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2601" w14:textId="77777777" w:rsidR="005B6C51" w:rsidRPr="005B6C51" w:rsidRDefault="005B6C51" w:rsidP="005B6C51">
      <w:pPr>
        <w:jc w:val="center"/>
        <w:rPr>
          <w:rFonts w:ascii="Arial" w:eastAsia="Arial" w:hAnsi="Arial" w:cs="Arial"/>
          <w:sz w:val="28"/>
          <w:szCs w:val="28"/>
        </w:rPr>
      </w:pPr>
      <w:r w:rsidRPr="005B6C51">
        <w:rPr>
          <w:rFonts w:ascii="Arial" w:eastAsia="Arial" w:hAnsi="Arial" w:cs="Arial"/>
          <w:b/>
          <w:sz w:val="28"/>
          <w:szCs w:val="28"/>
          <w:u w:val="single"/>
        </w:rPr>
        <w:t>William Torres Arboleda</w:t>
      </w:r>
      <w:r w:rsidRPr="005B6C51">
        <w:rPr>
          <w:rFonts w:ascii="Arial" w:eastAsia="Arial" w:hAnsi="Arial" w:cs="Arial"/>
          <w:sz w:val="28"/>
          <w:szCs w:val="28"/>
        </w:rPr>
        <w:t xml:space="preserve"> </w:t>
      </w:r>
    </w:p>
    <w:p w14:paraId="4809E1AF" w14:textId="77777777" w:rsidR="005B6C51" w:rsidRPr="005B6C51" w:rsidRDefault="005B6C51" w:rsidP="005B6C51">
      <w:pPr>
        <w:jc w:val="center"/>
        <w:rPr>
          <w:rFonts w:ascii="Arial" w:eastAsia="Arial" w:hAnsi="Arial" w:cs="Arial"/>
          <w:sz w:val="28"/>
          <w:szCs w:val="28"/>
          <w:u w:val="single"/>
        </w:rPr>
      </w:pPr>
    </w:p>
    <w:p w14:paraId="3E23D0F0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Nacionalidade</w:t>
      </w:r>
      <w:r w:rsidRPr="005B6C51">
        <w:rPr>
          <w:rFonts w:ascii="Arial" w:eastAsia="Arial" w:hAnsi="Arial" w:cs="Arial"/>
          <w:sz w:val="22"/>
          <w:szCs w:val="22"/>
        </w:rPr>
        <w:t>: Colombiano</w:t>
      </w:r>
    </w:p>
    <w:p w14:paraId="7F136345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Estado Civil</w:t>
      </w:r>
      <w:r w:rsidRPr="005B6C51">
        <w:rPr>
          <w:rFonts w:ascii="Arial" w:eastAsia="Arial" w:hAnsi="Arial" w:cs="Arial"/>
          <w:sz w:val="22"/>
          <w:szCs w:val="22"/>
        </w:rPr>
        <w:t>: Solteiro</w:t>
      </w:r>
    </w:p>
    <w:p w14:paraId="25D45756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Idade</w:t>
      </w:r>
      <w:r w:rsidRPr="005B6C51">
        <w:rPr>
          <w:rFonts w:ascii="Arial" w:eastAsia="Arial" w:hAnsi="Arial" w:cs="Arial"/>
          <w:sz w:val="22"/>
          <w:szCs w:val="22"/>
        </w:rPr>
        <w:t>: 35</w:t>
      </w:r>
    </w:p>
    <w:p w14:paraId="5E274F17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Filhos</w:t>
      </w:r>
      <w:r w:rsidRPr="005B6C51">
        <w:rPr>
          <w:rFonts w:ascii="Arial" w:eastAsia="Arial" w:hAnsi="Arial" w:cs="Arial"/>
          <w:sz w:val="22"/>
          <w:szCs w:val="22"/>
        </w:rPr>
        <w:t>: Não</w:t>
      </w:r>
    </w:p>
    <w:p w14:paraId="2511FED2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Endereço</w:t>
      </w:r>
      <w:r w:rsidRPr="005B6C51">
        <w:rPr>
          <w:rFonts w:ascii="Arial" w:eastAsia="Arial" w:hAnsi="Arial" w:cs="Arial"/>
          <w:sz w:val="22"/>
          <w:szCs w:val="22"/>
        </w:rPr>
        <w:t xml:space="preserve">: Avenida Salvador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Sindona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>, nº 388</w:t>
      </w:r>
    </w:p>
    <w:p w14:paraId="3E69937C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Bairro</w:t>
      </w:r>
      <w:r w:rsidRPr="005B6C51">
        <w:rPr>
          <w:rFonts w:ascii="Arial" w:eastAsia="Arial" w:hAnsi="Arial" w:cs="Arial"/>
          <w:sz w:val="22"/>
          <w:szCs w:val="22"/>
        </w:rPr>
        <w:t>: Jaguaribe</w:t>
      </w:r>
    </w:p>
    <w:p w14:paraId="734BC3AD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CEP</w:t>
      </w:r>
      <w:r w:rsidRPr="005B6C51">
        <w:rPr>
          <w:rFonts w:ascii="Arial" w:eastAsia="Arial" w:hAnsi="Arial" w:cs="Arial"/>
          <w:sz w:val="22"/>
          <w:szCs w:val="22"/>
        </w:rPr>
        <w:t>: 06050-210</w:t>
      </w:r>
    </w:p>
    <w:p w14:paraId="3C9EB690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Cidade</w:t>
      </w:r>
      <w:r w:rsidRPr="005B6C51">
        <w:rPr>
          <w:rFonts w:ascii="Arial" w:eastAsia="Arial" w:hAnsi="Arial" w:cs="Arial"/>
          <w:sz w:val="22"/>
          <w:szCs w:val="22"/>
        </w:rPr>
        <w:t>: Osasco</w:t>
      </w:r>
    </w:p>
    <w:p w14:paraId="2FCE8FC0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Estado</w:t>
      </w:r>
      <w:r w:rsidRPr="005B6C51">
        <w:rPr>
          <w:rFonts w:ascii="Arial" w:eastAsia="Arial" w:hAnsi="Arial" w:cs="Arial"/>
          <w:sz w:val="22"/>
          <w:szCs w:val="22"/>
        </w:rPr>
        <w:t>: SP</w:t>
      </w:r>
    </w:p>
    <w:p w14:paraId="226D7FA2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Celular</w:t>
      </w:r>
      <w:r w:rsidRPr="005B6C51">
        <w:rPr>
          <w:rFonts w:ascii="Arial" w:eastAsia="Arial" w:hAnsi="Arial" w:cs="Arial"/>
          <w:sz w:val="22"/>
          <w:szCs w:val="22"/>
        </w:rPr>
        <w:t>: 55 (11) 96768-9830</w:t>
      </w:r>
    </w:p>
    <w:p w14:paraId="5DC63D3F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Residência</w:t>
      </w:r>
      <w:r w:rsidRPr="005B6C51">
        <w:rPr>
          <w:rFonts w:ascii="Arial" w:eastAsia="Arial" w:hAnsi="Arial" w:cs="Arial"/>
          <w:sz w:val="22"/>
          <w:szCs w:val="22"/>
        </w:rPr>
        <w:t>: 55 (11) 3691-2525</w:t>
      </w:r>
    </w:p>
    <w:p w14:paraId="19287A19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E-mail</w:t>
      </w:r>
      <w:r w:rsidRPr="005B6C51">
        <w:rPr>
          <w:rFonts w:ascii="Arial" w:eastAsia="Arial" w:hAnsi="Arial" w:cs="Arial"/>
          <w:sz w:val="22"/>
          <w:szCs w:val="22"/>
        </w:rPr>
        <w:t>: williamtorresarboleda@gmail.com</w:t>
      </w:r>
    </w:p>
    <w:p w14:paraId="40E0CD40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B6C51">
        <w:rPr>
          <w:rFonts w:ascii="Arial" w:eastAsia="Arial" w:hAnsi="Arial" w:cs="Arial"/>
          <w:b/>
          <w:sz w:val="22"/>
          <w:szCs w:val="22"/>
          <w:lang w:val="en-US"/>
        </w:rPr>
        <w:t>LinkedIn</w:t>
      </w:r>
      <w:r w:rsidRPr="005B6C51">
        <w:rPr>
          <w:rFonts w:ascii="Arial" w:eastAsia="Arial" w:hAnsi="Arial" w:cs="Arial"/>
          <w:sz w:val="22"/>
          <w:szCs w:val="22"/>
          <w:lang w:val="en-US"/>
        </w:rPr>
        <w:t>: https://www.linkedin.com/in/william-torres-arboleda/</w:t>
      </w:r>
    </w:p>
    <w:p w14:paraId="0B2EE49F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Data de Nascimento</w:t>
      </w:r>
      <w:r w:rsidRPr="005B6C51">
        <w:rPr>
          <w:rFonts w:ascii="Arial" w:eastAsia="Arial" w:hAnsi="Arial" w:cs="Arial"/>
          <w:sz w:val="22"/>
          <w:szCs w:val="22"/>
        </w:rPr>
        <w:t>: 27/01/1986</w:t>
      </w:r>
    </w:p>
    <w:p w14:paraId="21056F78" w14:textId="77777777" w:rsidR="005B6C51" w:rsidRPr="005B6C51" w:rsidRDefault="005B6C51" w:rsidP="005B6C5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CPF</w:t>
      </w:r>
      <w:r w:rsidRPr="005B6C51">
        <w:rPr>
          <w:rFonts w:ascii="Arial" w:eastAsia="Arial" w:hAnsi="Arial" w:cs="Arial"/>
          <w:sz w:val="22"/>
          <w:szCs w:val="22"/>
        </w:rPr>
        <w:t>: 236.729.618-92</w:t>
      </w:r>
    </w:p>
    <w:p w14:paraId="689221E9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92BE73F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5B6C51">
        <w:rPr>
          <w:rFonts w:ascii="Arial" w:eastAsia="Arial" w:hAnsi="Arial" w:cs="Arial"/>
          <w:b/>
          <w:color w:val="000000"/>
          <w:u w:val="single"/>
        </w:rPr>
        <w:t>Formação Acadêmica:</w:t>
      </w:r>
      <w:r w:rsidRPr="005B6C51">
        <w:rPr>
          <w:rFonts w:ascii="Arial" w:eastAsia="Arial" w:hAnsi="Arial" w:cs="Arial"/>
          <w:b/>
          <w:color w:val="000000"/>
        </w:rPr>
        <w:t xml:space="preserve"> </w:t>
      </w:r>
    </w:p>
    <w:p w14:paraId="3453428A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</w:p>
    <w:p w14:paraId="792C7C20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3AA2C938" w14:textId="77777777" w:rsidR="005B6C51" w:rsidRPr="005B6C51" w:rsidRDefault="005B6C51" w:rsidP="005B6C51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 xml:space="preserve">Graduação Tecnológica de Sistemas da Informação pelo Centro Universitário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Uninove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em 2017</w:t>
      </w:r>
    </w:p>
    <w:p w14:paraId="120E2AE9" w14:textId="77777777" w:rsidR="005B6C51" w:rsidRPr="005B6C51" w:rsidRDefault="005B6C51" w:rsidP="005B6C51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 xml:space="preserve">Graduação em Técnico de Administração de Empresas pelo Instituto Técnico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Bonaverense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del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Valle em 2008 (Colômbia)</w:t>
      </w:r>
    </w:p>
    <w:p w14:paraId="4490DDA6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</w:rPr>
      </w:pPr>
    </w:p>
    <w:p w14:paraId="0493FB35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r w:rsidRPr="005B6C51">
        <w:rPr>
          <w:rFonts w:ascii="Arial" w:eastAsia="Arial" w:hAnsi="Arial" w:cs="Arial"/>
          <w:b/>
          <w:color w:val="000000"/>
          <w:u w:val="single"/>
        </w:rPr>
        <w:t>Idiomas:</w:t>
      </w:r>
    </w:p>
    <w:p w14:paraId="3C18C1D3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5B6C51">
        <w:rPr>
          <w:rFonts w:ascii="Arial" w:eastAsia="Arial" w:hAnsi="Arial" w:cs="Arial"/>
          <w:b/>
          <w:color w:val="FF0000"/>
          <w:sz w:val="18"/>
          <w:szCs w:val="18"/>
        </w:rPr>
        <w:t>.</w:t>
      </w:r>
    </w:p>
    <w:p w14:paraId="1CD07D84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056BFDD5" w14:textId="77777777" w:rsidR="005B6C51" w:rsidRPr="005B6C51" w:rsidRDefault="005B6C51" w:rsidP="005B6C51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Espanhol Nativo</w:t>
      </w:r>
    </w:p>
    <w:p w14:paraId="1AF595CB" w14:textId="77777777" w:rsidR="005B6C51" w:rsidRPr="005B6C51" w:rsidRDefault="005B6C51" w:rsidP="005B6C51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Português Fluente</w:t>
      </w:r>
    </w:p>
    <w:p w14:paraId="5A80562D" w14:textId="77777777" w:rsidR="005B6C51" w:rsidRPr="005B6C51" w:rsidRDefault="005B6C51" w:rsidP="005B6C51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Inglês Intermediário</w:t>
      </w:r>
    </w:p>
    <w:p w14:paraId="0876D67D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 xml:space="preserve"> </w:t>
      </w:r>
    </w:p>
    <w:p w14:paraId="520F4097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  <w:r w:rsidRPr="005B6C51">
        <w:rPr>
          <w:rFonts w:ascii="Arial" w:eastAsia="Arial" w:hAnsi="Arial" w:cs="Arial"/>
          <w:b/>
          <w:u w:val="single"/>
        </w:rPr>
        <w:t>Resumo das Qualificações:</w:t>
      </w:r>
      <w:r w:rsidRPr="005B6C51">
        <w:rPr>
          <w:rFonts w:ascii="Arial" w:eastAsia="Arial" w:hAnsi="Arial" w:cs="Arial"/>
          <w:b/>
        </w:rPr>
        <w:t xml:space="preserve">  </w:t>
      </w:r>
    </w:p>
    <w:p w14:paraId="2E2DD020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2E962B5A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5209D95C" w14:textId="77777777" w:rsidR="005B6C51" w:rsidRPr="005B6C51" w:rsidRDefault="005B6C51" w:rsidP="005B6C51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Vasta vivência internacional, bom relacionamento interpessoal. Amplos conhecimentos na área comercial. Foco empreendedor, fácil adaptação e interesse no trabalho em equipe, buscando sempre ser solícito.</w:t>
      </w:r>
    </w:p>
    <w:p w14:paraId="5EE48B11" w14:textId="77777777" w:rsidR="005B6C51" w:rsidRPr="005B6C51" w:rsidRDefault="005B6C51" w:rsidP="005B6C51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0B7F38E" w14:textId="77777777" w:rsidR="005B6C51" w:rsidRPr="005B6C51" w:rsidRDefault="005B6C51" w:rsidP="005B6C51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color w:val="000000"/>
          <w:sz w:val="22"/>
          <w:szCs w:val="22"/>
        </w:rPr>
      </w:pPr>
    </w:p>
    <w:p w14:paraId="2C07430A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</w:rPr>
      </w:pPr>
      <w:r w:rsidRPr="005B6C51">
        <w:rPr>
          <w:rFonts w:ascii="Arial" w:eastAsia="Arial" w:hAnsi="Arial" w:cs="Arial"/>
          <w:b/>
          <w:u w:val="single"/>
        </w:rPr>
        <w:t>Experiências Profissionais:</w:t>
      </w:r>
      <w:r w:rsidRPr="005B6C51">
        <w:rPr>
          <w:rFonts w:ascii="Arial" w:eastAsia="Arial" w:hAnsi="Arial" w:cs="Arial"/>
          <w:b/>
        </w:rPr>
        <w:t xml:space="preserve"> </w:t>
      </w:r>
    </w:p>
    <w:p w14:paraId="2DA38FCE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</w:rPr>
      </w:pPr>
    </w:p>
    <w:p w14:paraId="76D0A783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</w:rPr>
      </w:pPr>
    </w:p>
    <w:p w14:paraId="3DB754B3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Nome da Empresa</w:t>
      </w:r>
      <w:r w:rsidRPr="005B6C51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Mynarski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International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Valuation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</w:t>
      </w:r>
    </w:p>
    <w:p w14:paraId="3D391BE3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Período</w:t>
      </w:r>
      <w:r w:rsidRPr="005B6C51"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Novembro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 xml:space="preserve"> de 2020 a Março 2021</w:t>
      </w:r>
    </w:p>
    <w:p w14:paraId="52EFAA88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produtos da empresa</w:t>
      </w:r>
      <w:r w:rsidRPr="005B6C51">
        <w:rPr>
          <w:rFonts w:ascii="Arial" w:eastAsia="Arial" w:hAnsi="Arial" w:cs="Arial"/>
          <w:sz w:val="22"/>
          <w:szCs w:val="22"/>
        </w:rPr>
        <w:t xml:space="preserve">: Avaliação e Gestão de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Ativo  /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 xml:space="preserve"> Inventario</w:t>
      </w:r>
    </w:p>
    <w:p w14:paraId="4F6DFFCB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>Cargo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>Analista de Relacionamento Latam Pleno</w:t>
      </w:r>
    </w:p>
    <w:p w14:paraId="49FAE729" w14:textId="344455F5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 xml:space="preserve">Superior Imediato (Nome e Cargo): </w:t>
      </w:r>
      <w:r w:rsidRPr="005B6C51">
        <w:rPr>
          <w:rFonts w:ascii="Arial" w:eastAsia="Arial" w:hAnsi="Arial" w:cs="Arial"/>
          <w:sz w:val="22"/>
          <w:szCs w:val="22"/>
        </w:rPr>
        <w:t xml:space="preserve">Luiz Pedro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Kikuki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Gomes</w:t>
      </w:r>
      <w:r w:rsidRPr="005B6C51">
        <w:rPr>
          <w:rFonts w:ascii="Arial" w:eastAsia="Arial" w:hAnsi="Arial" w:cs="Arial"/>
          <w:sz w:val="22"/>
          <w:szCs w:val="22"/>
        </w:rPr>
        <w:t xml:space="preserve"> - </w:t>
      </w:r>
      <w:r>
        <w:rPr>
          <w:rFonts w:ascii="Arial" w:eastAsia="Arial" w:hAnsi="Arial" w:cs="Arial"/>
          <w:sz w:val="22"/>
          <w:szCs w:val="22"/>
        </w:rPr>
        <w:t>Gerente</w:t>
      </w:r>
      <w:r w:rsidRPr="005B6C51">
        <w:rPr>
          <w:rFonts w:ascii="Arial" w:eastAsia="Arial" w:hAnsi="Arial" w:cs="Arial"/>
          <w:sz w:val="22"/>
          <w:szCs w:val="22"/>
        </w:rPr>
        <w:t xml:space="preserve"> de Vendas</w:t>
      </w:r>
    </w:p>
    <w:p w14:paraId="3982F69F" w14:textId="77777777" w:rsidR="005B6C51" w:rsidRPr="005B6C51" w:rsidRDefault="005B6C51" w:rsidP="005B6C51">
      <w:pPr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Responsabilidades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 xml:space="preserve">Prospecção de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clientes Latam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>, responsável por identificar, criar e desenvolver oportunidades de novos negócios; Relacionamento com CEO, CFO, CIO (entre outros tomadores de decisão) para elaboração de proposta de serviços em diversos segmentos de atuação.</w:t>
      </w:r>
    </w:p>
    <w:p w14:paraId="703C0CB9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lastRenderedPageBreak/>
        <w:t>Principais Clientes</w:t>
      </w:r>
      <w:r w:rsidRPr="005B6C51">
        <w:rPr>
          <w:rFonts w:ascii="Arial" w:eastAsia="Arial" w:hAnsi="Arial" w:cs="Arial"/>
          <w:sz w:val="22"/>
          <w:szCs w:val="22"/>
        </w:rPr>
        <w:t xml:space="preserve">: Empresas de médio e grande porte </w:t>
      </w:r>
    </w:p>
    <w:p w14:paraId="4AC102AD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</w:rPr>
      </w:pPr>
    </w:p>
    <w:p w14:paraId="69908F38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</w:rPr>
      </w:pPr>
    </w:p>
    <w:p w14:paraId="69D35885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6BF7C5D9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1B6E0660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Nome da Empresa</w:t>
      </w:r>
      <w:r w:rsidRPr="005B6C51">
        <w:rPr>
          <w:rFonts w:ascii="Arial" w:eastAsia="Arial" w:hAnsi="Arial" w:cs="Arial"/>
          <w:sz w:val="22"/>
          <w:szCs w:val="22"/>
        </w:rPr>
        <w:t>: Creditas - Soluções Financeiras</w:t>
      </w:r>
    </w:p>
    <w:p w14:paraId="66F7641E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Período</w:t>
      </w:r>
      <w:r w:rsidRPr="005B6C51"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Julho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 xml:space="preserve"> de 2019 a Novembro de 2020</w:t>
      </w:r>
    </w:p>
    <w:p w14:paraId="3BC8CB89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produtos da empresa</w:t>
      </w:r>
      <w:r w:rsidRPr="005B6C51">
        <w:rPr>
          <w:rFonts w:ascii="Arial" w:eastAsia="Arial" w:hAnsi="Arial" w:cs="Arial"/>
          <w:sz w:val="22"/>
          <w:szCs w:val="22"/>
        </w:rPr>
        <w:t>: Empréstimo com garantia de veículo e imóvel.</w:t>
      </w:r>
    </w:p>
    <w:p w14:paraId="21350B2E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>Cargo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>Consultor Comercial Junior</w:t>
      </w:r>
    </w:p>
    <w:p w14:paraId="0AFAB756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Superior Imediato (Nome e Cargo)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 xml:space="preserve">Felipe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Bergamim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- Team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Leader</w:t>
      </w:r>
      <w:proofErr w:type="spellEnd"/>
    </w:p>
    <w:p w14:paraId="4F5806A1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Responsabilidades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>Conduzir clientes desde o primeiro contato, entendendo suas necessidades e tirando suas dúvidas. Vender consultivamente empréstimo com garantia de automóvel. Acompanhar toda a esteira de vendas do início ao fim com a emissão do contrato cuidando na integralidade da experiência do cliente.</w:t>
      </w:r>
    </w:p>
    <w:p w14:paraId="7F0324A7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Clientes</w:t>
      </w:r>
      <w:r w:rsidRPr="005B6C51">
        <w:rPr>
          <w:rFonts w:ascii="Arial" w:eastAsia="Arial" w:hAnsi="Arial" w:cs="Arial"/>
          <w:sz w:val="22"/>
          <w:szCs w:val="22"/>
        </w:rPr>
        <w:t>: Atendimento Pessoa Física</w:t>
      </w:r>
    </w:p>
    <w:p w14:paraId="36A21686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</w:p>
    <w:p w14:paraId="0346F643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54622B2D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Nome da Empresa</w:t>
      </w:r>
      <w:r w:rsidRPr="005B6C51">
        <w:rPr>
          <w:rFonts w:ascii="Arial" w:eastAsia="Arial" w:hAnsi="Arial" w:cs="Arial"/>
          <w:sz w:val="22"/>
          <w:szCs w:val="22"/>
        </w:rPr>
        <w:t xml:space="preserve">: N3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Results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Brasil (Projeto SAP)</w:t>
      </w:r>
    </w:p>
    <w:p w14:paraId="551F3816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Período</w:t>
      </w:r>
      <w:r w:rsidRPr="005B6C51"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Junho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 xml:space="preserve"> de 2017 a Agosto de 2018</w:t>
      </w:r>
    </w:p>
    <w:p w14:paraId="29B79390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produtos da empresa</w:t>
      </w:r>
      <w:r w:rsidRPr="005B6C51">
        <w:rPr>
          <w:rFonts w:ascii="Arial" w:eastAsia="Arial" w:hAnsi="Arial" w:cs="Arial"/>
          <w:sz w:val="22"/>
          <w:szCs w:val="22"/>
        </w:rPr>
        <w:t xml:space="preserve">: Software de Gestão Empresarial </w:t>
      </w:r>
    </w:p>
    <w:p w14:paraId="02A4C08D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>Cargo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color w:val="000000"/>
          <w:sz w:val="22"/>
          <w:szCs w:val="22"/>
        </w:rPr>
        <w:t>Inside</w:t>
      </w:r>
      <w:proofErr w:type="spellEnd"/>
      <w:r w:rsidRPr="005B6C5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>Marketing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color w:val="000000"/>
          <w:sz w:val="22"/>
          <w:szCs w:val="22"/>
        </w:rPr>
        <w:t>Representative</w:t>
      </w:r>
      <w:proofErr w:type="spellEnd"/>
    </w:p>
    <w:p w14:paraId="057B8E69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Superior Imediato (Nome e Cargo)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Jepshey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Lorena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Tolava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Cardenas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- Supervisora de Vendas</w:t>
      </w:r>
    </w:p>
    <w:p w14:paraId="7012F390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Responsabilidades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 xml:space="preserve">Realização de vendas consultivas de soluções e serviços de tecnologia. Prospecção e </w:t>
      </w:r>
      <w:proofErr w:type="spellStart"/>
      <w:r w:rsidRPr="005B6C51">
        <w:rPr>
          <w:rFonts w:ascii="Arial" w:eastAsia="Arial" w:hAnsi="Arial" w:cs="Arial"/>
          <w:sz w:val="22"/>
          <w:szCs w:val="22"/>
        </w:rPr>
        <w:t>perfilação</w:t>
      </w:r>
      <w:proofErr w:type="spellEnd"/>
      <w:r w:rsidRPr="005B6C51">
        <w:rPr>
          <w:rFonts w:ascii="Arial" w:eastAsia="Arial" w:hAnsi="Arial" w:cs="Arial"/>
          <w:sz w:val="22"/>
          <w:szCs w:val="22"/>
        </w:rPr>
        <w:t xml:space="preserve"> de clientes para soluções SAP na América Latina</w:t>
      </w:r>
    </w:p>
    <w:p w14:paraId="2216CC99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Clientes</w:t>
      </w:r>
      <w:r w:rsidRPr="005B6C51">
        <w:rPr>
          <w:rFonts w:ascii="Arial" w:eastAsia="Arial" w:hAnsi="Arial" w:cs="Arial"/>
          <w:sz w:val="22"/>
          <w:szCs w:val="22"/>
        </w:rPr>
        <w:t xml:space="preserve">: Empresas de médio e grande porte </w:t>
      </w:r>
    </w:p>
    <w:p w14:paraId="5FB3C67F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</w:p>
    <w:p w14:paraId="0ED2E9D4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</w:p>
    <w:p w14:paraId="4C612EE0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Nome da Empresa</w:t>
      </w:r>
      <w:r w:rsidRPr="005B6C51">
        <w:rPr>
          <w:rFonts w:ascii="Arial" w:eastAsia="Arial" w:hAnsi="Arial" w:cs="Arial"/>
          <w:sz w:val="22"/>
          <w:szCs w:val="22"/>
        </w:rPr>
        <w:t>: Atento Brasil SA</w:t>
      </w:r>
    </w:p>
    <w:p w14:paraId="47501E71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Período</w:t>
      </w:r>
      <w:r w:rsidRPr="005B6C51"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 w:rsidRPr="005B6C51">
        <w:rPr>
          <w:rFonts w:ascii="Arial" w:eastAsia="Arial" w:hAnsi="Arial" w:cs="Arial"/>
          <w:sz w:val="22"/>
          <w:szCs w:val="22"/>
        </w:rPr>
        <w:t>Janeiro</w:t>
      </w:r>
      <w:proofErr w:type="gramEnd"/>
      <w:r w:rsidRPr="005B6C51">
        <w:rPr>
          <w:rFonts w:ascii="Arial" w:eastAsia="Arial" w:hAnsi="Arial" w:cs="Arial"/>
          <w:sz w:val="22"/>
          <w:szCs w:val="22"/>
        </w:rPr>
        <w:t xml:space="preserve"> de 2017 a Maio de 2017</w:t>
      </w:r>
    </w:p>
    <w:p w14:paraId="67ACB16F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produtos da empresa</w:t>
      </w:r>
      <w:r w:rsidRPr="005B6C51">
        <w:rPr>
          <w:rFonts w:ascii="Arial" w:eastAsia="Arial" w:hAnsi="Arial" w:cs="Arial"/>
          <w:sz w:val="22"/>
          <w:szCs w:val="22"/>
        </w:rPr>
        <w:t>:  Mídias sociais - E-commerce Facebook</w:t>
      </w:r>
    </w:p>
    <w:p w14:paraId="671FEE1A" w14:textId="77777777" w:rsidR="005B6C51" w:rsidRPr="005B6C51" w:rsidRDefault="005B6C51" w:rsidP="005B6C51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>Cargo</w:t>
      </w:r>
      <w:r w:rsidRPr="005B6C51">
        <w:rPr>
          <w:rFonts w:ascii="Arial" w:eastAsia="Arial" w:hAnsi="Arial" w:cs="Arial"/>
          <w:color w:val="000000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>Analista de Vendas Bilíngue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4EFE422C" w14:textId="77777777" w:rsidR="005B6C51" w:rsidRPr="005B6C51" w:rsidRDefault="005B6C51" w:rsidP="005B6C51">
      <w:pPr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Responsabilidades</w:t>
      </w:r>
      <w:r w:rsidRPr="005B6C51">
        <w:rPr>
          <w:rFonts w:ascii="Arial" w:eastAsia="Arial" w:hAnsi="Arial" w:cs="Arial"/>
          <w:sz w:val="22"/>
          <w:szCs w:val="22"/>
        </w:rPr>
        <w:t>:</w:t>
      </w:r>
      <w:r w:rsidRPr="005B6C5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B6C51">
        <w:rPr>
          <w:rFonts w:ascii="Arial" w:eastAsia="Arial" w:hAnsi="Arial" w:cs="Arial"/>
          <w:sz w:val="22"/>
          <w:szCs w:val="22"/>
        </w:rPr>
        <w:t>Serviço de venda para empresas que anunciam na plataforma do Facebook. Responsável por uma carteira de clientes, auxiliando as empresas a alcançar os objetivos de comercialização através de estratégias e produtos do Facebook</w:t>
      </w:r>
    </w:p>
    <w:p w14:paraId="0B3D6CF3" w14:textId="77777777" w:rsidR="005B6C51" w:rsidRPr="005B6C51" w:rsidRDefault="005B6C51" w:rsidP="005B6C51">
      <w:pPr>
        <w:tabs>
          <w:tab w:val="left" w:pos="3990"/>
        </w:tabs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b/>
          <w:sz w:val="22"/>
          <w:szCs w:val="22"/>
        </w:rPr>
        <w:t>Principais Clientes</w:t>
      </w:r>
      <w:r w:rsidRPr="005B6C51">
        <w:rPr>
          <w:rFonts w:ascii="Arial" w:eastAsia="Arial" w:hAnsi="Arial" w:cs="Arial"/>
          <w:sz w:val="22"/>
          <w:szCs w:val="22"/>
        </w:rPr>
        <w:t>: De pequenos comerciantes até grandes empresas</w:t>
      </w:r>
    </w:p>
    <w:p w14:paraId="4E896D62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093630E8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7EFEE1C2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1327D97F" w14:textId="77777777" w:rsidR="005B6C51" w:rsidRPr="005B6C51" w:rsidRDefault="005B6C51" w:rsidP="005B6C51">
      <w:pPr>
        <w:ind w:left="-284"/>
        <w:jc w:val="both"/>
        <w:rPr>
          <w:rFonts w:ascii="Arial" w:eastAsia="Arial" w:hAnsi="Arial" w:cs="Arial"/>
          <w:sz w:val="22"/>
          <w:szCs w:val="22"/>
        </w:rPr>
      </w:pPr>
    </w:p>
    <w:p w14:paraId="7ACFA716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  <w:r w:rsidRPr="005B6C51">
        <w:rPr>
          <w:rFonts w:ascii="Arial" w:eastAsia="Arial" w:hAnsi="Arial" w:cs="Arial"/>
          <w:b/>
          <w:u w:val="single"/>
        </w:rPr>
        <w:t>Cursos:</w:t>
      </w:r>
      <w:r w:rsidRPr="005B6C51"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</w:p>
    <w:p w14:paraId="0B4A01EA" w14:textId="77777777" w:rsidR="005B6C51" w:rsidRPr="005B6C51" w:rsidRDefault="005B6C51" w:rsidP="005B6C51">
      <w:pPr>
        <w:jc w:val="both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3138187E" w14:textId="77777777" w:rsidR="005B6C51" w:rsidRPr="005B6C51" w:rsidRDefault="005B6C51" w:rsidP="005B6C51">
      <w:pPr>
        <w:numPr>
          <w:ilvl w:val="0"/>
          <w:numId w:val="1"/>
        </w:numPr>
        <w:tabs>
          <w:tab w:val="left" w:pos="567"/>
        </w:tabs>
        <w:ind w:left="284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Pacote Office</w:t>
      </w:r>
    </w:p>
    <w:p w14:paraId="5010733D" w14:textId="77777777" w:rsidR="005B6C51" w:rsidRPr="005B6C51" w:rsidRDefault="005B6C51" w:rsidP="005B6C51">
      <w:pPr>
        <w:numPr>
          <w:ilvl w:val="0"/>
          <w:numId w:val="1"/>
        </w:numPr>
        <w:tabs>
          <w:tab w:val="left" w:pos="567"/>
        </w:tabs>
        <w:ind w:left="284" w:firstLine="0"/>
        <w:jc w:val="both"/>
        <w:rPr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 xml:space="preserve">Curso de Ética Profissional </w:t>
      </w:r>
    </w:p>
    <w:p w14:paraId="2221C05B" w14:textId="77777777" w:rsidR="005B6C51" w:rsidRPr="005B6C51" w:rsidRDefault="005B6C51" w:rsidP="005B6C51">
      <w:pPr>
        <w:numPr>
          <w:ilvl w:val="0"/>
          <w:numId w:val="1"/>
        </w:numPr>
        <w:tabs>
          <w:tab w:val="left" w:pos="567"/>
        </w:tabs>
        <w:ind w:left="284" w:firstLine="0"/>
        <w:jc w:val="both"/>
        <w:rPr>
          <w:rFonts w:ascii="Arial" w:eastAsia="Arial" w:hAnsi="Arial" w:cs="Arial"/>
          <w:sz w:val="22"/>
          <w:szCs w:val="22"/>
        </w:rPr>
      </w:pPr>
      <w:r w:rsidRPr="005B6C51">
        <w:rPr>
          <w:rFonts w:ascii="Arial" w:eastAsia="Arial" w:hAnsi="Arial" w:cs="Arial"/>
          <w:sz w:val="22"/>
          <w:szCs w:val="22"/>
        </w:rPr>
        <w:t>Excel intermediário SENAC 2018</w:t>
      </w:r>
    </w:p>
    <w:p w14:paraId="0135F7D7" w14:textId="77777777" w:rsidR="00E14D1D" w:rsidRPr="005B6C51" w:rsidRDefault="00E14D1D">
      <w:pPr>
        <w:rPr>
          <w:sz w:val="22"/>
          <w:szCs w:val="22"/>
        </w:rPr>
      </w:pPr>
    </w:p>
    <w:sectPr w:rsidR="00E14D1D" w:rsidRPr="005B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1E3F"/>
    <w:multiLevelType w:val="multilevel"/>
    <w:tmpl w:val="22D8F9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5116E1"/>
    <w:multiLevelType w:val="multilevel"/>
    <w:tmpl w:val="C30AFD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1B4CFB"/>
    <w:multiLevelType w:val="multilevel"/>
    <w:tmpl w:val="157EFB3E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1"/>
    <w:rsid w:val="005B6C51"/>
    <w:rsid w:val="00E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F443"/>
  <w15:chartTrackingRefBased/>
  <w15:docId w15:val="{CE7AE1FD-1AA8-4198-8313-7BAF734F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Arboleda</dc:creator>
  <cp:keywords/>
  <dc:description/>
  <cp:lastModifiedBy>William Arboleda</cp:lastModifiedBy>
  <cp:revision>1</cp:revision>
  <dcterms:created xsi:type="dcterms:W3CDTF">2021-03-23T19:26:00Z</dcterms:created>
  <dcterms:modified xsi:type="dcterms:W3CDTF">2021-03-23T19:33:00Z</dcterms:modified>
</cp:coreProperties>
</file>