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left"/>
      </w:pPr>
      <w:r>
        <w:t>Laboratorios de Sistemas Distribuidos</w:t>
      </w:r>
    </w:p>
    <w:p>
      <w:pPr>
        <w:pStyle w:val="Subtitle"/>
      </w:pPr>
      <w:r>
        <w:t>Guía del estudiante para las semanas 1 y 2</w:t>
      </w:r>
    </w:p>
    <w:p>
      <w:pPr>
        <w:spacing w:before="440"/>
      </w:pPr>
      <w:r>
        <w:rPr>
          <w:b/>
          <w:color w:val="244A64"/>
          <w:sz w:val="22"/>
        </w:rPr>
        <w:t>COMPUTACIÓN EN LA NUBE</w:t>
      </w:r>
    </w:p>
    <w:p>
      <w:r>
        <w:t>Unidad 1  Introducción a los Sistemas Distribuidos</w:t>
      </w:r>
    </w:p>
    <w:p>
      <w:r>
        <w:t>Octavo semestre de Ingeniería Informática</w:t>
      </w:r>
    </w:p>
    <w:p>
      <w:r>
        <w:t>Prof. Jorge Rojas  UCAB</w:t>
      </w:r>
    </w:p>
    <w:p>
      <w:r>
        <w:t>Versión ampliada Septiembre de 2026</w:t>
      </w:r>
    </w:p>
    <w:p>
      <w:r>
        <w:br w:type="page"/>
      </w:r>
    </w:p>
    <w:p>
      <w:pPr>
        <w:pStyle w:val="Heading1"/>
      </w:pPr>
      <w:r>
        <w:t>Propósito y alcance</w:t>
      </w:r>
    </w:p>
    <w:p>
      <w:r>
        <w:t>Durante dos semanas construiremos y observaremos un sistema distribuido mínimo. La primera práctica muestra identidad, comunicación, balanceo, latencia y fallos parciales. La segunda introduce estado y permite comparar aislamiento, estado compartido, disponibilidad y límites de servicio.</w:t>
      </w:r>
    </w:p>
    <w:p>
      <w:r>
        <w:t>El laboratorio no implementa consenso ni replicación. Su objetivo es producir evidencia que permita explicar por qué esos mecanismos existen y qué costos introducen.</w:t>
      </w:r>
    </w:p>
    <w:p>
      <w:r>
        <w:t>Las etiquetas Temas de Unidad 1 usan la terminología de la presentación de la unidad. Replicación, consenso y CAP se analizan conceptualmente; este laboratorio no los implementa.</w:t>
      </w:r>
    </w:p>
    <w:p>
      <w:pPr>
        <w:pStyle w:val="Heading2"/>
      </w:pPr>
      <w:r>
        <w:t>Resultados de aprendizaje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888"/>
            <w:shd w:fill="244A64"/>
            <w:tcMar>
              <w:top w:w="100" w:type="dxa"/>
              <w:start w:w="120" w:type="dxa"/>
              <w:bottom w:w="100" w:type="dxa"/>
              <w:end w:w="120" w:type="dxa"/>
            </w:tcMar>
            <w:vAlign w:val="center"/>
          </w:tcPr>
          <w:p>
            <w:r>
              <w:rPr>
                <w:b/>
                <w:color w:val="FFFFFF"/>
                <w:sz w:val="18"/>
              </w:rPr>
              <w:t>Resultado</w:t>
            </w:r>
          </w:p>
        </w:tc>
        <w:tc>
          <w:tcPr>
            <w:tcW w:type="dxa" w:w="5616"/>
            <w:shd w:fill="244A64"/>
            <w:tcMar>
              <w:top w:w="100" w:type="dxa"/>
              <w:start w:w="120" w:type="dxa"/>
              <w:bottom w:w="100" w:type="dxa"/>
              <w:end w:w="120" w:type="dxa"/>
            </w:tcMar>
            <w:vAlign w:val="center"/>
          </w:tcPr>
          <w:p>
            <w:r>
              <w:rPr>
                <w:b/>
                <w:color w:val="FFFFFF"/>
                <w:sz w:val="18"/>
              </w:rPr>
              <w:t>Evidencia observable</w:t>
            </w:r>
          </w:p>
        </w:tc>
      </w:tr>
      <w:tr>
        <w:tc>
          <w:tcPr>
            <w:tcW w:type="dxa" w:w="3888"/>
            <w:tcMar>
              <w:top w:w="100" w:type="dxa"/>
              <w:start w:w="120" w:type="dxa"/>
              <w:bottom w:w="100" w:type="dxa"/>
              <w:end w:w="120" w:type="dxa"/>
            </w:tcMar>
            <w:vAlign w:val="center"/>
          </w:tcPr>
          <w:p>
            <w:pPr>
              <w:spacing w:after="0"/>
            </w:pPr>
            <w:r>
              <w:rPr>
                <w:sz w:val="18"/>
              </w:rPr>
              <w:t>Distinguir nodos y procesos</w:t>
            </w:r>
          </w:p>
        </w:tc>
        <w:tc>
          <w:tcPr>
            <w:tcW w:type="dxa" w:w="5616"/>
            <w:tcMar>
              <w:top w:w="100" w:type="dxa"/>
              <w:start w:w="120" w:type="dxa"/>
              <w:bottom w:w="100" w:type="dxa"/>
              <w:end w:w="120" w:type="dxa"/>
            </w:tcMar>
            <w:vAlign w:val="center"/>
          </w:tcPr>
          <w:p>
            <w:pPr>
              <w:spacing w:after="0"/>
            </w:pPr>
            <w:r>
              <w:rPr>
                <w:sz w:val="18"/>
              </w:rPr>
              <w:t>Campos node y pid en cada respuesta</w:t>
            </w:r>
          </w:p>
        </w:tc>
      </w:tr>
      <w:tr>
        <w:tc>
          <w:tcPr>
            <w:tcW w:type="dxa" w:w="3888"/>
            <w:tcMar>
              <w:top w:w="100" w:type="dxa"/>
              <w:start w:w="120" w:type="dxa"/>
              <w:bottom w:w="100" w:type="dxa"/>
              <w:end w:w="120" w:type="dxa"/>
            </w:tcMar>
            <w:vAlign w:val="center"/>
            <w:shd w:fill="EEF4F7"/>
          </w:tcPr>
          <w:p>
            <w:pPr>
              <w:spacing w:after="0"/>
            </w:pPr>
            <w:r>
              <w:rPr>
                <w:sz w:val="18"/>
              </w:rPr>
              <w:t>Explicar la ruta de comunicación</w:t>
            </w:r>
          </w:p>
        </w:tc>
        <w:tc>
          <w:tcPr>
            <w:tcW w:type="dxa" w:w="5616"/>
            <w:tcMar>
              <w:top w:w="100" w:type="dxa"/>
              <w:start w:w="120" w:type="dxa"/>
              <w:bottom w:w="100" w:type="dxa"/>
              <w:end w:w="120" w:type="dxa"/>
            </w:tcMar>
            <w:vAlign w:val="center"/>
            <w:shd w:fill="EEF4F7"/>
          </w:tcPr>
          <w:p>
            <w:pPr>
              <w:spacing w:after="0"/>
            </w:pPr>
            <w:r>
              <w:rPr>
                <w:sz w:val="18"/>
              </w:rPr>
              <w:t>Cliente a NGINX a web1 o web2 y luego a state</w:t>
            </w:r>
          </w:p>
        </w:tc>
      </w:tr>
      <w:tr>
        <w:tc>
          <w:tcPr>
            <w:tcW w:type="dxa" w:w="3888"/>
            <w:tcMar>
              <w:top w:w="100" w:type="dxa"/>
              <w:start w:w="120" w:type="dxa"/>
              <w:bottom w:w="100" w:type="dxa"/>
              <w:end w:w="120" w:type="dxa"/>
            </w:tcMar>
            <w:vAlign w:val="center"/>
          </w:tcPr>
          <w:p>
            <w:pPr>
              <w:spacing w:after="0"/>
            </w:pPr>
            <w:r>
              <w:rPr>
                <w:sz w:val="18"/>
              </w:rPr>
              <w:t>Reconocer latencia y fallo parcial</w:t>
            </w:r>
          </w:p>
        </w:tc>
        <w:tc>
          <w:tcPr>
            <w:tcW w:type="dxa" w:w="5616"/>
            <w:tcMar>
              <w:top w:w="100" w:type="dxa"/>
              <w:start w:w="120" w:type="dxa"/>
              <w:bottom w:w="100" w:type="dxa"/>
              <w:end w:w="120" w:type="dxa"/>
            </w:tcMar>
            <w:vAlign w:val="center"/>
          </w:tcPr>
          <w:p>
            <w:pPr>
              <w:spacing w:after="0"/>
            </w:pPr>
            <w:r>
              <w:rPr>
                <w:sz w:val="18"/>
              </w:rPr>
              <w:t>Tiempos, status HTTP y upstream en logs</w:t>
            </w:r>
          </w:p>
        </w:tc>
      </w:tr>
      <w:tr>
        <w:tc>
          <w:tcPr>
            <w:tcW w:type="dxa" w:w="3888"/>
            <w:tcMar>
              <w:top w:w="100" w:type="dxa"/>
              <w:start w:w="120" w:type="dxa"/>
              <w:bottom w:w="100" w:type="dxa"/>
              <w:end w:w="120" w:type="dxa"/>
            </w:tcMar>
            <w:vAlign w:val="center"/>
            <w:shd w:fill="EEF4F7"/>
          </w:tcPr>
          <w:p>
            <w:pPr>
              <w:spacing w:after="0"/>
            </w:pPr>
            <w:r>
              <w:rPr>
                <w:sz w:val="18"/>
              </w:rPr>
              <w:t>Comparar estado local y compartido</w:t>
            </w:r>
          </w:p>
        </w:tc>
        <w:tc>
          <w:tcPr>
            <w:tcW w:type="dxa" w:w="5616"/>
            <w:tcMar>
              <w:top w:w="100" w:type="dxa"/>
              <w:start w:w="120" w:type="dxa"/>
              <w:bottom w:w="100" w:type="dxa"/>
              <w:end w:w="120" w:type="dxa"/>
            </w:tcMar>
            <w:vAlign w:val="center"/>
            <w:shd w:fill="EEF4F7"/>
          </w:tcPr>
          <w:p>
            <w:pPr>
              <w:spacing w:after="0"/>
            </w:pPr>
            <w:r>
              <w:rPr>
                <w:sz w:val="18"/>
              </w:rPr>
              <w:t>Contadores divergentes frente a un valor común</w:t>
            </w:r>
          </w:p>
        </w:tc>
      </w:tr>
      <w:tr>
        <w:tc>
          <w:tcPr>
            <w:tcW w:type="dxa" w:w="3888"/>
            <w:tcMar>
              <w:top w:w="100" w:type="dxa"/>
              <w:start w:w="120" w:type="dxa"/>
              <w:bottom w:w="100" w:type="dxa"/>
              <w:end w:w="120" w:type="dxa"/>
            </w:tcMar>
            <w:vAlign w:val="center"/>
          </w:tcPr>
          <w:p>
            <w:pPr>
              <w:spacing w:after="0"/>
            </w:pPr>
            <w:r>
              <w:rPr>
                <w:sz w:val="18"/>
              </w:rPr>
              <w:t>Identificar un punto único de fallo</w:t>
            </w:r>
          </w:p>
        </w:tc>
        <w:tc>
          <w:tcPr>
            <w:tcW w:type="dxa" w:w="5616"/>
            <w:tcMar>
              <w:top w:w="100" w:type="dxa"/>
              <w:start w:w="120" w:type="dxa"/>
              <w:bottom w:w="100" w:type="dxa"/>
              <w:end w:w="120" w:type="dxa"/>
            </w:tcMar>
            <w:vAlign w:val="center"/>
          </w:tcPr>
          <w:p>
            <w:pPr>
              <w:spacing w:after="0"/>
            </w:pPr>
            <w:r>
              <w:rPr>
                <w:sz w:val="18"/>
              </w:rPr>
              <w:t>Respuesta 503 cuando state no está disponible</w:t>
            </w:r>
          </w:p>
        </w:tc>
      </w:tr>
      <w:tr>
        <w:tc>
          <w:tcPr>
            <w:tcW w:type="dxa" w:w="3888"/>
            <w:tcMar>
              <w:top w:w="100" w:type="dxa"/>
              <w:start w:w="120" w:type="dxa"/>
              <w:bottom w:w="100" w:type="dxa"/>
              <w:end w:w="120" w:type="dxa"/>
            </w:tcMar>
            <w:vAlign w:val="center"/>
          </w:tcPr>
          <w:p>
            <w:pPr>
              <w:spacing w:after="0"/>
            </w:pPr>
            <w:r>
              <w:t>Analizar concurrencia y resultados inciertos</w:t>
            </w:r>
          </w:p>
        </w:tc>
        <w:tc>
          <w:tcPr>
            <w:tcW w:type="dxa" w:w="5616"/>
            <w:tcMar>
              <w:top w:w="100" w:type="dxa"/>
              <w:start w:w="120" w:type="dxa"/>
              <w:bottom w:w="100" w:type="dxa"/>
              <w:end w:w="120" w:type="dxa"/>
            </w:tcMar>
            <w:vAlign w:val="center"/>
          </w:tcPr>
          <w:p>
            <w:pPr>
              <w:spacing w:after="0"/>
            </w:pPr>
            <w:r>
              <w:t>Ráfaga paralela, timeout de POST y reintento duplicado</w:t>
            </w:r>
          </w:p>
        </w:tc>
      </w:tr>
    </w:tbl>
    <w:p>
      <w:pPr>
        <w:spacing w:after="40"/>
      </w:pPr>
    </w:p>
    <w:p>
      <w:pPr>
        <w:pStyle w:val="Heading1"/>
      </w:pPr>
      <w:r>
        <w:t>Arquitectura del laboratorio</w:t>
      </w:r>
    </w:p>
    <w:p>
      <w:pPr>
        <w:keepLines/>
        <w:spacing w:before="60" w:after="140"/>
        <w:ind w:left="288" w:right="288"/>
        <w:shd w:fill="F3F4F6"/>
      </w:pPr>
      <w:r>
        <w:rPr>
          <w:rFonts w:ascii="Liberation Mono" w:hAnsi="Liberation Mono"/>
          <w:sz w:val="17"/>
        </w:rPr>
        <w:t>cliente :8080</w:t>
        <w:br/>
      </w:r>
      <w:r>
        <w:rPr>
          <w:rFonts w:ascii="Liberation Mono" w:hAnsi="Liberation Mono"/>
          <w:sz w:val="17"/>
        </w:rPr>
        <w:t xml:space="preserve">    |</w:t>
        <w:br/>
      </w:r>
      <w:r>
        <w:rPr>
          <w:rFonts w:ascii="Liberation Mono" w:hAnsi="Liberation Mono"/>
          <w:sz w:val="17"/>
        </w:rPr>
        <w:t xml:space="preserve">    v</w:t>
        <w:br/>
      </w:r>
      <w:r>
        <w:rPr>
          <w:rFonts w:ascii="Liberation Mono" w:hAnsi="Liberation Mono"/>
          <w:sz w:val="17"/>
        </w:rPr>
        <w:t xml:space="preserve">  NGINX :80</w:t>
        <w:br/>
      </w:r>
      <w:r>
        <w:rPr>
          <w:rFonts w:ascii="Liberation Mono" w:hAnsi="Liberation Mono"/>
          <w:sz w:val="17"/>
        </w:rPr>
        <w:t xml:space="preserve">   |      |</w:t>
        <w:br/>
      </w:r>
      <w:r>
        <w:rPr>
          <w:rFonts w:ascii="Liberation Mono" w:hAnsi="Liberation Mono"/>
          <w:sz w:val="17"/>
        </w:rPr>
        <w:t xml:space="preserve">   v      v</w:t>
        <w:br/>
      </w:r>
      <w:r>
        <w:rPr>
          <w:rFonts w:ascii="Liberation Mono" w:hAnsi="Liberation Mono"/>
          <w:sz w:val="17"/>
        </w:rPr>
        <w:t xml:space="preserve"> web1   web2  :3000</w:t>
        <w:br/>
      </w:r>
      <w:r>
        <w:rPr>
          <w:rFonts w:ascii="Liberation Mono" w:hAnsi="Liberation Mono"/>
          <w:sz w:val="17"/>
        </w:rPr>
        <w:t xml:space="preserve">   \      /</w:t>
        <w:br/>
      </w:r>
      <w:r>
        <w:rPr>
          <w:rFonts w:ascii="Liberation Mono" w:hAnsi="Liberation Mono"/>
          <w:sz w:val="17"/>
        </w:rPr>
        <w:t xml:space="preserve">    v    v</w:t>
        <w:br/>
      </w:r>
      <w:r>
        <w:rPr>
          <w:rFonts w:ascii="Liberation Mono" w:hAnsi="Liberation Mono"/>
          <w:sz w:val="17"/>
        </w:rPr>
        <w:t xml:space="preserve">   state :4000</w:t>
      </w:r>
    </w:p>
    <w:p>
      <w:r>
        <w:t>Compose crea una red privada y registra cada servicio en el DNS interno. NGINX resuelve web1 y web2 y distribuye las solicitudes. Las aplicaciones resuelven state cuando necesitan el contador compartido. Solo NGINX publica un puerto en el host.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244A64"/>
            <w:tcMar>
              <w:top w:w="100" w:type="dxa"/>
              <w:start w:w="120" w:type="dxa"/>
              <w:bottom w:w="100" w:type="dxa"/>
              <w:end w:w="120" w:type="dxa"/>
            </w:tcMar>
            <w:vAlign w:val="center"/>
          </w:tcPr>
          <w:p>
            <w:r>
              <w:rPr>
                <w:b/>
                <w:color w:val="FFFFFF"/>
                <w:sz w:val="18"/>
              </w:rPr>
              <w:t>Componente</w:t>
            </w:r>
          </w:p>
        </w:tc>
        <w:tc>
          <w:tcPr>
            <w:tcW w:type="dxa" w:w="4320"/>
            <w:shd w:fill="244A64"/>
            <w:tcMar>
              <w:top w:w="100" w:type="dxa"/>
              <w:start w:w="120" w:type="dxa"/>
              <w:bottom w:w="100" w:type="dxa"/>
              <w:end w:w="120" w:type="dxa"/>
            </w:tcMar>
            <w:vAlign w:val="center"/>
          </w:tcPr>
          <w:p>
            <w:r>
              <w:rPr>
                <w:b/>
                <w:color w:val="FFFFFF"/>
                <w:sz w:val="18"/>
              </w:rPr>
              <w:t>Responsabilidad</w:t>
            </w:r>
          </w:p>
        </w:tc>
        <w:tc>
          <w:tcPr>
            <w:tcW w:type="dxa" w:w="3384"/>
            <w:shd w:fill="244A64"/>
            <w:tcMar>
              <w:top w:w="100" w:type="dxa"/>
              <w:start w:w="120" w:type="dxa"/>
              <w:bottom w:w="100" w:type="dxa"/>
              <w:end w:w="120" w:type="dxa"/>
            </w:tcMar>
            <w:vAlign w:val="center"/>
          </w:tcPr>
          <w:p>
            <w:r>
              <w:rPr>
                <w:b/>
                <w:color w:val="FFFFFF"/>
                <w:sz w:val="18"/>
              </w:rPr>
              <w:t>Limitación deliberada</w:t>
            </w:r>
          </w:p>
        </w:tc>
      </w:tr>
      <w:tr>
        <w:tc>
          <w:tcPr>
            <w:tcW w:type="dxa" w:w="1800"/>
            <w:tcMar>
              <w:top w:w="100" w:type="dxa"/>
              <w:start w:w="120" w:type="dxa"/>
              <w:bottom w:w="100" w:type="dxa"/>
              <w:end w:w="120" w:type="dxa"/>
            </w:tcMar>
            <w:vAlign w:val="center"/>
          </w:tcPr>
          <w:p>
            <w:pPr>
              <w:spacing w:after="0"/>
            </w:pPr>
            <w:r>
              <w:rPr>
                <w:sz w:val="18"/>
              </w:rPr>
              <w:t>nginx</w:t>
            </w:r>
          </w:p>
        </w:tc>
        <w:tc>
          <w:tcPr>
            <w:tcW w:type="dxa" w:w="4320"/>
            <w:tcMar>
              <w:top w:w="100" w:type="dxa"/>
              <w:start w:w="120" w:type="dxa"/>
              <w:bottom w:w="100" w:type="dxa"/>
              <w:end w:w="120" w:type="dxa"/>
            </w:tcMar>
            <w:vAlign w:val="center"/>
          </w:tcPr>
          <w:p>
            <w:pPr>
              <w:spacing w:after="0"/>
            </w:pPr>
            <w:r>
              <w:rPr>
                <w:sz w:val="18"/>
              </w:rPr>
              <w:t>Entrada, request ID, balanceo y failover pasivo</w:t>
            </w:r>
          </w:p>
        </w:tc>
        <w:tc>
          <w:tcPr>
            <w:tcW w:type="dxa" w:w="3384"/>
            <w:tcMar>
              <w:top w:w="100" w:type="dxa"/>
              <w:start w:w="120" w:type="dxa"/>
              <w:bottom w:w="100" w:type="dxa"/>
              <w:end w:w="120" w:type="dxa"/>
            </w:tcMar>
            <w:vAlign w:val="center"/>
          </w:tcPr>
          <w:p>
            <w:pPr>
              <w:spacing w:after="0"/>
            </w:pPr>
            <w:r>
              <w:rPr>
                <w:sz w:val="18"/>
              </w:rPr>
              <w:t>No realiza health checks activos</w:t>
            </w:r>
          </w:p>
        </w:tc>
      </w:tr>
      <w:tr>
        <w:tc>
          <w:tcPr>
            <w:tcW w:type="dxa" w:w="1800"/>
            <w:tcMar>
              <w:top w:w="100" w:type="dxa"/>
              <w:start w:w="120" w:type="dxa"/>
              <w:bottom w:w="100" w:type="dxa"/>
              <w:end w:w="120" w:type="dxa"/>
            </w:tcMar>
            <w:vAlign w:val="center"/>
            <w:shd w:fill="EEF4F7"/>
          </w:tcPr>
          <w:p>
            <w:pPr>
              <w:spacing w:after="0"/>
            </w:pPr>
            <w:r>
              <w:rPr>
                <w:sz w:val="18"/>
              </w:rPr>
              <w:t>web1 y web2</w:t>
            </w:r>
          </w:p>
        </w:tc>
        <w:tc>
          <w:tcPr>
            <w:tcW w:type="dxa" w:w="4320"/>
            <w:tcMar>
              <w:top w:w="100" w:type="dxa"/>
              <w:start w:w="120" w:type="dxa"/>
              <w:bottom w:w="100" w:type="dxa"/>
              <w:end w:w="120" w:type="dxa"/>
            </w:tcMar>
            <w:vAlign w:val="center"/>
            <w:shd w:fill="EEF4F7"/>
          </w:tcPr>
          <w:p>
            <w:pPr>
              <w:spacing w:after="0"/>
            </w:pPr>
            <w:r>
              <w:rPr>
                <w:sz w:val="18"/>
              </w:rPr>
              <w:t>API HTTP y estado local por proceso</w:t>
            </w:r>
          </w:p>
        </w:tc>
        <w:tc>
          <w:tcPr>
            <w:tcW w:type="dxa" w:w="3384"/>
            <w:tcMar>
              <w:top w:w="100" w:type="dxa"/>
              <w:start w:w="120" w:type="dxa"/>
              <w:bottom w:w="100" w:type="dxa"/>
              <w:end w:w="120" w:type="dxa"/>
            </w:tcMar>
            <w:vAlign w:val="center"/>
            <w:shd w:fill="EEF4F7"/>
          </w:tcPr>
          <w:p>
            <w:pPr>
              <w:spacing w:after="0"/>
            </w:pPr>
            <w:r>
              <w:rPr>
                <w:sz w:val="18"/>
              </w:rPr>
              <w:t>No comparten memoria</w:t>
            </w:r>
          </w:p>
        </w:tc>
      </w:tr>
      <w:tr>
        <w:tc>
          <w:tcPr>
            <w:tcW w:type="dxa" w:w="1800"/>
            <w:tcMar>
              <w:top w:w="100" w:type="dxa"/>
              <w:start w:w="120" w:type="dxa"/>
              <w:bottom w:w="100" w:type="dxa"/>
              <w:end w:w="120" w:type="dxa"/>
            </w:tcMar>
            <w:vAlign w:val="center"/>
          </w:tcPr>
          <w:p>
            <w:pPr>
              <w:spacing w:after="0"/>
            </w:pPr>
            <w:r>
              <w:rPr>
                <w:sz w:val="18"/>
              </w:rPr>
              <w:t>state</w:t>
            </w:r>
          </w:p>
        </w:tc>
        <w:tc>
          <w:tcPr>
            <w:tcW w:type="dxa" w:w="4320"/>
            <w:tcMar>
              <w:top w:w="100" w:type="dxa"/>
              <w:start w:w="120" w:type="dxa"/>
              <w:bottom w:w="100" w:type="dxa"/>
              <w:end w:w="120" w:type="dxa"/>
            </w:tcMar>
            <w:vAlign w:val="center"/>
          </w:tcPr>
          <w:p>
            <w:pPr>
              <w:spacing w:after="0"/>
            </w:pPr>
            <w:r>
              <w:rPr>
                <w:sz w:val="18"/>
              </w:rPr>
              <w:t>Serializa un contador común en memoria</w:t>
            </w:r>
          </w:p>
        </w:tc>
        <w:tc>
          <w:tcPr>
            <w:tcW w:type="dxa" w:w="3384"/>
            <w:tcMar>
              <w:top w:w="100" w:type="dxa"/>
              <w:start w:w="120" w:type="dxa"/>
              <w:bottom w:w="100" w:type="dxa"/>
              <w:end w:w="120" w:type="dxa"/>
            </w:tcMar>
            <w:vAlign w:val="center"/>
          </w:tcPr>
          <w:p>
            <w:pPr>
              <w:spacing w:after="0"/>
            </w:pPr>
            <w:r>
              <w:rPr>
                <w:sz w:val="18"/>
              </w:rPr>
              <w:t>No está replicado ni persiste datos</w:t>
            </w:r>
          </w:p>
        </w:tc>
      </w:tr>
    </w:tbl>
    <w:p>
      <w:pPr>
        <w:spacing w:after="40"/>
      </w:pPr>
    </w:p>
    <w:p>
      <w:pPr>
        <w:pStyle w:val="Heading1"/>
      </w:pPr>
      <w:r>
        <w:t>Entorno y preflight</w:t>
      </w:r>
    </w:p>
    <w:p>
      <w:r>
        <w:t>Use Ubuntu 22.04 como camino principal. Ubuntu 20.04 puede utilizarse si Docker y Compose ya fueron instalados y validados antes de la clase. Node.js no se instala en el host: la imagen usa Node 24 LTS.</w:t>
      </w:r>
    </w:p>
    <w:p>
      <w:pPr>
        <w:pStyle w:val="Heading2"/>
      </w:pPr>
      <w:r>
        <w:t>Requisitos</w:t>
      </w:r>
    </w:p>
    <w:p>
      <w:pPr>
        <w:pStyle w:val="ListBullet"/>
      </w:pPr>
      <w:r>
        <w:t>Docker Engine en ejecución y permiso para usarlo.</w:t>
      </w:r>
    </w:p>
    <w:p>
      <w:pPr>
        <w:pStyle w:val="ListBullet"/>
      </w:pPr>
      <w:r>
        <w:t>Docker Compose V2 recomendado o Compose V1 1.27 o posterior.</w:t>
      </w:r>
    </w:p>
    <w:p>
      <w:pPr>
        <w:pStyle w:val="ListBullet"/>
      </w:pPr>
      <w:r>
        <w:t>curl disponible y puerto TCP 8080 libre.</w:t>
      </w:r>
    </w:p>
    <w:p>
      <w:pPr>
        <w:pStyle w:val="ListBullet"/>
      </w:pPr>
      <w:r>
        <w:t>Acceso a node:24-bookworm-slim y nginx:1.28-alpine o imágenes precargadas.</w:t>
      </w:r>
    </w:p>
    <w:p>
      <w:pPr>
        <w:keepNext/>
        <w:spacing w:before="100" w:after="40"/>
      </w:pPr>
      <w:r>
        <w:rPr>
          <w:b/>
          <w:sz w:val="21"/>
        </w:rPr>
        <w:t>Paso 1  Ubíquese en el proyecto</w:t>
      </w:r>
    </w:p>
    <w:p>
      <w:pPr>
        <w:keepLines/>
        <w:spacing w:before="40" w:after="140"/>
        <w:ind w:left="288" w:right="288"/>
        <w:shd w:fill="F3F4F6"/>
      </w:pPr>
      <w:r>
        <w:rPr>
          <w:rFonts w:ascii="Liberation Mono" w:hAnsi="Liberation Mono"/>
          <w:sz w:val="18"/>
        </w:rPr>
        <w:t>cd ucab-distributed-lab</w:t>
      </w:r>
    </w:p>
    <w:p>
      <w:pPr>
        <w:keepNext/>
        <w:spacing w:before="100" w:after="40"/>
      </w:pPr>
      <w:r>
        <w:rPr>
          <w:b/>
          <w:sz w:val="21"/>
        </w:rPr>
        <w:t>Paso 2  Valide el host y la configuración</w:t>
      </w:r>
    </w:p>
    <w:p>
      <w:pPr>
        <w:keepLines/>
        <w:spacing w:before="40" w:after="140"/>
        <w:ind w:left="288" w:right="288"/>
        <w:shd w:fill="F3F4F6"/>
      </w:pPr>
      <w:r>
        <w:rPr>
          <w:rFonts w:ascii="Liberation Mono" w:hAnsi="Liberation Mono"/>
          <w:sz w:val="18"/>
        </w:rPr>
        <w:t>./scripts/preflight.sh</w:t>
      </w:r>
    </w:p>
    <w:p>
      <w:pPr>
        <w:spacing w:after="80"/>
        <w:ind w:left="288"/>
      </w:pPr>
      <w:r>
        <w:rPr>
          <w:b/>
        </w:rPr>
        <w:t xml:space="preserve">Resultado esperado  </w:t>
      </w:r>
      <w:r>
        <w:t>El script termina con el mensaje de preflight completado.</w:t>
      </w:r>
    </w:p>
    <w:p>
      <w:pPr>
        <w:keepNext/>
        <w:spacing w:before="100" w:after="40"/>
      </w:pPr>
      <w:r>
        <w:rPr>
          <w:b/>
          <w:sz w:val="21"/>
        </w:rPr>
        <w:t>Paso 3  Valide el archivo de Compose</w:t>
      </w:r>
    </w:p>
    <w:p>
      <w:pPr>
        <w:keepLines/>
        <w:spacing w:before="40" w:after="140"/>
        <w:ind w:left="288" w:right="288"/>
        <w:shd w:fill="F3F4F6"/>
      </w:pPr>
      <w:r>
        <w:rPr>
          <w:rFonts w:ascii="Liberation Mono" w:hAnsi="Liberation Mono"/>
          <w:sz w:val="18"/>
        </w:rPr>
        <w:t>docker compose config</w:t>
      </w:r>
    </w:p>
    <w:p>
      <w:pPr>
        <w:spacing w:after="80"/>
        <w:ind w:left="288"/>
      </w:pPr>
      <w:r>
        <w:rPr>
          <w:b/>
        </w:rPr>
        <w:t xml:space="preserve">Resultado esperado  </w:t>
      </w:r>
      <w:r>
        <w:t>Compose muestra la configuración normalizada sin errores.</w:t>
      </w:r>
    </w:p>
    <w:p>
      <w:pPr>
        <w:keepNext/>
        <w:spacing w:before="100" w:after="40"/>
      </w:pPr>
      <w:r>
        <w:rPr>
          <w:b/>
          <w:sz w:val="21"/>
        </w:rPr>
        <w:t>Paso 4  Construya e inicie el sistema</w:t>
      </w:r>
    </w:p>
    <w:p>
      <w:pPr>
        <w:keepLines/>
        <w:spacing w:before="40" w:after="140"/>
        <w:ind w:left="288" w:right="288"/>
        <w:shd w:fill="F3F4F6"/>
      </w:pPr>
      <w:r>
        <w:rPr>
          <w:rFonts w:ascii="Liberation Mono" w:hAnsi="Liberation Mono"/>
          <w:sz w:val="18"/>
        </w:rPr>
        <w:t>docker compose up --build -d</w:t>
      </w:r>
    </w:p>
    <w:p>
      <w:pPr>
        <w:spacing w:after="80"/>
        <w:ind w:left="288"/>
      </w:pPr>
      <w:r>
        <w:rPr>
          <w:b/>
        </w:rPr>
        <w:t xml:space="preserve">Resultado esperado  </w:t>
      </w:r>
      <w:r>
        <w:t>Los cuatro servicios se crean y quedan iniciados.</w:t>
      </w:r>
    </w:p>
    <w:p>
      <w:pPr>
        <w:keepNext/>
        <w:spacing w:before="100" w:after="40"/>
      </w:pPr>
      <w:r>
        <w:rPr>
          <w:b/>
          <w:sz w:val="21"/>
        </w:rPr>
        <w:t>Paso 5  Revise el estado de los servicios</w:t>
      </w:r>
    </w:p>
    <w:p>
      <w:pPr>
        <w:keepLines/>
        <w:spacing w:before="40" w:after="140"/>
        <w:ind w:left="288" w:right="288"/>
        <w:shd w:fill="F3F4F6"/>
      </w:pPr>
      <w:r>
        <w:rPr>
          <w:rFonts w:ascii="Liberation Mono" w:hAnsi="Liberation Mono"/>
          <w:sz w:val="18"/>
        </w:rPr>
        <w:t>docker compose ps</w:t>
      </w:r>
    </w:p>
    <w:p>
      <w:pPr>
        <w:spacing w:after="80"/>
        <w:ind w:left="288"/>
      </w:pPr>
      <w:r>
        <w:rPr>
          <w:b/>
        </w:rPr>
        <w:t xml:space="preserve">Resultado esperado  </w:t>
      </w:r>
      <w:r>
        <w:t>nginx, web1, web2 y state aparecen en ejecución; los health checks pueden tardar unos segundos.</w:t>
      </w:r>
    </w:p>
    <w:p>
      <w:r>
        <w:t>Si el equipo solo dispone de Compose V1, sustituya docker compose por docker-compose. No mezcle ambas variantes en una misma ejecución.</w:t>
      </w:r>
    </w:p>
    <w:p>
      <w:pPr>
        <w:pStyle w:val="Heading2"/>
      </w:pPr>
      <w:r>
        <w:t>Estructura del repositorio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456"/>
            <w:shd w:fill="244A64"/>
            <w:tcMar>
              <w:top w:w="100" w:type="dxa"/>
              <w:start w:w="120" w:type="dxa"/>
              <w:bottom w:w="100" w:type="dxa"/>
              <w:end w:w="120" w:type="dxa"/>
            </w:tcMar>
            <w:vAlign w:val="center"/>
          </w:tcPr>
          <w:p>
            <w:r>
              <w:rPr>
                <w:b/>
                <w:color w:val="FFFFFF"/>
                <w:sz w:val="18"/>
              </w:rPr>
              <w:t>Archivo</w:t>
            </w:r>
          </w:p>
        </w:tc>
        <w:tc>
          <w:tcPr>
            <w:tcW w:type="dxa" w:w="6048"/>
            <w:shd w:fill="244A64"/>
            <w:tcMar>
              <w:top w:w="100" w:type="dxa"/>
              <w:start w:w="120" w:type="dxa"/>
              <w:bottom w:w="100" w:type="dxa"/>
              <w:end w:w="120" w:type="dxa"/>
            </w:tcMar>
            <w:vAlign w:val="center"/>
          </w:tcPr>
          <w:p>
            <w:r>
              <w:rPr>
                <w:b/>
                <w:color w:val="FFFFFF"/>
                <w:sz w:val="18"/>
              </w:rPr>
              <w:t>Uso</w:t>
            </w:r>
          </w:p>
        </w:tc>
      </w:tr>
      <w:tr>
        <w:tc>
          <w:tcPr>
            <w:tcW w:type="dxa" w:w="3456"/>
            <w:tcMar>
              <w:top w:w="100" w:type="dxa"/>
              <w:start w:w="120" w:type="dxa"/>
              <w:bottom w:w="100" w:type="dxa"/>
              <w:end w:w="120" w:type="dxa"/>
            </w:tcMar>
            <w:vAlign w:val="center"/>
          </w:tcPr>
          <w:p>
            <w:pPr>
              <w:spacing w:after="0"/>
            </w:pPr>
            <w:r>
              <w:rPr>
                <w:sz w:val="18"/>
              </w:rPr>
              <w:t>app.js</w:t>
            </w:r>
          </w:p>
        </w:tc>
        <w:tc>
          <w:tcPr>
            <w:tcW w:type="dxa" w:w="6048"/>
            <w:tcMar>
              <w:top w:w="100" w:type="dxa"/>
              <w:start w:w="120" w:type="dxa"/>
              <w:bottom w:w="100" w:type="dxa"/>
              <w:end w:w="120" w:type="dxa"/>
            </w:tcMar>
            <w:vAlign w:val="center"/>
          </w:tcPr>
          <w:p>
            <w:pPr>
              <w:spacing w:after="0"/>
            </w:pPr>
            <w:r>
              <w:rPr>
                <w:sz w:val="18"/>
              </w:rPr>
              <w:t>API web, identidad y contadores</w:t>
            </w:r>
          </w:p>
        </w:tc>
      </w:tr>
      <w:tr>
        <w:tc>
          <w:tcPr>
            <w:tcW w:type="dxa" w:w="3456"/>
            <w:tcMar>
              <w:top w:w="100" w:type="dxa"/>
              <w:start w:w="120" w:type="dxa"/>
              <w:bottom w:w="100" w:type="dxa"/>
              <w:end w:w="120" w:type="dxa"/>
            </w:tcMar>
            <w:vAlign w:val="center"/>
            <w:shd w:fill="EEF4F7"/>
          </w:tcPr>
          <w:p>
            <w:pPr>
              <w:spacing w:after="0"/>
            </w:pPr>
            <w:r>
              <w:rPr>
                <w:sz w:val="18"/>
              </w:rPr>
              <w:t>state-service.js</w:t>
            </w:r>
          </w:p>
        </w:tc>
        <w:tc>
          <w:tcPr>
            <w:tcW w:type="dxa" w:w="6048"/>
            <w:tcMar>
              <w:top w:w="100" w:type="dxa"/>
              <w:start w:w="120" w:type="dxa"/>
              <w:bottom w:w="100" w:type="dxa"/>
              <w:end w:w="120" w:type="dxa"/>
            </w:tcMar>
            <w:vAlign w:val="center"/>
            <w:shd w:fill="EEF4F7"/>
          </w:tcPr>
          <w:p>
            <w:pPr>
              <w:spacing w:after="0"/>
            </w:pPr>
            <w:r>
              <w:rPr>
                <w:sz w:val="18"/>
              </w:rPr>
              <w:t>Servicio único de estado</w:t>
            </w:r>
          </w:p>
        </w:tc>
      </w:tr>
      <w:tr>
        <w:tc>
          <w:tcPr>
            <w:tcW w:type="dxa" w:w="3456"/>
            <w:tcMar>
              <w:top w:w="100" w:type="dxa"/>
              <w:start w:w="120" w:type="dxa"/>
              <w:bottom w:w="100" w:type="dxa"/>
              <w:end w:w="120" w:type="dxa"/>
            </w:tcMar>
            <w:vAlign w:val="center"/>
          </w:tcPr>
          <w:p>
            <w:pPr>
              <w:spacing w:after="0"/>
            </w:pPr>
            <w:r>
              <w:rPr>
                <w:sz w:val="18"/>
              </w:rPr>
              <w:t>docker-compose.yml</w:t>
            </w:r>
          </w:p>
        </w:tc>
        <w:tc>
          <w:tcPr>
            <w:tcW w:type="dxa" w:w="6048"/>
            <w:tcMar>
              <w:top w:w="100" w:type="dxa"/>
              <w:start w:w="120" w:type="dxa"/>
              <w:bottom w:w="100" w:type="dxa"/>
              <w:end w:w="120" w:type="dxa"/>
            </w:tcMar>
            <w:vAlign w:val="center"/>
          </w:tcPr>
          <w:p>
            <w:pPr>
              <w:spacing w:after="0"/>
            </w:pPr>
            <w:r>
              <w:rPr>
                <w:sz w:val="18"/>
              </w:rPr>
              <w:t>Topología y health checks</w:t>
            </w:r>
          </w:p>
        </w:tc>
      </w:tr>
      <w:tr>
        <w:tc>
          <w:tcPr>
            <w:tcW w:type="dxa" w:w="3456"/>
            <w:tcMar>
              <w:top w:w="100" w:type="dxa"/>
              <w:start w:w="120" w:type="dxa"/>
              <w:bottom w:w="100" w:type="dxa"/>
              <w:end w:w="120" w:type="dxa"/>
            </w:tcMar>
            <w:vAlign w:val="center"/>
            <w:shd w:fill="EEF4F7"/>
          </w:tcPr>
          <w:p>
            <w:pPr>
              <w:spacing w:after="0"/>
            </w:pPr>
            <w:r>
              <w:rPr>
                <w:sz w:val="18"/>
              </w:rPr>
              <w:t>compose.delay.yaml</w:t>
            </w:r>
          </w:p>
        </w:tc>
        <w:tc>
          <w:tcPr>
            <w:tcW w:type="dxa" w:w="6048"/>
            <w:tcMar>
              <w:top w:w="100" w:type="dxa"/>
              <w:start w:w="120" w:type="dxa"/>
              <w:bottom w:w="100" w:type="dxa"/>
              <w:end w:w="120" w:type="dxa"/>
            </w:tcMar>
            <w:vAlign w:val="center"/>
            <w:shd w:fill="EEF4F7"/>
          </w:tcPr>
          <w:p>
            <w:pPr>
              <w:spacing w:after="0"/>
            </w:pPr>
            <w:r>
              <w:rPr>
                <w:sz w:val="18"/>
              </w:rPr>
              <w:t>Overlay de latencia para web1</w:t>
            </w:r>
          </w:p>
        </w:tc>
      </w:tr>
      <w:tr>
        <w:tc>
          <w:tcPr>
            <w:tcW w:type="dxa" w:w="3456"/>
            <w:tcMar>
              <w:top w:w="100" w:type="dxa"/>
              <w:start w:w="120" w:type="dxa"/>
              <w:bottom w:w="100" w:type="dxa"/>
              <w:end w:w="120" w:type="dxa"/>
            </w:tcMar>
            <w:vAlign w:val="center"/>
          </w:tcPr>
          <w:p>
            <w:pPr>
              <w:spacing w:after="0"/>
            </w:pPr>
            <w:r>
              <w:rPr>
                <w:sz w:val="18"/>
              </w:rPr>
              <w:t>nginx.conf</w:t>
            </w:r>
          </w:p>
        </w:tc>
        <w:tc>
          <w:tcPr>
            <w:tcW w:type="dxa" w:w="6048"/>
            <w:tcMar>
              <w:top w:w="100" w:type="dxa"/>
              <w:start w:w="120" w:type="dxa"/>
              <w:bottom w:w="100" w:type="dxa"/>
              <w:end w:w="120" w:type="dxa"/>
            </w:tcMar>
            <w:vAlign w:val="center"/>
          </w:tcPr>
          <w:p>
            <w:pPr>
              <w:spacing w:after="0"/>
            </w:pPr>
            <w:r>
              <w:rPr>
                <w:sz w:val="18"/>
              </w:rPr>
              <w:t>Balanceo, timeouts, DNS y logs</w:t>
            </w:r>
          </w:p>
        </w:tc>
      </w:tr>
      <w:tr>
        <w:tc>
          <w:tcPr>
            <w:tcW w:type="dxa" w:w="3456"/>
            <w:tcMar>
              <w:top w:w="100" w:type="dxa"/>
              <w:start w:w="120" w:type="dxa"/>
              <w:bottom w:w="100" w:type="dxa"/>
              <w:end w:w="120" w:type="dxa"/>
            </w:tcMar>
            <w:vAlign w:val="center"/>
            <w:shd w:fill="EEF4F7"/>
          </w:tcPr>
          <w:p>
            <w:pPr>
              <w:spacing w:after="0"/>
            </w:pPr>
            <w:r>
              <w:rPr>
                <w:sz w:val="18"/>
              </w:rPr>
              <w:t>test/app.test.js</w:t>
            </w:r>
          </w:p>
        </w:tc>
        <w:tc>
          <w:tcPr>
            <w:tcW w:type="dxa" w:w="6048"/>
            <w:tcMar>
              <w:top w:w="100" w:type="dxa"/>
              <w:start w:w="120" w:type="dxa"/>
              <w:bottom w:w="100" w:type="dxa"/>
              <w:end w:w="120" w:type="dxa"/>
            </w:tcMar>
            <w:vAlign w:val="center"/>
            <w:shd w:fill="EEF4F7"/>
          </w:tcPr>
          <w:p>
            <w:pPr>
              <w:spacing w:after="0"/>
            </w:pPr>
            <w:r>
              <w:rPr>
                <w:sz w:val="18"/>
              </w:rPr>
              <w:t>Tres pruebas automatizadas</w:t>
            </w:r>
          </w:p>
        </w:tc>
      </w:tr>
      <w:tr>
        <w:tc>
          <w:tcPr>
            <w:tcW w:type="dxa" w:w="3456"/>
            <w:tcMar>
              <w:top w:w="100" w:type="dxa"/>
              <w:start w:w="120" w:type="dxa"/>
              <w:bottom w:w="100" w:type="dxa"/>
              <w:end w:w="120" w:type="dxa"/>
            </w:tcMar>
            <w:vAlign w:val="center"/>
          </w:tcPr>
          <w:p>
            <w:pPr>
              <w:spacing w:after="0"/>
            </w:pPr>
            <w:r>
              <w:rPr>
                <w:sz w:val="18"/>
              </w:rPr>
              <w:t>scripts/preflight.sh</w:t>
            </w:r>
          </w:p>
        </w:tc>
        <w:tc>
          <w:tcPr>
            <w:tcW w:type="dxa" w:w="6048"/>
            <w:tcMar>
              <w:top w:w="100" w:type="dxa"/>
              <w:start w:w="120" w:type="dxa"/>
              <w:bottom w:w="100" w:type="dxa"/>
              <w:end w:w="120" w:type="dxa"/>
            </w:tcMar>
            <w:vAlign w:val="center"/>
          </w:tcPr>
          <w:p>
            <w:pPr>
              <w:spacing w:after="0"/>
            </w:pPr>
            <w:r>
              <w:rPr>
                <w:sz w:val="18"/>
              </w:rPr>
              <w:t>Validación previa del host</w:t>
            </w:r>
          </w:p>
        </w:tc>
      </w:tr>
      <w:tr>
        <w:tc>
          <w:tcPr>
            <w:tcW w:type="dxa" w:w="3456"/>
            <w:tcMar>
              <w:top w:w="100" w:type="dxa"/>
              <w:start w:w="120" w:type="dxa"/>
              <w:bottom w:w="100" w:type="dxa"/>
              <w:end w:w="120" w:type="dxa"/>
            </w:tcMar>
            <w:vAlign w:val="center"/>
            <w:shd w:fill="EEF4F7"/>
          </w:tcPr>
          <w:p>
            <w:pPr>
              <w:spacing w:after="0"/>
            </w:pPr>
            <w:r>
              <w:rPr>
                <w:sz w:val="18"/>
              </w:rPr>
              <w:t>scripts/smoke-test.sh</w:t>
            </w:r>
          </w:p>
        </w:tc>
        <w:tc>
          <w:tcPr>
            <w:tcW w:type="dxa" w:w="6048"/>
            <w:tcMar>
              <w:top w:w="100" w:type="dxa"/>
              <w:start w:w="120" w:type="dxa"/>
              <w:bottom w:w="100" w:type="dxa"/>
              <w:end w:w="120" w:type="dxa"/>
            </w:tcMar>
            <w:vAlign w:val="center"/>
            <w:shd w:fill="EEF4F7"/>
          </w:tcPr>
          <w:p>
            <w:pPr>
              <w:spacing w:after="0"/>
            </w:pPr>
            <w:r>
              <w:rPr>
                <w:sz w:val="18"/>
              </w:rPr>
              <w:t>Validación integral del despliegue</w:t>
            </w:r>
          </w:p>
        </w:tc>
      </w:tr>
    </w:tbl>
    <w:p>
      <w:pPr>
        <w:spacing w:after="40"/>
      </w:pPr>
    </w:p>
    <w:p>
      <w:r>
        <w:br w:type="page"/>
      </w:r>
    </w:p>
    <w:p>
      <w:pPr>
        <w:pStyle w:val="Heading1"/>
      </w:pPr>
      <w:r>
        <w:t>Código y contratos observables</w:t>
      </w:r>
    </w:p>
    <w:p>
      <w:r>
        <w:t>El repositorio es la fuente de verdad del código. Antes de experimentar, identifique los contratos HTTP que utilizará para reunir evidencia.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244A64"/>
            <w:tcMar>
              <w:top w:w="100" w:type="dxa"/>
              <w:start w:w="120" w:type="dxa"/>
              <w:bottom w:w="100" w:type="dxa"/>
              <w:end w:w="120" w:type="dxa"/>
            </w:tcMar>
            <w:vAlign w:val="center"/>
          </w:tcPr>
          <w:p>
            <w:r>
              <w:rPr>
                <w:b/>
                <w:color w:val="FFFFFF"/>
                <w:sz w:val="18"/>
              </w:rPr>
              <w:t>Método y ruta</w:t>
            </w:r>
          </w:p>
        </w:tc>
        <w:tc>
          <w:tcPr>
            <w:tcW w:type="dxa" w:w="4176"/>
            <w:shd w:fill="244A64"/>
            <w:tcMar>
              <w:top w:w="100" w:type="dxa"/>
              <w:start w:w="120" w:type="dxa"/>
              <w:bottom w:w="100" w:type="dxa"/>
              <w:end w:w="120" w:type="dxa"/>
            </w:tcMar>
            <w:vAlign w:val="center"/>
          </w:tcPr>
          <w:p>
            <w:r>
              <w:rPr>
                <w:b/>
                <w:color w:val="FFFFFF"/>
                <w:sz w:val="18"/>
              </w:rPr>
              <w:t>Respuesta esperada</w:t>
            </w:r>
          </w:p>
        </w:tc>
        <w:tc>
          <w:tcPr>
            <w:tcW w:type="dxa" w:w="2448"/>
            <w:shd w:fill="244A64"/>
            <w:tcMar>
              <w:top w:w="100" w:type="dxa"/>
              <w:start w:w="120" w:type="dxa"/>
              <w:bottom w:w="100" w:type="dxa"/>
              <w:end w:w="120" w:type="dxa"/>
            </w:tcMar>
            <w:vAlign w:val="center"/>
          </w:tcPr>
          <w:p>
            <w:r>
              <w:rPr>
                <w:b/>
                <w:color w:val="FFFFFF"/>
                <w:sz w:val="18"/>
              </w:rPr>
              <w:t>Concepto</w:t>
            </w:r>
          </w:p>
        </w:tc>
      </w:tr>
      <w:tr>
        <w:tc>
          <w:tcPr>
            <w:tcW w:type="dxa" w:w="2880"/>
            <w:tcMar>
              <w:top w:w="100" w:type="dxa"/>
              <w:start w:w="120" w:type="dxa"/>
              <w:bottom w:w="100" w:type="dxa"/>
              <w:end w:w="120" w:type="dxa"/>
            </w:tcMar>
            <w:vAlign w:val="center"/>
          </w:tcPr>
          <w:p>
            <w:pPr>
              <w:spacing w:after="0"/>
            </w:pPr>
            <w:r>
              <w:rPr>
                <w:sz w:val="18"/>
              </w:rPr>
              <w:t>GET /</w:t>
            </w:r>
          </w:p>
        </w:tc>
        <w:tc>
          <w:tcPr>
            <w:tcW w:type="dxa" w:w="4176"/>
            <w:tcMar>
              <w:top w:w="100" w:type="dxa"/>
              <w:start w:w="120" w:type="dxa"/>
              <w:bottom w:w="100" w:type="dxa"/>
              <w:end w:w="120" w:type="dxa"/>
            </w:tcMar>
            <w:vAlign w:val="center"/>
          </w:tcPr>
          <w:p>
            <w:pPr>
              <w:spacing w:after="0"/>
            </w:pPr>
            <w:r>
              <w:rPr>
                <w:sz w:val="18"/>
              </w:rPr>
              <w:t>message, node, pid, timestamp y requestId</w:t>
            </w:r>
          </w:p>
        </w:tc>
        <w:tc>
          <w:tcPr>
            <w:tcW w:type="dxa" w:w="2448"/>
            <w:tcMar>
              <w:top w:w="100" w:type="dxa"/>
              <w:start w:w="120" w:type="dxa"/>
              <w:bottom w:w="100" w:type="dxa"/>
              <w:end w:w="120" w:type="dxa"/>
            </w:tcMar>
            <w:vAlign w:val="center"/>
          </w:tcPr>
          <w:p>
            <w:pPr>
              <w:spacing w:after="0"/>
            </w:pPr>
            <w:r>
              <w:rPr>
                <w:sz w:val="18"/>
              </w:rPr>
              <w:t>Identidad y trazabilidad</w:t>
            </w:r>
          </w:p>
        </w:tc>
      </w:tr>
      <w:tr>
        <w:tc>
          <w:tcPr>
            <w:tcW w:type="dxa" w:w="2880"/>
            <w:tcMar>
              <w:top w:w="100" w:type="dxa"/>
              <w:start w:w="120" w:type="dxa"/>
              <w:bottom w:w="100" w:type="dxa"/>
              <w:end w:w="120" w:type="dxa"/>
            </w:tcMar>
            <w:vAlign w:val="center"/>
            <w:shd w:fill="EEF4F7"/>
          </w:tcPr>
          <w:p>
            <w:pPr>
              <w:spacing w:after="0"/>
            </w:pPr>
            <w:r>
              <w:rPr>
                <w:sz w:val="18"/>
              </w:rPr>
              <w:t>GET /health</w:t>
            </w:r>
          </w:p>
        </w:tc>
        <w:tc>
          <w:tcPr>
            <w:tcW w:type="dxa" w:w="4176"/>
            <w:tcMar>
              <w:top w:w="100" w:type="dxa"/>
              <w:start w:w="120" w:type="dxa"/>
              <w:bottom w:w="100" w:type="dxa"/>
              <w:end w:w="120" w:type="dxa"/>
            </w:tcMar>
            <w:vAlign w:val="center"/>
            <w:shd w:fill="EEF4F7"/>
          </w:tcPr>
          <w:p>
            <w:pPr>
              <w:spacing w:after="0"/>
            </w:pPr>
            <w:r>
              <w:rPr>
                <w:sz w:val="18"/>
              </w:rPr>
              <w:t>status ok y node</w:t>
            </w:r>
          </w:p>
        </w:tc>
        <w:tc>
          <w:tcPr>
            <w:tcW w:type="dxa" w:w="2448"/>
            <w:tcMar>
              <w:top w:w="100" w:type="dxa"/>
              <w:start w:w="120" w:type="dxa"/>
              <w:bottom w:w="100" w:type="dxa"/>
              <w:end w:w="120" w:type="dxa"/>
            </w:tcMar>
            <w:vAlign w:val="center"/>
            <w:shd w:fill="EEF4F7"/>
          </w:tcPr>
          <w:p>
            <w:pPr>
              <w:spacing w:after="0"/>
            </w:pPr>
            <w:r>
              <w:rPr>
                <w:sz w:val="18"/>
              </w:rPr>
              <w:t>Estado del proceso</w:t>
            </w:r>
          </w:p>
        </w:tc>
      </w:tr>
      <w:tr>
        <w:tc>
          <w:tcPr>
            <w:tcW w:type="dxa" w:w="2880"/>
            <w:tcMar>
              <w:top w:w="100" w:type="dxa"/>
              <w:start w:w="120" w:type="dxa"/>
              <w:bottom w:w="100" w:type="dxa"/>
              <w:end w:w="120" w:type="dxa"/>
            </w:tcMar>
            <w:vAlign w:val="center"/>
          </w:tcPr>
          <w:p>
            <w:pPr>
              <w:spacing w:after="0"/>
            </w:pPr>
            <w:r>
              <w:rPr>
                <w:sz w:val="18"/>
              </w:rPr>
              <w:t>GET o POST /counter/local</w:t>
            </w:r>
          </w:p>
        </w:tc>
        <w:tc>
          <w:tcPr>
            <w:tcW w:type="dxa" w:w="4176"/>
            <w:tcMar>
              <w:top w:w="100" w:type="dxa"/>
              <w:start w:w="120" w:type="dxa"/>
              <w:bottom w:w="100" w:type="dxa"/>
              <w:end w:w="120" w:type="dxa"/>
            </w:tcMar>
            <w:vAlign w:val="center"/>
          </w:tcPr>
          <w:p>
            <w:pPr>
              <w:spacing w:after="0"/>
            </w:pPr>
            <w:r>
              <w:rPr>
                <w:sz w:val="18"/>
              </w:rPr>
              <w:t>node y counter</w:t>
            </w:r>
          </w:p>
        </w:tc>
        <w:tc>
          <w:tcPr>
            <w:tcW w:type="dxa" w:w="2448"/>
            <w:tcMar>
              <w:top w:w="100" w:type="dxa"/>
              <w:start w:w="120" w:type="dxa"/>
              <w:bottom w:w="100" w:type="dxa"/>
              <w:end w:w="120" w:type="dxa"/>
            </w:tcMar>
            <w:vAlign w:val="center"/>
          </w:tcPr>
          <w:p>
            <w:pPr>
              <w:spacing w:after="0"/>
            </w:pPr>
            <w:r>
              <w:rPr>
                <w:sz w:val="18"/>
              </w:rPr>
              <w:t>Estado aislado</w:t>
            </w:r>
          </w:p>
        </w:tc>
      </w:tr>
      <w:tr>
        <w:tc>
          <w:tcPr>
            <w:tcW w:type="dxa" w:w="2880"/>
            <w:tcMar>
              <w:top w:w="100" w:type="dxa"/>
              <w:start w:w="120" w:type="dxa"/>
              <w:bottom w:w="100" w:type="dxa"/>
              <w:end w:w="120" w:type="dxa"/>
            </w:tcMar>
            <w:vAlign w:val="center"/>
            <w:shd w:fill="EEF4F7"/>
          </w:tcPr>
          <w:p>
            <w:pPr>
              <w:spacing w:after="0"/>
            </w:pPr>
            <w:r>
              <w:rPr>
                <w:sz w:val="18"/>
              </w:rPr>
              <w:t>GET o POST /counter/shared</w:t>
            </w:r>
          </w:p>
        </w:tc>
        <w:tc>
          <w:tcPr>
            <w:tcW w:type="dxa" w:w="4176"/>
            <w:tcMar>
              <w:top w:w="100" w:type="dxa"/>
              <w:start w:w="120" w:type="dxa"/>
              <w:bottom w:w="100" w:type="dxa"/>
              <w:end w:w="120" w:type="dxa"/>
            </w:tcMar>
            <w:vAlign w:val="center"/>
            <w:shd w:fill="EEF4F7"/>
          </w:tcPr>
          <w:p>
            <w:pPr>
              <w:spacing w:after="0"/>
            </w:pPr>
            <w:r>
              <w:rPr>
                <w:sz w:val="18"/>
              </w:rPr>
              <w:t>node y counter o error 503</w:t>
            </w:r>
          </w:p>
        </w:tc>
        <w:tc>
          <w:tcPr>
            <w:tcW w:type="dxa" w:w="2448"/>
            <w:tcMar>
              <w:top w:w="100" w:type="dxa"/>
              <w:start w:w="120" w:type="dxa"/>
              <w:bottom w:w="100" w:type="dxa"/>
              <w:end w:w="120" w:type="dxa"/>
            </w:tcMar>
            <w:vAlign w:val="center"/>
            <w:shd w:fill="EEF4F7"/>
          </w:tcPr>
          <w:p>
            <w:pPr>
              <w:spacing w:after="0"/>
            </w:pPr>
            <w:r>
              <w:rPr>
                <w:sz w:val="18"/>
              </w:rPr>
              <w:t>Estado remoto compartido</w:t>
            </w:r>
          </w:p>
        </w:tc>
      </w:tr>
    </w:tbl>
    <w:p>
      <w:pPr>
        <w:spacing w:after="40"/>
      </w:pPr>
    </w:p>
    <w:p>
      <w:pPr>
        <w:pStyle w:val="Heading2"/>
      </w:pPr>
      <w:r>
        <w:t>Pruebas antes del laboratorio</w:t>
      </w:r>
    </w:p>
    <w:p>
      <w:pPr>
        <w:keepNext/>
        <w:spacing w:before="100" w:after="40"/>
      </w:pPr>
      <w:r>
        <w:rPr>
          <w:b/>
          <w:sz w:val="21"/>
        </w:rPr>
        <w:t>Paso 1  Ejecute las pruebas unitarias</w:t>
      </w:r>
    </w:p>
    <w:p>
      <w:pPr>
        <w:keepLines/>
        <w:spacing w:before="40" w:after="140"/>
        <w:ind w:left="288" w:right="288"/>
        <w:shd w:fill="F3F4F6"/>
      </w:pPr>
      <w:r>
        <w:rPr>
          <w:rFonts w:ascii="Liberation Mono" w:hAnsi="Liberation Mono"/>
          <w:sz w:val="18"/>
        </w:rPr>
        <w:t>docker compose run --rm --no-deps web1 npm test</w:t>
      </w:r>
    </w:p>
    <w:p>
      <w:pPr>
        <w:spacing w:after="80"/>
        <w:ind w:left="288"/>
      </w:pPr>
      <w:r>
        <w:rPr>
          <w:b/>
        </w:rPr>
        <w:t xml:space="preserve">Resultado esperado  </w:t>
      </w:r>
      <w:r>
        <w:t>El resumen informa tres pruebas aprobadas.</w:t>
      </w:r>
    </w:p>
    <w:p>
      <w:pPr>
        <w:keepNext/>
        <w:spacing w:before="100" w:after="40"/>
      </w:pPr>
      <w:r>
        <w:rPr>
          <w:b/>
          <w:sz w:val="21"/>
        </w:rPr>
        <w:t>Paso 2  Ejecute la prueba integral</w:t>
      </w:r>
    </w:p>
    <w:p>
      <w:pPr>
        <w:keepLines/>
        <w:spacing w:before="40" w:after="140"/>
        <w:ind w:left="288" w:right="288"/>
        <w:shd w:fill="F3F4F6"/>
      </w:pPr>
      <w:r>
        <w:rPr>
          <w:rFonts w:ascii="Liberation Mono" w:hAnsi="Liberation Mono"/>
          <w:sz w:val="18"/>
        </w:rPr>
        <w:t>./scripts/smoke-test.sh</w:t>
      </w:r>
    </w:p>
    <w:p>
      <w:pPr>
        <w:spacing w:after="80"/>
        <w:ind w:left="288"/>
      </w:pPr>
      <w:r>
        <w:rPr>
          <w:b/>
        </w:rPr>
        <w:t xml:space="preserve">Resultado esperado  </w:t>
      </w:r>
      <w:r>
        <w:t>El script confirma ambos nodos y el contador compartido.</w:t>
      </w:r>
    </w:p>
    <w:p>
      <w:r>
        <w:t>El smoke test espera a que el servicio responda, verifica que ambos nodos reciban trabajo y comprueba una escritura y lectura del contador compartido.</w:t>
      </w:r>
    </w:p>
    <w:p>
      <w:r>
        <w:br w:type="page"/>
      </w:r>
    </w:p>
    <w:p>
      <w:pPr>
        <w:pStyle w:val="Heading1"/>
      </w:pPr>
      <w:r>
        <w:t>Semana 1 Identidad comunicación y fallos</w:t>
      </w:r>
    </w:p>
    <w:p>
      <w:r>
        <w:t>El objetivo de esta semana es observar dos procesos autónomos detrás de un punto de entrada común. Guarde las salidas relevantes y no asuma que una secuencia corta representa una regla.</w:t>
      </w:r>
    </w:p>
    <w:p>
      <w:pPr>
        <w:pStyle w:val="Heading2"/>
      </w:pPr>
      <w:r>
        <w:t>Experimento A Identidad y procesos</w:t>
      </w:r>
    </w:p>
    <w:p>
      <w:pPr>
        <w:keepNext/>
        <w:spacing w:after="100"/>
      </w:pPr>
      <w:r>
        <w:rPr>
          <w:b/>
          <w:color w:val="244A64"/>
        </w:rPr>
        <w:t>Temas de Unidad 1  Definición de sistema distribuido  |  Autonomía  |  Procesos hilos y concurrencia</w:t>
      </w:r>
    </w:p>
    <w:p>
      <w:pPr>
        <w:keepNext/>
        <w:spacing w:before="100" w:after="40"/>
      </w:pPr>
      <w:r>
        <w:rPr>
          <w:b/>
          <w:sz w:val="21"/>
        </w:rPr>
        <w:t>Paso 1  Envíe diez solicitudes</w:t>
      </w:r>
    </w:p>
    <w:p>
      <w:pPr>
        <w:keepLines/>
        <w:spacing w:before="40" w:after="140"/>
        <w:ind w:left="288" w:right="288"/>
        <w:shd w:fill="F3F4F6"/>
      </w:pPr>
      <w:r>
        <w:rPr>
          <w:rFonts w:ascii="Liberation Mono" w:hAnsi="Liberation Mono"/>
          <w:sz w:val="18"/>
        </w:rPr>
        <w:t>for i in $(seq 1 10); do</w:t>
        <w:br/>
        <w:t xml:space="preserve">  curl -s http://localhost:8080/</w:t>
        <w:br/>
        <w:t xml:space="preserve">  echo</w:t>
        <w:br/>
        <w:t>done</w:t>
      </w:r>
    </w:p>
    <w:p>
      <w:pPr>
        <w:spacing w:after="80"/>
        <w:ind w:left="288"/>
      </w:pPr>
      <w:r>
        <w:rPr>
          <w:b/>
        </w:rPr>
        <w:t xml:space="preserve">Resultado esperado  </w:t>
      </w:r>
      <w:r>
        <w:t>Las respuestas incluyen los nombres web1 y web2.</w:t>
      </w:r>
    </w:p>
    <w:p>
      <w:pPr>
        <w:pStyle w:val="ListBullet"/>
      </w:pPr>
      <w:r>
        <w:t>¿Cuántos nodos atienden solicitudes y qué campo los distingue?</w:t>
      </w:r>
    </w:p>
    <w:p>
      <w:pPr>
        <w:pStyle w:val="ListBullet"/>
      </w:pPr>
      <w:r>
        <w:t>¿Por qué dos contenedores pueden mostrar el mismo número PID?</w:t>
      </w:r>
    </w:p>
    <w:p>
      <w:pPr>
        <w:pStyle w:val="ListBullet"/>
      </w:pPr>
      <w:r>
        <w:t>¿Qué componente decide el destino de cada solicitud?</w:t>
      </w:r>
    </w:p>
    <w:p>
      <w:pPr>
        <w:pStyle w:val="Heading2"/>
      </w:pPr>
      <w:r>
        <w:t>Experimento B Comunicación</w:t>
      </w:r>
    </w:p>
    <w:p>
      <w:pPr>
        <w:keepNext/>
        <w:spacing w:after="100"/>
      </w:pPr>
      <w:r>
        <w:rPr>
          <w:b/>
          <w:color w:val="244A64"/>
        </w:rPr>
        <w:t>Temas de Unidad 1  Comunicación distribuida  |  HTTP y serialización  |  Naming y discovery</w:t>
      </w:r>
    </w:p>
    <w:p>
      <w:pPr>
        <w:keepNext/>
        <w:spacing w:before="100" w:after="40"/>
      </w:pPr>
      <w:r>
        <w:rPr>
          <w:b/>
          <w:sz w:val="21"/>
        </w:rPr>
        <w:t>Paso 1  Observe el proxy</w:t>
      </w:r>
    </w:p>
    <w:p>
      <w:pPr>
        <w:keepLines/>
        <w:spacing w:before="40" w:after="140"/>
        <w:ind w:left="288" w:right="288"/>
        <w:shd w:fill="F3F4F6"/>
      </w:pPr>
      <w:r>
        <w:rPr>
          <w:rFonts w:ascii="Liberation Mono" w:hAnsi="Liberation Mono"/>
          <w:sz w:val="18"/>
        </w:rPr>
        <w:t>docker compose logs --tail=30 nginx</w:t>
      </w:r>
    </w:p>
    <w:p>
      <w:pPr>
        <w:spacing w:after="80"/>
        <w:ind w:left="288"/>
      </w:pPr>
      <w:r>
        <w:rPr>
          <w:b/>
        </w:rPr>
        <w:t xml:space="preserve">Resultado esperado  </w:t>
      </w:r>
      <w:r>
        <w:t>Cada línea identifica request ID, upstream, status y tiempos.</w:t>
      </w:r>
    </w:p>
    <w:p>
      <w:pPr>
        <w:keepNext/>
        <w:spacing w:before="100" w:after="40"/>
      </w:pPr>
      <w:r>
        <w:rPr>
          <w:b/>
          <w:sz w:val="21"/>
        </w:rPr>
        <w:t>Paso 2  Observe las aplicaciones</w:t>
      </w:r>
    </w:p>
    <w:p>
      <w:pPr>
        <w:keepLines/>
        <w:spacing w:before="40" w:after="140"/>
        <w:ind w:left="288" w:right="288"/>
        <w:shd w:fill="F3F4F6"/>
      </w:pPr>
      <w:r>
        <w:rPr>
          <w:rFonts w:ascii="Liberation Mono" w:hAnsi="Liberation Mono"/>
          <w:sz w:val="18"/>
        </w:rPr>
        <w:t>docker compose logs --tail=20 web1 web2</w:t>
      </w:r>
    </w:p>
    <w:p>
      <w:pPr>
        <w:spacing w:after="80"/>
        <w:ind w:left="288"/>
      </w:pPr>
      <w:r>
        <w:rPr>
          <w:b/>
        </w:rPr>
        <w:t xml:space="preserve">Resultado esperado  </w:t>
      </w:r>
      <w:r>
        <w:t>Ambos procesos muestran que escuchan en el puerto 3000.</w:t>
      </w:r>
    </w:p>
    <w:p>
      <w:pPr>
        <w:keepNext/>
        <w:spacing w:before="100" w:after="40"/>
      </w:pPr>
      <w:r>
        <w:rPr>
          <w:b/>
          <w:sz w:val="21"/>
        </w:rPr>
        <w:t>Paso 3  Inspeccione headers y cuerpo</w:t>
      </w:r>
    </w:p>
    <w:p>
      <w:pPr>
        <w:keepLines/>
        <w:spacing w:before="40" w:after="140"/>
        <w:ind w:left="288" w:right="288"/>
        <w:shd w:fill="F3F4F6"/>
      </w:pPr>
      <w:r>
        <w:rPr>
          <w:rFonts w:ascii="Liberation Mono" w:hAnsi="Liberation Mono"/>
          <w:sz w:val="18"/>
        </w:rPr>
        <w:t>curl -i http://localhost:8080/</w:t>
      </w:r>
    </w:p>
    <w:p>
      <w:pPr>
        <w:spacing w:after="80"/>
        <w:ind w:left="288"/>
      </w:pPr>
      <w:r>
        <w:rPr>
          <w:b/>
        </w:rPr>
        <w:t xml:space="preserve">Resultado esperado  </w:t>
      </w:r>
      <w:r>
        <w:t>Los headers incluyen X-Request-ID y X-Upstream-Addr; el JSON incluye node y requestId.</w:t>
      </w:r>
    </w:p>
    <w:p>
      <w:r>
        <w:t>Relacione el requestId del JSON y del header con el log de NGINX. Registre upstream, upstream_status, request_time y upstream_time. Dibuje los saltos HTTP y explique qué nombres resuelve el DNS de Compose.</w:t>
      </w:r>
    </w:p>
    <w:p>
      <w:pPr>
        <w:pStyle w:val="Heading2"/>
      </w:pPr>
      <w:r>
        <w:t>Experimento C Balanceo observable</w:t>
      </w:r>
    </w:p>
    <w:p>
      <w:pPr>
        <w:keepNext/>
        <w:spacing w:after="100"/>
      </w:pPr>
      <w:r>
        <w:rPr>
          <w:b/>
          <w:color w:val="244A64"/>
        </w:rPr>
        <w:t>Temas de Unidad 1  Balanceo de carga  |  Round robin  |  Salud y observabilidad</w:t>
      </w:r>
    </w:p>
    <w:p>
      <w:pPr>
        <w:keepNext/>
        <w:spacing w:before="100" w:after="40"/>
      </w:pPr>
      <w:r>
        <w:rPr>
          <w:b/>
          <w:sz w:val="21"/>
        </w:rPr>
        <w:t>Paso 1  Genere una muestra mayor</w:t>
      </w:r>
    </w:p>
    <w:p>
      <w:pPr>
        <w:keepLines/>
        <w:spacing w:before="40" w:after="140"/>
        <w:ind w:left="288" w:right="288"/>
        <w:shd w:fill="F3F4F6"/>
      </w:pPr>
      <w:r>
        <w:rPr>
          <w:rFonts w:ascii="Liberation Mono" w:hAnsi="Liberation Mono"/>
          <w:sz w:val="18"/>
        </w:rPr>
        <w:t>for i in $(seq 1 20); do</w:t>
        <w:br/>
        <w:t xml:space="preserve">  curl -s http://localhost:8080/</w:t>
        <w:br/>
        <w:t xml:space="preserve">  echo</w:t>
        <w:br/>
        <w:t>done</w:t>
      </w:r>
    </w:p>
    <w:p>
      <w:pPr>
        <w:spacing w:after="80"/>
        <w:ind w:left="288"/>
      </w:pPr>
      <w:r>
        <w:rPr>
          <w:b/>
        </w:rPr>
        <w:t xml:space="preserve">Resultado esperado  </w:t>
      </w:r>
      <w:r>
        <w:t>Más de una instancia recibe solicitudes.</w:t>
      </w:r>
    </w:p>
    <w:p>
      <w:r>
        <w:t>La evidencia requerida es que más de una instancia reciba trabajo. No se exige alternancia perfecta porque los fallos, reintentos y conexiones pueden alterar la secuencia.</w:t>
      </w:r>
    </w:p>
    <w:p>
      <w:r>
        <w:br w:type="page"/>
      </w:r>
    </w:p>
    <w:p>
      <w:pPr>
        <w:pStyle w:val="Heading1"/>
      </w:pPr>
      <w:r>
        <w:t>Semana 1 Latencia y fallo parcial</w:t>
      </w:r>
    </w:p>
    <w:p>
      <w:pPr>
        <w:pStyle w:val="Heading2"/>
      </w:pPr>
      <w:r>
        <w:t>Experimento D Latencia no es fallo</w:t>
      </w:r>
    </w:p>
    <w:p>
      <w:pPr>
        <w:keepNext/>
        <w:spacing w:after="100"/>
      </w:pPr>
      <w:r>
        <w:rPr>
          <w:b/>
          <w:color w:val="244A64"/>
        </w:rPr>
        <w:t>Temas de Unidad 1  Red asíncrona  |  Latencia  |  Timeout no prueba fallo  |  Interacción síncrona</w:t>
      </w:r>
    </w:p>
    <w:p>
      <w:pPr>
        <w:keepNext/>
        <w:spacing w:before="100" w:after="40"/>
      </w:pPr>
      <w:r>
        <w:rPr>
          <w:b/>
          <w:sz w:val="21"/>
        </w:rPr>
        <w:t>Paso 1  Active la demora solo en web1</w:t>
      </w:r>
    </w:p>
    <w:p>
      <w:pPr>
        <w:keepLines/>
        <w:spacing w:before="40" w:after="140"/>
        <w:ind w:left="288" w:right="288"/>
        <w:shd w:fill="F3F4F6"/>
      </w:pPr>
      <w:r>
        <w:rPr>
          <w:rFonts w:ascii="Liberation Mono" w:hAnsi="Liberation Mono"/>
          <w:sz w:val="18"/>
        </w:rPr>
        <w:t>docker compose -f docker-compose.yml -f compose.delay.yaml \</w:t>
        <w:br/>
        <w:t xml:space="preserve">  up -d --force-recreate web1</w:t>
      </w:r>
    </w:p>
    <w:p>
      <w:pPr>
        <w:spacing w:after="80"/>
        <w:ind w:left="288"/>
      </w:pPr>
      <w:r>
        <w:rPr>
          <w:b/>
        </w:rPr>
        <w:t xml:space="preserve">Resultado esperado  </w:t>
      </w:r>
      <w:r>
        <w:t>web1 se recrea con DELAY_MS igual a 2000.</w:t>
      </w:r>
    </w:p>
    <w:p>
      <w:pPr>
        <w:keepNext/>
        <w:spacing w:before="100" w:after="40"/>
      </w:pPr>
      <w:r>
        <w:rPr>
          <w:b/>
          <w:sz w:val="21"/>
        </w:rPr>
        <w:t>Paso 2  Compare cuatro tiempos</w:t>
      </w:r>
    </w:p>
    <w:p>
      <w:pPr>
        <w:keepLines/>
        <w:spacing w:before="40" w:after="140"/>
        <w:ind w:left="288" w:right="288"/>
        <w:shd w:fill="F3F4F6"/>
      </w:pPr>
      <w:r>
        <w:rPr>
          <w:rFonts w:ascii="Liberation Mono" w:hAnsi="Liberation Mono"/>
          <w:sz w:val="18"/>
        </w:rPr>
        <w:t>for i in $(seq 1 4); do</w:t>
        <w:br/>
        <w:t xml:space="preserve">  time curl -s http://localhost:8080/</w:t>
        <w:br/>
        <w:t xml:space="preserve">  echo</w:t>
        <w:br/>
        <w:t>done</w:t>
      </w:r>
    </w:p>
    <w:p>
      <w:pPr>
        <w:spacing w:after="80"/>
        <w:ind w:left="288"/>
      </w:pPr>
      <w:r>
        <w:rPr>
          <w:b/>
        </w:rPr>
        <w:t xml:space="preserve">Resultado esperado  </w:t>
      </w:r>
      <w:r>
        <w:t>Las respuestas de web1 tardan cerca de dos segundos; web2 responde rápidamente.</w:t>
      </w:r>
    </w:p>
    <w:p>
      <w:pPr>
        <w:keepNext/>
        <w:spacing w:before="100" w:after="40"/>
      </w:pPr>
      <w:r>
        <w:rPr>
          <w:b/>
          <w:sz w:val="21"/>
        </w:rPr>
        <w:t>Paso 3  Quite la demora</w:t>
      </w:r>
    </w:p>
    <w:p>
      <w:pPr>
        <w:keepLines/>
        <w:spacing w:before="40" w:after="140"/>
        <w:ind w:left="288" w:right="288"/>
        <w:shd w:fill="F3F4F6"/>
      </w:pPr>
      <w:r>
        <w:rPr>
          <w:rFonts w:ascii="Liberation Mono" w:hAnsi="Liberation Mono"/>
          <w:sz w:val="18"/>
        </w:rPr>
        <w:t>docker compose up -d --force-recreate web1</w:t>
      </w:r>
    </w:p>
    <w:p>
      <w:pPr>
        <w:spacing w:after="80"/>
        <w:ind w:left="288"/>
      </w:pPr>
      <w:r>
        <w:rPr>
          <w:b/>
        </w:rPr>
        <w:t xml:space="preserve">Resultado esperado  </w:t>
      </w:r>
      <w:r>
        <w:t>web1 vuelve a ejecutarse sin DELAY_MS.</w:t>
      </w:r>
    </w:p>
    <w:p>
      <w:r>
        <w:t>El overlay añade 2000 ms a web1. El endpoint /health queda sin demora para que el health check describa la vida del proceso y no la latencia artificial. Compare los tiempos de web1 y web2 y explique por qué una respuesta lenta no demuestra un fallo.</w:t>
      </w:r>
    </w:p>
    <w:p>
      <w:pPr>
        <w:pStyle w:val="Heading2"/>
        <w:pageBreakBefore/>
      </w:pPr>
      <w:r>
        <w:t>Experimento E Fallo parcial</w:t>
      </w:r>
    </w:p>
    <w:p>
      <w:pPr>
        <w:keepNext/>
        <w:spacing w:after="100"/>
      </w:pPr>
      <w:r>
        <w:rPr>
          <w:b/>
          <w:color w:val="244A64"/>
        </w:rPr>
        <w:t>Temas de Unidad 1  Fallos parciales  |  Crash stop  |  Alta disponibilidad  |  Failover</w:t>
      </w:r>
    </w:p>
    <w:p>
      <w:pPr>
        <w:keepNext/>
        <w:spacing w:before="100" w:after="40"/>
      </w:pPr>
      <w:r>
        <w:rPr>
          <w:b/>
          <w:sz w:val="21"/>
        </w:rPr>
        <w:t>Paso 1  Detenga una instancia</w:t>
      </w:r>
    </w:p>
    <w:p>
      <w:pPr>
        <w:keepLines/>
        <w:spacing w:before="40" w:after="140"/>
        <w:ind w:left="288" w:right="288"/>
        <w:shd w:fill="F3F4F6"/>
      </w:pPr>
      <w:r>
        <w:rPr>
          <w:rFonts w:ascii="Liberation Mono" w:hAnsi="Liberation Mono"/>
          <w:sz w:val="18"/>
        </w:rPr>
        <w:t>docker compose stop web1</w:t>
      </w:r>
    </w:p>
    <w:p>
      <w:pPr>
        <w:spacing w:after="80"/>
        <w:ind w:left="288"/>
      </w:pPr>
      <w:r>
        <w:rPr>
          <w:b/>
        </w:rPr>
        <w:t xml:space="preserve">Resultado esperado  </w:t>
      </w:r>
      <w:r>
        <w:t>web1 queda detenido mientras los demás servicios continúan.</w:t>
      </w:r>
    </w:p>
    <w:p>
      <w:pPr>
        <w:keepNext/>
        <w:spacing w:before="100" w:after="40"/>
      </w:pPr>
      <w:r>
        <w:rPr>
          <w:b/>
          <w:sz w:val="21"/>
        </w:rPr>
        <w:t>Paso 2  Envíe solicitudes durante el fallo</w:t>
      </w:r>
    </w:p>
    <w:p>
      <w:pPr>
        <w:keepLines/>
        <w:spacing w:before="40" w:after="140"/>
        <w:ind w:left="288" w:right="288"/>
        <w:shd w:fill="F3F4F6"/>
      </w:pPr>
      <w:r>
        <w:rPr>
          <w:rFonts w:ascii="Liberation Mono" w:hAnsi="Liberation Mono"/>
          <w:sz w:val="18"/>
        </w:rPr>
        <w:t>for i in $(seq 1 10); do</w:t>
        <w:br/>
        <w:t xml:space="preserve">  curl -sS --max-time 4 http://localhost:8080/</w:t>
        <w:br/>
        <w:t xml:space="preserve">  echo</w:t>
        <w:br/>
        <w:t>done</w:t>
      </w:r>
    </w:p>
    <w:p>
      <w:pPr>
        <w:spacing w:after="80"/>
        <w:ind w:left="288"/>
      </w:pPr>
      <w:r>
        <w:rPr>
          <w:b/>
        </w:rPr>
        <w:t xml:space="preserve">Resultado esperado  </w:t>
      </w:r>
      <w:r>
        <w:t>El servicio continúa respondiendo mediante web2. Una primera solicitud puede tardar por el timeout de conexión.</w:t>
      </w:r>
    </w:p>
    <w:p>
      <w:pPr>
        <w:keepNext/>
        <w:spacing w:before="100" w:after="40"/>
      </w:pPr>
      <w:r>
        <w:rPr>
          <w:b/>
          <w:sz w:val="21"/>
        </w:rPr>
        <w:t>Paso 3  Restaure la instancia</w:t>
      </w:r>
    </w:p>
    <w:p>
      <w:pPr>
        <w:keepLines/>
        <w:spacing w:before="40" w:after="140"/>
        <w:ind w:left="288" w:right="288"/>
        <w:shd w:fill="F3F4F6"/>
      </w:pPr>
      <w:r>
        <w:rPr>
          <w:rFonts w:ascii="Liberation Mono" w:hAnsi="Liberation Mono"/>
          <w:sz w:val="18"/>
        </w:rPr>
        <w:t>docker compose start web1</w:t>
      </w:r>
    </w:p>
    <w:p>
      <w:pPr>
        <w:spacing w:after="80"/>
        <w:ind w:left="288"/>
      </w:pPr>
      <w:r>
        <w:rPr>
          <w:b/>
        </w:rPr>
        <w:t xml:space="preserve">Resultado esperado  </w:t>
      </w:r>
      <w:r>
        <w:t>web1 vuelve a estar disponible después de iniciar.</w:t>
      </w:r>
    </w:p>
    <w:p>
      <w:r>
        <w:t>NGINX descubre el fallo al intentar conectarse. max_fails y fail_timeout implementan detección pasiva. Un health check de Compose permite observar el contenedor, pero no dirige el tráfico de NGINX.</w:t>
      </w:r>
    </w:p>
    <w:p>
      <w:pPr>
        <w:pStyle w:val="Heading2"/>
      </w:pPr>
      <w:r>
        <w:t>Entregable de la semana 1</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244A64"/>
            <w:tcMar>
              <w:top w:w="100" w:type="dxa"/>
              <w:start w:w="120" w:type="dxa"/>
              <w:bottom w:w="100" w:type="dxa"/>
              <w:end w:w="120" w:type="dxa"/>
            </w:tcMar>
            <w:vAlign w:val="center"/>
          </w:tcPr>
          <w:p>
            <w:r>
              <w:rPr>
                <w:b/>
                <w:color w:val="FFFFFF"/>
                <w:sz w:val="18"/>
              </w:rPr>
              <w:t>Elemento</w:t>
            </w:r>
          </w:p>
        </w:tc>
        <w:tc>
          <w:tcPr>
            <w:tcW w:type="dxa" w:w="7200"/>
            <w:shd w:fill="244A64"/>
            <w:tcMar>
              <w:top w:w="100" w:type="dxa"/>
              <w:start w:w="120" w:type="dxa"/>
              <w:bottom w:w="100" w:type="dxa"/>
              <w:end w:w="120" w:type="dxa"/>
            </w:tcMar>
            <w:vAlign w:val="center"/>
          </w:tcPr>
          <w:p>
            <w:r>
              <w:rPr>
                <w:b/>
                <w:color w:val="FFFFFF"/>
                <w:sz w:val="18"/>
              </w:rPr>
              <w:t>Contenido</w:t>
            </w:r>
          </w:p>
        </w:tc>
      </w:tr>
      <w:tr>
        <w:tc>
          <w:tcPr>
            <w:tcW w:type="dxa" w:w="2304"/>
            <w:tcMar>
              <w:top w:w="100" w:type="dxa"/>
              <w:start w:w="120" w:type="dxa"/>
              <w:bottom w:w="100" w:type="dxa"/>
              <w:end w:w="120" w:type="dxa"/>
            </w:tcMar>
            <w:vAlign w:val="center"/>
          </w:tcPr>
          <w:p>
            <w:pPr>
              <w:spacing w:after="0"/>
            </w:pPr>
            <w:r>
              <w:rPr>
                <w:sz w:val="18"/>
              </w:rPr>
              <w:t>Evidencia</w:t>
            </w:r>
          </w:p>
        </w:tc>
        <w:tc>
          <w:tcPr>
            <w:tcW w:type="dxa" w:w="7200"/>
            <w:tcMar>
              <w:top w:w="100" w:type="dxa"/>
              <w:start w:w="120" w:type="dxa"/>
              <w:bottom w:w="100" w:type="dxa"/>
              <w:end w:w="120" w:type="dxa"/>
            </w:tcMar>
            <w:vAlign w:val="center"/>
          </w:tcPr>
          <w:p>
            <w:pPr>
              <w:spacing w:after="0"/>
            </w:pPr>
            <w:r>
              <w:rPr>
                <w:sz w:val="18"/>
              </w:rPr>
              <w:t>Identidad, balanceo, tiempos y caída de web1</w:t>
            </w:r>
          </w:p>
        </w:tc>
      </w:tr>
      <w:tr>
        <w:tc>
          <w:tcPr>
            <w:tcW w:type="dxa" w:w="2304"/>
            <w:tcMar>
              <w:top w:w="100" w:type="dxa"/>
              <w:start w:w="120" w:type="dxa"/>
              <w:bottom w:w="100" w:type="dxa"/>
              <w:end w:w="120" w:type="dxa"/>
            </w:tcMar>
            <w:vAlign w:val="center"/>
            <w:shd w:fill="EEF4F7"/>
          </w:tcPr>
          <w:p>
            <w:pPr>
              <w:spacing w:after="0"/>
            </w:pPr>
            <w:r>
              <w:rPr>
                <w:sz w:val="18"/>
              </w:rPr>
              <w:t>Diagrama</w:t>
            </w:r>
          </w:p>
        </w:tc>
        <w:tc>
          <w:tcPr>
            <w:tcW w:type="dxa" w:w="7200"/>
            <w:tcMar>
              <w:top w:w="100" w:type="dxa"/>
              <w:start w:w="120" w:type="dxa"/>
              <w:bottom w:w="100" w:type="dxa"/>
              <w:end w:w="120" w:type="dxa"/>
            </w:tcMar>
            <w:vAlign w:val="center"/>
            <w:shd w:fill="EEF4F7"/>
          </w:tcPr>
          <w:p>
            <w:pPr>
              <w:spacing w:after="0"/>
            </w:pPr>
            <w:r>
              <w:rPr>
                <w:sz w:val="18"/>
              </w:rPr>
              <w:t>Cliente a NGINX a web1 o web2</w:t>
            </w:r>
          </w:p>
        </w:tc>
      </w:tr>
      <w:tr>
        <w:tc>
          <w:tcPr>
            <w:tcW w:type="dxa" w:w="2304"/>
            <w:tcMar>
              <w:top w:w="100" w:type="dxa"/>
              <w:start w:w="120" w:type="dxa"/>
              <w:bottom w:w="100" w:type="dxa"/>
              <w:end w:w="120" w:type="dxa"/>
            </w:tcMar>
            <w:vAlign w:val="center"/>
          </w:tcPr>
          <w:p>
            <w:pPr>
              <w:spacing w:after="0"/>
            </w:pPr>
            <w:r>
              <w:rPr>
                <w:sz w:val="18"/>
              </w:rPr>
              <w:t>Análisis</w:t>
            </w:r>
          </w:p>
        </w:tc>
        <w:tc>
          <w:tcPr>
            <w:tcW w:type="dxa" w:w="7200"/>
            <w:tcMar>
              <w:top w:w="100" w:type="dxa"/>
              <w:start w:w="120" w:type="dxa"/>
              <w:bottom w:w="100" w:type="dxa"/>
              <w:end w:w="120" w:type="dxa"/>
            </w:tcMar>
            <w:vAlign w:val="center"/>
          </w:tcPr>
          <w:p>
            <w:pPr>
              <w:spacing w:after="0"/>
            </w:pPr>
            <w:r>
              <w:rPr>
                <w:sz w:val="18"/>
              </w:rPr>
              <w:t>Cinco a ocho líneas sobre distribución y fallo parcial</w:t>
            </w:r>
          </w:p>
        </w:tc>
      </w:tr>
      <w:tr>
        <w:tc>
          <w:tcPr>
            <w:tcW w:type="dxa" w:w="2304"/>
            <w:tcMar>
              <w:top w:w="100" w:type="dxa"/>
              <w:start w:w="120" w:type="dxa"/>
              <w:bottom w:w="100" w:type="dxa"/>
              <w:end w:w="120" w:type="dxa"/>
            </w:tcMar>
            <w:vAlign w:val="center"/>
            <w:shd w:fill="EEF4F7"/>
          </w:tcPr>
          <w:p>
            <w:pPr>
              <w:spacing w:after="0"/>
            </w:pPr>
            <w:r>
              <w:rPr>
                <w:sz w:val="18"/>
              </w:rPr>
              <w:t>Pregunta puente</w:t>
            </w:r>
          </w:p>
        </w:tc>
        <w:tc>
          <w:tcPr>
            <w:tcW w:type="dxa" w:w="7200"/>
            <w:tcMar>
              <w:top w:w="100" w:type="dxa"/>
              <w:start w:w="120" w:type="dxa"/>
              <w:bottom w:w="100" w:type="dxa"/>
              <w:end w:w="120" w:type="dxa"/>
            </w:tcMar>
            <w:vAlign w:val="center"/>
            <w:shd w:fill="EEF4F7"/>
          </w:tcPr>
          <w:p>
            <w:pPr>
              <w:spacing w:after="0"/>
            </w:pPr>
            <w:r>
              <w:rPr>
                <w:sz w:val="18"/>
              </w:rPr>
              <w:t>Qué ocurre si ambos nodos representan un mismo contador</w:t>
            </w:r>
          </w:p>
        </w:tc>
      </w:tr>
    </w:tbl>
    <w:p>
      <w:pPr>
        <w:spacing w:after="40"/>
      </w:pPr>
    </w:p>
    <w:p>
      <w:r>
        <w:br w:type="page"/>
      </w:r>
    </w:p>
    <w:p>
      <w:pPr>
        <w:pStyle w:val="Heading1"/>
      </w:pPr>
      <w:r>
        <w:t>Semana 2 Estado local y compartido</w:t>
      </w:r>
    </w:p>
    <w:p>
      <w:r>
        <w:t>Esta semana añade estado mutable. El contador local pertenece a cada proceso. El contador compartido reside en state y puede ser consultado por ambos nodos web.</w:t>
      </w:r>
    </w:p>
    <w:p>
      <w:pPr>
        <w:pStyle w:val="Heading2"/>
      </w:pPr>
      <w:r>
        <w:t>Experimento A Estado local y divergencia</w:t>
      </w:r>
    </w:p>
    <w:p>
      <w:pPr>
        <w:keepNext/>
        <w:spacing w:after="100"/>
      </w:pPr>
      <w:r>
        <w:rPr>
          <w:b/>
          <w:color w:val="244A64"/>
        </w:rPr>
        <w:t>Temas de Unidad 1  Aislamiento de procesos  |  Coordinación  |  Consistencia</w:t>
      </w:r>
    </w:p>
    <w:p>
      <w:pPr>
        <w:keepNext/>
        <w:spacing w:before="100" w:after="40"/>
      </w:pPr>
      <w:r>
        <w:rPr>
          <w:b/>
          <w:sz w:val="21"/>
        </w:rPr>
        <w:t>Paso 1  Detenga y remueva el laboratorio</w:t>
      </w:r>
    </w:p>
    <w:p>
      <w:pPr>
        <w:keepLines/>
        <w:spacing w:before="40" w:after="140"/>
        <w:ind w:left="288" w:right="288"/>
        <w:shd w:fill="F3F4F6"/>
      </w:pPr>
      <w:r>
        <w:rPr>
          <w:rFonts w:ascii="Liberation Mono" w:hAnsi="Liberation Mono"/>
          <w:sz w:val="18"/>
        </w:rPr>
        <w:t>docker compose down</w:t>
      </w:r>
    </w:p>
    <w:p>
      <w:pPr>
        <w:spacing w:after="80"/>
        <w:ind w:left="288"/>
      </w:pPr>
      <w:r>
        <w:rPr>
          <w:b/>
        </w:rPr>
        <w:t xml:space="preserve">Resultado esperado  </w:t>
      </w:r>
      <w:r>
        <w:t>Compose elimina los contenedores y la red del proyecto.</w:t>
      </w:r>
    </w:p>
    <w:p>
      <w:pPr>
        <w:keepNext/>
        <w:spacing w:before="100" w:after="40"/>
      </w:pPr>
      <w:r>
        <w:rPr>
          <w:b/>
          <w:sz w:val="21"/>
        </w:rPr>
        <w:t>Paso 2  Inicie un estado limpio</w:t>
      </w:r>
    </w:p>
    <w:p>
      <w:pPr>
        <w:keepLines/>
        <w:spacing w:before="40" w:after="140"/>
        <w:ind w:left="288" w:right="288"/>
        <w:shd w:fill="F3F4F6"/>
      </w:pPr>
      <w:r>
        <w:rPr>
          <w:rFonts w:ascii="Liberation Mono" w:hAnsi="Liberation Mono"/>
          <w:sz w:val="18"/>
        </w:rPr>
        <w:t>docker compose up --build -d</w:t>
      </w:r>
    </w:p>
    <w:p>
      <w:pPr>
        <w:spacing w:after="80"/>
        <w:ind w:left="288"/>
      </w:pPr>
      <w:r>
        <w:rPr>
          <w:b/>
        </w:rPr>
        <w:t xml:space="preserve">Resultado esperado  </w:t>
      </w:r>
      <w:r>
        <w:t>Los servicios arrancan con contadores en cero.</w:t>
      </w:r>
    </w:p>
    <w:p>
      <w:pPr>
        <w:keepNext/>
        <w:spacing w:before="100" w:after="40"/>
      </w:pPr>
      <w:r>
        <w:rPr>
          <w:b/>
          <w:sz w:val="21"/>
        </w:rPr>
        <w:t>Paso 3  Incremente contadores locales</w:t>
      </w:r>
    </w:p>
    <w:p>
      <w:pPr>
        <w:keepLines/>
        <w:spacing w:before="40" w:after="140"/>
        <w:ind w:left="288" w:right="288"/>
        <w:shd w:fill="F3F4F6"/>
      </w:pPr>
      <w:r>
        <w:rPr>
          <w:rFonts w:ascii="Liberation Mono" w:hAnsi="Liberation Mono"/>
          <w:sz w:val="18"/>
        </w:rPr>
        <w:t>for i in $(seq 1 8); do</w:t>
        <w:br/>
        <w:t xml:space="preserve">  curl -s -X POST http://localhost:8080/counter/local</w:t>
        <w:br/>
        <w:t xml:space="preserve">  echo</w:t>
        <w:br/>
        <w:t>done</w:t>
      </w:r>
    </w:p>
    <w:p>
      <w:pPr>
        <w:spacing w:after="80"/>
        <w:ind w:left="288"/>
      </w:pPr>
      <w:r>
        <w:rPr>
          <w:b/>
        </w:rPr>
        <w:t xml:space="preserve">Resultado esperado  </w:t>
      </w:r>
      <w:r>
        <w:t>web1 y web2 incrementan variables distintas.</w:t>
      </w:r>
    </w:p>
    <w:p>
      <w:pPr>
        <w:keepNext/>
        <w:spacing w:before="100" w:after="40"/>
      </w:pPr>
      <w:r>
        <w:rPr>
          <w:b/>
          <w:sz w:val="21"/>
        </w:rPr>
        <w:t>Paso 4  Lea los contadores locales</w:t>
      </w:r>
    </w:p>
    <w:p>
      <w:pPr>
        <w:keepLines/>
        <w:spacing w:before="40" w:after="140"/>
        <w:ind w:left="288" w:right="288"/>
        <w:shd w:fill="F3F4F6"/>
      </w:pPr>
      <w:r>
        <w:rPr>
          <w:rFonts w:ascii="Liberation Mono" w:hAnsi="Liberation Mono"/>
          <w:sz w:val="18"/>
        </w:rPr>
        <w:t>for i in $(seq 1 6); do</w:t>
        <w:br/>
        <w:t xml:space="preserve">  curl -s http://localhost:8080/counter/local</w:t>
        <w:br/>
        <w:t xml:space="preserve">  echo</w:t>
        <w:br/>
        <w:t>done</w:t>
      </w:r>
    </w:p>
    <w:p>
      <w:pPr>
        <w:spacing w:after="80"/>
        <w:ind w:left="288"/>
      </w:pPr>
      <w:r>
        <w:rPr>
          <w:b/>
        </w:rPr>
        <w:t xml:space="preserve">Resultado esperado  </w:t>
      </w:r>
      <w:r>
        <w:t>El valor observado depende del campo node.</w:t>
      </w:r>
    </w:p>
    <w:p>
      <w:r>
        <w:t>Ordene las respuestas por node. Si ambos procesos representan un contador lógico único, los valores diferentes muestran ausencia de coordinación.</w:t>
      </w:r>
    </w:p>
    <w:p>
      <w:pPr>
        <w:pStyle w:val="Heading2"/>
        <w:pageBreakBefore/>
      </w:pPr>
      <w:r>
        <w:t>Experimento B Estado compartido</w:t>
      </w:r>
    </w:p>
    <w:p>
      <w:pPr>
        <w:keepNext/>
        <w:spacing w:after="100"/>
      </w:pPr>
      <w:r>
        <w:rPr>
          <w:b/>
          <w:color w:val="244A64"/>
        </w:rPr>
        <w:t>Temas de Unidad 1  Coordinación y serialización  |  Estado externalizado  |  Stateless</w:t>
      </w:r>
    </w:p>
    <w:p>
      <w:pPr>
        <w:keepNext/>
        <w:spacing w:after="120"/>
      </w:pPr>
      <w:r>
        <w:t>Alcance  Se observa un único estado compartido. No se implementan replicación ni consenso.</w:t>
      </w:r>
    </w:p>
    <w:p>
      <w:pPr>
        <w:keepNext/>
        <w:spacing w:before="100" w:after="40"/>
      </w:pPr>
      <w:r>
        <w:rPr>
          <w:b/>
          <w:sz w:val="21"/>
        </w:rPr>
        <w:t>Paso 1  Incremente el contador compartido</w:t>
      </w:r>
    </w:p>
    <w:p>
      <w:pPr>
        <w:keepLines/>
        <w:spacing w:before="40" w:after="140"/>
        <w:ind w:left="288" w:right="288"/>
        <w:shd w:fill="F3F4F6"/>
      </w:pPr>
      <w:r>
        <w:rPr>
          <w:rFonts w:ascii="Liberation Mono" w:hAnsi="Liberation Mono"/>
          <w:sz w:val="18"/>
        </w:rPr>
        <w:t>for i in $(seq 1 8); do</w:t>
        <w:br/>
        <w:t xml:space="preserve">  curl -s -X POST http://localhost:8080/counter/shared</w:t>
        <w:br/>
        <w:t xml:space="preserve">  echo</w:t>
        <w:br/>
        <w:t>done</w:t>
      </w:r>
    </w:p>
    <w:p>
      <w:pPr>
        <w:spacing w:after="80"/>
        <w:ind w:left="288"/>
      </w:pPr>
      <w:r>
        <w:rPr>
          <w:b/>
        </w:rPr>
        <w:t xml:space="preserve">Resultado esperado  </w:t>
      </w:r>
      <w:r>
        <w:t>El contador aumenta de forma continua aunque cambie el nodo web.</w:t>
      </w:r>
    </w:p>
    <w:p>
      <w:pPr>
        <w:keepNext/>
        <w:spacing w:before="100" w:after="40"/>
      </w:pPr>
      <w:r>
        <w:rPr>
          <w:b/>
          <w:sz w:val="21"/>
        </w:rPr>
        <w:t>Paso 2  Lea el contador desde varios nodos</w:t>
      </w:r>
    </w:p>
    <w:p>
      <w:pPr>
        <w:keepLines/>
        <w:spacing w:before="40" w:after="140"/>
        <w:ind w:left="288" w:right="288"/>
        <w:shd w:fill="F3F4F6"/>
      </w:pPr>
      <w:r>
        <w:rPr>
          <w:rFonts w:ascii="Liberation Mono" w:hAnsi="Liberation Mono"/>
          <w:sz w:val="18"/>
        </w:rPr>
        <w:t>for i in $(seq 1 6); do</w:t>
        <w:br/>
        <w:t xml:space="preserve">  curl -s http://localhost:8080/counter/shared</w:t>
        <w:br/>
        <w:t xml:space="preserve">  echo</w:t>
        <w:br/>
        <w:t>done</w:t>
      </w:r>
    </w:p>
    <w:p>
      <w:pPr>
        <w:spacing w:after="80"/>
        <w:ind w:left="288"/>
      </w:pPr>
      <w:r>
        <w:rPr>
          <w:b/>
        </w:rPr>
        <w:t xml:space="preserve">Resultado esperado  </w:t>
      </w:r>
      <w:r>
        <w:t>web1 y web2 informan el mismo valor de counter.</w:t>
      </w:r>
    </w:p>
    <w:p>
      <w:r>
        <w:t>Los nodos web delegan la operación a un mismo proceso state. Deben observar el mismo valor. Esto no constituye replicación: solo existe una copia en memoria.</w:t>
      </w:r>
    </w:p>
    <w:p>
      <w:r>
        <w:br w:type="page"/>
      </w:r>
    </w:p>
    <w:p>
      <w:pPr>
        <w:pStyle w:val="Heading1"/>
      </w:pPr>
      <w:r>
        <w:t>Semana 2 Disponibilidad y arquitectura</w:t>
      </w:r>
    </w:p>
    <w:p>
      <w:pPr>
        <w:pStyle w:val="Heading2"/>
      </w:pPr>
      <w:r>
        <w:t>Experimento C Disponibilidad web</w:t>
      </w:r>
    </w:p>
    <w:p>
      <w:pPr>
        <w:keepNext/>
        <w:spacing w:after="100"/>
      </w:pPr>
      <w:r>
        <w:rPr>
          <w:b/>
          <w:color w:val="244A64"/>
        </w:rPr>
        <w:t>Temas de Unidad 1  Alta disponibilidad  |  Redundancia  |  Failover  |  Balanceo</w:t>
      </w:r>
    </w:p>
    <w:p>
      <w:pPr>
        <w:keepNext/>
        <w:spacing w:before="100" w:after="40"/>
      </w:pPr>
      <w:r>
        <w:rPr>
          <w:b/>
          <w:sz w:val="21"/>
        </w:rPr>
        <w:t>Paso 1  Detenga web1</w:t>
      </w:r>
    </w:p>
    <w:p>
      <w:pPr>
        <w:keepLines/>
        <w:spacing w:before="40" w:after="140"/>
        <w:ind w:left="288" w:right="288"/>
        <w:shd w:fill="F3F4F6"/>
      </w:pPr>
      <w:r>
        <w:rPr>
          <w:rFonts w:ascii="Liberation Mono" w:hAnsi="Liberation Mono"/>
          <w:sz w:val="18"/>
        </w:rPr>
        <w:t>docker compose stop web1</w:t>
      </w:r>
    </w:p>
    <w:p>
      <w:pPr>
        <w:spacing w:after="80"/>
        <w:ind w:left="288"/>
      </w:pPr>
      <w:r>
        <w:rPr>
          <w:b/>
        </w:rPr>
        <w:t xml:space="preserve">Resultado esperado  </w:t>
      </w:r>
      <w:r>
        <w:t>La redundancia de la capa web se reduce a una instancia.</w:t>
      </w:r>
    </w:p>
    <w:p>
      <w:pPr>
        <w:keepNext/>
        <w:spacing w:before="100" w:after="40"/>
      </w:pPr>
      <w:r>
        <w:rPr>
          <w:b/>
          <w:sz w:val="21"/>
        </w:rPr>
        <w:t>Paso 2  Consulte el estado compartido</w:t>
      </w:r>
    </w:p>
    <w:p>
      <w:pPr>
        <w:keepLines/>
        <w:spacing w:before="40" w:after="140"/>
        <w:ind w:left="288" w:right="288"/>
        <w:shd w:fill="F3F4F6"/>
      </w:pPr>
      <w:r>
        <w:rPr>
          <w:rFonts w:ascii="Liberation Mono" w:hAnsi="Liberation Mono"/>
          <w:sz w:val="18"/>
        </w:rPr>
        <w:t>for i in $(seq 1 8); do</w:t>
        <w:br/>
        <w:t xml:space="preserve">  curl -sS --max-time 4 http://localhost:8080/counter/shared</w:t>
        <w:br/>
        <w:t xml:space="preserve">  echo</w:t>
        <w:br/>
        <w:t>done</w:t>
      </w:r>
    </w:p>
    <w:p>
      <w:pPr>
        <w:spacing w:after="80"/>
        <w:ind w:left="288"/>
      </w:pPr>
      <w:r>
        <w:rPr>
          <w:b/>
        </w:rPr>
        <w:t xml:space="preserve">Resultado esperado  </w:t>
      </w:r>
      <w:r>
        <w:t>web2 mantiene disponible la ruta hacia state.</w:t>
      </w:r>
    </w:p>
    <w:p>
      <w:pPr>
        <w:keepNext/>
        <w:spacing w:before="100" w:after="40"/>
      </w:pPr>
      <w:r>
        <w:rPr>
          <w:b/>
          <w:sz w:val="21"/>
        </w:rPr>
        <w:t>Paso 3  Restaure web1</w:t>
      </w:r>
    </w:p>
    <w:p>
      <w:pPr>
        <w:keepLines/>
        <w:spacing w:before="40" w:after="140"/>
        <w:ind w:left="288" w:right="288"/>
        <w:shd w:fill="F3F4F6"/>
      </w:pPr>
      <w:r>
        <w:rPr>
          <w:rFonts w:ascii="Liberation Mono" w:hAnsi="Liberation Mono"/>
          <w:sz w:val="18"/>
        </w:rPr>
        <w:t>docker compose start web1</w:t>
      </w:r>
    </w:p>
    <w:p>
      <w:pPr>
        <w:spacing w:after="80"/>
        <w:ind w:left="288"/>
      </w:pPr>
      <w:r>
        <w:rPr>
          <w:b/>
        </w:rPr>
        <w:t xml:space="preserve">Resultado esperado  </w:t>
      </w:r>
      <w:r>
        <w:t>La capa web vuelve a tener dos instancias.</w:t>
      </w:r>
    </w:p>
    <w:p>
      <w:pPr>
        <w:pStyle w:val="Heading2"/>
      </w:pPr>
      <w:r>
        <w:t>Experimento D Punto único de fallo</w:t>
      </w:r>
    </w:p>
    <w:p>
      <w:pPr>
        <w:keepNext/>
        <w:spacing w:after="100"/>
      </w:pPr>
      <w:r>
        <w:rPr>
          <w:b/>
          <w:color w:val="244A64"/>
        </w:rPr>
        <w:t>Temas de Unidad 1  Disponibilidad end to end  |  Crash recovery  |  Durabilidad  |  Punto único de fallo</w:t>
      </w:r>
    </w:p>
    <w:p>
      <w:pPr>
        <w:keepNext/>
        <w:spacing w:after="120"/>
      </w:pPr>
      <w:r>
        <w:t>Conexión conceptual  El reinicio permite discutir qué estado permanece durable y por qué memoria no equivale a persistencia.</w:t>
      </w:r>
    </w:p>
    <w:p>
      <w:pPr>
        <w:keepNext/>
        <w:spacing w:before="100" w:after="40"/>
      </w:pPr>
      <w:r>
        <w:rPr>
          <w:b/>
          <w:sz w:val="21"/>
        </w:rPr>
        <w:t>Paso 1  Detenga el servicio de estado</w:t>
      </w:r>
    </w:p>
    <w:p>
      <w:pPr>
        <w:keepLines/>
        <w:spacing w:before="40" w:after="140"/>
        <w:ind w:left="288" w:right="288"/>
        <w:shd w:fill="F3F4F6"/>
      </w:pPr>
      <w:r>
        <w:rPr>
          <w:rFonts w:ascii="Liberation Mono" w:hAnsi="Liberation Mono"/>
          <w:sz w:val="18"/>
        </w:rPr>
        <w:t>docker compose stop state</w:t>
      </w:r>
    </w:p>
    <w:p>
      <w:pPr>
        <w:spacing w:after="80"/>
        <w:ind w:left="288"/>
      </w:pPr>
      <w:r>
        <w:rPr>
          <w:b/>
        </w:rPr>
        <w:t xml:space="preserve">Resultado esperado  </w:t>
      </w:r>
      <w:r>
        <w:t>web1 y web2 siguen activos, pero pierden su dependencia de estado.</w:t>
      </w:r>
    </w:p>
    <w:p>
      <w:pPr>
        <w:keepNext/>
        <w:spacing w:before="100" w:after="40"/>
      </w:pPr>
      <w:r>
        <w:rPr>
          <w:b/>
          <w:sz w:val="21"/>
        </w:rPr>
        <w:t>Paso 2  Pruebe una lectura</w:t>
      </w:r>
    </w:p>
    <w:p>
      <w:pPr>
        <w:keepLines/>
        <w:spacing w:before="40" w:after="140"/>
        <w:ind w:left="288" w:right="288"/>
        <w:shd w:fill="F3F4F6"/>
      </w:pPr>
      <w:r>
        <w:rPr>
          <w:rFonts w:ascii="Liberation Mono" w:hAnsi="Liberation Mono"/>
          <w:sz w:val="18"/>
        </w:rPr>
        <w:t>curl -i --max-time 4 http://localhost:8080/counter/shared</w:t>
      </w:r>
    </w:p>
    <w:p>
      <w:pPr>
        <w:spacing w:after="80"/>
        <w:ind w:left="288"/>
      </w:pPr>
      <w:r>
        <w:rPr>
          <w:b/>
        </w:rPr>
        <w:t xml:space="preserve">Resultado esperado  </w:t>
      </w:r>
      <w:r>
        <w:t>La API responde HTTP 503 shared_state_unavailable.</w:t>
      </w:r>
    </w:p>
    <w:p>
      <w:pPr>
        <w:keepNext/>
        <w:spacing w:before="100" w:after="40"/>
      </w:pPr>
      <w:r>
        <w:rPr>
          <w:b/>
          <w:sz w:val="21"/>
        </w:rPr>
        <w:t>Paso 3  Pruebe una escritura</w:t>
      </w:r>
    </w:p>
    <w:p>
      <w:pPr>
        <w:keepLines/>
        <w:spacing w:before="40" w:after="140"/>
        <w:ind w:left="288" w:right="288"/>
        <w:shd w:fill="F3F4F6"/>
      </w:pPr>
      <w:r>
        <w:rPr>
          <w:rFonts w:ascii="Liberation Mono" w:hAnsi="Liberation Mono"/>
          <w:sz w:val="18"/>
        </w:rPr>
        <w:t>curl -i --max-time 4 -X POST http://localhost:8080/counter/shared</w:t>
      </w:r>
    </w:p>
    <w:p>
      <w:pPr>
        <w:spacing w:after="80"/>
        <w:ind w:left="288"/>
      </w:pPr>
      <w:r>
        <w:rPr>
          <w:b/>
        </w:rPr>
        <w:t xml:space="preserve">Resultado esperado  </w:t>
      </w:r>
      <w:r>
        <w:t>La API responde HTTP 503; NGINX no convierte la respuesta en 502.</w:t>
      </w:r>
    </w:p>
    <w:p>
      <w:pPr>
        <w:keepNext/>
        <w:spacing w:before="100" w:after="40"/>
      </w:pPr>
      <w:r>
        <w:rPr>
          <w:b/>
          <w:sz w:val="21"/>
        </w:rPr>
        <w:t>Paso 4  Restaure state</w:t>
      </w:r>
    </w:p>
    <w:p>
      <w:pPr>
        <w:keepLines/>
        <w:spacing w:before="40" w:after="140"/>
        <w:ind w:left="288" w:right="288"/>
        <w:shd w:fill="F3F4F6"/>
      </w:pPr>
      <w:r>
        <w:rPr>
          <w:rFonts w:ascii="Liberation Mono" w:hAnsi="Liberation Mono"/>
          <w:sz w:val="18"/>
        </w:rPr>
        <w:t>docker compose start state</w:t>
      </w:r>
    </w:p>
    <w:p>
      <w:pPr>
        <w:spacing w:after="80"/>
        <w:ind w:left="288"/>
      </w:pPr>
      <w:r>
        <w:rPr>
          <w:b/>
        </w:rPr>
        <w:t xml:space="preserve">Resultado esperado  </w:t>
      </w:r>
      <w:r>
        <w:t>La ruta vuelve a responder y el contador comienza nuevamente en cero.</w:t>
      </w:r>
    </w:p>
    <w:p>
      <w:r>
        <w:t>Ambas operaciones deben devolver 503 mientras state está detenido. NGINX no reintenta ese 503 en otro nodo web porque ambos dependen del mismo servicio. Al iniciar state, el contador vuelve a cero porque no existe persistencia.</w:t>
      </w:r>
    </w:p>
    <w:p>
      <w:pPr>
        <w:pStyle w:val="Heading2"/>
      </w:pPr>
      <w:r>
        <w:t>Experimento E Concurrencia sobre el estado compartido</w:t>
      </w:r>
    </w:p>
    <w:p>
      <w:pPr>
        <w:keepNext/>
        <w:spacing w:after="100"/>
      </w:pPr>
      <w:r>
        <w:rPr>
          <w:b/>
          <w:color w:val="244A64"/>
        </w:rPr>
        <w:t>Temas de Unidad 1  Concurrencia  |  Serialización  |  Orden de ejecución  |  Consistencia</w:t>
      </w:r>
    </w:p>
    <w:p>
      <w:r>
        <w:t>Este experimento envía varias escrituras simultáneas. El objetivo es distinguir el orden en que state modifica el contador del orden en que las respuestas llegan a la terminal.</w:t>
      </w:r>
    </w:p>
    <w:p>
      <w:pPr>
        <w:keepNext/>
        <w:spacing w:before="100" w:after="40"/>
      </w:pPr>
      <w:r>
        <w:rPr>
          <w:b/>
          <w:sz w:val="21"/>
        </w:rPr>
        <w:t>Paso 1  Reinicie state y espere hasta que vuelva a responder</w:t>
      </w:r>
    </w:p>
    <w:p>
      <w:pPr>
        <w:keepLines/>
        <w:spacing w:before="40" w:after="140"/>
        <w:ind w:left="288" w:right="288"/>
        <w:shd w:fill="F3F4F6"/>
      </w:pPr>
      <w:r>
        <w:rPr>
          <w:rFonts w:ascii="Liberation Mono" w:hAnsi="Liberation Mono"/>
          <w:sz w:val="18"/>
        </w:rPr>
        <w:t>docker compose restart state</w:t>
        <w:br/>
        <w:t>until curl -fsS http://localhost:8080/counter/shared &gt;/dev/null; do</w:t>
        <w:br/>
        <w:t xml:space="preserve">  sleep 0.2</w:t>
        <w:br/>
        <w:t>done</w:t>
      </w:r>
    </w:p>
    <w:p>
      <w:r>
        <w:t>Ejecute estas líneas como un solo bloque. La primera reinicia state y devuelve el contador a cero porque el valor solo existe en memoria. El ciclo until consulta la ruta compartida cada 0,2 segundos y termina cuando vuelve a responder; &gt;/dev/null oculta el cuerpo porque aquí solo interesa comprobar disponibilidad.</w:t>
      </w:r>
    </w:p>
    <w:p>
      <w:pPr>
        <w:spacing w:after="80"/>
        <w:ind w:left="288"/>
      </w:pPr>
      <w:r>
        <w:rPr>
          <w:b/>
        </w:rPr>
        <w:t xml:space="preserve">Resultado esperado  </w:t>
      </w:r>
      <w:r>
        <w:rPr>
          <w:b w:val="0"/>
        </w:rPr>
        <w:t>state vuelve a estar disponible y el contador comienza en cero.</w:t>
      </w:r>
    </w:p>
    <w:p>
      <w:pPr>
        <w:keepNext/>
        <w:spacing w:before="100" w:after="40"/>
      </w:pPr>
      <w:r>
        <w:rPr>
          <w:b/>
          <w:sz w:val="21"/>
        </w:rPr>
        <w:t>Paso 2  Envíe veinte incrementos con hasta cinco solicitudes simultáneas</w:t>
      </w:r>
    </w:p>
    <w:p>
      <w:pPr>
        <w:keepLines/>
        <w:spacing w:before="40" w:after="140"/>
        <w:ind w:left="288" w:right="288"/>
        <w:shd w:fill="F3F4F6"/>
      </w:pPr>
      <w:r>
        <w:rPr>
          <w:rFonts w:ascii="Liberation Mono" w:hAnsi="Liberation Mono"/>
          <w:sz w:val="18"/>
        </w:rPr>
        <w:t>seq 1 20 | xargs -n1 -P5 sh -c \</w:t>
        <w:br/>
        <w:t xml:space="preserve">  'curl -sS -X POST -w "\n" http://localhost:8080/counter/shared'</w:t>
      </w:r>
    </w:p>
    <w:p>
      <w:r>
        <w:t>Ejecute el bloque completo. seq produce veinte elementos y xargs inicia una solicitud por cada uno. La opción -P5 permite un máximo de cinco solicitudes concurrentes; los números no se envían a la API. Cada POST incrementa el contador una vez y -w agrega un salto de línea a la salida.</w:t>
      </w:r>
    </w:p>
    <w:p>
      <w:pPr>
        <w:spacing w:after="80"/>
        <w:ind w:left="288"/>
      </w:pPr>
      <w:r>
        <w:rPr>
          <w:b/>
        </w:rPr>
        <w:t xml:space="preserve">Resultado esperado  </w:t>
      </w:r>
      <w:r>
        <w:rPr>
          <w:b w:val="0"/>
        </w:rPr>
        <w:t>web1 y web2 pueden participar. Los valores deben cubrir del 1 al 20 sin incrementos perdidos, aunque las líneas pueden aparecer en un orden distinto.</w:t>
      </w:r>
    </w:p>
    <w:p>
      <w:pPr>
        <w:keepNext/>
        <w:spacing w:before="100" w:after="40"/>
      </w:pPr>
      <w:r>
        <w:rPr>
          <w:b/>
          <w:sz w:val="21"/>
        </w:rPr>
        <w:t>Paso 3  Consulte el valor final</w:t>
      </w:r>
    </w:p>
    <w:p>
      <w:pPr>
        <w:keepLines/>
        <w:spacing w:before="40" w:after="140"/>
        <w:ind w:left="288" w:right="288"/>
        <w:shd w:fill="F3F4F6"/>
      </w:pPr>
      <w:r>
        <w:rPr>
          <w:rFonts w:ascii="Liberation Mono" w:hAnsi="Liberation Mono"/>
          <w:sz w:val="18"/>
        </w:rPr>
        <w:t>curl -s http://localhost:8080/counter/shared</w:t>
        <w:br/>
        <w:t>echo</w:t>
      </w:r>
    </w:p>
    <w:p>
      <w:pPr>
        <w:spacing w:after="80"/>
        <w:ind w:left="288"/>
      </w:pPr>
      <w:r>
        <w:rPr>
          <w:b/>
        </w:rPr>
        <w:t xml:space="preserve">Resultado esperado  </w:t>
      </w:r>
      <w:r>
        <w:rPr>
          <w:b w:val="0"/>
        </w:rPr>
        <w:t>La respuesta final informa counter igual a 20.</w:t>
      </w:r>
    </w:p>
    <w:p>
      <w:r>
        <w:rPr>
          <w:b/>
        </w:rPr>
        <w:t>Preguntas de análisis</w:t>
      </w:r>
    </w:p>
    <w:p>
      <w:pPr>
        <w:pStyle w:val="ListBullet"/>
      </w:pPr>
      <w:r>
        <w:t>¿Por qué el orden mostrado en la terminal puede no coincidir con el orden de los contadores?</w:t>
      </w:r>
    </w:p>
    <w:p>
      <w:pPr>
        <w:pStyle w:val="ListBullet"/>
      </w:pPr>
      <w:r>
        <w:t>¿Qué componente serializa realmente los incrementos?</w:t>
      </w:r>
    </w:p>
    <w:p>
      <w:pPr>
        <w:pStyle w:val="ListBullet"/>
      </w:pPr>
      <w:r>
        <w:t>¿El resultado seguiría siendo correcto si existieran dos réplicas independientes de state?</w:t>
      </w:r>
    </w:p>
    <w:p>
      <w:pPr>
        <w:pStyle w:val="ListBullet"/>
      </w:pPr>
      <w:r>
        <w:t>¿Este experimento demuestra persistencia o solamente coordinación dentro de un proceso?</w:t>
      </w:r>
    </w:p>
    <w:p>
      <w:pPr>
        <w:pStyle w:val="Heading2"/>
      </w:pPr>
      <w:r>
        <w:t>Experimento F Timeout y resultado incierto de una escritura</w:t>
      </w:r>
    </w:p>
    <w:p>
      <w:pPr>
        <w:keepNext/>
        <w:spacing w:after="100"/>
      </w:pPr>
      <w:r>
        <w:rPr>
          <w:b/>
          <w:color w:val="244A64"/>
        </w:rPr>
        <w:t>Temas de Unidad 1  Timeout  |  Semántica de entrega  |  Reintentos  |  Idempotencia</w:t>
      </w:r>
    </w:p>
    <w:p>
      <w:r>
        <w:t>Este experimento hace que el cliente abandone un POST antes de recibir la respuesta. Después se comprueba si la escritura ocurrió y qué sucede cuando el cliente repite la operación sin saber su resultado.</w:t>
      </w:r>
    </w:p>
    <w:p>
      <w:pPr>
        <w:keepNext/>
        <w:spacing w:before="100" w:after="40"/>
      </w:pPr>
      <w:r>
        <w:rPr>
          <w:b/>
          <w:sz w:val="21"/>
        </w:rPr>
        <w:t>Paso 1  Prepare un contador limpio y deje solo web1 con demora</w:t>
      </w:r>
    </w:p>
    <w:p>
      <w:pPr>
        <w:keepLines/>
        <w:spacing w:before="40" w:after="140"/>
        <w:ind w:left="288" w:right="288"/>
        <w:shd w:fill="F3F4F6"/>
      </w:pPr>
      <w:r>
        <w:rPr>
          <w:rFonts w:ascii="Liberation Mono" w:hAnsi="Liberation Mono"/>
          <w:sz w:val="18"/>
        </w:rPr>
        <w:t>docker compose restart state</w:t>
        <w:br/>
        <w:t>until curl -fsS http://localhost:8080/counter/shared &gt;/dev/null; do</w:t>
        <w:br/>
        <w:t xml:space="preserve">  sleep 0.2</w:t>
        <w:br/>
        <w:t>done</w:t>
        <w:br/>
        <w:t>docker compose -f docker-compose.yml -f compose.delay.yaml \</w:t>
        <w:br/>
        <w:t xml:space="preserve">  up -d --force-recreate web1</w:t>
        <w:br/>
        <w:t>docker compose stop web2</w:t>
        <w:br/>
        <w:t>docker compose ps</w:t>
      </w:r>
    </w:p>
    <w:p>
      <w:r>
        <w:t>Ejecute estas líneas como un solo bloque. state se reinicia para comenzar en cero y el ciclo until espera a que vuelva a responder. El overlay configura una demora de 2000 ms en web1 y --force-recreate aplica la variable DELAY_MS. web2 se detiene para que NGINX solo pueda elegir el nodo lento. Antes de continuar, confirme en ps que web1, state y nginx estén activos y web2 esté detenido.</w:t>
      </w:r>
    </w:p>
    <w:p>
      <w:pPr>
        <w:spacing w:after="80"/>
        <w:ind w:left="288"/>
      </w:pPr>
      <w:r>
        <w:rPr>
          <w:b/>
        </w:rPr>
        <w:t xml:space="preserve">Resultado esperado  </w:t>
      </w:r>
      <w:r>
        <w:rPr>
          <w:b w:val="0"/>
        </w:rPr>
        <w:t>El contador está en cero y toda solicitud disponible pasa por web1, que tarda cerca de dos segundos.</w:t>
      </w:r>
    </w:p>
    <w:p>
      <w:pPr>
        <w:keepNext/>
        <w:spacing w:before="100" w:after="40"/>
      </w:pPr>
      <w:r>
        <w:rPr>
          <w:b/>
          <w:sz w:val="21"/>
        </w:rPr>
        <w:t>Paso 2  Envíe una escritura cuyo cliente solo espere un segundo</w:t>
      </w:r>
    </w:p>
    <w:p>
      <w:pPr>
        <w:keepLines/>
        <w:spacing w:before="40" w:after="140"/>
        <w:ind w:left="288" w:right="288"/>
        <w:shd w:fill="F3F4F6"/>
      </w:pPr>
      <w:r>
        <w:rPr>
          <w:rFonts w:ascii="Liberation Mono" w:hAnsi="Liberation Mono"/>
          <w:sz w:val="18"/>
        </w:rPr>
        <w:t>curl -i --max-time 1 -X POST \</w:t>
        <w:br/>
        <w:t xml:space="preserve">  http://localhost:8080/counter/shared</w:t>
      </w:r>
    </w:p>
    <w:p>
      <w:r>
        <w:t>Ejecute este comando por separado. --max-time 1 limita a un segundo la espera de curl. Como web1 demora aproximadamente dos segundos, el cliente termina antes de recibir una respuesta.</w:t>
      </w:r>
    </w:p>
    <w:p>
      <w:pPr>
        <w:spacing w:after="80"/>
        <w:ind w:left="288"/>
      </w:pPr>
      <w:r>
        <w:rPr>
          <w:b/>
        </w:rPr>
        <w:t xml:space="preserve">Resultado esperado  </w:t>
      </w:r>
      <w:r>
        <w:rPr>
          <w:b w:val="0"/>
        </w:rPr>
        <w:t>curl informa el error 28 Operation timed out y no muestra una respuesta HTTP completa.</w:t>
      </w:r>
    </w:p>
    <w:p>
      <w:pPr>
        <w:keepNext/>
        <w:spacing w:before="100" w:after="40"/>
      </w:pPr>
      <w:r>
        <w:rPr>
          <w:b/>
          <w:sz w:val="21"/>
        </w:rPr>
        <w:t>Paso 3  Espere y compruebe si la escritura ocurrió</w:t>
      </w:r>
    </w:p>
    <w:p>
      <w:pPr>
        <w:keepLines/>
        <w:spacing w:before="40" w:after="140"/>
        <w:ind w:left="288" w:right="288"/>
        <w:shd w:fill="F3F4F6"/>
      </w:pPr>
      <w:r>
        <w:rPr>
          <w:rFonts w:ascii="Liberation Mono" w:hAnsi="Liberation Mono"/>
          <w:sz w:val="18"/>
        </w:rPr>
        <w:t>sleep 3</w:t>
        <w:br/>
        <w:t>curl -s http://localhost:8080/counter/shared</w:t>
        <w:br/>
        <w:t>echo</w:t>
      </w:r>
    </w:p>
    <w:p>
      <w:r>
        <w:t>Ejecute estas líneas juntas. sleep permite que web1 continúe después de que curl dejó de esperar. El GET posterior también pasa por el nodo lento, pero conserva el límite normal de NGINX.</w:t>
      </w:r>
    </w:p>
    <w:p>
      <w:pPr>
        <w:spacing w:after="80"/>
        <w:ind w:left="288"/>
      </w:pPr>
      <w:r>
        <w:rPr>
          <w:b/>
        </w:rPr>
        <w:t xml:space="preserve">Resultado esperado  </w:t>
      </w:r>
      <w:r>
        <w:rPr>
          <w:b w:val="0"/>
        </w:rPr>
        <w:t>El contador vale 1. La escritura terminó aunque el cliente anterior recibió un timeout.</w:t>
      </w:r>
    </w:p>
    <w:p>
      <w:pPr>
        <w:keepNext/>
        <w:spacing w:before="100" w:after="40"/>
      </w:pPr>
      <w:r>
        <w:rPr>
          <w:b/>
          <w:sz w:val="21"/>
        </w:rPr>
        <w:t>Paso 4  Repita a ciegas la escritura y consulte nuevamente</w:t>
      </w:r>
    </w:p>
    <w:p>
      <w:pPr>
        <w:keepLines/>
        <w:spacing w:before="40" w:after="140"/>
        <w:ind w:left="288" w:right="288"/>
        <w:shd w:fill="F3F4F6"/>
      </w:pPr>
      <w:r>
        <w:rPr>
          <w:rFonts w:ascii="Liberation Mono" w:hAnsi="Liberation Mono"/>
          <w:sz w:val="18"/>
        </w:rPr>
        <w:t>curl -i --max-time 1 -X POST \</w:t>
        <w:br/>
        <w:t xml:space="preserve">  http://localhost:8080/counter/shared</w:t>
        <w:br/>
        <w:t>sleep 3</w:t>
        <w:br/>
        <w:t>curl -s http://localhost:8080/counter/shared</w:t>
        <w:br/>
        <w:t>echo</w:t>
      </w:r>
    </w:p>
    <w:p>
      <w:r>
        <w:t>Ejecute el bloque completo. El segundo POST representa un cliente que interpreta el timeout como fallo y repite la operación. Tras esperar, la consulta permite observar el efecto acumulado.</w:t>
      </w:r>
    </w:p>
    <w:p>
      <w:pPr>
        <w:spacing w:after="80"/>
        <w:ind w:left="288"/>
      </w:pPr>
      <w:r>
        <w:rPr>
          <w:b/>
        </w:rPr>
        <w:t xml:space="preserve">Resultado esperado  </w:t>
      </w:r>
      <w:r>
        <w:rPr>
          <w:b w:val="0"/>
        </w:rPr>
        <w:t>El segundo POST también vence para el cliente, pero el contador termina en 2; el reintento duplicó el efecto.</w:t>
      </w:r>
    </w:p>
    <w:p>
      <w:pPr>
        <w:keepNext/>
        <w:spacing w:before="100" w:after="40"/>
      </w:pPr>
      <w:r>
        <w:rPr>
          <w:b/>
          <w:sz w:val="21"/>
        </w:rPr>
        <w:t>Paso 5  Restaure ambos nodos sin demora</w:t>
      </w:r>
    </w:p>
    <w:p>
      <w:pPr>
        <w:keepLines/>
        <w:spacing w:before="40" w:after="140"/>
        <w:ind w:left="288" w:right="288"/>
        <w:shd w:fill="F3F4F6"/>
      </w:pPr>
      <w:r>
        <w:rPr>
          <w:rFonts w:ascii="Liberation Mono" w:hAnsi="Liberation Mono"/>
          <w:sz w:val="18"/>
        </w:rPr>
        <w:t>docker compose start web2</w:t>
        <w:br/>
        <w:t>docker compose up -d --force-recreate web1</w:t>
      </w:r>
    </w:p>
    <w:p>
      <w:r>
        <w:t>Ejecute estas líneas juntas. La primera inicia web2 y la segunda recrea web1 usando solo la configuración principal, por lo que elimina DELAY_MS.</w:t>
      </w:r>
    </w:p>
    <w:p>
      <w:pPr>
        <w:spacing w:after="80"/>
        <w:ind w:left="288"/>
      </w:pPr>
      <w:r>
        <w:rPr>
          <w:b/>
        </w:rPr>
        <w:t xml:space="preserve">Resultado esperado  </w:t>
      </w:r>
      <w:r>
        <w:rPr>
          <w:b w:val="0"/>
        </w:rPr>
        <w:t>web1 y web2 vuelven a estar disponibles sin latencia artificial.</w:t>
      </w:r>
    </w:p>
    <w:p>
      <w:r>
        <w:rPr>
          <w:b/>
        </w:rPr>
        <w:t>Preguntas de análisis</w:t>
      </w:r>
    </w:p>
    <w:p>
      <w:pPr>
        <w:pStyle w:val="ListBullet"/>
      </w:pPr>
      <w:r>
        <w:t>¿Falló la escritura o solamente falló la entrega de su respuesta?</w:t>
      </w:r>
    </w:p>
    <w:p>
      <w:pPr>
        <w:pStyle w:val="ListBullet"/>
      </w:pPr>
      <w:r>
        <w:t>Después del timeout, ¿qué información tiene realmente el cliente?</w:t>
      </w:r>
    </w:p>
    <w:p>
      <w:pPr>
        <w:pStyle w:val="ListBullet"/>
      </w:pPr>
      <w:r>
        <w:t>¿Por qué repetir automáticamente un POST puede ser peligroso?</w:t>
      </w:r>
    </w:p>
    <w:p>
      <w:pPr>
        <w:pStyle w:val="ListBullet"/>
      </w:pPr>
      <w:r>
        <w:t>¿Cómo ayudarían una clave de idempotencia y la deduplicación?</w:t>
      </w:r>
    </w:p>
    <w:p>
      <w:pPr>
        <w:pStyle w:val="ListBullet"/>
      </w:pPr>
      <w:r>
        <w:t>¿Sería diferente el problema con una operación naturalmente idempotente?</w:t>
      </w:r>
    </w:p>
    <w:p>
      <w:pPr>
        <w:pStyle w:val="Heading2"/>
      </w:pPr>
      <w:r>
        <w:t>Discusión sobre consistencia</w:t>
      </w:r>
    </w:p>
    <w:p>
      <w:pPr>
        <w:keepNext/>
        <w:spacing w:after="100"/>
      </w:pPr>
      <w:r>
        <w:rPr>
          <w:b/>
          <w:color w:val="244A64"/>
        </w:rPr>
        <w:t>Temas de Unidad 1  Replicación  |  Consistencia fuerte y eventual  |  CAP  |  Semántica de entrega</w:t>
      </w:r>
    </w:p>
    <w:p>
      <w:pPr>
        <w:keepNext/>
        <w:spacing w:after="120"/>
      </w:pPr>
      <w:r>
        <w:t>Alcance  Estos temas se razonan a partir de lo observado. El laboratorio no simula una partición ni varias réplicas de state.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320"/>
            <w:shd w:fill="244A64"/>
            <w:tcMar>
              <w:top w:w="100" w:type="dxa"/>
              <w:start w:w="120" w:type="dxa"/>
              <w:bottom w:w="100" w:type="dxa"/>
              <w:end w:w="120" w:type="dxa"/>
            </w:tcMar>
            <w:vAlign w:val="center"/>
          </w:tcPr>
          <w:p>
            <w:r>
              <w:rPr>
                <w:b/>
                <w:color w:val="FFFFFF"/>
                <w:sz w:val="18"/>
              </w:rPr>
              <w:t>Pregunta</w:t>
            </w:r>
          </w:p>
        </w:tc>
        <w:tc>
          <w:tcPr>
            <w:tcW w:type="dxa" w:w="5184"/>
            <w:shd w:fill="244A64"/>
            <w:tcMar>
              <w:top w:w="100" w:type="dxa"/>
              <w:start w:w="120" w:type="dxa"/>
              <w:bottom w:w="100" w:type="dxa"/>
              <w:end w:w="120" w:type="dxa"/>
            </w:tcMar>
            <w:vAlign w:val="center"/>
          </w:tcPr>
          <w:p>
            <w:r>
              <w:rPr>
                <w:b/>
                <w:color w:val="FFFFFF"/>
                <w:sz w:val="18"/>
              </w:rPr>
              <w:t>Concepto que debe aparecer</w:t>
            </w:r>
          </w:p>
        </w:tc>
      </w:tr>
      <w:tr>
        <w:tc>
          <w:tcPr>
            <w:tcW w:type="dxa" w:w="4320"/>
            <w:tcMar>
              <w:top w:w="100" w:type="dxa"/>
              <w:start w:w="120" w:type="dxa"/>
              <w:bottom w:w="100" w:type="dxa"/>
              <w:end w:w="120" w:type="dxa"/>
            </w:tcMar>
            <w:vAlign w:val="center"/>
          </w:tcPr>
          <w:p>
            <w:pPr>
              <w:spacing w:after="0"/>
            </w:pPr>
            <w:r>
              <w:rPr>
                <w:sz w:val="18"/>
              </w:rPr>
              <w:t>¿Por qué divergen los contadores locales?</w:t>
            </w:r>
          </w:p>
        </w:tc>
        <w:tc>
          <w:tcPr>
            <w:tcW w:type="dxa" w:w="5184"/>
            <w:tcMar>
              <w:top w:w="100" w:type="dxa"/>
              <w:start w:w="120" w:type="dxa"/>
              <w:bottom w:w="100" w:type="dxa"/>
              <w:end w:w="120" w:type="dxa"/>
            </w:tcMar>
            <w:vAlign w:val="center"/>
          </w:tcPr>
          <w:p>
            <w:pPr>
              <w:spacing w:after="0"/>
            </w:pPr>
            <w:r>
              <w:rPr>
                <w:sz w:val="18"/>
              </w:rPr>
              <w:t>Estado aislado y ausencia de coordinación</w:t>
            </w:r>
          </w:p>
        </w:tc>
      </w:tr>
      <w:tr>
        <w:tc>
          <w:tcPr>
            <w:tcW w:type="dxa" w:w="4320"/>
            <w:tcMar>
              <w:top w:w="100" w:type="dxa"/>
              <w:start w:w="120" w:type="dxa"/>
              <w:bottom w:w="100" w:type="dxa"/>
              <w:end w:w="120" w:type="dxa"/>
            </w:tcMar>
            <w:vAlign w:val="center"/>
            <w:shd w:fill="EEF4F7"/>
          </w:tcPr>
          <w:p>
            <w:pPr>
              <w:spacing w:after="0"/>
            </w:pPr>
            <w:r>
              <w:rPr>
                <w:sz w:val="18"/>
              </w:rPr>
              <w:t>¿Qué cambió al introducir state?</w:t>
            </w:r>
          </w:p>
        </w:tc>
        <w:tc>
          <w:tcPr>
            <w:tcW w:type="dxa" w:w="5184"/>
            <w:tcMar>
              <w:top w:w="100" w:type="dxa"/>
              <w:start w:w="120" w:type="dxa"/>
              <w:bottom w:w="100" w:type="dxa"/>
              <w:end w:w="120" w:type="dxa"/>
            </w:tcMar>
            <w:vAlign w:val="center"/>
            <w:shd w:fill="EEF4F7"/>
          </w:tcPr>
          <w:p>
            <w:pPr>
              <w:spacing w:after="0"/>
            </w:pPr>
            <w:r>
              <w:rPr>
                <w:sz w:val="18"/>
              </w:rPr>
              <w:t>Punto común de serialización</w:t>
            </w:r>
          </w:p>
        </w:tc>
      </w:tr>
      <w:tr>
        <w:tc>
          <w:tcPr>
            <w:tcW w:type="dxa" w:w="4320"/>
            <w:tcMar>
              <w:top w:w="100" w:type="dxa"/>
              <w:start w:w="120" w:type="dxa"/>
              <w:bottom w:w="100" w:type="dxa"/>
              <w:end w:w="120" w:type="dxa"/>
            </w:tcMar>
            <w:vAlign w:val="center"/>
          </w:tcPr>
          <w:p>
            <w:pPr>
              <w:spacing w:after="0"/>
            </w:pPr>
            <w:r>
              <w:rPr>
                <w:sz w:val="18"/>
              </w:rPr>
              <w:t>¿state está replicado?</w:t>
            </w:r>
          </w:p>
        </w:tc>
        <w:tc>
          <w:tcPr>
            <w:tcW w:type="dxa" w:w="5184"/>
            <w:tcMar>
              <w:top w:w="100" w:type="dxa"/>
              <w:start w:w="120" w:type="dxa"/>
              <w:bottom w:w="100" w:type="dxa"/>
              <w:end w:w="120" w:type="dxa"/>
            </w:tcMar>
            <w:vAlign w:val="center"/>
          </w:tcPr>
          <w:p>
            <w:pPr>
              <w:spacing w:after="0"/>
            </w:pPr>
            <w:r>
              <w:rPr>
                <w:sz w:val="18"/>
              </w:rPr>
              <w:t>No  compartido no significa replicado</w:t>
            </w:r>
          </w:p>
        </w:tc>
      </w:tr>
      <w:tr>
        <w:tc>
          <w:tcPr>
            <w:tcW w:type="dxa" w:w="4320"/>
            <w:tcMar>
              <w:top w:w="100" w:type="dxa"/>
              <w:start w:w="120" w:type="dxa"/>
              <w:bottom w:w="100" w:type="dxa"/>
              <w:end w:w="120" w:type="dxa"/>
            </w:tcMar>
            <w:vAlign w:val="center"/>
            <w:shd w:fill="EEF4F7"/>
          </w:tcPr>
          <w:p>
            <w:pPr>
              <w:spacing w:after="0"/>
            </w:pPr>
            <w:r>
              <w:rPr>
                <w:sz w:val="18"/>
              </w:rPr>
              <w:t>¿Qué aportarían réplicas?</w:t>
            </w:r>
          </w:p>
        </w:tc>
        <w:tc>
          <w:tcPr>
            <w:tcW w:type="dxa" w:w="5184"/>
            <w:tcMar>
              <w:top w:w="100" w:type="dxa"/>
              <w:start w:w="120" w:type="dxa"/>
              <w:bottom w:w="100" w:type="dxa"/>
              <w:end w:w="120" w:type="dxa"/>
            </w:tcMar>
            <w:vAlign w:val="center"/>
            <w:shd w:fill="EEF4F7"/>
          </w:tcPr>
          <w:p>
            <w:pPr>
              <w:spacing w:after="0"/>
            </w:pPr>
            <w:r>
              <w:rPr>
                <w:sz w:val="18"/>
              </w:rPr>
              <w:t>Redundancia con costo de coordinación</w:t>
            </w:r>
          </w:p>
        </w:tc>
      </w:tr>
      <w:tr>
        <w:tc>
          <w:tcPr>
            <w:tcW w:type="dxa" w:w="4320"/>
            <w:tcMar>
              <w:top w:w="100" w:type="dxa"/>
              <w:start w:w="120" w:type="dxa"/>
              <w:bottom w:w="100" w:type="dxa"/>
              <w:end w:w="120" w:type="dxa"/>
            </w:tcMar>
            <w:vAlign w:val="center"/>
          </w:tcPr>
          <w:p>
            <w:pPr>
              <w:spacing w:after="0"/>
            </w:pPr>
            <w:r>
              <w:rPr>
                <w:sz w:val="18"/>
              </w:rPr>
              <w:t>¿Qué implica un timeout en un POST?</w:t>
            </w:r>
          </w:p>
        </w:tc>
        <w:tc>
          <w:tcPr>
            <w:tcW w:type="dxa" w:w="5184"/>
            <w:tcMar>
              <w:top w:w="100" w:type="dxa"/>
              <w:start w:w="120" w:type="dxa"/>
              <w:bottom w:w="100" w:type="dxa"/>
              <w:end w:w="120" w:type="dxa"/>
            </w:tcMar>
            <w:vAlign w:val="center"/>
          </w:tcPr>
          <w:p>
            <w:pPr>
              <w:spacing w:after="0"/>
            </w:pPr>
            <w:r>
              <w:rPr>
                <w:sz w:val="18"/>
              </w:rPr>
              <w:t>Resultado incierto e idempotencia</w:t>
            </w:r>
          </w:p>
        </w:tc>
      </w:tr>
      <w:tr>
        <w:tc>
          <w:tcPr>
            <w:tcW w:type="dxa" w:w="4320"/>
            <w:tcMar>
              <w:top w:w="100" w:type="dxa"/>
              <w:start w:w="120" w:type="dxa"/>
              <w:bottom w:w="100" w:type="dxa"/>
              <w:end w:w="120" w:type="dxa"/>
            </w:tcMar>
            <w:vAlign w:val="center"/>
            <w:shd w:fill="EEF4F7"/>
          </w:tcPr>
          <w:p>
            <w:pPr>
              <w:spacing w:after="0"/>
            </w:pPr>
            <w:r>
              <w:rPr>
                <w:sz w:val="18"/>
              </w:rPr>
              <w:t>¿Qué ocurre durante una partición?</w:t>
            </w:r>
          </w:p>
        </w:tc>
        <w:tc>
          <w:tcPr>
            <w:tcW w:type="dxa" w:w="5184"/>
            <w:tcMar>
              <w:top w:w="100" w:type="dxa"/>
              <w:start w:w="120" w:type="dxa"/>
              <w:bottom w:w="100" w:type="dxa"/>
              <w:end w:w="120" w:type="dxa"/>
            </w:tcMar>
            <w:vAlign w:val="center"/>
            <w:shd w:fill="EEF4F7"/>
          </w:tcPr>
          <w:p>
            <w:pPr>
              <w:spacing w:after="0"/>
            </w:pPr>
            <w:r>
              <w:rPr>
                <w:sz w:val="18"/>
              </w:rPr>
              <w:t>Tradeoff entre consistencia y disponibilidad</w:t>
            </w:r>
          </w:p>
        </w:tc>
      </w:tr>
    </w:tbl>
    <w:p>
      <w:pPr>
        <w:spacing w:after="40"/>
      </w:pPr>
    </w:p>
    <w:p>
      <w:r>
        <w:br w:type="page"/>
      </w:r>
    </w:p>
    <w:p>
      <w:pPr>
        <w:pStyle w:val="Heading1"/>
      </w:pPr>
      <w:r>
        <w:t>Actividad de arquitectura</w:t>
      </w:r>
    </w:p>
    <w:p>
      <w:pPr>
        <w:keepNext/>
        <w:spacing w:after="100"/>
      </w:pPr>
      <w:r>
        <w:rPr>
          <w:b/>
          <w:color w:val="244A64"/>
        </w:rPr>
        <w:t>Temas de Unidad 1  SOA y microservicios  |  Límites de servicio  |  Costos de distribución</w:t>
      </w:r>
    </w:p>
    <w:p>
      <w:r>
        <w:t>Analice si state debe ser un servicio independiente en un sistema real. La respuesta puede ser afirmativa o negativa, pero debe relacionar los límites con datos, despliegue y fallos.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shd w:fill="244A64"/>
            <w:tcMar>
              <w:top w:w="100" w:type="dxa"/>
              <w:start w:w="120" w:type="dxa"/>
              <w:bottom w:w="100" w:type="dxa"/>
              <w:end w:w="120" w:type="dxa"/>
            </w:tcMar>
            <w:vAlign w:val="center"/>
          </w:tcPr>
          <w:p>
            <w:r>
              <w:rPr>
                <w:b/>
                <w:color w:val="FFFFFF"/>
                <w:sz w:val="18"/>
              </w:rPr>
              <w:t>Criterio</w:t>
            </w:r>
          </w:p>
        </w:tc>
        <w:tc>
          <w:tcPr>
            <w:tcW w:type="dxa" w:w="7416"/>
            <w:shd w:fill="244A64"/>
            <w:tcMar>
              <w:top w:w="100" w:type="dxa"/>
              <w:start w:w="120" w:type="dxa"/>
              <w:bottom w:w="100" w:type="dxa"/>
              <w:end w:w="120" w:type="dxa"/>
            </w:tcMar>
            <w:vAlign w:val="center"/>
          </w:tcPr>
          <w:p>
            <w:r>
              <w:rPr>
                <w:b/>
                <w:color w:val="FFFFFF"/>
                <w:sz w:val="18"/>
              </w:rPr>
              <w:t>Pregunta para justificar la decisión</w:t>
            </w:r>
          </w:p>
        </w:tc>
      </w:tr>
      <w:tr>
        <w:tc>
          <w:tcPr>
            <w:tcW w:type="dxa" w:w="2088"/>
            <w:tcMar>
              <w:top w:w="100" w:type="dxa"/>
              <w:start w:w="120" w:type="dxa"/>
              <w:bottom w:w="100" w:type="dxa"/>
              <w:end w:w="120" w:type="dxa"/>
            </w:tcMar>
            <w:vAlign w:val="center"/>
          </w:tcPr>
          <w:p>
            <w:pPr>
              <w:spacing w:after="0"/>
            </w:pPr>
            <w:r>
              <w:rPr>
                <w:sz w:val="18"/>
              </w:rPr>
              <w:t>Escalado</w:t>
            </w:r>
          </w:p>
        </w:tc>
        <w:tc>
          <w:tcPr>
            <w:tcW w:type="dxa" w:w="7416"/>
            <w:tcMar>
              <w:top w:w="100" w:type="dxa"/>
              <w:start w:w="120" w:type="dxa"/>
              <w:bottom w:w="100" w:type="dxa"/>
              <w:end w:w="120" w:type="dxa"/>
            </w:tcMar>
            <w:vAlign w:val="center"/>
          </w:tcPr>
          <w:p>
            <w:pPr>
              <w:spacing w:after="0"/>
            </w:pPr>
            <w:r>
              <w:rPr>
                <w:sz w:val="18"/>
              </w:rPr>
              <w:t>¿Debe escalar de manera diferente a la API web?</w:t>
            </w:r>
          </w:p>
        </w:tc>
      </w:tr>
      <w:tr>
        <w:tc>
          <w:tcPr>
            <w:tcW w:type="dxa" w:w="2088"/>
            <w:tcMar>
              <w:top w:w="100" w:type="dxa"/>
              <w:start w:w="120" w:type="dxa"/>
              <w:bottom w:w="100" w:type="dxa"/>
              <w:end w:w="120" w:type="dxa"/>
            </w:tcMar>
            <w:vAlign w:val="center"/>
            <w:shd w:fill="EEF4F7"/>
          </w:tcPr>
          <w:p>
            <w:pPr>
              <w:spacing w:after="0"/>
            </w:pPr>
            <w:r>
              <w:rPr>
                <w:sz w:val="18"/>
              </w:rPr>
              <w:t>Despliegue</w:t>
            </w:r>
          </w:p>
        </w:tc>
        <w:tc>
          <w:tcPr>
            <w:tcW w:type="dxa" w:w="7416"/>
            <w:tcMar>
              <w:top w:w="100" w:type="dxa"/>
              <w:start w:w="120" w:type="dxa"/>
              <w:bottom w:w="100" w:type="dxa"/>
              <w:end w:w="120" w:type="dxa"/>
            </w:tcMar>
            <w:vAlign w:val="center"/>
            <w:shd w:fill="EEF4F7"/>
          </w:tcPr>
          <w:p>
            <w:pPr>
              <w:spacing w:after="0"/>
            </w:pPr>
            <w:r>
              <w:rPr>
                <w:sz w:val="18"/>
              </w:rPr>
              <w:t>¿Debe evolucionar o publicarse de forma independiente?</w:t>
            </w:r>
          </w:p>
        </w:tc>
      </w:tr>
      <w:tr>
        <w:tc>
          <w:tcPr>
            <w:tcW w:type="dxa" w:w="2088"/>
            <w:tcMar>
              <w:top w:w="100" w:type="dxa"/>
              <w:start w:w="120" w:type="dxa"/>
              <w:bottom w:w="100" w:type="dxa"/>
              <w:end w:w="120" w:type="dxa"/>
            </w:tcMar>
            <w:vAlign w:val="center"/>
          </w:tcPr>
          <w:p>
            <w:pPr>
              <w:spacing w:after="0"/>
            </w:pPr>
            <w:r>
              <w:rPr>
                <w:sz w:val="18"/>
              </w:rPr>
              <w:t>Datos</w:t>
            </w:r>
          </w:p>
        </w:tc>
        <w:tc>
          <w:tcPr>
            <w:tcW w:type="dxa" w:w="7416"/>
            <w:tcMar>
              <w:top w:w="100" w:type="dxa"/>
              <w:start w:w="120" w:type="dxa"/>
              <w:bottom w:w="100" w:type="dxa"/>
              <w:end w:w="120" w:type="dxa"/>
            </w:tcMar>
            <w:vAlign w:val="center"/>
          </w:tcPr>
          <w:p>
            <w:pPr>
              <w:spacing w:after="0"/>
            </w:pPr>
            <w:r>
              <w:rPr>
                <w:sz w:val="18"/>
              </w:rPr>
              <w:t>¿Tiene ownership y reglas de consistencia claras?</w:t>
            </w:r>
          </w:p>
        </w:tc>
      </w:tr>
      <w:tr>
        <w:tc>
          <w:tcPr>
            <w:tcW w:type="dxa" w:w="2088"/>
            <w:tcMar>
              <w:top w:w="100" w:type="dxa"/>
              <w:start w:w="120" w:type="dxa"/>
              <w:bottom w:w="100" w:type="dxa"/>
              <w:end w:w="120" w:type="dxa"/>
            </w:tcMar>
            <w:vAlign w:val="center"/>
            <w:shd w:fill="EEF4F7"/>
          </w:tcPr>
          <w:p>
            <w:pPr>
              <w:spacing w:after="0"/>
            </w:pPr>
            <w:r>
              <w:rPr>
                <w:sz w:val="18"/>
              </w:rPr>
              <w:t>Fallos</w:t>
            </w:r>
          </w:p>
        </w:tc>
        <w:tc>
          <w:tcPr>
            <w:tcW w:type="dxa" w:w="7416"/>
            <w:tcMar>
              <w:top w:w="100" w:type="dxa"/>
              <w:start w:w="120" w:type="dxa"/>
              <w:bottom w:w="100" w:type="dxa"/>
              <w:end w:w="120" w:type="dxa"/>
            </w:tcMar>
            <w:vAlign w:val="center"/>
            <w:shd w:fill="EEF4F7"/>
          </w:tcPr>
          <w:p>
            <w:pPr>
              <w:spacing w:after="0"/>
            </w:pPr>
            <w:r>
              <w:rPr>
                <w:sz w:val="18"/>
              </w:rPr>
              <w:t>¿Qué latencia y qué nuevo fallo remoto introduce?</w:t>
            </w:r>
          </w:p>
        </w:tc>
      </w:tr>
      <w:tr>
        <w:tc>
          <w:tcPr>
            <w:tcW w:type="dxa" w:w="2088"/>
            <w:tcMar>
              <w:top w:w="100" w:type="dxa"/>
              <w:start w:w="120" w:type="dxa"/>
              <w:bottom w:w="100" w:type="dxa"/>
              <w:end w:w="120" w:type="dxa"/>
            </w:tcMar>
            <w:vAlign w:val="center"/>
          </w:tcPr>
          <w:p>
            <w:pPr>
              <w:spacing w:after="0"/>
            </w:pPr>
            <w:r>
              <w:rPr>
                <w:sz w:val="18"/>
              </w:rPr>
              <w:t>Operación</w:t>
            </w:r>
          </w:p>
        </w:tc>
        <w:tc>
          <w:tcPr>
            <w:tcW w:type="dxa" w:w="7416"/>
            <w:tcMar>
              <w:top w:w="100" w:type="dxa"/>
              <w:start w:w="120" w:type="dxa"/>
              <w:bottom w:w="100" w:type="dxa"/>
              <w:end w:w="120" w:type="dxa"/>
            </w:tcMar>
            <w:vAlign w:val="center"/>
          </w:tcPr>
          <w:p>
            <w:pPr>
              <w:spacing w:after="0"/>
            </w:pPr>
            <w:r>
              <w:rPr>
                <w:sz w:val="18"/>
              </w:rPr>
              <w:t>¿Puede observarse y recuperarse sin acoplamiento excesivo?</w:t>
            </w:r>
          </w:p>
        </w:tc>
      </w:tr>
    </w:tbl>
    <w:p>
      <w:pPr>
        <w:spacing w:after="40"/>
      </w:pPr>
    </w:p>
    <w:p>
      <w:pPr>
        <w:pStyle w:val="Heading2"/>
      </w:pPr>
      <w:r>
        <w:t>Entregable de la semana 2</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244A64"/>
            <w:tcMar>
              <w:top w:w="100" w:type="dxa"/>
              <w:start w:w="120" w:type="dxa"/>
              <w:bottom w:w="100" w:type="dxa"/>
              <w:end w:w="120" w:type="dxa"/>
            </w:tcMar>
            <w:vAlign w:val="center"/>
          </w:tcPr>
          <w:p>
            <w:r>
              <w:rPr>
                <w:b/>
                <w:color w:val="FFFFFF"/>
                <w:sz w:val="18"/>
              </w:rPr>
              <w:t>Elemento</w:t>
            </w:r>
          </w:p>
        </w:tc>
        <w:tc>
          <w:tcPr>
            <w:tcW w:type="dxa" w:w="7200"/>
            <w:shd w:fill="244A64"/>
            <w:tcMar>
              <w:top w:w="100" w:type="dxa"/>
              <w:start w:w="120" w:type="dxa"/>
              <w:bottom w:w="100" w:type="dxa"/>
              <w:end w:w="120" w:type="dxa"/>
            </w:tcMar>
            <w:vAlign w:val="center"/>
          </w:tcPr>
          <w:p>
            <w:r>
              <w:rPr>
                <w:b/>
                <w:color w:val="FFFFFF"/>
                <w:sz w:val="18"/>
              </w:rPr>
              <w:t>Contenido</w:t>
            </w:r>
          </w:p>
        </w:tc>
      </w:tr>
      <w:tr>
        <w:tc>
          <w:tcPr>
            <w:tcW w:type="dxa" w:w="2304"/>
            <w:tcMar>
              <w:top w:w="100" w:type="dxa"/>
              <w:start w:w="120" w:type="dxa"/>
              <w:bottom w:w="100" w:type="dxa"/>
              <w:end w:w="120" w:type="dxa"/>
            </w:tcMar>
            <w:vAlign w:val="center"/>
          </w:tcPr>
          <w:p>
            <w:pPr>
              <w:spacing w:after="0"/>
            </w:pPr>
            <w:r>
              <w:rPr>
                <w:sz w:val="18"/>
              </w:rPr>
              <w:t>Evidencia</w:t>
            </w:r>
          </w:p>
        </w:tc>
        <w:tc>
          <w:tcPr>
            <w:tcW w:type="dxa" w:w="7200"/>
            <w:tcMar>
              <w:top w:w="100" w:type="dxa"/>
              <w:start w:w="120" w:type="dxa"/>
              <w:bottom w:w="100" w:type="dxa"/>
              <w:end w:w="120" w:type="dxa"/>
            </w:tcMar>
            <w:vAlign w:val="center"/>
          </w:tcPr>
          <w:p>
            <w:pPr>
              <w:spacing w:after="0"/>
            </w:pPr>
            <w:r>
              <w:t>Estado local, compartido, caída web1, caída state, ráfaga concurrente y escritura que continúa después del timeout</w:t>
            </w:r>
          </w:p>
        </w:tc>
      </w:tr>
      <w:tr>
        <w:tc>
          <w:tcPr>
            <w:tcW w:type="dxa" w:w="2304"/>
            <w:tcMar>
              <w:top w:w="100" w:type="dxa"/>
              <w:start w:w="120" w:type="dxa"/>
              <w:bottom w:w="100" w:type="dxa"/>
              <w:end w:w="120" w:type="dxa"/>
            </w:tcMar>
            <w:vAlign w:val="center"/>
            <w:shd w:fill="EEF4F7"/>
          </w:tcPr>
          <w:p>
            <w:pPr>
              <w:spacing w:after="0"/>
            </w:pPr>
            <w:r>
              <w:rPr>
                <w:sz w:val="18"/>
              </w:rPr>
              <w:t>Conceptos</w:t>
            </w:r>
          </w:p>
        </w:tc>
        <w:tc>
          <w:tcPr>
            <w:tcW w:type="dxa" w:w="7200"/>
            <w:tcMar>
              <w:top w:w="100" w:type="dxa"/>
              <w:start w:w="120" w:type="dxa"/>
              <w:bottom w:w="100" w:type="dxa"/>
              <w:end w:w="120" w:type="dxa"/>
            </w:tcMar>
            <w:vAlign w:val="center"/>
            <w:shd w:fill="EEF4F7"/>
          </w:tcPr>
          <w:p>
            <w:pPr>
              <w:spacing w:after="0"/>
            </w:pPr>
            <w:r>
              <w:rPr>
                <w:sz w:val="18"/>
              </w:rPr>
              <w:t>Local, compartido, persistente y replicado</w:t>
            </w:r>
          </w:p>
        </w:tc>
      </w:tr>
      <w:tr>
        <w:tc>
          <w:tcPr>
            <w:tcW w:type="dxa" w:w="2304"/>
            <w:tcMar>
              <w:top w:w="100" w:type="dxa"/>
              <w:start w:w="120" w:type="dxa"/>
              <w:bottom w:w="100" w:type="dxa"/>
              <w:end w:w="120" w:type="dxa"/>
            </w:tcMar>
            <w:vAlign w:val="center"/>
          </w:tcPr>
          <w:p>
            <w:pPr>
              <w:spacing w:after="0"/>
            </w:pPr>
            <w:r>
              <w:rPr>
                <w:sz w:val="18"/>
              </w:rPr>
              <w:t>Alta disponibilidad</w:t>
            </w:r>
          </w:p>
        </w:tc>
        <w:tc>
          <w:tcPr>
            <w:tcW w:type="dxa" w:w="7200"/>
            <w:tcMar>
              <w:top w:w="100" w:type="dxa"/>
              <w:start w:w="120" w:type="dxa"/>
              <w:bottom w:w="100" w:type="dxa"/>
              <w:end w:w="120" w:type="dxa"/>
            </w:tcMar>
            <w:vAlign w:val="center"/>
          </w:tcPr>
          <w:p>
            <w:pPr>
              <w:spacing w:after="0"/>
            </w:pPr>
            <w:r>
              <w:rPr>
                <w:sz w:val="18"/>
              </w:rPr>
              <w:t>SPOF y mitigación conceptual</w:t>
            </w:r>
          </w:p>
        </w:tc>
      </w:tr>
      <w:tr>
        <w:tc>
          <w:tcPr>
            <w:tcW w:type="dxa" w:w="2304"/>
            <w:tcMar>
              <w:top w:w="100" w:type="dxa"/>
              <w:start w:w="120" w:type="dxa"/>
              <w:bottom w:w="100" w:type="dxa"/>
              <w:end w:w="120" w:type="dxa"/>
            </w:tcMar>
            <w:vAlign w:val="center"/>
            <w:shd w:fill="EEF4F7"/>
          </w:tcPr>
          <w:p>
            <w:pPr>
              <w:spacing w:after="0"/>
            </w:pPr>
            <w:r>
              <w:rPr>
                <w:sz w:val="18"/>
              </w:rPr>
              <w:t>Arquitectura</w:t>
            </w:r>
          </w:p>
        </w:tc>
        <w:tc>
          <w:tcPr>
            <w:tcW w:type="dxa" w:w="7200"/>
            <w:tcMar>
              <w:top w:w="100" w:type="dxa"/>
              <w:start w:w="120" w:type="dxa"/>
              <w:bottom w:w="100" w:type="dxa"/>
              <w:end w:w="120" w:type="dxa"/>
            </w:tcMar>
            <w:vAlign w:val="center"/>
            <w:shd w:fill="EEF4F7"/>
          </w:tcPr>
          <w:p>
            <w:pPr>
              <w:spacing w:after="0"/>
            </w:pPr>
            <w:r>
              <w:rPr>
                <w:sz w:val="18"/>
              </w:rPr>
              <w:t>Diagrama final y límites de servicio</w:t>
            </w:r>
          </w:p>
        </w:tc>
      </w:tr>
      <w:tr>
        <w:tc>
          <w:tcPr>
            <w:tcW w:type="dxa" w:w="2304"/>
            <w:tcMar>
              <w:top w:w="100" w:type="dxa"/>
              <w:start w:w="120" w:type="dxa"/>
              <w:bottom w:w="100" w:type="dxa"/>
              <w:end w:w="120" w:type="dxa"/>
            </w:tcMar>
            <w:vAlign w:val="center"/>
          </w:tcPr>
          <w:p>
            <w:pPr>
              <w:spacing w:after="0"/>
            </w:pPr>
            <w:r>
              <w:rPr>
                <w:sz w:val="18"/>
              </w:rPr>
              <w:t>Conclusión</w:t>
            </w:r>
          </w:p>
        </w:tc>
        <w:tc>
          <w:tcPr>
            <w:tcW w:type="dxa" w:w="7200"/>
            <w:tcMar>
              <w:top w:w="100" w:type="dxa"/>
              <w:start w:w="120" w:type="dxa"/>
              <w:bottom w:w="100" w:type="dxa"/>
              <w:end w:w="120" w:type="dxa"/>
            </w:tcMar>
            <w:vAlign w:val="center"/>
          </w:tcPr>
          <w:p>
            <w:pPr>
              <w:spacing w:after="0"/>
            </w:pPr>
            <w:r>
              <w:rPr>
                <w:sz w:val="18"/>
              </w:rPr>
              <w:t>Máximo 150 palabras sobre el problema añadido por el estado</w:t>
            </w:r>
          </w:p>
        </w:tc>
      </w:tr>
    </w:tbl>
    <w:p>
      <w:pPr>
        <w:spacing w:after="40"/>
      </w:pPr>
    </w:p>
    <w:p>
      <w:r>
        <w:br w:type="page"/>
      </w:r>
    </w:p>
    <w:p>
      <w:pPr>
        <w:pStyle w:val="Heading1"/>
      </w:pPr>
      <w:r>
        <w:t>Checklist y solución de problemas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244A64"/>
            <w:tcMar>
              <w:top w:w="100" w:type="dxa"/>
              <w:start w:w="120" w:type="dxa"/>
              <w:bottom w:w="100" w:type="dxa"/>
              <w:end w:w="120" w:type="dxa"/>
            </w:tcMar>
            <w:vAlign w:val="center"/>
          </w:tcPr>
          <w:p>
            <w:r>
              <w:rPr>
                <w:b/>
                <w:color w:val="FFFFFF"/>
                <w:sz w:val="18"/>
              </w:rPr>
              <w:t>Validación</w:t>
            </w:r>
          </w:p>
        </w:tc>
        <w:tc>
          <w:tcPr>
            <w:tcW w:type="dxa" w:w="6624"/>
            <w:shd w:fill="244A64"/>
            <w:tcMar>
              <w:top w:w="100" w:type="dxa"/>
              <w:start w:w="120" w:type="dxa"/>
              <w:bottom w:w="100" w:type="dxa"/>
              <w:end w:w="120" w:type="dxa"/>
            </w:tcMar>
            <w:vAlign w:val="center"/>
          </w:tcPr>
          <w:p>
            <w:r>
              <w:rPr>
                <w:b/>
                <w:color w:val="FFFFFF"/>
                <w:sz w:val="18"/>
              </w:rPr>
              <w:t>Criterio</w:t>
            </w:r>
          </w:p>
        </w:tc>
      </w:tr>
      <w:tr>
        <w:tc>
          <w:tcPr>
            <w:tcW w:type="dxa" w:w="2880"/>
            <w:tcMar>
              <w:top w:w="100" w:type="dxa"/>
              <w:start w:w="120" w:type="dxa"/>
              <w:bottom w:w="100" w:type="dxa"/>
              <w:end w:w="120" w:type="dxa"/>
            </w:tcMar>
            <w:vAlign w:val="center"/>
          </w:tcPr>
          <w:p>
            <w:pPr>
              <w:spacing w:after="0"/>
            </w:pPr>
            <w:r>
              <w:rPr>
                <w:sz w:val="18"/>
              </w:rPr>
              <w:t>Docker</w:t>
            </w:r>
          </w:p>
        </w:tc>
        <w:tc>
          <w:tcPr>
            <w:tcW w:type="dxa" w:w="6624"/>
            <w:tcMar>
              <w:top w:w="100" w:type="dxa"/>
              <w:start w:w="120" w:type="dxa"/>
              <w:bottom w:w="100" w:type="dxa"/>
              <w:end w:w="120" w:type="dxa"/>
            </w:tcMar>
            <w:vAlign w:val="center"/>
          </w:tcPr>
          <w:p>
            <w:pPr>
              <w:spacing w:after="0"/>
            </w:pPr>
            <w:r>
              <w:rPr>
                <w:sz w:val="18"/>
              </w:rPr>
              <w:t>docker run --rm hello-world</w:t>
            </w:r>
          </w:p>
        </w:tc>
      </w:tr>
      <w:tr>
        <w:tc>
          <w:tcPr>
            <w:tcW w:type="dxa" w:w="2880"/>
            <w:tcMar>
              <w:top w:w="100" w:type="dxa"/>
              <w:start w:w="120" w:type="dxa"/>
              <w:bottom w:w="100" w:type="dxa"/>
              <w:end w:w="120" w:type="dxa"/>
            </w:tcMar>
            <w:vAlign w:val="center"/>
            <w:shd w:fill="EEF4F7"/>
          </w:tcPr>
          <w:p>
            <w:pPr>
              <w:spacing w:after="0"/>
            </w:pPr>
            <w:r>
              <w:rPr>
                <w:sz w:val="18"/>
              </w:rPr>
              <w:t>Compose</w:t>
            </w:r>
          </w:p>
        </w:tc>
        <w:tc>
          <w:tcPr>
            <w:tcW w:type="dxa" w:w="6624"/>
            <w:tcMar>
              <w:top w:w="100" w:type="dxa"/>
              <w:start w:w="120" w:type="dxa"/>
              <w:bottom w:w="100" w:type="dxa"/>
              <w:end w:w="120" w:type="dxa"/>
            </w:tcMar>
            <w:vAlign w:val="center"/>
            <w:shd w:fill="EEF4F7"/>
          </w:tcPr>
          <w:p>
            <w:pPr>
              <w:spacing w:after="0"/>
            </w:pPr>
            <w:r>
              <w:rPr>
                <w:sz w:val="18"/>
              </w:rPr>
              <w:t>docker compose version o docker-compose --version</w:t>
            </w:r>
          </w:p>
        </w:tc>
      </w:tr>
      <w:tr>
        <w:tc>
          <w:tcPr>
            <w:tcW w:type="dxa" w:w="2880"/>
            <w:tcMar>
              <w:top w:w="100" w:type="dxa"/>
              <w:start w:w="120" w:type="dxa"/>
              <w:bottom w:w="100" w:type="dxa"/>
              <w:end w:w="120" w:type="dxa"/>
            </w:tcMar>
            <w:vAlign w:val="center"/>
          </w:tcPr>
          <w:p>
            <w:pPr>
              <w:spacing w:after="0"/>
            </w:pPr>
            <w:r>
              <w:rPr>
                <w:sz w:val="18"/>
              </w:rPr>
              <w:t>Configuración</w:t>
            </w:r>
          </w:p>
        </w:tc>
        <w:tc>
          <w:tcPr>
            <w:tcW w:type="dxa" w:w="6624"/>
            <w:tcMar>
              <w:top w:w="100" w:type="dxa"/>
              <w:start w:w="120" w:type="dxa"/>
              <w:bottom w:w="100" w:type="dxa"/>
              <w:end w:w="120" w:type="dxa"/>
            </w:tcMar>
            <w:vAlign w:val="center"/>
          </w:tcPr>
          <w:p>
            <w:pPr>
              <w:spacing w:after="0"/>
            </w:pPr>
            <w:r>
              <w:rPr>
                <w:sz w:val="18"/>
              </w:rPr>
              <w:t>docker compose config sin errores</w:t>
            </w:r>
          </w:p>
        </w:tc>
      </w:tr>
      <w:tr>
        <w:tc>
          <w:tcPr>
            <w:tcW w:type="dxa" w:w="2880"/>
            <w:tcMar>
              <w:top w:w="100" w:type="dxa"/>
              <w:start w:w="120" w:type="dxa"/>
              <w:bottom w:w="100" w:type="dxa"/>
              <w:end w:w="120" w:type="dxa"/>
            </w:tcMar>
            <w:vAlign w:val="center"/>
            <w:shd w:fill="EEF4F7"/>
          </w:tcPr>
          <w:p>
            <w:pPr>
              <w:spacing w:after="0"/>
            </w:pPr>
            <w:r>
              <w:rPr>
                <w:sz w:val="18"/>
              </w:rPr>
              <w:t>Build</w:t>
            </w:r>
          </w:p>
        </w:tc>
        <w:tc>
          <w:tcPr>
            <w:tcW w:type="dxa" w:w="6624"/>
            <w:tcMar>
              <w:top w:w="100" w:type="dxa"/>
              <w:start w:w="120" w:type="dxa"/>
              <w:bottom w:w="100" w:type="dxa"/>
              <w:end w:w="120" w:type="dxa"/>
            </w:tcMar>
            <w:vAlign w:val="center"/>
            <w:shd w:fill="EEF4F7"/>
          </w:tcPr>
          <w:p>
            <w:pPr>
              <w:spacing w:after="0"/>
            </w:pPr>
            <w:r>
              <w:rPr>
                <w:sz w:val="18"/>
              </w:rPr>
              <w:t>docker compose build</w:t>
            </w:r>
          </w:p>
        </w:tc>
      </w:tr>
      <w:tr>
        <w:tc>
          <w:tcPr>
            <w:tcW w:type="dxa" w:w="2880"/>
            <w:tcMar>
              <w:top w:w="100" w:type="dxa"/>
              <w:start w:w="120" w:type="dxa"/>
              <w:bottom w:w="100" w:type="dxa"/>
              <w:end w:w="120" w:type="dxa"/>
            </w:tcMar>
            <w:vAlign w:val="center"/>
          </w:tcPr>
          <w:p>
            <w:pPr>
              <w:spacing w:after="0"/>
            </w:pPr>
            <w:r>
              <w:rPr>
                <w:sz w:val="18"/>
              </w:rPr>
              <w:t>Pruebas</w:t>
            </w:r>
          </w:p>
        </w:tc>
        <w:tc>
          <w:tcPr>
            <w:tcW w:type="dxa" w:w="6624"/>
            <w:tcMar>
              <w:top w:w="100" w:type="dxa"/>
              <w:start w:w="120" w:type="dxa"/>
              <w:bottom w:w="100" w:type="dxa"/>
              <w:end w:w="120" w:type="dxa"/>
            </w:tcMar>
            <w:vAlign w:val="center"/>
          </w:tcPr>
          <w:p>
            <w:pPr>
              <w:spacing w:after="0"/>
            </w:pPr>
            <w:r>
              <w:rPr>
                <w:sz w:val="18"/>
              </w:rPr>
              <w:t>3 pruebas aprobadas</w:t>
            </w:r>
          </w:p>
        </w:tc>
      </w:tr>
      <w:tr>
        <w:tc>
          <w:tcPr>
            <w:tcW w:type="dxa" w:w="2880"/>
            <w:tcMar>
              <w:top w:w="100" w:type="dxa"/>
              <w:start w:w="120" w:type="dxa"/>
              <w:bottom w:w="100" w:type="dxa"/>
              <w:end w:w="120" w:type="dxa"/>
            </w:tcMar>
            <w:vAlign w:val="center"/>
            <w:shd w:fill="EEF4F7"/>
          </w:tcPr>
          <w:p>
            <w:pPr>
              <w:spacing w:after="0"/>
            </w:pPr>
            <w:r>
              <w:rPr>
                <w:sz w:val="18"/>
              </w:rPr>
              <w:t>Smoke test</w:t>
            </w:r>
          </w:p>
        </w:tc>
        <w:tc>
          <w:tcPr>
            <w:tcW w:type="dxa" w:w="6624"/>
            <w:tcMar>
              <w:top w:w="100" w:type="dxa"/>
              <w:start w:w="120" w:type="dxa"/>
              <w:bottom w:w="100" w:type="dxa"/>
              <w:end w:w="120" w:type="dxa"/>
            </w:tcMar>
            <w:vAlign w:val="center"/>
            <w:shd w:fill="EEF4F7"/>
          </w:tcPr>
          <w:p>
            <w:pPr>
              <w:spacing w:after="0"/>
            </w:pPr>
            <w:r>
              <w:rPr>
                <w:sz w:val="18"/>
              </w:rPr>
              <w:t>Ambos nodos y contador verificados</w:t>
            </w:r>
          </w:p>
        </w:tc>
      </w:tr>
      <w:tr>
        <w:tc>
          <w:tcPr>
            <w:tcW w:type="dxa" w:w="2880"/>
            <w:tcMar>
              <w:top w:w="100" w:type="dxa"/>
              <w:start w:w="120" w:type="dxa"/>
              <w:bottom w:w="100" w:type="dxa"/>
              <w:end w:w="120" w:type="dxa"/>
            </w:tcMar>
            <w:vAlign w:val="center"/>
          </w:tcPr>
          <w:p>
            <w:pPr>
              <w:spacing w:after="0"/>
            </w:pPr>
            <w:r>
              <w:rPr>
                <w:sz w:val="18"/>
              </w:rPr>
              <w:t>Limpieza</w:t>
            </w:r>
          </w:p>
        </w:tc>
        <w:tc>
          <w:tcPr>
            <w:tcW w:type="dxa" w:w="6624"/>
            <w:tcMar>
              <w:top w:w="100" w:type="dxa"/>
              <w:start w:w="120" w:type="dxa"/>
              <w:bottom w:w="100" w:type="dxa"/>
              <w:end w:w="120" w:type="dxa"/>
            </w:tcMar>
            <w:vAlign w:val="center"/>
          </w:tcPr>
          <w:p>
            <w:pPr>
              <w:spacing w:after="0"/>
            </w:pPr>
            <w:r>
              <w:rPr>
                <w:sz w:val="18"/>
              </w:rPr>
              <w:t>docker compose down</w:t>
            </w:r>
          </w:p>
        </w:tc>
      </w:tr>
    </w:tbl>
    <w:p>
      <w:pPr>
        <w:spacing w:after="40"/>
      </w:pPr>
    </w:p>
    <w:p>
      <w:pPr>
        <w:pStyle w:val="Heading2"/>
      </w:pPr>
      <w:r>
        <w:t>Problemas frecuentes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240"/>
            <w:shd w:fill="244A64"/>
            <w:tcMar>
              <w:top w:w="100" w:type="dxa"/>
              <w:start w:w="120" w:type="dxa"/>
              <w:bottom w:w="100" w:type="dxa"/>
              <w:end w:w="120" w:type="dxa"/>
            </w:tcMar>
            <w:vAlign w:val="center"/>
          </w:tcPr>
          <w:p>
            <w:r>
              <w:rPr>
                <w:b/>
                <w:color w:val="FFFFFF"/>
                <w:sz w:val="18"/>
              </w:rPr>
              <w:t>Síntoma</w:t>
            </w:r>
          </w:p>
        </w:tc>
        <w:tc>
          <w:tcPr>
            <w:tcW w:type="dxa" w:w="6264"/>
            <w:shd w:fill="244A64"/>
            <w:tcMar>
              <w:top w:w="100" w:type="dxa"/>
              <w:start w:w="120" w:type="dxa"/>
              <w:bottom w:w="100" w:type="dxa"/>
              <w:end w:w="120" w:type="dxa"/>
            </w:tcMar>
            <w:vAlign w:val="center"/>
          </w:tcPr>
          <w:p>
            <w:r>
              <w:rPr>
                <w:b/>
                <w:color w:val="FFFFFF"/>
                <w:sz w:val="18"/>
              </w:rPr>
              <w:t>Acción</w:t>
            </w:r>
          </w:p>
        </w:tc>
      </w:tr>
      <w:tr>
        <w:tc>
          <w:tcPr>
            <w:tcW w:type="dxa" w:w="3240"/>
            <w:tcMar>
              <w:top w:w="100" w:type="dxa"/>
              <w:start w:w="120" w:type="dxa"/>
              <w:bottom w:w="100" w:type="dxa"/>
              <w:end w:w="120" w:type="dxa"/>
            </w:tcMar>
            <w:vAlign w:val="center"/>
          </w:tcPr>
          <w:p>
            <w:pPr>
              <w:spacing w:after="0"/>
            </w:pPr>
            <w:r>
              <w:rPr>
                <w:sz w:val="18"/>
              </w:rPr>
              <w:t>Permission denied</w:t>
            </w:r>
          </w:p>
        </w:tc>
        <w:tc>
          <w:tcPr>
            <w:tcW w:type="dxa" w:w="6264"/>
            <w:tcMar>
              <w:top w:w="100" w:type="dxa"/>
              <w:start w:w="120" w:type="dxa"/>
              <w:bottom w:w="100" w:type="dxa"/>
              <w:end w:w="120" w:type="dxa"/>
            </w:tcMar>
            <w:vAlign w:val="center"/>
          </w:tcPr>
          <w:p>
            <w:pPr>
              <w:spacing w:after="0"/>
            </w:pPr>
            <w:r>
              <w:rPr>
                <w:sz w:val="18"/>
              </w:rPr>
              <w:t>Aplicar la política del laboratorio o solicitar habilitación</w:t>
            </w:r>
          </w:p>
        </w:tc>
      </w:tr>
      <w:tr>
        <w:tc>
          <w:tcPr>
            <w:tcW w:type="dxa" w:w="3240"/>
            <w:tcMar>
              <w:top w:w="100" w:type="dxa"/>
              <w:start w:w="120" w:type="dxa"/>
              <w:bottom w:w="100" w:type="dxa"/>
              <w:end w:w="120" w:type="dxa"/>
            </w:tcMar>
            <w:vAlign w:val="center"/>
            <w:shd w:fill="EEF4F7"/>
          </w:tcPr>
          <w:p>
            <w:pPr>
              <w:spacing w:after="0"/>
            </w:pPr>
            <w:r>
              <w:rPr>
                <w:sz w:val="18"/>
              </w:rPr>
              <w:t>Puerto 8080 ocupado</w:t>
            </w:r>
          </w:p>
        </w:tc>
        <w:tc>
          <w:tcPr>
            <w:tcW w:type="dxa" w:w="6264"/>
            <w:tcMar>
              <w:top w:w="100" w:type="dxa"/>
              <w:start w:w="120" w:type="dxa"/>
              <w:bottom w:w="100" w:type="dxa"/>
              <w:end w:w="120" w:type="dxa"/>
            </w:tcMar>
            <w:vAlign w:val="center"/>
            <w:shd w:fill="EEF4F7"/>
          </w:tcPr>
          <w:p>
            <w:pPr>
              <w:spacing w:after="0"/>
            </w:pPr>
            <w:r>
              <w:rPr>
                <w:sz w:val="18"/>
              </w:rPr>
              <w:t>Revisar ss -ltnp | grep ':8080' o cambiar el puerto</w:t>
            </w:r>
          </w:p>
        </w:tc>
      </w:tr>
      <w:tr>
        <w:tc>
          <w:tcPr>
            <w:tcW w:type="dxa" w:w="3240"/>
            <w:tcMar>
              <w:top w:w="100" w:type="dxa"/>
              <w:start w:w="120" w:type="dxa"/>
              <w:bottom w:w="100" w:type="dxa"/>
              <w:end w:w="120" w:type="dxa"/>
            </w:tcMar>
            <w:vAlign w:val="center"/>
          </w:tcPr>
          <w:p>
            <w:pPr>
              <w:spacing w:after="0"/>
            </w:pPr>
            <w:r>
              <w:rPr>
                <w:sz w:val="18"/>
              </w:rPr>
              <w:t>502 al inicio</w:t>
            </w:r>
          </w:p>
        </w:tc>
        <w:tc>
          <w:tcPr>
            <w:tcW w:type="dxa" w:w="6264"/>
            <w:tcMar>
              <w:top w:w="100" w:type="dxa"/>
              <w:start w:w="120" w:type="dxa"/>
              <w:bottom w:w="100" w:type="dxa"/>
              <w:end w:w="120" w:type="dxa"/>
            </w:tcMar>
            <w:vAlign w:val="center"/>
          </w:tcPr>
          <w:p>
            <w:pPr>
              <w:spacing w:after="0"/>
            </w:pPr>
            <w:r>
              <w:rPr>
                <w:sz w:val="18"/>
              </w:rPr>
              <w:t>Esperar unos segundos y revisar ps y logs</w:t>
            </w:r>
          </w:p>
        </w:tc>
      </w:tr>
      <w:tr>
        <w:tc>
          <w:tcPr>
            <w:tcW w:type="dxa" w:w="3240"/>
            <w:tcMar>
              <w:top w:w="100" w:type="dxa"/>
              <w:start w:w="120" w:type="dxa"/>
              <w:bottom w:w="100" w:type="dxa"/>
              <w:end w:w="120" w:type="dxa"/>
            </w:tcMar>
            <w:vAlign w:val="center"/>
            <w:shd w:fill="EEF4F7"/>
          </w:tcPr>
          <w:p>
            <w:pPr>
              <w:spacing w:after="0"/>
            </w:pPr>
            <w:r>
              <w:rPr>
                <w:sz w:val="18"/>
              </w:rPr>
              <w:t>503 en shared</w:t>
            </w:r>
          </w:p>
        </w:tc>
        <w:tc>
          <w:tcPr>
            <w:tcW w:type="dxa" w:w="6264"/>
            <w:tcMar>
              <w:top w:w="100" w:type="dxa"/>
              <w:start w:w="120" w:type="dxa"/>
              <w:bottom w:w="100" w:type="dxa"/>
              <w:end w:w="120" w:type="dxa"/>
            </w:tcMar>
            <w:vAlign w:val="center"/>
            <w:shd w:fill="EEF4F7"/>
          </w:tcPr>
          <w:p>
            <w:pPr>
              <w:spacing w:after="0"/>
            </w:pPr>
            <w:r>
              <w:rPr>
                <w:sz w:val="18"/>
              </w:rPr>
              <w:t>Revisar state y sus logs</w:t>
            </w:r>
          </w:p>
        </w:tc>
      </w:tr>
      <w:tr>
        <w:tc>
          <w:tcPr>
            <w:tcW w:type="dxa" w:w="3240"/>
            <w:tcMar>
              <w:top w:w="100" w:type="dxa"/>
              <w:start w:w="120" w:type="dxa"/>
              <w:bottom w:w="100" w:type="dxa"/>
              <w:end w:w="120" w:type="dxa"/>
            </w:tcMar>
            <w:vAlign w:val="center"/>
          </w:tcPr>
          <w:p>
            <w:pPr>
              <w:spacing w:after="0"/>
            </w:pPr>
            <w:r>
              <w:rPr>
                <w:sz w:val="18"/>
              </w:rPr>
              <w:t>nginx.conf no cambia</w:t>
            </w:r>
          </w:p>
        </w:tc>
        <w:tc>
          <w:tcPr>
            <w:tcW w:type="dxa" w:w="6264"/>
            <w:tcMar>
              <w:top w:w="100" w:type="dxa"/>
              <w:start w:w="120" w:type="dxa"/>
              <w:bottom w:w="100" w:type="dxa"/>
              <w:end w:w="120" w:type="dxa"/>
            </w:tcMar>
            <w:vAlign w:val="center"/>
          </w:tcPr>
          <w:p>
            <w:pPr>
              <w:spacing w:after="0"/>
            </w:pPr>
            <w:r>
              <w:rPr>
                <w:sz w:val="18"/>
              </w:rPr>
              <w:t>Ejecutar docker compose restart nginx</w:t>
            </w:r>
          </w:p>
        </w:tc>
      </w:tr>
      <w:tr>
        <w:tc>
          <w:tcPr>
            <w:tcW w:type="dxa" w:w="3240"/>
            <w:tcMar>
              <w:top w:w="100" w:type="dxa"/>
              <w:start w:w="120" w:type="dxa"/>
              <w:bottom w:w="100" w:type="dxa"/>
              <w:end w:w="120" w:type="dxa"/>
            </w:tcMar>
            <w:vAlign w:val="center"/>
            <w:shd w:fill="EEF4F7"/>
          </w:tcPr>
          <w:p>
            <w:pPr>
              <w:spacing w:after="0"/>
            </w:pPr>
            <w:r>
              <w:rPr>
                <w:sz w:val="18"/>
              </w:rPr>
              <w:t>Contenedor recreado no responde</w:t>
            </w:r>
          </w:p>
        </w:tc>
        <w:tc>
          <w:tcPr>
            <w:tcW w:type="dxa" w:w="6264"/>
            <w:tcMar>
              <w:top w:w="100" w:type="dxa"/>
              <w:start w:w="120" w:type="dxa"/>
              <w:bottom w:w="100" w:type="dxa"/>
              <w:end w:w="120" w:type="dxa"/>
            </w:tcMar>
            <w:vAlign w:val="center"/>
            <w:shd w:fill="EEF4F7"/>
          </w:tcPr>
          <w:p>
            <w:pPr>
              <w:spacing w:after="0"/>
            </w:pPr>
            <w:r>
              <w:rPr>
                <w:sz w:val="18"/>
              </w:rPr>
              <w:t>Esperar la actualización DNS y revisar logs de nginx</w:t>
            </w:r>
          </w:p>
        </w:tc>
      </w:tr>
    </w:tbl>
    <w:p>
      <w:pPr>
        <w:spacing w:after="40"/>
      </w:pPr>
    </w:p>
    <w:p>
      <w:pPr>
        <w:pStyle w:val="Heading2"/>
      </w:pPr>
      <w:r>
        <w:t>Limpieza final</w:t>
      </w:r>
    </w:p>
    <w:p>
      <w:pPr>
        <w:keepLines/>
        <w:spacing w:before="60" w:after="140"/>
        <w:ind w:left="288" w:right="288"/>
        <w:shd w:fill="F3F4F6"/>
      </w:pPr>
      <w:r>
        <w:rPr>
          <w:rFonts w:ascii="Liberation Mono" w:hAnsi="Liberation Mono"/>
          <w:sz w:val="17"/>
        </w:rPr>
        <w:t>docker compose down</w:t>
      </w:r>
    </w:p>
    <w:p>
      <w:r>
        <w:t>No use docker compose down -v como rutina en proyectos reales sin verificar qué volúmenes contienen datos. Este laboratorio no define volúmenes persistentes.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05050"/>
        <w:sz w:val="16"/>
      </w:rPr>
      <w:t>UCAB  Laboratorio de Sistemas Distribuidos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