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297" w:rsidRPr="00DC6743" w:rsidRDefault="00DC6743" w:rsidP="00DC6743">
      <w:pPr>
        <w:pStyle w:val="Textoindependiente"/>
        <w:ind w:left="2485"/>
        <w:rPr>
          <w:rFonts w:ascii="Times New Roman"/>
          <w:sz w:val="20"/>
        </w:rPr>
      </w:pPr>
      <w:bookmarkStart w:id="0" w:name="_Hlk9851440"/>
      <w:bookmarkStart w:id="1" w:name="_Hlk9852769"/>
      <w:r>
        <w:rPr>
          <w:rFonts w:ascii="Times New Roman"/>
          <w:noProof/>
          <w:sz w:val="20"/>
        </w:rPr>
        <w:drawing>
          <wp:anchor distT="0" distB="0" distL="114300" distR="114300" simplePos="0" relativeHeight="251659776" behindDoc="0" locked="0" layoutInCell="1" allowOverlap="1" wp14:anchorId="7788F0A0">
            <wp:simplePos x="0" y="0"/>
            <wp:positionH relativeFrom="column">
              <wp:posOffset>1508125</wp:posOffset>
            </wp:positionH>
            <wp:positionV relativeFrom="paragraph">
              <wp:posOffset>-727075</wp:posOffset>
            </wp:positionV>
            <wp:extent cx="2721610" cy="949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C6743" w:rsidRDefault="00DC6743" w:rsidP="00DC6743">
      <w:pPr>
        <w:pStyle w:val="Textoindependiente"/>
        <w:rPr>
          <w:rFonts w:ascii="Times New Roman"/>
          <w:sz w:val="20"/>
        </w:rPr>
      </w:pPr>
    </w:p>
    <w:p w:rsidR="00DC6743" w:rsidRPr="000D169C" w:rsidRDefault="0022572A" w:rsidP="000D169C">
      <w:pPr>
        <w:spacing w:line="360" w:lineRule="auto"/>
        <w:ind w:right="960"/>
        <w:jc w:val="center"/>
        <w:rPr>
          <w:sz w:val="24"/>
          <w:szCs w:val="24"/>
        </w:rPr>
      </w:pPr>
      <w:r w:rsidRPr="0022572A">
        <w:rPr>
          <w:sz w:val="24"/>
          <w:szCs w:val="24"/>
        </w:rPr>
        <w:t>Sistema Informático para Diseño y Aprobación de Programas Presupuestales</w:t>
      </w:r>
    </w:p>
    <w:p w:rsidR="000D169C" w:rsidRDefault="000D169C" w:rsidP="000D169C">
      <w:pPr>
        <w:pStyle w:val="Textoindependiente"/>
        <w:spacing w:before="190" w:line="360" w:lineRule="auto"/>
        <w:ind w:right="960"/>
        <w:jc w:val="center"/>
      </w:pPr>
      <w:r>
        <w:t>Reporte de estadía</w:t>
      </w:r>
    </w:p>
    <w:p w:rsidR="000D169C" w:rsidRDefault="00DC6743" w:rsidP="000D169C">
      <w:pPr>
        <w:pStyle w:val="Textoindependiente"/>
        <w:spacing w:before="190" w:line="360" w:lineRule="auto"/>
        <w:ind w:right="960"/>
        <w:jc w:val="center"/>
      </w:pPr>
      <w:r>
        <w:t>Presentado por</w:t>
      </w:r>
    </w:p>
    <w:p w:rsidR="000D169C" w:rsidRDefault="000D169C" w:rsidP="000D169C">
      <w:pPr>
        <w:pStyle w:val="Textoindependiente"/>
        <w:spacing w:before="190" w:line="360" w:lineRule="auto"/>
        <w:ind w:right="960"/>
        <w:jc w:val="center"/>
      </w:pPr>
      <w:r>
        <w:t xml:space="preserve">Alberto Orlando Cime Castellanos </w:t>
      </w:r>
      <w:bookmarkEnd w:id="1"/>
    </w:p>
    <w:p w:rsidR="000D169C" w:rsidRDefault="000D169C" w:rsidP="000D169C">
      <w:pPr>
        <w:pStyle w:val="Textoindependiente"/>
        <w:spacing w:before="150" w:line="360" w:lineRule="auto"/>
        <w:ind w:left="2804" w:right="3430"/>
        <w:jc w:val="center"/>
      </w:pPr>
      <w:r w:rsidRPr="00D201C3">
        <w:t>En opción al título de</w:t>
      </w:r>
    </w:p>
    <w:p w:rsidR="000D169C" w:rsidRDefault="000D169C" w:rsidP="000D169C">
      <w:pPr>
        <w:pStyle w:val="Textoindependiente"/>
        <w:spacing w:before="150" w:line="360" w:lineRule="auto"/>
        <w:ind w:left="2804" w:right="3430"/>
      </w:pPr>
      <w:r w:rsidRPr="00D201C3">
        <w:t>Técnico Superior Universitario</w:t>
      </w:r>
    </w:p>
    <w:p w:rsidR="000D169C" w:rsidRDefault="000D169C" w:rsidP="000D169C">
      <w:pPr>
        <w:pStyle w:val="Textoindependiente"/>
        <w:spacing w:before="150" w:line="360" w:lineRule="auto"/>
        <w:ind w:left="2804" w:right="3430"/>
        <w:jc w:val="center"/>
      </w:pPr>
      <w:r w:rsidRPr="00D201C3">
        <w:t>en</w:t>
      </w:r>
    </w:p>
    <w:p w:rsidR="000D169C" w:rsidRDefault="000D169C" w:rsidP="000D169C">
      <w:pPr>
        <w:pStyle w:val="Textoindependiente"/>
        <w:spacing w:before="150" w:line="360" w:lineRule="auto"/>
        <w:ind w:left="2804" w:right="3430"/>
      </w:pPr>
      <w:r w:rsidRPr="00D201C3">
        <w:t>Tecnologías de la Información</w:t>
      </w:r>
    </w:p>
    <w:p w:rsidR="000D169C" w:rsidRDefault="000D169C" w:rsidP="000D169C">
      <w:pPr>
        <w:pStyle w:val="Textoindependiente"/>
        <w:spacing w:before="150" w:line="360" w:lineRule="auto"/>
        <w:ind w:left="2804" w:right="3430"/>
        <w:jc w:val="center"/>
      </w:pPr>
      <w:r>
        <w:t xml:space="preserve">Y </w:t>
      </w:r>
      <w:r w:rsidRPr="00D201C3">
        <w:t>Comunicación</w:t>
      </w:r>
    </w:p>
    <w:p w:rsidR="000D169C" w:rsidRDefault="000D169C" w:rsidP="000D169C">
      <w:pPr>
        <w:pStyle w:val="Textoindependiente"/>
        <w:spacing w:before="150" w:line="360" w:lineRule="auto"/>
        <w:ind w:left="2804" w:right="3430"/>
        <w:jc w:val="center"/>
      </w:pPr>
      <w:r w:rsidRPr="00D201C3">
        <w:t>Área Sistemas Informáticos de la</w:t>
      </w:r>
    </w:p>
    <w:p w:rsidR="000D169C" w:rsidRDefault="000D169C" w:rsidP="000D169C">
      <w:pPr>
        <w:pStyle w:val="Textoindependiente"/>
        <w:spacing w:before="150" w:line="360" w:lineRule="auto"/>
        <w:ind w:left="2804" w:right="3430"/>
        <w:jc w:val="center"/>
      </w:pPr>
      <w:r w:rsidRPr="00D201C3">
        <w:t>Universidad Tecnológica</w:t>
      </w:r>
      <w:r>
        <w:t xml:space="preserve"> </w:t>
      </w:r>
      <w:r w:rsidRPr="00D201C3">
        <w:t>Metropolitana</w:t>
      </w:r>
    </w:p>
    <w:p w:rsidR="000D169C" w:rsidRDefault="000D169C" w:rsidP="000D169C">
      <w:pPr>
        <w:pStyle w:val="Textoindependiente"/>
        <w:spacing w:before="150" w:line="360" w:lineRule="auto"/>
        <w:ind w:left="2804" w:right="3430"/>
        <w:jc w:val="center"/>
      </w:pPr>
      <w:r w:rsidRPr="00D201C3">
        <w:t>Mérida, Yucatán, México</w:t>
      </w:r>
      <w:r>
        <w:t xml:space="preserve"> </w:t>
      </w:r>
      <w:r w:rsidRPr="00D201C3">
        <w:t>201</w:t>
      </w:r>
      <w:r>
        <w:t>9</w:t>
      </w:r>
    </w:p>
    <w:p w:rsidR="00DC6743" w:rsidRPr="00DC6743" w:rsidRDefault="00DC6743" w:rsidP="000D169C">
      <w:pPr>
        <w:spacing w:line="360" w:lineRule="auto"/>
        <w:sectPr w:rsidR="00DC6743" w:rsidRPr="00DC6743">
          <w:footerReference w:type="default" r:id="rId8"/>
          <w:type w:val="continuous"/>
          <w:pgSz w:w="12240" w:h="15840"/>
          <w:pgMar w:top="1460" w:right="880" w:bottom="1120" w:left="1600" w:header="720" w:footer="923" w:gutter="0"/>
          <w:pgNumType w:start="1"/>
          <w:cols w:space="720"/>
        </w:sectPr>
      </w:pPr>
    </w:p>
    <w:p w:rsidR="004A6297" w:rsidRDefault="004A6297">
      <w:pPr>
        <w:pStyle w:val="Textoindependiente"/>
        <w:spacing w:before="4"/>
        <w:rPr>
          <w:rFonts w:ascii="Times New Roman"/>
          <w:sz w:val="17"/>
        </w:rPr>
      </w:pPr>
    </w:p>
    <w:p w:rsidR="004A6297" w:rsidRDefault="004A6297">
      <w:pPr>
        <w:rPr>
          <w:rFonts w:ascii="Times New Roman"/>
          <w:sz w:val="17"/>
        </w:rPr>
        <w:sectPr w:rsidR="004A6297">
          <w:pgSz w:w="12240" w:h="15840"/>
          <w:pgMar w:top="1500" w:right="880" w:bottom="1120" w:left="1600" w:header="0" w:footer="923" w:gutter="0"/>
          <w:cols w:space="720"/>
        </w:sectPr>
      </w:pPr>
    </w:p>
    <w:p w:rsidR="004A6297" w:rsidRDefault="004A6297">
      <w:pPr>
        <w:pStyle w:val="Textoindependiente"/>
        <w:rPr>
          <w:rFonts w:ascii="Times New Roman"/>
          <w:sz w:val="20"/>
        </w:rPr>
      </w:pPr>
    </w:p>
    <w:p w:rsidR="004A6297" w:rsidRDefault="004A6297">
      <w:pPr>
        <w:pStyle w:val="Textoindependiente"/>
        <w:rPr>
          <w:rFonts w:ascii="Times New Roman"/>
          <w:sz w:val="20"/>
        </w:rPr>
      </w:pPr>
    </w:p>
    <w:p w:rsidR="004A6297" w:rsidRDefault="004A6297">
      <w:pPr>
        <w:pStyle w:val="Textoindependiente"/>
        <w:rPr>
          <w:rFonts w:ascii="Times New Roman"/>
          <w:sz w:val="20"/>
        </w:rPr>
      </w:pPr>
    </w:p>
    <w:p w:rsidR="004A6297" w:rsidRDefault="004A6297">
      <w:pPr>
        <w:pStyle w:val="Textoindependiente"/>
        <w:rPr>
          <w:rFonts w:ascii="Times New Roman"/>
          <w:sz w:val="20"/>
        </w:rPr>
      </w:pPr>
    </w:p>
    <w:p w:rsidR="004A6297" w:rsidRDefault="004A6297">
      <w:pPr>
        <w:pStyle w:val="Textoindependiente"/>
        <w:rPr>
          <w:rFonts w:ascii="Times New Roman"/>
          <w:sz w:val="20"/>
        </w:rPr>
      </w:pPr>
    </w:p>
    <w:p w:rsidR="004A6297" w:rsidRDefault="004A6297">
      <w:pPr>
        <w:pStyle w:val="Textoindependiente"/>
        <w:rPr>
          <w:rFonts w:ascii="Times New Roman"/>
          <w:sz w:val="20"/>
        </w:rPr>
      </w:pPr>
    </w:p>
    <w:p w:rsidR="004A6297" w:rsidRDefault="004A6297">
      <w:pPr>
        <w:pStyle w:val="Textoindependiente"/>
        <w:rPr>
          <w:rFonts w:ascii="Times New Roman"/>
          <w:sz w:val="20"/>
        </w:rPr>
      </w:pPr>
    </w:p>
    <w:p w:rsidR="004A6297" w:rsidRDefault="004A6297">
      <w:pPr>
        <w:pStyle w:val="Textoindependiente"/>
        <w:rPr>
          <w:rFonts w:ascii="Times New Roman"/>
          <w:sz w:val="20"/>
        </w:rPr>
      </w:pPr>
    </w:p>
    <w:p w:rsidR="004A6297" w:rsidRDefault="004A6297">
      <w:pPr>
        <w:pStyle w:val="Textoindependiente"/>
        <w:rPr>
          <w:rFonts w:ascii="Times New Roman"/>
          <w:sz w:val="20"/>
        </w:rPr>
      </w:pPr>
    </w:p>
    <w:p w:rsidR="004A6297" w:rsidRDefault="004A6297">
      <w:pPr>
        <w:pStyle w:val="Textoindependiente"/>
        <w:rPr>
          <w:rFonts w:ascii="Times New Roman"/>
          <w:sz w:val="20"/>
        </w:rPr>
      </w:pPr>
    </w:p>
    <w:p w:rsidR="004A6297" w:rsidRDefault="004A6297">
      <w:pPr>
        <w:pStyle w:val="Textoindependiente"/>
        <w:rPr>
          <w:rFonts w:ascii="Times New Roman"/>
          <w:sz w:val="20"/>
        </w:rPr>
      </w:pPr>
    </w:p>
    <w:p w:rsidR="004A6297" w:rsidRDefault="004A6297">
      <w:pPr>
        <w:pStyle w:val="Textoindependiente"/>
        <w:rPr>
          <w:rFonts w:ascii="Times New Roman"/>
          <w:sz w:val="20"/>
        </w:rPr>
      </w:pPr>
    </w:p>
    <w:p w:rsidR="004A6297" w:rsidRDefault="004A6297">
      <w:pPr>
        <w:pStyle w:val="Textoindependiente"/>
        <w:rPr>
          <w:rFonts w:ascii="Times New Roman"/>
          <w:sz w:val="20"/>
        </w:rPr>
      </w:pPr>
    </w:p>
    <w:p w:rsidR="004A6297" w:rsidRDefault="004A6297">
      <w:pPr>
        <w:pStyle w:val="Textoindependiente"/>
        <w:rPr>
          <w:rFonts w:ascii="Times New Roman"/>
          <w:sz w:val="20"/>
        </w:rPr>
      </w:pPr>
    </w:p>
    <w:p w:rsidR="004A6297" w:rsidRDefault="004A6297">
      <w:pPr>
        <w:pStyle w:val="Textoindependiente"/>
        <w:rPr>
          <w:rFonts w:ascii="Times New Roman"/>
          <w:sz w:val="20"/>
        </w:rPr>
      </w:pPr>
    </w:p>
    <w:p w:rsidR="004A6297" w:rsidRDefault="004A6297">
      <w:pPr>
        <w:pStyle w:val="Textoindependiente"/>
        <w:rPr>
          <w:rFonts w:ascii="Times New Roman"/>
          <w:sz w:val="20"/>
        </w:rPr>
      </w:pPr>
    </w:p>
    <w:p w:rsidR="004A6297" w:rsidRDefault="004A6297">
      <w:pPr>
        <w:pStyle w:val="Textoindependiente"/>
        <w:rPr>
          <w:rFonts w:ascii="Times New Roman"/>
          <w:sz w:val="20"/>
        </w:rPr>
      </w:pPr>
    </w:p>
    <w:p w:rsidR="004A6297" w:rsidRPr="009034DC" w:rsidRDefault="004A6297" w:rsidP="009034DC">
      <w:pPr>
        <w:pStyle w:val="Textoindependiente"/>
        <w:spacing w:line="360" w:lineRule="auto"/>
        <w:jc w:val="right"/>
        <w:rPr>
          <w:rFonts w:ascii="Times New Roman"/>
        </w:rPr>
      </w:pPr>
    </w:p>
    <w:p w:rsidR="004A6297" w:rsidRPr="009034DC" w:rsidRDefault="004A6297" w:rsidP="009034DC">
      <w:pPr>
        <w:pStyle w:val="Textoindependiente"/>
        <w:spacing w:line="360" w:lineRule="auto"/>
        <w:jc w:val="right"/>
        <w:rPr>
          <w:rFonts w:ascii="Times New Roman"/>
        </w:rPr>
      </w:pPr>
    </w:p>
    <w:p w:rsidR="009034DC" w:rsidRPr="009034DC" w:rsidRDefault="009034DC" w:rsidP="009034DC">
      <w:pPr>
        <w:widowControl/>
        <w:adjustRightInd w:val="0"/>
        <w:spacing w:line="360" w:lineRule="auto"/>
        <w:jc w:val="right"/>
        <w:rPr>
          <w:rFonts w:eastAsiaTheme="minorHAnsi"/>
          <w:color w:val="000000"/>
          <w:sz w:val="24"/>
          <w:szCs w:val="24"/>
          <w:lang w:eastAsia="en-US" w:bidi="ar-SA"/>
        </w:rPr>
      </w:pPr>
      <w:r w:rsidRPr="009034DC">
        <w:rPr>
          <w:rFonts w:eastAsiaTheme="minorHAnsi"/>
          <w:color w:val="000000"/>
          <w:sz w:val="24"/>
          <w:szCs w:val="24"/>
          <w:lang w:eastAsia="en-US" w:bidi="ar-SA"/>
        </w:rPr>
        <w:t xml:space="preserve">El presente reporte contiene información que no ha sido </w:t>
      </w:r>
    </w:p>
    <w:p w:rsidR="009034DC" w:rsidRPr="009034DC" w:rsidRDefault="009034DC" w:rsidP="009034DC">
      <w:pPr>
        <w:widowControl/>
        <w:adjustRightInd w:val="0"/>
        <w:spacing w:line="360" w:lineRule="auto"/>
        <w:jc w:val="right"/>
        <w:rPr>
          <w:rFonts w:eastAsiaTheme="minorHAnsi"/>
          <w:color w:val="000000"/>
          <w:sz w:val="24"/>
          <w:szCs w:val="24"/>
          <w:lang w:eastAsia="en-US" w:bidi="ar-SA"/>
        </w:rPr>
      </w:pPr>
      <w:r w:rsidRPr="009034DC">
        <w:rPr>
          <w:rFonts w:eastAsiaTheme="minorHAnsi"/>
          <w:color w:val="000000"/>
          <w:sz w:val="24"/>
          <w:szCs w:val="24"/>
          <w:lang w:eastAsia="en-US" w:bidi="ar-SA"/>
        </w:rPr>
        <w:t xml:space="preserve">presentada anteriormente por otra persona para obtener el </w:t>
      </w:r>
    </w:p>
    <w:p w:rsidR="009034DC" w:rsidRPr="009034DC" w:rsidRDefault="009034DC" w:rsidP="009034DC">
      <w:pPr>
        <w:widowControl/>
        <w:adjustRightInd w:val="0"/>
        <w:spacing w:line="360" w:lineRule="auto"/>
        <w:jc w:val="right"/>
        <w:rPr>
          <w:rFonts w:eastAsiaTheme="minorHAnsi"/>
          <w:color w:val="000000"/>
          <w:sz w:val="24"/>
          <w:szCs w:val="24"/>
          <w:lang w:eastAsia="en-US" w:bidi="ar-SA"/>
        </w:rPr>
      </w:pPr>
      <w:r w:rsidRPr="009034DC">
        <w:rPr>
          <w:rFonts w:eastAsiaTheme="minorHAnsi"/>
          <w:color w:val="000000"/>
          <w:sz w:val="24"/>
          <w:szCs w:val="24"/>
          <w:lang w:eastAsia="en-US" w:bidi="ar-SA"/>
        </w:rPr>
        <w:t xml:space="preserve">Título de Técnico Superior Universitario; asimismo, la </w:t>
      </w:r>
    </w:p>
    <w:p w:rsidR="009034DC" w:rsidRPr="009034DC" w:rsidRDefault="009034DC" w:rsidP="009034DC">
      <w:pPr>
        <w:widowControl/>
        <w:adjustRightInd w:val="0"/>
        <w:spacing w:line="360" w:lineRule="auto"/>
        <w:jc w:val="right"/>
        <w:rPr>
          <w:rFonts w:eastAsiaTheme="minorHAnsi"/>
          <w:color w:val="000000"/>
          <w:sz w:val="24"/>
          <w:szCs w:val="24"/>
          <w:lang w:eastAsia="en-US" w:bidi="ar-SA"/>
        </w:rPr>
      </w:pPr>
      <w:r w:rsidRPr="009034DC">
        <w:rPr>
          <w:rFonts w:eastAsiaTheme="minorHAnsi"/>
          <w:color w:val="000000"/>
          <w:sz w:val="24"/>
          <w:szCs w:val="24"/>
          <w:lang w:eastAsia="en-US" w:bidi="ar-SA"/>
        </w:rPr>
        <w:t xml:space="preserve">Información proporcionada por la empresa u organización </w:t>
      </w:r>
    </w:p>
    <w:p w:rsidR="004A6297" w:rsidRPr="009034DC" w:rsidRDefault="009034DC" w:rsidP="009034DC">
      <w:pPr>
        <w:spacing w:line="360" w:lineRule="auto"/>
        <w:jc w:val="right"/>
        <w:rPr>
          <w:sz w:val="24"/>
          <w:szCs w:val="24"/>
        </w:rPr>
        <w:sectPr w:rsidR="004A6297" w:rsidRPr="009034DC">
          <w:footerReference w:type="default" r:id="rId9"/>
          <w:pgSz w:w="12240" w:h="15840"/>
          <w:pgMar w:top="1500" w:right="880" w:bottom="1120" w:left="1600" w:header="0" w:footer="923" w:gutter="0"/>
          <w:pgNumType w:start="3"/>
          <w:cols w:space="720"/>
        </w:sectPr>
      </w:pPr>
      <w:r w:rsidRPr="009034DC">
        <w:rPr>
          <w:rFonts w:eastAsiaTheme="minorHAnsi"/>
          <w:color w:val="000000"/>
          <w:sz w:val="24"/>
          <w:szCs w:val="24"/>
          <w:lang w:eastAsia="en-US" w:bidi="ar-SA"/>
        </w:rPr>
        <w:t>es confidencial y su uso es estrictamente académico.</w:t>
      </w:r>
    </w:p>
    <w:p w:rsidR="009034DC" w:rsidRPr="00DC6743" w:rsidRDefault="009034DC" w:rsidP="009034DC">
      <w:pPr>
        <w:pStyle w:val="Textoindependiente"/>
        <w:ind w:left="248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anchor distT="0" distB="0" distL="114300" distR="114300" simplePos="0" relativeHeight="268436791" behindDoc="0" locked="0" layoutInCell="1" allowOverlap="1" wp14:anchorId="56094D3B" wp14:editId="3DE4ADDF">
            <wp:simplePos x="0" y="0"/>
            <wp:positionH relativeFrom="column">
              <wp:posOffset>1508125</wp:posOffset>
            </wp:positionH>
            <wp:positionV relativeFrom="paragraph">
              <wp:posOffset>-727075</wp:posOffset>
            </wp:positionV>
            <wp:extent cx="2721610" cy="949325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34DC" w:rsidRDefault="009034DC" w:rsidP="009034DC">
      <w:pPr>
        <w:pStyle w:val="Textoindependiente"/>
        <w:rPr>
          <w:rFonts w:ascii="Times New Roman"/>
          <w:sz w:val="20"/>
        </w:rPr>
      </w:pPr>
    </w:p>
    <w:p w:rsidR="009034DC" w:rsidRPr="000D169C" w:rsidRDefault="0022572A" w:rsidP="009034DC">
      <w:pPr>
        <w:spacing w:line="360" w:lineRule="auto"/>
        <w:ind w:right="960"/>
        <w:jc w:val="center"/>
        <w:rPr>
          <w:sz w:val="24"/>
          <w:szCs w:val="24"/>
        </w:rPr>
      </w:pPr>
      <w:r w:rsidRPr="0022572A">
        <w:rPr>
          <w:sz w:val="24"/>
          <w:szCs w:val="24"/>
        </w:rPr>
        <w:t>Sistema Informático para Diseño y Aprobación de Programas Presupuestales</w:t>
      </w:r>
    </w:p>
    <w:p w:rsidR="009034DC" w:rsidRDefault="009034DC" w:rsidP="009034DC">
      <w:pPr>
        <w:pStyle w:val="Textoindependiente"/>
        <w:spacing w:before="190" w:line="360" w:lineRule="auto"/>
        <w:ind w:right="960"/>
        <w:jc w:val="center"/>
      </w:pPr>
      <w:r>
        <w:t>Reporte de estadía</w:t>
      </w:r>
    </w:p>
    <w:p w:rsidR="009034DC" w:rsidRDefault="009034DC" w:rsidP="009034DC">
      <w:pPr>
        <w:pStyle w:val="Textoindependiente"/>
        <w:spacing w:before="190" w:line="360" w:lineRule="auto"/>
        <w:ind w:right="960"/>
        <w:jc w:val="center"/>
      </w:pPr>
      <w:r>
        <w:t>Presentado por</w:t>
      </w:r>
    </w:p>
    <w:p w:rsidR="009034DC" w:rsidRDefault="009034DC" w:rsidP="009034DC">
      <w:pPr>
        <w:pStyle w:val="Textoindependiente"/>
        <w:spacing w:before="190" w:line="360" w:lineRule="auto"/>
        <w:ind w:right="960"/>
        <w:jc w:val="center"/>
      </w:pPr>
      <w:r>
        <w:t xml:space="preserve">Alberto Orlando Cime Castellanos </w:t>
      </w:r>
    </w:p>
    <w:p w:rsidR="009034DC" w:rsidRDefault="009034DC" w:rsidP="009034DC">
      <w:pPr>
        <w:pStyle w:val="Textoindependiente"/>
        <w:spacing w:before="190" w:line="360" w:lineRule="auto"/>
        <w:ind w:right="960"/>
        <w:jc w:val="center"/>
      </w:pPr>
      <w:r w:rsidRPr="00D201C3">
        <w:t>En opción al título de</w:t>
      </w:r>
    </w:p>
    <w:p w:rsidR="009034DC" w:rsidRDefault="009034DC" w:rsidP="009034DC">
      <w:pPr>
        <w:pStyle w:val="Textoindependiente"/>
        <w:spacing w:before="150" w:line="360" w:lineRule="auto"/>
        <w:ind w:left="2804" w:right="3430"/>
      </w:pPr>
      <w:r w:rsidRPr="00D201C3">
        <w:t>Técnico Superior Universitario</w:t>
      </w:r>
    </w:p>
    <w:p w:rsidR="009034DC" w:rsidRDefault="009034DC" w:rsidP="009034DC">
      <w:pPr>
        <w:pStyle w:val="Textoindependiente"/>
        <w:spacing w:before="150" w:line="360" w:lineRule="auto"/>
        <w:ind w:left="2804" w:right="3430"/>
        <w:jc w:val="center"/>
      </w:pPr>
      <w:r w:rsidRPr="00D201C3">
        <w:t>en</w:t>
      </w:r>
    </w:p>
    <w:p w:rsidR="009034DC" w:rsidRDefault="009034DC" w:rsidP="009034DC">
      <w:pPr>
        <w:pStyle w:val="Textoindependiente"/>
        <w:spacing w:before="150" w:line="360" w:lineRule="auto"/>
        <w:ind w:left="2804" w:right="3430"/>
      </w:pPr>
      <w:r w:rsidRPr="00D201C3">
        <w:t>Tecnologías de la Información</w:t>
      </w:r>
    </w:p>
    <w:p w:rsidR="009034DC" w:rsidRDefault="009034DC" w:rsidP="009034DC">
      <w:pPr>
        <w:pStyle w:val="Textoindependiente"/>
        <w:spacing w:before="150" w:line="360" w:lineRule="auto"/>
        <w:ind w:left="2804" w:right="3430"/>
        <w:jc w:val="center"/>
      </w:pPr>
      <w:r>
        <w:t xml:space="preserve">Y </w:t>
      </w:r>
      <w:r w:rsidRPr="00D201C3">
        <w:t>Comunicación</w:t>
      </w:r>
    </w:p>
    <w:p w:rsidR="009034DC" w:rsidRDefault="009034DC" w:rsidP="009034DC">
      <w:pPr>
        <w:pStyle w:val="Textoindependiente"/>
        <w:spacing w:before="150" w:line="360" w:lineRule="auto"/>
        <w:ind w:left="2804" w:right="3430"/>
        <w:jc w:val="center"/>
      </w:pPr>
      <w:r w:rsidRPr="00D201C3">
        <w:t>Área Sistemas Informáticos de la</w:t>
      </w:r>
    </w:p>
    <w:p w:rsidR="009034DC" w:rsidRDefault="009034DC" w:rsidP="009034DC">
      <w:pPr>
        <w:pStyle w:val="Textoindependiente"/>
        <w:spacing w:before="150" w:line="360" w:lineRule="auto"/>
        <w:ind w:left="2804" w:right="3430"/>
        <w:jc w:val="center"/>
      </w:pPr>
      <w:r w:rsidRPr="00D201C3">
        <w:t>Universidad Tecnológica</w:t>
      </w:r>
      <w:r>
        <w:t xml:space="preserve"> </w:t>
      </w:r>
      <w:r w:rsidRPr="00D201C3">
        <w:t>Metropolitana</w:t>
      </w:r>
    </w:p>
    <w:p w:rsidR="009034DC" w:rsidRDefault="009034DC" w:rsidP="009034DC">
      <w:pPr>
        <w:pStyle w:val="Textoindependiente"/>
        <w:spacing w:before="150" w:line="360" w:lineRule="auto"/>
        <w:ind w:left="2804" w:right="3430"/>
        <w:jc w:val="center"/>
      </w:pPr>
      <w:r w:rsidRPr="00D201C3">
        <w:t>Mérida, Yucatán, México</w:t>
      </w:r>
      <w:r>
        <w:t xml:space="preserve"> </w:t>
      </w:r>
      <w:r w:rsidRPr="00D201C3">
        <w:t>201</w:t>
      </w:r>
      <w:r>
        <w:t>9</w:t>
      </w:r>
    </w:p>
    <w:p w:rsidR="004A6297" w:rsidRDefault="004A6297">
      <w:pPr>
        <w:spacing w:line="628" w:lineRule="auto"/>
        <w:jc w:val="center"/>
      </w:pPr>
    </w:p>
    <w:p w:rsidR="009034DC" w:rsidRPr="009034DC" w:rsidRDefault="009034DC" w:rsidP="009034DC"/>
    <w:p w:rsidR="009034DC" w:rsidRPr="009034DC" w:rsidRDefault="009034DC" w:rsidP="009034DC"/>
    <w:p w:rsidR="009034DC" w:rsidRPr="009034DC" w:rsidRDefault="009034DC" w:rsidP="009034DC"/>
    <w:p w:rsidR="009034DC" w:rsidRPr="009034DC" w:rsidRDefault="009034DC" w:rsidP="009034DC"/>
    <w:p w:rsidR="009034DC" w:rsidRPr="009034DC" w:rsidRDefault="009034DC" w:rsidP="009034DC"/>
    <w:p w:rsidR="009034DC" w:rsidRPr="009034DC" w:rsidRDefault="009034DC" w:rsidP="009034DC"/>
    <w:p w:rsidR="009034DC" w:rsidRPr="009034DC" w:rsidRDefault="009034DC" w:rsidP="009034DC"/>
    <w:p w:rsidR="009034DC" w:rsidRPr="009034DC" w:rsidRDefault="009034DC" w:rsidP="009034DC"/>
    <w:p w:rsidR="009034DC" w:rsidRPr="009034DC" w:rsidRDefault="009034DC" w:rsidP="009034DC"/>
    <w:p w:rsidR="009034DC" w:rsidRPr="009034DC" w:rsidRDefault="009034DC" w:rsidP="009034DC"/>
    <w:p w:rsidR="009034DC" w:rsidRPr="009034DC" w:rsidRDefault="009034DC" w:rsidP="009034DC"/>
    <w:p w:rsidR="009034DC" w:rsidRPr="009034DC" w:rsidRDefault="009034DC" w:rsidP="009034DC"/>
    <w:p w:rsidR="009034DC" w:rsidRPr="009034DC" w:rsidRDefault="009034DC" w:rsidP="009034DC"/>
    <w:p w:rsidR="009034DC" w:rsidRPr="009034DC" w:rsidRDefault="009034DC" w:rsidP="009034DC"/>
    <w:p w:rsidR="009034DC" w:rsidRPr="009034DC" w:rsidRDefault="009034DC" w:rsidP="009034DC"/>
    <w:p w:rsidR="009034DC" w:rsidRPr="009034DC" w:rsidRDefault="009034DC" w:rsidP="009034DC"/>
    <w:p w:rsidR="009034DC" w:rsidRPr="009034DC" w:rsidRDefault="009034DC" w:rsidP="009034DC">
      <w:pPr>
        <w:sectPr w:rsidR="009034DC" w:rsidRPr="009034DC">
          <w:pgSz w:w="12240" w:h="15840"/>
          <w:pgMar w:top="1500" w:right="880" w:bottom="1200" w:left="1600" w:header="0" w:footer="923" w:gutter="0"/>
          <w:cols w:space="720"/>
        </w:sectPr>
      </w:pPr>
    </w:p>
    <w:p w:rsidR="004A6297" w:rsidRDefault="00000279">
      <w:pPr>
        <w:spacing w:before="74"/>
        <w:ind w:left="3097"/>
        <w:rPr>
          <w:sz w:val="32"/>
        </w:rPr>
      </w:pPr>
      <w:r>
        <w:rPr>
          <w:sz w:val="32"/>
        </w:rPr>
        <w:lastRenderedPageBreak/>
        <w:t>AGRADECIMIENTOS</w:t>
      </w:r>
    </w:p>
    <w:p w:rsidR="004A6297" w:rsidRDefault="004A6297">
      <w:pPr>
        <w:pStyle w:val="Textoindependiente"/>
        <w:spacing w:before="9"/>
        <w:rPr>
          <w:sz w:val="34"/>
        </w:rPr>
      </w:pPr>
    </w:p>
    <w:p w:rsidR="004A6297" w:rsidRDefault="004A6297">
      <w:pPr>
        <w:pStyle w:val="Textoindependiente"/>
        <w:spacing w:before="8" w:line="621" w:lineRule="auto"/>
        <w:ind w:left="102" w:right="726"/>
      </w:pPr>
    </w:p>
    <w:p w:rsidR="004A6297" w:rsidRDefault="004A6297">
      <w:pPr>
        <w:spacing w:line="621" w:lineRule="auto"/>
        <w:sectPr w:rsidR="004A6297">
          <w:pgSz w:w="12240" w:h="15840"/>
          <w:pgMar w:top="1340" w:right="880" w:bottom="1120" w:left="1600" w:header="0" w:footer="923" w:gutter="0"/>
          <w:cols w:space="720"/>
        </w:sectPr>
      </w:pPr>
    </w:p>
    <w:p w:rsidR="004A6297" w:rsidRDefault="00C075E7">
      <w:pPr>
        <w:pStyle w:val="Ttulo1"/>
        <w:spacing w:before="150"/>
        <w:ind w:left="244" w:right="960"/>
        <w:jc w:val="center"/>
      </w:pPr>
      <w:r>
        <w:lastRenderedPageBreak/>
        <w:t>CONTENIDO</w:t>
      </w:r>
    </w:p>
    <w:sdt>
      <w:sdtPr>
        <w:id w:val="-1873299730"/>
        <w:docPartObj>
          <w:docPartGallery w:val="Table of Contents"/>
          <w:docPartUnique/>
        </w:docPartObj>
      </w:sdtPr>
      <w:sdtEndPr/>
      <w:sdtContent>
        <w:p w:rsidR="00C075E7" w:rsidRDefault="00C075E7" w:rsidP="00C075E7">
          <w:pPr>
            <w:pStyle w:val="TDC1"/>
            <w:tabs>
              <w:tab w:val="left" w:leader="dot" w:pos="8820"/>
            </w:tabs>
            <w:spacing w:before="32"/>
          </w:pPr>
        </w:p>
        <w:p w:rsidR="004A6297" w:rsidRDefault="0084124D">
          <w:pPr>
            <w:pStyle w:val="TDC1"/>
            <w:tabs>
              <w:tab w:val="left" w:leader="dot" w:pos="8707"/>
            </w:tabs>
            <w:spacing w:before="135"/>
          </w:pPr>
        </w:p>
      </w:sdtContent>
    </w:sdt>
    <w:p w:rsidR="004A6297" w:rsidRDefault="004A6297">
      <w:pPr>
        <w:sectPr w:rsidR="004A6297">
          <w:footerReference w:type="default" r:id="rId10"/>
          <w:pgSz w:w="12240" w:h="15840"/>
          <w:pgMar w:top="1500" w:right="880" w:bottom="280" w:left="1600" w:header="0" w:footer="0" w:gutter="0"/>
          <w:cols w:space="720"/>
        </w:sectPr>
      </w:pPr>
    </w:p>
    <w:p w:rsidR="004A6297" w:rsidRDefault="004A6297">
      <w:pPr>
        <w:pStyle w:val="Textoindependiente"/>
        <w:rPr>
          <w:sz w:val="26"/>
        </w:rPr>
      </w:pPr>
    </w:p>
    <w:p w:rsidR="004A6297" w:rsidRDefault="00000279">
      <w:pPr>
        <w:pStyle w:val="Textoindependiente"/>
        <w:spacing w:before="155"/>
        <w:ind w:left="3921"/>
      </w:pPr>
      <w:r>
        <w:t>RESUMEN</w:t>
      </w:r>
    </w:p>
    <w:p w:rsidR="004A6297" w:rsidRDefault="004A6297">
      <w:pPr>
        <w:pStyle w:val="Textoindependiente"/>
        <w:rPr>
          <w:sz w:val="26"/>
        </w:rPr>
      </w:pPr>
    </w:p>
    <w:p w:rsidR="004A6297" w:rsidRDefault="004A6297">
      <w:pPr>
        <w:spacing w:line="360" w:lineRule="auto"/>
        <w:jc w:val="both"/>
        <w:sectPr w:rsidR="004A6297">
          <w:footerReference w:type="default" r:id="rId11"/>
          <w:pgSz w:w="12240" w:h="15840"/>
          <w:pgMar w:top="1500" w:right="880" w:bottom="280" w:left="1600" w:header="0" w:footer="0" w:gutter="0"/>
          <w:cols w:space="720"/>
        </w:sectPr>
      </w:pPr>
    </w:p>
    <w:p w:rsidR="004A6297" w:rsidRDefault="00000279">
      <w:pPr>
        <w:pStyle w:val="Textoindependiente"/>
        <w:spacing w:before="154"/>
        <w:ind w:left="102"/>
      </w:pPr>
      <w:bookmarkStart w:id="2" w:name="_bookmark0"/>
      <w:bookmarkEnd w:id="2"/>
      <w:r>
        <w:lastRenderedPageBreak/>
        <w:t>INTRODUCCION</w:t>
      </w:r>
    </w:p>
    <w:p w:rsidR="004A6297" w:rsidRDefault="004A6297">
      <w:pPr>
        <w:pStyle w:val="Textoindependiente"/>
        <w:rPr>
          <w:sz w:val="26"/>
        </w:rPr>
      </w:pPr>
    </w:p>
    <w:p w:rsidR="004A6297" w:rsidRDefault="004A6297">
      <w:pPr>
        <w:pStyle w:val="Textoindependiente"/>
        <w:rPr>
          <w:sz w:val="26"/>
        </w:rPr>
      </w:pPr>
    </w:p>
    <w:p w:rsidR="004A6297" w:rsidRDefault="004A6297">
      <w:pPr>
        <w:spacing w:line="360" w:lineRule="auto"/>
        <w:sectPr w:rsidR="004A6297">
          <w:footerReference w:type="default" r:id="rId12"/>
          <w:pgSz w:w="12240" w:h="15840"/>
          <w:pgMar w:top="1340" w:right="880" w:bottom="1200" w:left="1600" w:header="0" w:footer="1003" w:gutter="0"/>
          <w:cols w:space="720"/>
        </w:sectPr>
      </w:pPr>
    </w:p>
    <w:p w:rsidR="004A6297" w:rsidRDefault="00000279">
      <w:pPr>
        <w:pStyle w:val="Ttulo1"/>
        <w:spacing w:before="72"/>
        <w:ind w:left="2163"/>
      </w:pPr>
      <w:bookmarkStart w:id="3" w:name="_bookmark1"/>
      <w:bookmarkEnd w:id="3"/>
      <w:r>
        <w:lastRenderedPageBreak/>
        <w:t>CAPITULO I. MARCO CONTEXTUAL</w:t>
      </w:r>
    </w:p>
    <w:p w:rsidR="004A6297" w:rsidRDefault="004A6297">
      <w:pPr>
        <w:pStyle w:val="Textoindependiente"/>
        <w:spacing w:before="10"/>
        <w:rPr>
          <w:sz w:val="33"/>
        </w:rPr>
      </w:pPr>
    </w:p>
    <w:p w:rsidR="004A6297" w:rsidRDefault="00000279">
      <w:pPr>
        <w:pStyle w:val="Prrafodelista"/>
        <w:numPr>
          <w:ilvl w:val="1"/>
          <w:numId w:val="10"/>
        </w:numPr>
        <w:tabs>
          <w:tab w:val="left" w:pos="505"/>
        </w:tabs>
        <w:ind w:hanging="402"/>
        <w:rPr>
          <w:sz w:val="24"/>
        </w:rPr>
      </w:pPr>
      <w:bookmarkStart w:id="4" w:name="_bookmark2"/>
      <w:bookmarkEnd w:id="4"/>
      <w:r>
        <w:rPr>
          <w:sz w:val="24"/>
        </w:rPr>
        <w:t>SITUACIÓN DE LA</w:t>
      </w:r>
      <w:r>
        <w:rPr>
          <w:spacing w:val="-3"/>
          <w:sz w:val="24"/>
        </w:rPr>
        <w:t xml:space="preserve"> </w:t>
      </w:r>
      <w:r>
        <w:rPr>
          <w:sz w:val="24"/>
        </w:rPr>
        <w:t>EMPRESA</w:t>
      </w:r>
      <w:r>
        <w:rPr>
          <w:sz w:val="32"/>
        </w:rPr>
        <w:t>.</w:t>
      </w:r>
    </w:p>
    <w:p w:rsidR="004A6297" w:rsidRDefault="004A6297">
      <w:pPr>
        <w:pStyle w:val="Textoindependiente"/>
        <w:spacing w:before="7"/>
        <w:rPr>
          <w:sz w:val="34"/>
        </w:rPr>
      </w:pPr>
    </w:p>
    <w:p w:rsidR="00C075E7" w:rsidRPr="00D27D92" w:rsidRDefault="00947D15" w:rsidP="00C075E7">
      <w:pPr>
        <w:spacing w:line="360" w:lineRule="auto"/>
        <w:ind w:firstLine="50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base a los documentos emitidos por la Secretaria Técnica de Evaluación y Planeación en su página web </w:t>
      </w:r>
      <w:hyperlink r:id="rId13" w:history="1">
        <w:r w:rsidRPr="00947D15">
          <w:rPr>
            <w:rStyle w:val="Hipervnculo"/>
            <w:color w:val="auto"/>
            <w:sz w:val="24"/>
            <w:szCs w:val="24"/>
            <w:u w:val="none"/>
          </w:rPr>
          <w:t>http://seplan.yucatan.gob.mx/</w:t>
        </w:r>
      </w:hyperlink>
      <w:r>
        <w:rPr>
          <w:sz w:val="24"/>
          <w:szCs w:val="24"/>
        </w:rPr>
        <w:t xml:space="preserve"> el marco contextual de la empresa gubernamental es la siguiente: </w:t>
      </w:r>
      <w:r w:rsidR="00C075E7">
        <w:rPr>
          <w:sz w:val="24"/>
          <w:szCs w:val="24"/>
        </w:rPr>
        <w:t>E</w:t>
      </w:r>
      <w:r w:rsidR="00C075E7" w:rsidRPr="00D27D92">
        <w:rPr>
          <w:sz w:val="24"/>
          <w:szCs w:val="24"/>
        </w:rPr>
        <w:t>l 16 de diciembre de 2015 entró en vigor en el Estado el Decreto 320/2015 por el que se modifican el Código de la Administración Pública de Yucatán y la Ley de Planeación para el Desarrollo del Estado de Yucatán. En éste se abroga el Decreto 30/2013 que crea la Secretaría Técnica del Gabinete, Planeación y Evaluación, y se contempla la creación de la Secretaría Técnica de Planeación y Evaluación como un organismo público descentralizado de la Administración Pública Estatal.</w:t>
      </w:r>
    </w:p>
    <w:p w:rsidR="00C075E7" w:rsidRPr="00D27D92" w:rsidRDefault="00C075E7" w:rsidP="00C075E7">
      <w:pPr>
        <w:spacing w:line="360" w:lineRule="auto"/>
        <w:ind w:firstLine="504"/>
        <w:jc w:val="both"/>
        <w:rPr>
          <w:sz w:val="24"/>
          <w:szCs w:val="24"/>
        </w:rPr>
      </w:pPr>
      <w:r w:rsidRPr="00D27D92">
        <w:rPr>
          <w:sz w:val="24"/>
          <w:szCs w:val="24"/>
        </w:rPr>
        <w:t>La reforma señalada establece la transferencia de todos los recursos presupuestales, financieros, materiales, y de recursos humanos del órgano desconcentrado del Despacho del Gobernador denominado Secretaría Técnica del Gabinete, Planeación y Evaluación al nuevo organismo descentralizado denominado Secretaría Técnica de Planeación y Evaluación. De igual forma todos los convenios, actos jurídicos, asuntos pendientes y en trámite, así como las obligaciones y derechos adquiridos se trasladan del mencionado órgano desconcentrado al nuevo organismo descentralizado.</w:t>
      </w:r>
    </w:p>
    <w:p w:rsidR="00C075E7" w:rsidRDefault="00C075E7" w:rsidP="00C075E7">
      <w:pPr>
        <w:spacing w:line="360" w:lineRule="auto"/>
        <w:ind w:firstLine="720"/>
        <w:jc w:val="both"/>
        <w:rPr>
          <w:sz w:val="24"/>
          <w:szCs w:val="24"/>
        </w:rPr>
      </w:pPr>
      <w:r w:rsidRPr="00D27D92">
        <w:rPr>
          <w:sz w:val="24"/>
          <w:szCs w:val="24"/>
        </w:rPr>
        <w:t>En la misma reforma se contempla que la figura del Consejo Estatal de Planeación de Yucatán deja de existir para dar lugar a la creación de una nueva figura denominada Consejo de Planeación y Evaluación del Estado de Yucatán, cuyas funciones y obligaciones se especifican en el Decreto de referencia</w:t>
      </w:r>
      <w:r w:rsidR="00947D15">
        <w:rPr>
          <w:sz w:val="24"/>
          <w:szCs w:val="24"/>
        </w:rPr>
        <w:t>. (</w:t>
      </w:r>
      <w:proofErr w:type="spellStart"/>
      <w:r w:rsidR="00947D15">
        <w:rPr>
          <w:sz w:val="24"/>
          <w:szCs w:val="24"/>
        </w:rPr>
        <w:t>S</w:t>
      </w:r>
      <w:r w:rsidR="001404BB">
        <w:rPr>
          <w:sz w:val="24"/>
          <w:szCs w:val="24"/>
        </w:rPr>
        <w:t>eplan</w:t>
      </w:r>
      <w:proofErr w:type="spellEnd"/>
      <w:r w:rsidR="001404BB">
        <w:rPr>
          <w:sz w:val="24"/>
          <w:szCs w:val="24"/>
        </w:rPr>
        <w:t>, 2018, p.5 y 6</w:t>
      </w:r>
      <w:r w:rsidR="00947D15">
        <w:rPr>
          <w:sz w:val="24"/>
          <w:szCs w:val="24"/>
        </w:rPr>
        <w:t>)</w:t>
      </w:r>
    </w:p>
    <w:p w:rsidR="00C075E7" w:rsidRDefault="00C075E7" w:rsidP="00C075E7">
      <w:pPr>
        <w:spacing w:line="360" w:lineRule="auto"/>
        <w:ind w:firstLine="720"/>
        <w:jc w:val="both"/>
        <w:rPr>
          <w:sz w:val="24"/>
          <w:szCs w:val="24"/>
        </w:rPr>
      </w:pPr>
    </w:p>
    <w:p w:rsidR="00C075E7" w:rsidRDefault="00C075E7" w:rsidP="00C075E7">
      <w:pPr>
        <w:spacing w:line="360" w:lineRule="auto"/>
        <w:ind w:firstLine="720"/>
        <w:jc w:val="both"/>
        <w:sectPr w:rsidR="00C075E7">
          <w:pgSz w:w="12240" w:h="15840"/>
          <w:pgMar w:top="1420" w:right="880" w:bottom="1200" w:left="1600" w:header="0" w:footer="1003" w:gutter="0"/>
          <w:cols w:space="720"/>
        </w:sectPr>
      </w:pPr>
    </w:p>
    <w:p w:rsidR="00C075E7" w:rsidRDefault="00C075E7" w:rsidP="00C075E7">
      <w:pPr>
        <w:pStyle w:val="Textoindependiente"/>
        <w:spacing w:before="74"/>
        <w:ind w:left="4139"/>
      </w:pPr>
    </w:p>
    <w:p w:rsidR="00476822" w:rsidRDefault="001404BB" w:rsidP="00C075E7">
      <w:pPr>
        <w:pStyle w:val="Textoindependiente"/>
        <w:spacing w:line="360" w:lineRule="auto"/>
        <w:ind w:firstLine="720"/>
        <w:jc w:val="both"/>
      </w:pPr>
      <w:r>
        <w:t xml:space="preserve">El mismo documento que emite los antecedentes históricos de la empresa </w:t>
      </w:r>
      <w:proofErr w:type="spellStart"/>
      <w:r>
        <w:t>seplan</w:t>
      </w:r>
      <w:proofErr w:type="spellEnd"/>
      <w:r>
        <w:t xml:space="preserve">, emite </w:t>
      </w:r>
      <w:r w:rsidR="00476822">
        <w:t xml:space="preserve">estos dos puntos importantes de la empresa como lo es la misión y la visión de esta: </w:t>
      </w:r>
    </w:p>
    <w:p w:rsidR="00476822" w:rsidRDefault="00476822" w:rsidP="00476822">
      <w:pPr>
        <w:pStyle w:val="Textoindependiente"/>
        <w:spacing w:before="74"/>
        <w:ind w:left="4139"/>
      </w:pPr>
      <w:r>
        <w:t>Misión.</w:t>
      </w:r>
    </w:p>
    <w:p w:rsidR="00476822" w:rsidRDefault="00476822" w:rsidP="00C075E7">
      <w:pPr>
        <w:pStyle w:val="Textoindependiente"/>
        <w:spacing w:line="360" w:lineRule="auto"/>
        <w:ind w:firstLine="720"/>
        <w:jc w:val="both"/>
      </w:pPr>
    </w:p>
    <w:p w:rsidR="00C075E7" w:rsidRDefault="00C075E7" w:rsidP="00C075E7">
      <w:pPr>
        <w:pStyle w:val="Textoindependiente"/>
        <w:spacing w:line="360" w:lineRule="auto"/>
        <w:ind w:firstLine="720"/>
        <w:jc w:val="both"/>
        <w:rPr>
          <w:sz w:val="36"/>
        </w:rPr>
      </w:pPr>
      <w:r>
        <w:t xml:space="preserve">Coordinar la planeación de desarrollo estatal y la rendición de cuentas de las acciones de gobierno, mediante la elaboración de los instrumentos de planeación, el diseño de las políticas públicas orientadas a resultados, la gestión de la inversión estratégica a través de la vinculación intergubernamental, la implementación de un sistema de seguimiento y evaluación y la integración del informe de gobierno, que permitan incrementar la eficacia de la administración pública estatal, el cumplimiento de los compromisos asumidos con la sociedad y una mayor transparencia en la gestión </w:t>
      </w:r>
      <w:r w:rsidR="00D66762">
        <w:t>pública</w:t>
      </w:r>
      <w:r>
        <w:t>.</w:t>
      </w:r>
    </w:p>
    <w:p w:rsidR="00C075E7" w:rsidRDefault="00C075E7" w:rsidP="00C075E7">
      <w:pPr>
        <w:pStyle w:val="Textoindependiente"/>
        <w:spacing w:before="1"/>
        <w:ind w:left="4161"/>
      </w:pPr>
    </w:p>
    <w:p w:rsidR="00C075E7" w:rsidRDefault="00C075E7" w:rsidP="00C075E7">
      <w:pPr>
        <w:pStyle w:val="Textoindependiente"/>
        <w:spacing w:before="1"/>
        <w:ind w:left="4161"/>
      </w:pPr>
      <w:r>
        <w:t>Visión.</w:t>
      </w:r>
    </w:p>
    <w:p w:rsidR="00C075E7" w:rsidRDefault="00C075E7" w:rsidP="00D66762">
      <w:pPr>
        <w:pStyle w:val="Textoindependiente"/>
        <w:spacing w:line="360" w:lineRule="auto"/>
        <w:ind w:right="-21" w:firstLine="720"/>
        <w:jc w:val="both"/>
      </w:pPr>
      <w:r>
        <w:t xml:space="preserve">Ser una dependencia que logre que las políticas </w:t>
      </w:r>
      <w:r w:rsidR="00D66762">
        <w:t>públicas</w:t>
      </w:r>
      <w:r>
        <w:t xml:space="preserve"> estatales sean medibles, socialmente evaluables y que generen resultados concretos para el desarrollo del estado y el bienestar de su población.</w:t>
      </w:r>
      <w:r w:rsidR="00476822" w:rsidRPr="00476822">
        <w:t xml:space="preserve"> </w:t>
      </w:r>
      <w:r w:rsidR="00476822">
        <w:t>(</w:t>
      </w:r>
      <w:proofErr w:type="spellStart"/>
      <w:r w:rsidR="00476822">
        <w:t>Seplan</w:t>
      </w:r>
      <w:proofErr w:type="spellEnd"/>
      <w:r w:rsidR="00476822">
        <w:t>, 2018, p.8)</w:t>
      </w:r>
    </w:p>
    <w:p w:rsidR="00C075E7" w:rsidRPr="00D27D92" w:rsidRDefault="00C075E7" w:rsidP="00C075E7">
      <w:pPr>
        <w:pStyle w:val="Textoindependiente"/>
        <w:spacing w:before="10" w:line="360" w:lineRule="auto"/>
        <w:jc w:val="both"/>
      </w:pPr>
    </w:p>
    <w:p w:rsidR="00C075E7" w:rsidRDefault="00D66762" w:rsidP="00C075E7">
      <w:pPr>
        <w:pStyle w:val="Prrafodelista"/>
        <w:spacing w:line="360" w:lineRule="auto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V</w:t>
      </w:r>
      <w:r w:rsidRPr="00505DA1">
        <w:rPr>
          <w:sz w:val="24"/>
          <w:szCs w:val="24"/>
        </w:rPr>
        <w:t>alores y principios éticos</w:t>
      </w:r>
    </w:p>
    <w:p w:rsidR="00476822" w:rsidRPr="00505DA1" w:rsidRDefault="00476822" w:rsidP="00476822">
      <w:pPr>
        <w:pStyle w:val="Prrafodelista"/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En referencia al documento de código de ética que </w:t>
      </w:r>
      <w:proofErr w:type="spellStart"/>
      <w:r>
        <w:rPr>
          <w:sz w:val="24"/>
          <w:szCs w:val="24"/>
        </w:rPr>
        <w:t>seplan</w:t>
      </w:r>
      <w:proofErr w:type="spellEnd"/>
      <w:r>
        <w:rPr>
          <w:sz w:val="24"/>
          <w:szCs w:val="24"/>
        </w:rPr>
        <w:t xml:space="preserve"> emite al </w:t>
      </w:r>
      <w:proofErr w:type="spellStart"/>
      <w:r>
        <w:rPr>
          <w:sz w:val="24"/>
          <w:szCs w:val="24"/>
        </w:rPr>
        <w:t>publico</w:t>
      </w:r>
      <w:proofErr w:type="spellEnd"/>
      <w:r>
        <w:rPr>
          <w:sz w:val="24"/>
          <w:szCs w:val="24"/>
        </w:rPr>
        <w:t xml:space="preserve"> en general, los valores y principios éticos son los siguientes:</w:t>
      </w:r>
    </w:p>
    <w:p w:rsidR="00C075E7" w:rsidRPr="00D66762" w:rsidRDefault="00C075E7" w:rsidP="00D66762">
      <w:pPr>
        <w:spacing w:line="360" w:lineRule="auto"/>
        <w:jc w:val="both"/>
        <w:rPr>
          <w:b/>
          <w:sz w:val="24"/>
          <w:szCs w:val="24"/>
          <w:u w:val="single"/>
        </w:rPr>
      </w:pPr>
      <w:r w:rsidRPr="00D66762">
        <w:rPr>
          <w:sz w:val="24"/>
          <w:szCs w:val="24"/>
        </w:rPr>
        <w:t>Legalidad</w:t>
      </w:r>
    </w:p>
    <w:p w:rsidR="00C075E7" w:rsidRPr="00D27D92" w:rsidRDefault="00D66762" w:rsidP="00C075E7">
      <w:pPr>
        <w:pStyle w:val="Prrafodelista"/>
        <w:spacing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075E7" w:rsidRPr="00D27D92">
        <w:rPr>
          <w:sz w:val="24"/>
          <w:szCs w:val="24"/>
        </w:rPr>
        <w:t xml:space="preserve">Se refiere a cuando el servidor público debe realizar sus funciones y actividades en estricto apego a las disposiciones legales y administrativas en tiempo y forma aplicables al cargo que tiene encomendado, impulsando una cultura efectiva de justicia y de respeto al Estado de Derecho. El funcionario público deberá cumplir cabalmente con este principio y al igual mantendrá una adecuada organización y planificación notificando a sus superiores cualquier irregularidad detectada. </w:t>
      </w:r>
    </w:p>
    <w:p w:rsidR="00C075E7" w:rsidRPr="00D66762" w:rsidRDefault="00C075E7" w:rsidP="00D66762">
      <w:pPr>
        <w:spacing w:before="240" w:line="360" w:lineRule="auto"/>
        <w:jc w:val="both"/>
        <w:rPr>
          <w:b/>
          <w:sz w:val="24"/>
          <w:szCs w:val="24"/>
          <w:u w:val="single"/>
        </w:rPr>
      </w:pPr>
      <w:r w:rsidRPr="00D66762">
        <w:rPr>
          <w:sz w:val="24"/>
          <w:szCs w:val="24"/>
        </w:rPr>
        <w:t>Profesionalismo</w:t>
      </w:r>
    </w:p>
    <w:p w:rsidR="00C075E7" w:rsidRPr="00D66762" w:rsidRDefault="00C075E7" w:rsidP="00D66762">
      <w:pPr>
        <w:spacing w:before="240" w:line="360" w:lineRule="auto"/>
        <w:ind w:firstLine="720"/>
        <w:jc w:val="both"/>
        <w:rPr>
          <w:sz w:val="24"/>
          <w:szCs w:val="24"/>
        </w:rPr>
      </w:pPr>
      <w:r w:rsidRPr="00D66762">
        <w:rPr>
          <w:sz w:val="24"/>
          <w:szCs w:val="24"/>
        </w:rPr>
        <w:t xml:space="preserve">Esta cualidad implica un compromiso con la tarea a realizar, compromiso que refleja una dedicación que da lugar a una mejora continua en las encomiendas laborales. El profesionalismo se define a menudo como el estricto apego a la cortesía, honestidad y </w:t>
      </w:r>
      <w:r w:rsidRPr="00D66762">
        <w:rPr>
          <w:sz w:val="24"/>
          <w:szCs w:val="24"/>
        </w:rPr>
        <w:lastRenderedPageBreak/>
        <w:t>responsabilidad. El personal adscrito a la SEPLAN debe ejercer las actividades asignadas de manera eficiente y con destacada capacidad, comprometiéndose a mejorar permanentemente sus conocimientos y habilidades y compartir los resultados de sus experiencias. Desarrollando lo anterior, a través de la asistencia a los eventos de capacitación técnica y desarrollo humano a los que se le convoque.</w:t>
      </w:r>
    </w:p>
    <w:p w:rsidR="00C075E7" w:rsidRPr="00F906C0" w:rsidRDefault="00C075E7" w:rsidP="00F906C0">
      <w:pPr>
        <w:spacing w:before="240" w:line="360" w:lineRule="auto"/>
        <w:jc w:val="both"/>
        <w:rPr>
          <w:b/>
          <w:sz w:val="24"/>
          <w:szCs w:val="24"/>
          <w:u w:val="single"/>
        </w:rPr>
      </w:pPr>
      <w:r w:rsidRPr="00F906C0">
        <w:rPr>
          <w:sz w:val="24"/>
          <w:szCs w:val="24"/>
        </w:rPr>
        <w:t>Honestidad</w:t>
      </w:r>
    </w:p>
    <w:p w:rsidR="00C075E7" w:rsidRPr="00F906C0" w:rsidRDefault="00C075E7" w:rsidP="006630E8">
      <w:pPr>
        <w:spacing w:before="240" w:line="360" w:lineRule="auto"/>
        <w:ind w:firstLine="720"/>
        <w:jc w:val="both"/>
        <w:rPr>
          <w:sz w:val="24"/>
          <w:szCs w:val="24"/>
        </w:rPr>
      </w:pPr>
      <w:r w:rsidRPr="00F906C0">
        <w:rPr>
          <w:sz w:val="24"/>
          <w:szCs w:val="24"/>
        </w:rPr>
        <w:t>Es la cualidad humana que permite al servidor público practicar las buenas costumbres y conductas, hablar con la verdad, actuar con diligencia, cumplir íntegramente con el deber, actuar siempre con honor y transparencia sin obtener algún tipo de beneficio personal.</w:t>
      </w:r>
    </w:p>
    <w:p w:rsidR="00C075E7" w:rsidRPr="00F906C0" w:rsidRDefault="00C075E7" w:rsidP="00F906C0">
      <w:pPr>
        <w:spacing w:before="240" w:line="360" w:lineRule="auto"/>
        <w:jc w:val="both"/>
        <w:rPr>
          <w:b/>
          <w:sz w:val="24"/>
          <w:szCs w:val="24"/>
          <w:u w:val="single"/>
        </w:rPr>
      </w:pPr>
      <w:r w:rsidRPr="00F906C0">
        <w:rPr>
          <w:sz w:val="24"/>
          <w:szCs w:val="24"/>
        </w:rPr>
        <w:t>Imparcialidad</w:t>
      </w:r>
    </w:p>
    <w:p w:rsidR="00C075E7" w:rsidRPr="00F906C0" w:rsidRDefault="00C075E7" w:rsidP="006630E8">
      <w:pPr>
        <w:spacing w:before="240" w:line="360" w:lineRule="auto"/>
        <w:ind w:firstLine="720"/>
        <w:jc w:val="both"/>
        <w:rPr>
          <w:sz w:val="24"/>
          <w:szCs w:val="24"/>
        </w:rPr>
      </w:pPr>
      <w:r w:rsidRPr="00F906C0">
        <w:rPr>
          <w:sz w:val="24"/>
          <w:szCs w:val="24"/>
        </w:rPr>
        <w:t>El servidor público debe ejercer sus funciones de manera objetiva y sin perjuicios, proporcionando un trato equitativo a las personas con quien interactúe, sin que existan distinciones, preferencias personales, económicas, afectivas, políticas, ideológicas, culturales y demás factores que generen influencia, ventajas o privilegios indebidos, manteniéndose siempre ajeno a todo interés particular.</w:t>
      </w:r>
    </w:p>
    <w:p w:rsidR="00C075E7" w:rsidRPr="00F906C0" w:rsidRDefault="00C075E7" w:rsidP="00F906C0">
      <w:pPr>
        <w:spacing w:before="240" w:line="360" w:lineRule="auto"/>
        <w:jc w:val="both"/>
        <w:rPr>
          <w:b/>
          <w:sz w:val="24"/>
          <w:szCs w:val="24"/>
          <w:u w:val="single"/>
        </w:rPr>
      </w:pPr>
      <w:r w:rsidRPr="00F906C0">
        <w:rPr>
          <w:sz w:val="24"/>
          <w:szCs w:val="24"/>
        </w:rPr>
        <w:t>Calidad</w:t>
      </w:r>
    </w:p>
    <w:p w:rsidR="00F906C0" w:rsidRDefault="00C075E7" w:rsidP="006630E8">
      <w:pPr>
        <w:spacing w:before="240" w:line="360" w:lineRule="auto"/>
        <w:ind w:firstLine="720"/>
        <w:jc w:val="both"/>
        <w:rPr>
          <w:sz w:val="24"/>
          <w:szCs w:val="24"/>
        </w:rPr>
      </w:pPr>
      <w:r w:rsidRPr="00F906C0">
        <w:rPr>
          <w:sz w:val="24"/>
          <w:szCs w:val="24"/>
        </w:rPr>
        <w:t>El servidor público debe procurar el cumplimiento de la misión y objetivo de la SEPLAN mediante enfoque hacia resultados, empleando el mínimo de recursos y tiempos que tengan asignados a cumplir con sus funciones, desempeñando sus actividades con excelencia y eficacia.</w:t>
      </w:r>
    </w:p>
    <w:p w:rsidR="00F906C0" w:rsidRDefault="00C075E7" w:rsidP="00F906C0">
      <w:pPr>
        <w:spacing w:before="240" w:line="360" w:lineRule="auto"/>
        <w:jc w:val="both"/>
        <w:rPr>
          <w:sz w:val="24"/>
          <w:szCs w:val="24"/>
        </w:rPr>
      </w:pPr>
      <w:r w:rsidRPr="00F906C0">
        <w:rPr>
          <w:sz w:val="24"/>
          <w:szCs w:val="24"/>
        </w:rPr>
        <w:t>Pertinencia</w:t>
      </w:r>
    </w:p>
    <w:p w:rsidR="00C075E7" w:rsidRPr="00F906C0" w:rsidRDefault="00C075E7" w:rsidP="006630E8">
      <w:pPr>
        <w:spacing w:before="240" w:line="360" w:lineRule="auto"/>
        <w:ind w:firstLine="720"/>
        <w:jc w:val="both"/>
        <w:rPr>
          <w:sz w:val="24"/>
          <w:szCs w:val="24"/>
        </w:rPr>
      </w:pPr>
      <w:r w:rsidRPr="00F906C0">
        <w:rPr>
          <w:sz w:val="24"/>
          <w:szCs w:val="24"/>
        </w:rPr>
        <w:t xml:space="preserve">Cada servidor público debe realizar sus funciones en todo momento con congruencia y oportunidad. </w:t>
      </w:r>
    </w:p>
    <w:p w:rsidR="00F906C0" w:rsidRDefault="00C075E7" w:rsidP="00F906C0">
      <w:pPr>
        <w:spacing w:before="240" w:line="360" w:lineRule="auto"/>
        <w:jc w:val="both"/>
        <w:rPr>
          <w:b/>
          <w:sz w:val="24"/>
          <w:szCs w:val="24"/>
          <w:u w:val="single"/>
        </w:rPr>
      </w:pPr>
      <w:r w:rsidRPr="00F906C0">
        <w:rPr>
          <w:sz w:val="24"/>
          <w:szCs w:val="24"/>
        </w:rPr>
        <w:t>Transparencia</w:t>
      </w:r>
    </w:p>
    <w:p w:rsidR="00F906C0" w:rsidRDefault="00C075E7" w:rsidP="006630E8">
      <w:pPr>
        <w:spacing w:before="240" w:line="360" w:lineRule="auto"/>
        <w:ind w:firstLine="720"/>
        <w:jc w:val="both"/>
        <w:rPr>
          <w:b/>
          <w:sz w:val="24"/>
          <w:szCs w:val="24"/>
          <w:u w:val="single"/>
        </w:rPr>
      </w:pPr>
      <w:r w:rsidRPr="00F906C0">
        <w:rPr>
          <w:sz w:val="24"/>
          <w:szCs w:val="24"/>
        </w:rPr>
        <w:t xml:space="preserve">El servidor público de la SEPLAN debe permitir y garantizar el acceso a la </w:t>
      </w:r>
      <w:r w:rsidRPr="00F906C0">
        <w:rPr>
          <w:sz w:val="24"/>
          <w:szCs w:val="24"/>
        </w:rPr>
        <w:lastRenderedPageBreak/>
        <w:t xml:space="preserve">información gubernamental, sin más limitante que el que le imponga el interés público y los derechos de la privacidad de los particulares establecidos por la Ley. Hacer un uso responsable y claro de los recursos públicos, eliminando cualquier discrecionalidad indebida en su aplicación. Toda Información que proporcione deberá ser verdadera, pertinente, comprensible, confiable, y apegada a la normatividad vigente. </w:t>
      </w:r>
    </w:p>
    <w:p w:rsidR="00F906C0" w:rsidRDefault="00C075E7" w:rsidP="00F906C0">
      <w:pPr>
        <w:spacing w:before="240" w:line="360" w:lineRule="auto"/>
        <w:jc w:val="both"/>
        <w:rPr>
          <w:b/>
          <w:sz w:val="24"/>
          <w:szCs w:val="24"/>
          <w:u w:val="single"/>
        </w:rPr>
      </w:pPr>
      <w:r w:rsidRPr="00F906C0">
        <w:rPr>
          <w:sz w:val="24"/>
          <w:szCs w:val="24"/>
        </w:rPr>
        <w:t>Rendición de Cuentas</w:t>
      </w:r>
    </w:p>
    <w:p w:rsidR="00C075E7" w:rsidRPr="00F906C0" w:rsidRDefault="00C075E7" w:rsidP="006630E8">
      <w:pPr>
        <w:spacing w:before="240" w:line="360" w:lineRule="auto"/>
        <w:ind w:firstLine="720"/>
        <w:jc w:val="both"/>
        <w:rPr>
          <w:b/>
          <w:sz w:val="24"/>
          <w:szCs w:val="24"/>
          <w:u w:val="single"/>
        </w:rPr>
      </w:pPr>
      <w:r w:rsidRPr="00F906C0">
        <w:rPr>
          <w:sz w:val="24"/>
          <w:szCs w:val="24"/>
        </w:rPr>
        <w:t>El servidor público de la SEPLAN deberá realizar sus funciones de forma adecuada, con eficacia y calidad, al adoptar y aplicar criterios de racionalidad en la vigilancia y utilización de los bienes, instalaciones, capital humano y recursos financieros que tenga a su cargo para su custodia, asignación y manejo, utilizándolos estrictamente para el desarrollo de las funciones encomendadas y con base en los principios de optimización de recursos y rendición de cuentas que contribuyan a la mejora continua y modernización de la institución.</w:t>
      </w:r>
    </w:p>
    <w:p w:rsidR="00C075E7" w:rsidRPr="00D27D92" w:rsidRDefault="00C075E7" w:rsidP="00C075E7">
      <w:pPr>
        <w:spacing w:before="240" w:line="360" w:lineRule="auto"/>
        <w:jc w:val="both"/>
        <w:rPr>
          <w:b/>
          <w:sz w:val="24"/>
          <w:szCs w:val="24"/>
          <w:u w:val="single"/>
        </w:rPr>
      </w:pPr>
    </w:p>
    <w:p w:rsidR="00F906C0" w:rsidRDefault="00D66762" w:rsidP="00F906C0">
      <w:pPr>
        <w:spacing w:before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V</w:t>
      </w:r>
      <w:r w:rsidRPr="00D66762">
        <w:rPr>
          <w:sz w:val="24"/>
          <w:szCs w:val="24"/>
        </w:rPr>
        <w:t>alores y principios de conducta</w:t>
      </w:r>
    </w:p>
    <w:p w:rsidR="00F906C0" w:rsidRDefault="00C075E7" w:rsidP="00F906C0">
      <w:pPr>
        <w:spacing w:before="240" w:line="360" w:lineRule="auto"/>
        <w:rPr>
          <w:sz w:val="24"/>
          <w:szCs w:val="24"/>
        </w:rPr>
      </w:pPr>
      <w:r w:rsidRPr="00F906C0">
        <w:rPr>
          <w:sz w:val="24"/>
          <w:szCs w:val="24"/>
        </w:rPr>
        <w:t>Integrida</w:t>
      </w:r>
      <w:r w:rsidRPr="006630E8">
        <w:rPr>
          <w:sz w:val="24"/>
          <w:szCs w:val="24"/>
        </w:rPr>
        <w:t>d</w:t>
      </w:r>
      <w:r w:rsidRPr="006630E8">
        <w:rPr>
          <w:b/>
          <w:sz w:val="24"/>
          <w:szCs w:val="24"/>
        </w:rPr>
        <w:t xml:space="preserve"> </w:t>
      </w:r>
    </w:p>
    <w:p w:rsidR="00F906C0" w:rsidRDefault="00C075E7" w:rsidP="006630E8">
      <w:pPr>
        <w:spacing w:before="240" w:line="360" w:lineRule="auto"/>
        <w:ind w:firstLine="720"/>
        <w:rPr>
          <w:sz w:val="24"/>
          <w:szCs w:val="24"/>
        </w:rPr>
      </w:pPr>
      <w:r w:rsidRPr="00F906C0">
        <w:rPr>
          <w:sz w:val="24"/>
          <w:szCs w:val="24"/>
        </w:rPr>
        <w:t xml:space="preserve">Es una cualidad o estado de conciencia, que nos permite tener presente que el servidor público debe reunir en cada uno de sus actos, decisiones o proyecciones de trabajo, los valores que se relacionan en este código, de tal forma que nuestro desempeño sea lo más recto y apegado al derecho y al interés social. Un funcionario integro es aquel que actúa con honestidad, </w:t>
      </w:r>
      <w:r w:rsidR="006630E8" w:rsidRPr="00F906C0">
        <w:rPr>
          <w:sz w:val="24"/>
          <w:szCs w:val="24"/>
        </w:rPr>
        <w:t>proactividad</w:t>
      </w:r>
      <w:r w:rsidRPr="00F906C0">
        <w:rPr>
          <w:sz w:val="24"/>
          <w:szCs w:val="24"/>
        </w:rPr>
        <w:t xml:space="preserve"> y transparencia.</w:t>
      </w:r>
    </w:p>
    <w:p w:rsidR="00F906C0" w:rsidRDefault="00C075E7" w:rsidP="00F906C0">
      <w:pPr>
        <w:spacing w:before="240" w:line="360" w:lineRule="auto"/>
        <w:rPr>
          <w:sz w:val="24"/>
          <w:szCs w:val="24"/>
        </w:rPr>
      </w:pPr>
      <w:r w:rsidRPr="00F906C0">
        <w:rPr>
          <w:sz w:val="24"/>
          <w:szCs w:val="24"/>
        </w:rPr>
        <w:t>Objetividad</w:t>
      </w:r>
    </w:p>
    <w:p w:rsidR="00C075E7" w:rsidRPr="00F906C0" w:rsidRDefault="00C075E7" w:rsidP="006630E8">
      <w:pPr>
        <w:spacing w:before="240" w:line="360" w:lineRule="auto"/>
        <w:ind w:firstLine="720"/>
        <w:rPr>
          <w:sz w:val="24"/>
          <w:szCs w:val="24"/>
        </w:rPr>
      </w:pPr>
      <w:r w:rsidRPr="00F906C0">
        <w:rPr>
          <w:sz w:val="24"/>
          <w:szCs w:val="24"/>
        </w:rPr>
        <w:t>Todo funcionario de SEPLAN, en su caso, debe atender al ciudadano y relacionarse con sus compañeros sin prejuicios políticos, ideológicos, religiosos, económicos o de otra índole que impidan actuar con base en la verdad y la legalidad, servir sin distinción o exclusión sin causa justificada.</w:t>
      </w:r>
    </w:p>
    <w:p w:rsidR="00F906C0" w:rsidRDefault="00C075E7" w:rsidP="00F906C0">
      <w:pPr>
        <w:spacing w:before="240" w:line="360" w:lineRule="auto"/>
        <w:jc w:val="both"/>
        <w:rPr>
          <w:b/>
          <w:sz w:val="24"/>
          <w:szCs w:val="24"/>
          <w:u w:val="single"/>
        </w:rPr>
      </w:pPr>
      <w:r w:rsidRPr="00F906C0">
        <w:rPr>
          <w:sz w:val="24"/>
          <w:szCs w:val="24"/>
        </w:rPr>
        <w:t>Prudencia</w:t>
      </w:r>
    </w:p>
    <w:p w:rsidR="00C075E7" w:rsidRPr="00F906C0" w:rsidRDefault="00C075E7" w:rsidP="006630E8">
      <w:pPr>
        <w:spacing w:before="240" w:line="360" w:lineRule="auto"/>
        <w:ind w:firstLine="720"/>
        <w:jc w:val="both"/>
        <w:rPr>
          <w:b/>
          <w:sz w:val="24"/>
          <w:szCs w:val="24"/>
          <w:u w:val="single"/>
        </w:rPr>
      </w:pPr>
      <w:r w:rsidRPr="00F906C0">
        <w:rPr>
          <w:sz w:val="24"/>
          <w:szCs w:val="24"/>
        </w:rPr>
        <w:lastRenderedPageBreak/>
        <w:t>Es el talento que permite conducirnos con cautela, moderación, y un buen juicio, conscientes de nuestros derechos y obligaciones, actuando siempre en el marco de la legalidad, de la justicia y la equidad, nada en el terreno de la ilegalidad o con ambición desmedida. El servidor público de SEPLAN debe caracterizarse por la sobriedad de sus actos y forma de vida basada en este talento.</w:t>
      </w:r>
    </w:p>
    <w:p w:rsidR="00F906C0" w:rsidRDefault="00C075E7" w:rsidP="00F906C0">
      <w:pPr>
        <w:spacing w:before="240" w:line="360" w:lineRule="auto"/>
        <w:jc w:val="both"/>
        <w:rPr>
          <w:b/>
          <w:sz w:val="24"/>
          <w:szCs w:val="24"/>
          <w:u w:val="single"/>
        </w:rPr>
      </w:pPr>
      <w:r w:rsidRPr="00F906C0">
        <w:rPr>
          <w:sz w:val="24"/>
          <w:szCs w:val="24"/>
        </w:rPr>
        <w:t>Respeto</w:t>
      </w:r>
    </w:p>
    <w:p w:rsidR="00F906C0" w:rsidRDefault="00C075E7" w:rsidP="006630E8">
      <w:pPr>
        <w:spacing w:before="240" w:line="360" w:lineRule="auto"/>
        <w:ind w:firstLine="720"/>
        <w:jc w:val="both"/>
        <w:rPr>
          <w:b/>
          <w:sz w:val="24"/>
          <w:szCs w:val="24"/>
          <w:u w:val="single"/>
        </w:rPr>
      </w:pPr>
      <w:r w:rsidRPr="00F906C0">
        <w:rPr>
          <w:sz w:val="24"/>
          <w:szCs w:val="24"/>
        </w:rPr>
        <w:t xml:space="preserve">Es un valor social que nos permite tratar al ciudadano y compañeros sabiendo que son semejantes a nosotros, estableciendo empatía y reconociendo a éstos como personas con dignidad e igualdad en derechos humanos y civiles, que independiente de su condición económica, </w:t>
      </w:r>
      <w:r w:rsidR="006630E8" w:rsidRPr="00F906C0">
        <w:rPr>
          <w:sz w:val="24"/>
          <w:szCs w:val="24"/>
        </w:rPr>
        <w:t>política o</w:t>
      </w:r>
      <w:r w:rsidRPr="00F906C0">
        <w:rPr>
          <w:sz w:val="24"/>
          <w:szCs w:val="24"/>
        </w:rPr>
        <w:t xml:space="preserve"> cultural, es una persona y merece un trato con decoro, cortesía, haciendo prevalecer sus garantías ciudadanas en todo momento y espacio. Principio indispensable para todos los funcionarios públicos.</w:t>
      </w:r>
    </w:p>
    <w:p w:rsidR="00F906C0" w:rsidRDefault="00C075E7" w:rsidP="00F906C0">
      <w:pPr>
        <w:spacing w:before="240" w:line="360" w:lineRule="auto"/>
        <w:jc w:val="both"/>
        <w:rPr>
          <w:b/>
          <w:sz w:val="24"/>
          <w:szCs w:val="24"/>
          <w:u w:val="single"/>
        </w:rPr>
      </w:pPr>
      <w:r w:rsidRPr="00F906C0">
        <w:rPr>
          <w:sz w:val="24"/>
          <w:szCs w:val="24"/>
        </w:rPr>
        <w:t>Responsabilidad</w:t>
      </w:r>
    </w:p>
    <w:p w:rsidR="00F906C0" w:rsidRDefault="00C075E7" w:rsidP="006630E8">
      <w:pPr>
        <w:spacing w:before="240" w:line="360" w:lineRule="auto"/>
        <w:ind w:firstLine="720"/>
        <w:jc w:val="both"/>
        <w:rPr>
          <w:sz w:val="24"/>
          <w:szCs w:val="24"/>
        </w:rPr>
      </w:pPr>
      <w:r w:rsidRPr="00F906C0">
        <w:rPr>
          <w:sz w:val="24"/>
          <w:szCs w:val="24"/>
        </w:rPr>
        <w:t xml:space="preserve">Valor que permite cumplir con los compromisos adquiridos al realizar cuanto sea necesario para que el trabajo a desempeñar rinda los frutos esperados por </w:t>
      </w:r>
      <w:r w:rsidR="006630E8" w:rsidRPr="00F906C0">
        <w:rPr>
          <w:sz w:val="24"/>
          <w:szCs w:val="24"/>
        </w:rPr>
        <w:t>la administración pública</w:t>
      </w:r>
      <w:r w:rsidRPr="00F906C0">
        <w:rPr>
          <w:sz w:val="24"/>
          <w:szCs w:val="24"/>
        </w:rPr>
        <w:t xml:space="preserve"> en beneficio de la sociedad. </w:t>
      </w:r>
    </w:p>
    <w:p w:rsidR="00C075E7" w:rsidRPr="00F906C0" w:rsidRDefault="00C075E7" w:rsidP="00F906C0">
      <w:pPr>
        <w:spacing w:before="240" w:line="360" w:lineRule="auto"/>
        <w:jc w:val="both"/>
        <w:rPr>
          <w:b/>
          <w:sz w:val="24"/>
          <w:szCs w:val="24"/>
        </w:rPr>
      </w:pPr>
      <w:r w:rsidRPr="00F906C0">
        <w:rPr>
          <w:sz w:val="24"/>
          <w:szCs w:val="24"/>
        </w:rPr>
        <w:t>Vocación</w:t>
      </w:r>
      <w:r w:rsidRPr="00F906C0">
        <w:rPr>
          <w:b/>
          <w:sz w:val="24"/>
          <w:szCs w:val="24"/>
        </w:rPr>
        <w:t xml:space="preserve"> </w:t>
      </w:r>
      <w:r w:rsidRPr="00F906C0">
        <w:rPr>
          <w:sz w:val="24"/>
          <w:szCs w:val="24"/>
        </w:rPr>
        <w:t>de</w:t>
      </w:r>
      <w:r w:rsidR="00F906C0" w:rsidRPr="00F906C0">
        <w:rPr>
          <w:b/>
          <w:sz w:val="24"/>
          <w:szCs w:val="24"/>
        </w:rPr>
        <w:t xml:space="preserve"> </w:t>
      </w:r>
      <w:r w:rsidRPr="00F906C0">
        <w:rPr>
          <w:sz w:val="24"/>
          <w:szCs w:val="24"/>
        </w:rPr>
        <w:t>servicio</w:t>
      </w:r>
    </w:p>
    <w:p w:rsidR="00C075E7" w:rsidRPr="00F906C0" w:rsidRDefault="00C075E7" w:rsidP="006630E8">
      <w:pPr>
        <w:spacing w:before="240" w:line="360" w:lineRule="auto"/>
        <w:ind w:firstLine="720"/>
        <w:jc w:val="both"/>
        <w:rPr>
          <w:sz w:val="24"/>
          <w:szCs w:val="24"/>
        </w:rPr>
      </w:pPr>
      <w:r w:rsidRPr="00F906C0">
        <w:rPr>
          <w:sz w:val="24"/>
          <w:szCs w:val="24"/>
        </w:rPr>
        <w:t>Es una inclinación natural o adquirida que debe caracterizar a todo servidor público. Una práctica constante que le permite involucrarse en su trabajo para hacer mejor las cosas, desempeñándose con entusiasmo, eficiencia, transparencia, para ser más productivo y contribuir mejor al desarrollo de las tareas del gobierno y de la sociedad.</w:t>
      </w:r>
    </w:p>
    <w:p w:rsidR="00C075E7" w:rsidRPr="00F906C0" w:rsidRDefault="00C075E7" w:rsidP="00F906C0">
      <w:pPr>
        <w:spacing w:before="240" w:line="360" w:lineRule="auto"/>
        <w:jc w:val="both"/>
        <w:rPr>
          <w:sz w:val="24"/>
          <w:szCs w:val="24"/>
        </w:rPr>
      </w:pPr>
      <w:r w:rsidRPr="00F906C0">
        <w:rPr>
          <w:sz w:val="24"/>
          <w:szCs w:val="24"/>
        </w:rPr>
        <w:t>Cuidado de la salud, seguridad e higiene</w:t>
      </w:r>
    </w:p>
    <w:p w:rsidR="00F906C0" w:rsidRDefault="00C075E7" w:rsidP="006630E8">
      <w:pPr>
        <w:spacing w:before="240" w:line="360" w:lineRule="auto"/>
        <w:ind w:firstLine="720"/>
        <w:jc w:val="both"/>
        <w:rPr>
          <w:sz w:val="24"/>
          <w:szCs w:val="24"/>
        </w:rPr>
      </w:pPr>
      <w:r w:rsidRPr="00F906C0">
        <w:rPr>
          <w:sz w:val="24"/>
          <w:szCs w:val="24"/>
        </w:rPr>
        <w:t xml:space="preserve">El personal debe de cuidar y evitar poner en riesgo su salud y seguridad, así como desarrollar acciones de protección y cuidado al medio ambiente en la realización de sus funciones. </w:t>
      </w:r>
    </w:p>
    <w:p w:rsidR="00F906C0" w:rsidRDefault="00C075E7" w:rsidP="006630E8">
      <w:pPr>
        <w:spacing w:before="240" w:line="360" w:lineRule="auto"/>
        <w:ind w:firstLine="720"/>
        <w:jc w:val="both"/>
        <w:rPr>
          <w:sz w:val="24"/>
          <w:szCs w:val="24"/>
        </w:rPr>
      </w:pPr>
      <w:r w:rsidRPr="00F906C0">
        <w:rPr>
          <w:sz w:val="24"/>
          <w:szCs w:val="24"/>
        </w:rPr>
        <w:t xml:space="preserve">Deberá colaborar en lo que se indique para facilitar la realización de las acciones de protección civil y fumigación. Así mismo debe evitar todo acto peligroso, inseguro o nocivo </w:t>
      </w:r>
      <w:r w:rsidRPr="00F906C0">
        <w:rPr>
          <w:sz w:val="24"/>
          <w:szCs w:val="24"/>
        </w:rPr>
        <w:lastRenderedPageBreak/>
        <w:t xml:space="preserve">que ponga en riesgo la salud del personal. </w:t>
      </w:r>
    </w:p>
    <w:p w:rsidR="00F906C0" w:rsidRDefault="00C075E7" w:rsidP="00476822">
      <w:pPr>
        <w:spacing w:before="240" w:line="360" w:lineRule="auto"/>
        <w:ind w:firstLine="720"/>
        <w:jc w:val="both"/>
        <w:rPr>
          <w:sz w:val="24"/>
          <w:szCs w:val="24"/>
        </w:rPr>
      </w:pPr>
      <w:r w:rsidRPr="00F906C0">
        <w:rPr>
          <w:sz w:val="24"/>
          <w:szCs w:val="24"/>
        </w:rPr>
        <w:t xml:space="preserve">Abstenerse de comer en los lugares de trabajo o bien olvidar o almacenar recipientes sucios para evitar el daño a los equipos de cómputo y de oficina, así como también la propagación de malos olores y plagas nocivas. Usar con cuidado e higiene el comedor y mantener el lugar de trabajo, así como los sanitarios limpios y seguros, evitando la instalación de aparatos eléctricos o accesorios que generen algún riesgo o incendio. </w:t>
      </w:r>
    </w:p>
    <w:p w:rsidR="004A6297" w:rsidRPr="00476822" w:rsidRDefault="00C075E7" w:rsidP="00476822">
      <w:pPr>
        <w:spacing w:line="360" w:lineRule="auto"/>
        <w:jc w:val="both"/>
        <w:rPr>
          <w:rFonts w:ascii="BentonSans Medium" w:hAnsi="BentonSans Medium"/>
          <w:b/>
          <w:sz w:val="48"/>
          <w:szCs w:val="48"/>
        </w:rPr>
      </w:pPr>
      <w:r w:rsidRPr="00F906C0">
        <w:rPr>
          <w:sz w:val="24"/>
          <w:szCs w:val="24"/>
        </w:rPr>
        <w:t>Evitar obstruir la circulación de los vehículos en áreas de estacionamiento y utilizar adecuadamente el lugar que se asigne, si fuera el caso. Igualmente se deberá reportar a la Dirección de Administración y Finanzas, cualquier situación que pudiera ser riesgosa para la salud, seguridad e higiene del personal, para su atención oportuna.</w:t>
      </w:r>
      <w:r w:rsidR="00476822">
        <w:rPr>
          <w:sz w:val="24"/>
          <w:szCs w:val="24"/>
        </w:rPr>
        <w:t xml:space="preserve"> </w:t>
      </w:r>
      <w:r w:rsidR="00476822">
        <w:rPr>
          <w:rFonts w:eastAsia="Times New Roman"/>
          <w:sz w:val="24"/>
          <w:szCs w:val="24"/>
          <w:lang w:bidi="ar-SA"/>
        </w:rPr>
        <w:t>(</w:t>
      </w:r>
      <w:r w:rsidR="00476822" w:rsidRPr="00476822">
        <w:rPr>
          <w:bCs/>
          <w:sz w:val="24"/>
          <w:szCs w:val="24"/>
        </w:rPr>
        <w:t>código de ética y conducta del servidor público de la secretaría técnica de planeación y evaluación</w:t>
      </w:r>
      <w:r w:rsidR="00476822">
        <w:rPr>
          <w:bCs/>
          <w:sz w:val="24"/>
          <w:szCs w:val="24"/>
        </w:rPr>
        <w:t>, 2017, p.4-7</w:t>
      </w:r>
      <w:r w:rsidR="00476822">
        <w:rPr>
          <w:rFonts w:eastAsia="Times New Roman"/>
          <w:sz w:val="24"/>
          <w:szCs w:val="24"/>
          <w:lang w:bidi="ar-SA"/>
        </w:rPr>
        <w:t>).</w:t>
      </w:r>
      <w:bookmarkStart w:id="5" w:name="_GoBack"/>
      <w:bookmarkEnd w:id="5"/>
    </w:p>
    <w:sectPr w:rsidR="004A6297" w:rsidRPr="00476822">
      <w:pgSz w:w="12240" w:h="15840"/>
      <w:pgMar w:top="1340" w:right="880" w:bottom="1200" w:left="160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24D" w:rsidRDefault="0084124D">
      <w:r>
        <w:separator/>
      </w:r>
    </w:p>
  </w:endnote>
  <w:endnote w:type="continuationSeparator" w:id="0">
    <w:p w:rsidR="0084124D" w:rsidRDefault="00841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ntonSans Medium">
    <w:altName w:val="Calibri"/>
    <w:panose1 w:val="00000000000000000000"/>
    <w:charset w:val="00"/>
    <w:family w:val="modern"/>
    <w:notTrueType/>
    <w:pitch w:val="variable"/>
    <w:sig w:usb0="8000002F" w:usb1="5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69C" w:rsidRDefault="0084124D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8.6pt;margin-top:730.85pt;width:9.05pt;height:13.05pt;z-index:-27160;mso-position-horizontal-relative:page;mso-position-vertical-relative:page" filled="f" stroked="f">
          <v:textbox inset="0,0,0,0">
            <w:txbxContent>
              <w:p w:rsidR="000D169C" w:rsidRDefault="000D169C">
                <w:pPr>
                  <w:spacing w:line="232" w:lineRule="exact"/>
                  <w:ind w:left="4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69C" w:rsidRDefault="0084124D">
    <w:pPr>
      <w:pStyle w:val="Textoindependiente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7.3pt;margin-top:730.85pt;width:11.75pt;height:13.05pt;z-index:-27136;mso-position-horizontal-relative:page;mso-position-vertical-relative:page" filled="f" stroked="f">
          <v:textbox style="mso-next-textbox:#_x0000_s2050" inset="0,0,0,0">
            <w:txbxContent>
              <w:p w:rsidR="000D169C" w:rsidRDefault="000D169C">
                <w:pPr>
                  <w:spacing w:line="232" w:lineRule="exact"/>
                  <w:ind w:left="42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vi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69C" w:rsidRDefault="000D169C">
    <w:pPr>
      <w:pStyle w:val="Textoindependiente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69C" w:rsidRDefault="000D169C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69C" w:rsidRDefault="0084124D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4pt;margin-top:730.85pt;width:15.3pt;height:13.05pt;z-index:-27112;mso-position-horizontal-relative:page;mso-position-vertical-relative:page" filled="f" stroked="f">
          <v:textbox inset="0,0,0,0">
            <w:txbxContent>
              <w:p w:rsidR="000D169C" w:rsidRDefault="000D169C">
                <w:pPr>
                  <w:spacing w:line="232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24D" w:rsidRDefault="0084124D">
      <w:r>
        <w:separator/>
      </w:r>
    </w:p>
  </w:footnote>
  <w:footnote w:type="continuationSeparator" w:id="0">
    <w:p w:rsidR="0084124D" w:rsidRDefault="00841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BF3"/>
    <w:multiLevelType w:val="hybridMultilevel"/>
    <w:tmpl w:val="FBC07D90"/>
    <w:lvl w:ilvl="0" w:tplc="75769BD8">
      <w:start w:val="1"/>
      <w:numFmt w:val="decimal"/>
      <w:lvlText w:val="%1."/>
      <w:lvlJc w:val="left"/>
      <w:pPr>
        <w:ind w:left="822" w:hanging="360"/>
      </w:pPr>
      <w:rPr>
        <w:rFonts w:ascii="Arial" w:eastAsia="Arial" w:hAnsi="Arial" w:cs="Arial" w:hint="default"/>
        <w:spacing w:val="-4"/>
        <w:w w:val="99"/>
        <w:sz w:val="24"/>
        <w:szCs w:val="24"/>
        <w:lang w:val="es-MX" w:eastAsia="es-MX" w:bidi="es-MX"/>
      </w:rPr>
    </w:lvl>
    <w:lvl w:ilvl="1" w:tplc="23BE7F7A">
      <w:numFmt w:val="bullet"/>
      <w:lvlText w:val="•"/>
      <w:lvlJc w:val="left"/>
      <w:pPr>
        <w:ind w:left="1714" w:hanging="360"/>
      </w:pPr>
      <w:rPr>
        <w:rFonts w:hint="default"/>
        <w:lang w:val="es-MX" w:eastAsia="es-MX" w:bidi="es-MX"/>
      </w:rPr>
    </w:lvl>
    <w:lvl w:ilvl="2" w:tplc="11F66E9A">
      <w:numFmt w:val="bullet"/>
      <w:lvlText w:val="•"/>
      <w:lvlJc w:val="left"/>
      <w:pPr>
        <w:ind w:left="2608" w:hanging="360"/>
      </w:pPr>
      <w:rPr>
        <w:rFonts w:hint="default"/>
        <w:lang w:val="es-MX" w:eastAsia="es-MX" w:bidi="es-MX"/>
      </w:rPr>
    </w:lvl>
    <w:lvl w:ilvl="3" w:tplc="95649200">
      <w:numFmt w:val="bullet"/>
      <w:lvlText w:val="•"/>
      <w:lvlJc w:val="left"/>
      <w:pPr>
        <w:ind w:left="3502" w:hanging="360"/>
      </w:pPr>
      <w:rPr>
        <w:rFonts w:hint="default"/>
        <w:lang w:val="es-MX" w:eastAsia="es-MX" w:bidi="es-MX"/>
      </w:rPr>
    </w:lvl>
    <w:lvl w:ilvl="4" w:tplc="7474FAA8">
      <w:numFmt w:val="bullet"/>
      <w:lvlText w:val="•"/>
      <w:lvlJc w:val="left"/>
      <w:pPr>
        <w:ind w:left="4396" w:hanging="360"/>
      </w:pPr>
      <w:rPr>
        <w:rFonts w:hint="default"/>
        <w:lang w:val="es-MX" w:eastAsia="es-MX" w:bidi="es-MX"/>
      </w:rPr>
    </w:lvl>
    <w:lvl w:ilvl="5" w:tplc="99F25B3A">
      <w:numFmt w:val="bullet"/>
      <w:lvlText w:val="•"/>
      <w:lvlJc w:val="left"/>
      <w:pPr>
        <w:ind w:left="5290" w:hanging="360"/>
      </w:pPr>
      <w:rPr>
        <w:rFonts w:hint="default"/>
        <w:lang w:val="es-MX" w:eastAsia="es-MX" w:bidi="es-MX"/>
      </w:rPr>
    </w:lvl>
    <w:lvl w:ilvl="6" w:tplc="1540C126">
      <w:numFmt w:val="bullet"/>
      <w:lvlText w:val="•"/>
      <w:lvlJc w:val="left"/>
      <w:pPr>
        <w:ind w:left="6184" w:hanging="360"/>
      </w:pPr>
      <w:rPr>
        <w:rFonts w:hint="default"/>
        <w:lang w:val="es-MX" w:eastAsia="es-MX" w:bidi="es-MX"/>
      </w:rPr>
    </w:lvl>
    <w:lvl w:ilvl="7" w:tplc="80DE3270">
      <w:numFmt w:val="bullet"/>
      <w:lvlText w:val="•"/>
      <w:lvlJc w:val="left"/>
      <w:pPr>
        <w:ind w:left="7078" w:hanging="360"/>
      </w:pPr>
      <w:rPr>
        <w:rFonts w:hint="default"/>
        <w:lang w:val="es-MX" w:eastAsia="es-MX" w:bidi="es-MX"/>
      </w:rPr>
    </w:lvl>
    <w:lvl w:ilvl="8" w:tplc="58284B86">
      <w:numFmt w:val="bullet"/>
      <w:lvlText w:val="•"/>
      <w:lvlJc w:val="left"/>
      <w:pPr>
        <w:ind w:left="7972" w:hanging="360"/>
      </w:pPr>
      <w:rPr>
        <w:rFonts w:hint="default"/>
        <w:lang w:val="es-MX" w:eastAsia="es-MX" w:bidi="es-MX"/>
      </w:rPr>
    </w:lvl>
  </w:abstractNum>
  <w:abstractNum w:abstractNumId="1" w15:restartNumberingAfterBreak="0">
    <w:nsid w:val="013C0034"/>
    <w:multiLevelType w:val="multilevel"/>
    <w:tmpl w:val="619AA9BA"/>
    <w:lvl w:ilvl="0">
      <w:start w:val="3"/>
      <w:numFmt w:val="decimal"/>
      <w:lvlText w:val="%1"/>
      <w:lvlJc w:val="left"/>
      <w:pPr>
        <w:ind w:left="692" w:hanging="370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692" w:hanging="370"/>
      </w:pPr>
      <w:rPr>
        <w:rFonts w:ascii="Arial" w:eastAsia="Arial" w:hAnsi="Arial" w:cs="Arial" w:hint="default"/>
        <w:w w:val="100"/>
        <w:sz w:val="22"/>
        <w:szCs w:val="22"/>
        <w:lang w:val="es-MX" w:eastAsia="es-MX" w:bidi="es-MX"/>
      </w:rPr>
    </w:lvl>
    <w:lvl w:ilvl="2">
      <w:numFmt w:val="bullet"/>
      <w:lvlText w:val="•"/>
      <w:lvlJc w:val="left"/>
      <w:pPr>
        <w:ind w:left="2512" w:hanging="370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3418" w:hanging="370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4324" w:hanging="370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5230" w:hanging="370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6136" w:hanging="370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7042" w:hanging="370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7948" w:hanging="370"/>
      </w:pPr>
      <w:rPr>
        <w:rFonts w:hint="default"/>
        <w:lang w:val="es-MX" w:eastAsia="es-MX" w:bidi="es-MX"/>
      </w:rPr>
    </w:lvl>
  </w:abstractNum>
  <w:abstractNum w:abstractNumId="2" w15:restartNumberingAfterBreak="0">
    <w:nsid w:val="06B33081"/>
    <w:multiLevelType w:val="multilevel"/>
    <w:tmpl w:val="CC825006"/>
    <w:lvl w:ilvl="0">
      <w:start w:val="4"/>
      <w:numFmt w:val="decimal"/>
      <w:lvlText w:val="%1"/>
      <w:lvlJc w:val="left"/>
      <w:pPr>
        <w:ind w:left="504" w:hanging="403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504" w:hanging="403"/>
      </w:pPr>
      <w:rPr>
        <w:rFonts w:ascii="Arial" w:eastAsia="Arial" w:hAnsi="Arial" w:cs="Arial" w:hint="default"/>
        <w:w w:val="99"/>
        <w:sz w:val="24"/>
        <w:szCs w:val="24"/>
        <w:lang w:val="es-MX" w:eastAsia="es-MX" w:bidi="es-MX"/>
      </w:rPr>
    </w:lvl>
    <w:lvl w:ilvl="2">
      <w:numFmt w:val="bullet"/>
      <w:lvlText w:val="•"/>
      <w:lvlJc w:val="left"/>
      <w:pPr>
        <w:ind w:left="2352" w:hanging="403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3278" w:hanging="403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4204" w:hanging="403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5130" w:hanging="403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6056" w:hanging="403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6982" w:hanging="403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7908" w:hanging="403"/>
      </w:pPr>
      <w:rPr>
        <w:rFonts w:hint="default"/>
        <w:lang w:val="es-MX" w:eastAsia="es-MX" w:bidi="es-MX"/>
      </w:rPr>
    </w:lvl>
  </w:abstractNum>
  <w:abstractNum w:abstractNumId="3" w15:restartNumberingAfterBreak="0">
    <w:nsid w:val="154B18F4"/>
    <w:multiLevelType w:val="hybridMultilevel"/>
    <w:tmpl w:val="DB42051C"/>
    <w:lvl w:ilvl="0" w:tplc="71B00C14">
      <w:numFmt w:val="bullet"/>
      <w:lvlText w:val="•"/>
      <w:lvlJc w:val="left"/>
      <w:pPr>
        <w:ind w:left="252" w:hanging="151"/>
      </w:pPr>
      <w:rPr>
        <w:rFonts w:ascii="Arial" w:eastAsia="Arial" w:hAnsi="Arial" w:cs="Arial" w:hint="default"/>
        <w:spacing w:val="-3"/>
        <w:w w:val="100"/>
        <w:sz w:val="24"/>
        <w:szCs w:val="24"/>
        <w:lang w:val="es-MX" w:eastAsia="es-MX" w:bidi="es-MX"/>
      </w:rPr>
    </w:lvl>
    <w:lvl w:ilvl="1" w:tplc="BE74EF48">
      <w:numFmt w:val="bullet"/>
      <w:lvlText w:val="•"/>
      <w:lvlJc w:val="left"/>
      <w:pPr>
        <w:ind w:left="1210" w:hanging="151"/>
      </w:pPr>
      <w:rPr>
        <w:rFonts w:hint="default"/>
        <w:lang w:val="es-MX" w:eastAsia="es-MX" w:bidi="es-MX"/>
      </w:rPr>
    </w:lvl>
    <w:lvl w:ilvl="2" w:tplc="2EFE4CE8">
      <w:numFmt w:val="bullet"/>
      <w:lvlText w:val="•"/>
      <w:lvlJc w:val="left"/>
      <w:pPr>
        <w:ind w:left="2160" w:hanging="151"/>
      </w:pPr>
      <w:rPr>
        <w:rFonts w:hint="default"/>
        <w:lang w:val="es-MX" w:eastAsia="es-MX" w:bidi="es-MX"/>
      </w:rPr>
    </w:lvl>
    <w:lvl w:ilvl="3" w:tplc="E61A0A30">
      <w:numFmt w:val="bullet"/>
      <w:lvlText w:val="•"/>
      <w:lvlJc w:val="left"/>
      <w:pPr>
        <w:ind w:left="3110" w:hanging="151"/>
      </w:pPr>
      <w:rPr>
        <w:rFonts w:hint="default"/>
        <w:lang w:val="es-MX" w:eastAsia="es-MX" w:bidi="es-MX"/>
      </w:rPr>
    </w:lvl>
    <w:lvl w:ilvl="4" w:tplc="56D6D754">
      <w:numFmt w:val="bullet"/>
      <w:lvlText w:val="•"/>
      <w:lvlJc w:val="left"/>
      <w:pPr>
        <w:ind w:left="4060" w:hanging="151"/>
      </w:pPr>
      <w:rPr>
        <w:rFonts w:hint="default"/>
        <w:lang w:val="es-MX" w:eastAsia="es-MX" w:bidi="es-MX"/>
      </w:rPr>
    </w:lvl>
    <w:lvl w:ilvl="5" w:tplc="36CC925C">
      <w:numFmt w:val="bullet"/>
      <w:lvlText w:val="•"/>
      <w:lvlJc w:val="left"/>
      <w:pPr>
        <w:ind w:left="5010" w:hanging="151"/>
      </w:pPr>
      <w:rPr>
        <w:rFonts w:hint="default"/>
        <w:lang w:val="es-MX" w:eastAsia="es-MX" w:bidi="es-MX"/>
      </w:rPr>
    </w:lvl>
    <w:lvl w:ilvl="6" w:tplc="3BF69F84">
      <w:numFmt w:val="bullet"/>
      <w:lvlText w:val="•"/>
      <w:lvlJc w:val="left"/>
      <w:pPr>
        <w:ind w:left="5960" w:hanging="151"/>
      </w:pPr>
      <w:rPr>
        <w:rFonts w:hint="default"/>
        <w:lang w:val="es-MX" w:eastAsia="es-MX" w:bidi="es-MX"/>
      </w:rPr>
    </w:lvl>
    <w:lvl w:ilvl="7" w:tplc="12442D0E">
      <w:numFmt w:val="bullet"/>
      <w:lvlText w:val="•"/>
      <w:lvlJc w:val="left"/>
      <w:pPr>
        <w:ind w:left="6910" w:hanging="151"/>
      </w:pPr>
      <w:rPr>
        <w:rFonts w:hint="default"/>
        <w:lang w:val="es-MX" w:eastAsia="es-MX" w:bidi="es-MX"/>
      </w:rPr>
    </w:lvl>
    <w:lvl w:ilvl="8" w:tplc="C7BAAF7C">
      <w:numFmt w:val="bullet"/>
      <w:lvlText w:val="•"/>
      <w:lvlJc w:val="left"/>
      <w:pPr>
        <w:ind w:left="7860" w:hanging="151"/>
      </w:pPr>
      <w:rPr>
        <w:rFonts w:hint="default"/>
        <w:lang w:val="es-MX" w:eastAsia="es-MX" w:bidi="es-MX"/>
      </w:rPr>
    </w:lvl>
  </w:abstractNum>
  <w:abstractNum w:abstractNumId="4" w15:restartNumberingAfterBreak="0">
    <w:nsid w:val="186E5E0A"/>
    <w:multiLevelType w:val="multilevel"/>
    <w:tmpl w:val="0638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C604C"/>
    <w:multiLevelType w:val="multilevel"/>
    <w:tmpl w:val="5BFC4158"/>
    <w:lvl w:ilvl="0">
      <w:start w:val="1"/>
      <w:numFmt w:val="decimal"/>
      <w:lvlText w:val="%1"/>
      <w:lvlJc w:val="left"/>
      <w:pPr>
        <w:ind w:left="690" w:hanging="368"/>
      </w:pPr>
      <w:rPr>
        <w:rFonts w:hint="default"/>
        <w:lang w:val="es-MX" w:eastAsia="es-MX" w:bidi="es-MX"/>
      </w:rPr>
    </w:lvl>
    <w:lvl w:ilvl="1">
      <w:start w:val="4"/>
      <w:numFmt w:val="decimal"/>
      <w:lvlText w:val="%1.%2"/>
      <w:lvlJc w:val="left"/>
      <w:pPr>
        <w:ind w:left="690" w:hanging="368"/>
      </w:pPr>
      <w:rPr>
        <w:rFonts w:ascii="Arial" w:eastAsia="Arial" w:hAnsi="Arial" w:cs="Arial" w:hint="default"/>
        <w:w w:val="100"/>
        <w:sz w:val="22"/>
        <w:szCs w:val="22"/>
        <w:lang w:val="es-MX" w:eastAsia="es-MX" w:bidi="es-MX"/>
      </w:rPr>
    </w:lvl>
    <w:lvl w:ilvl="2">
      <w:numFmt w:val="bullet"/>
      <w:lvlText w:val="•"/>
      <w:lvlJc w:val="left"/>
      <w:pPr>
        <w:ind w:left="2512" w:hanging="368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3418" w:hanging="368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4324" w:hanging="368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5230" w:hanging="368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6136" w:hanging="368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7042" w:hanging="368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7948" w:hanging="368"/>
      </w:pPr>
      <w:rPr>
        <w:rFonts w:hint="default"/>
        <w:lang w:val="es-MX" w:eastAsia="es-MX" w:bidi="es-MX"/>
      </w:rPr>
    </w:lvl>
  </w:abstractNum>
  <w:abstractNum w:abstractNumId="6" w15:restartNumberingAfterBreak="0">
    <w:nsid w:val="2A7C153F"/>
    <w:multiLevelType w:val="hybridMultilevel"/>
    <w:tmpl w:val="A3C427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D4057"/>
    <w:multiLevelType w:val="hybridMultilevel"/>
    <w:tmpl w:val="2EAE40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B69AC"/>
    <w:multiLevelType w:val="hybridMultilevel"/>
    <w:tmpl w:val="73DC5A40"/>
    <w:lvl w:ilvl="0" w:tplc="C590C9A8">
      <w:start w:val="1"/>
      <w:numFmt w:val="decimal"/>
      <w:lvlText w:val="%1."/>
      <w:lvlJc w:val="left"/>
      <w:pPr>
        <w:ind w:left="822" w:hanging="360"/>
      </w:pPr>
      <w:rPr>
        <w:rFonts w:ascii="Arial" w:eastAsia="Arial" w:hAnsi="Arial" w:cs="Arial" w:hint="default"/>
        <w:spacing w:val="-4"/>
        <w:w w:val="99"/>
        <w:sz w:val="24"/>
        <w:szCs w:val="24"/>
        <w:lang w:val="es-MX" w:eastAsia="es-MX" w:bidi="es-MX"/>
      </w:rPr>
    </w:lvl>
    <w:lvl w:ilvl="1" w:tplc="AA540010">
      <w:numFmt w:val="bullet"/>
      <w:lvlText w:val="•"/>
      <w:lvlJc w:val="left"/>
      <w:pPr>
        <w:ind w:left="1714" w:hanging="360"/>
      </w:pPr>
      <w:rPr>
        <w:rFonts w:hint="default"/>
        <w:lang w:val="es-MX" w:eastAsia="es-MX" w:bidi="es-MX"/>
      </w:rPr>
    </w:lvl>
    <w:lvl w:ilvl="2" w:tplc="D1CE42F4">
      <w:numFmt w:val="bullet"/>
      <w:lvlText w:val="•"/>
      <w:lvlJc w:val="left"/>
      <w:pPr>
        <w:ind w:left="2608" w:hanging="360"/>
      </w:pPr>
      <w:rPr>
        <w:rFonts w:hint="default"/>
        <w:lang w:val="es-MX" w:eastAsia="es-MX" w:bidi="es-MX"/>
      </w:rPr>
    </w:lvl>
    <w:lvl w:ilvl="3" w:tplc="0C463E40">
      <w:numFmt w:val="bullet"/>
      <w:lvlText w:val="•"/>
      <w:lvlJc w:val="left"/>
      <w:pPr>
        <w:ind w:left="3502" w:hanging="360"/>
      </w:pPr>
      <w:rPr>
        <w:rFonts w:hint="default"/>
        <w:lang w:val="es-MX" w:eastAsia="es-MX" w:bidi="es-MX"/>
      </w:rPr>
    </w:lvl>
    <w:lvl w:ilvl="4" w:tplc="7134504C">
      <w:numFmt w:val="bullet"/>
      <w:lvlText w:val="•"/>
      <w:lvlJc w:val="left"/>
      <w:pPr>
        <w:ind w:left="4396" w:hanging="360"/>
      </w:pPr>
      <w:rPr>
        <w:rFonts w:hint="default"/>
        <w:lang w:val="es-MX" w:eastAsia="es-MX" w:bidi="es-MX"/>
      </w:rPr>
    </w:lvl>
    <w:lvl w:ilvl="5" w:tplc="D736C428">
      <w:numFmt w:val="bullet"/>
      <w:lvlText w:val="•"/>
      <w:lvlJc w:val="left"/>
      <w:pPr>
        <w:ind w:left="5290" w:hanging="360"/>
      </w:pPr>
      <w:rPr>
        <w:rFonts w:hint="default"/>
        <w:lang w:val="es-MX" w:eastAsia="es-MX" w:bidi="es-MX"/>
      </w:rPr>
    </w:lvl>
    <w:lvl w:ilvl="6" w:tplc="E4123C20">
      <w:numFmt w:val="bullet"/>
      <w:lvlText w:val="•"/>
      <w:lvlJc w:val="left"/>
      <w:pPr>
        <w:ind w:left="6184" w:hanging="360"/>
      </w:pPr>
      <w:rPr>
        <w:rFonts w:hint="default"/>
        <w:lang w:val="es-MX" w:eastAsia="es-MX" w:bidi="es-MX"/>
      </w:rPr>
    </w:lvl>
    <w:lvl w:ilvl="7" w:tplc="1BE6B174">
      <w:numFmt w:val="bullet"/>
      <w:lvlText w:val="•"/>
      <w:lvlJc w:val="left"/>
      <w:pPr>
        <w:ind w:left="7078" w:hanging="360"/>
      </w:pPr>
      <w:rPr>
        <w:rFonts w:hint="default"/>
        <w:lang w:val="es-MX" w:eastAsia="es-MX" w:bidi="es-MX"/>
      </w:rPr>
    </w:lvl>
    <w:lvl w:ilvl="8" w:tplc="6136BE52">
      <w:numFmt w:val="bullet"/>
      <w:lvlText w:val="•"/>
      <w:lvlJc w:val="left"/>
      <w:pPr>
        <w:ind w:left="7972" w:hanging="360"/>
      </w:pPr>
      <w:rPr>
        <w:rFonts w:hint="default"/>
        <w:lang w:val="es-MX" w:eastAsia="es-MX" w:bidi="es-MX"/>
      </w:rPr>
    </w:lvl>
  </w:abstractNum>
  <w:abstractNum w:abstractNumId="9" w15:restartNumberingAfterBreak="0">
    <w:nsid w:val="5B436EB9"/>
    <w:multiLevelType w:val="multilevel"/>
    <w:tmpl w:val="48E26BB6"/>
    <w:lvl w:ilvl="0">
      <w:start w:val="2"/>
      <w:numFmt w:val="decimal"/>
      <w:lvlText w:val="%1"/>
      <w:lvlJc w:val="left"/>
      <w:pPr>
        <w:ind w:left="502" w:hanging="401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102" w:hanging="401"/>
      </w:pPr>
      <w:rPr>
        <w:rFonts w:ascii="Arial" w:eastAsia="Arial" w:hAnsi="Arial" w:cs="Arial" w:hint="default"/>
        <w:w w:val="99"/>
        <w:sz w:val="24"/>
        <w:szCs w:val="24"/>
        <w:lang w:val="es-MX" w:eastAsia="es-MX" w:bidi="es-MX"/>
      </w:rPr>
    </w:lvl>
    <w:lvl w:ilvl="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MX" w:eastAsia="es-MX" w:bidi="es-MX"/>
      </w:rPr>
    </w:lvl>
    <w:lvl w:ilvl="3">
      <w:numFmt w:val="bullet"/>
      <w:lvlText w:val="•"/>
      <w:lvlJc w:val="left"/>
      <w:pPr>
        <w:ind w:left="1937" w:hanging="360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3055" w:hanging="360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4172" w:hanging="360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5290" w:hanging="360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6407" w:hanging="360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7525" w:hanging="360"/>
      </w:pPr>
      <w:rPr>
        <w:rFonts w:hint="default"/>
        <w:lang w:val="es-MX" w:eastAsia="es-MX" w:bidi="es-MX"/>
      </w:rPr>
    </w:lvl>
  </w:abstractNum>
  <w:abstractNum w:abstractNumId="10" w15:restartNumberingAfterBreak="0">
    <w:nsid w:val="5BEA5C16"/>
    <w:multiLevelType w:val="multilevel"/>
    <w:tmpl w:val="BEF0A3D4"/>
    <w:lvl w:ilvl="0">
      <w:start w:val="4"/>
      <w:numFmt w:val="decimal"/>
      <w:lvlText w:val="%1"/>
      <w:lvlJc w:val="left"/>
      <w:pPr>
        <w:ind w:left="692" w:hanging="370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692" w:hanging="370"/>
      </w:pPr>
      <w:rPr>
        <w:rFonts w:ascii="Arial" w:eastAsia="Arial" w:hAnsi="Arial" w:cs="Arial" w:hint="default"/>
        <w:w w:val="100"/>
        <w:sz w:val="22"/>
        <w:szCs w:val="22"/>
        <w:lang w:val="es-MX" w:eastAsia="es-MX" w:bidi="es-MX"/>
      </w:rPr>
    </w:lvl>
    <w:lvl w:ilvl="2">
      <w:numFmt w:val="bullet"/>
      <w:lvlText w:val="•"/>
      <w:lvlJc w:val="left"/>
      <w:pPr>
        <w:ind w:left="2512" w:hanging="370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3418" w:hanging="370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4324" w:hanging="370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5230" w:hanging="370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6136" w:hanging="370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7042" w:hanging="370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7948" w:hanging="370"/>
      </w:pPr>
      <w:rPr>
        <w:rFonts w:hint="default"/>
        <w:lang w:val="es-MX" w:eastAsia="es-MX" w:bidi="es-MX"/>
      </w:rPr>
    </w:lvl>
  </w:abstractNum>
  <w:abstractNum w:abstractNumId="11" w15:restartNumberingAfterBreak="0">
    <w:nsid w:val="6B9B6743"/>
    <w:multiLevelType w:val="multilevel"/>
    <w:tmpl w:val="A36CD410"/>
    <w:lvl w:ilvl="0">
      <w:start w:val="2"/>
      <w:numFmt w:val="decimal"/>
      <w:lvlText w:val="%1"/>
      <w:lvlJc w:val="left"/>
      <w:pPr>
        <w:ind w:left="502" w:hanging="401"/>
      </w:pPr>
      <w:rPr>
        <w:rFonts w:hint="default"/>
        <w:lang w:val="es-MX" w:eastAsia="es-MX" w:bidi="es-MX"/>
      </w:rPr>
    </w:lvl>
    <w:lvl w:ilvl="1">
      <w:start w:val="6"/>
      <w:numFmt w:val="decimal"/>
      <w:lvlText w:val="%1.%2"/>
      <w:lvlJc w:val="left"/>
      <w:pPr>
        <w:ind w:left="502" w:hanging="401"/>
      </w:pPr>
      <w:rPr>
        <w:rFonts w:ascii="Arial" w:eastAsia="Arial" w:hAnsi="Arial" w:cs="Arial" w:hint="default"/>
        <w:w w:val="99"/>
        <w:sz w:val="24"/>
        <w:szCs w:val="24"/>
        <w:lang w:val="es-MX" w:eastAsia="es-MX" w:bidi="es-MX"/>
      </w:rPr>
    </w:lvl>
    <w:lvl w:ilvl="2">
      <w:start w:val="1"/>
      <w:numFmt w:val="decimal"/>
      <w:lvlText w:val="%1.%2.%3"/>
      <w:lvlJc w:val="left"/>
      <w:pPr>
        <w:ind w:left="703" w:hanging="602"/>
      </w:pPr>
      <w:rPr>
        <w:rFonts w:ascii="Arial" w:eastAsia="Arial" w:hAnsi="Arial" w:cs="Arial" w:hint="default"/>
        <w:spacing w:val="-2"/>
        <w:w w:val="99"/>
        <w:sz w:val="24"/>
        <w:szCs w:val="24"/>
        <w:lang w:val="es-MX" w:eastAsia="es-MX" w:bidi="es-MX"/>
      </w:rPr>
    </w:lvl>
    <w:lvl w:ilvl="3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MX" w:eastAsia="es-MX" w:bidi="es-MX"/>
      </w:rPr>
    </w:lvl>
    <w:lvl w:ilvl="4">
      <w:numFmt w:val="bullet"/>
      <w:lvlText w:val="•"/>
      <w:lvlJc w:val="left"/>
      <w:pPr>
        <w:ind w:left="3055" w:hanging="360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4172" w:hanging="360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5290" w:hanging="360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6407" w:hanging="360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7525" w:hanging="360"/>
      </w:pPr>
      <w:rPr>
        <w:rFonts w:hint="default"/>
        <w:lang w:val="es-MX" w:eastAsia="es-MX" w:bidi="es-MX"/>
      </w:rPr>
    </w:lvl>
  </w:abstractNum>
  <w:abstractNum w:abstractNumId="12" w15:restartNumberingAfterBreak="0">
    <w:nsid w:val="6D4719F4"/>
    <w:multiLevelType w:val="multilevel"/>
    <w:tmpl w:val="EC8EBF1A"/>
    <w:lvl w:ilvl="0">
      <w:start w:val="2"/>
      <w:numFmt w:val="decimal"/>
      <w:lvlText w:val="%1"/>
      <w:lvlJc w:val="left"/>
      <w:pPr>
        <w:ind w:left="1063" w:hanging="602"/>
      </w:pPr>
      <w:rPr>
        <w:rFonts w:hint="default"/>
        <w:lang w:val="es-MX" w:eastAsia="es-MX" w:bidi="es-MX"/>
      </w:rPr>
    </w:lvl>
    <w:lvl w:ilvl="1">
      <w:start w:val="5"/>
      <w:numFmt w:val="decimal"/>
      <w:lvlText w:val="%1.%2"/>
      <w:lvlJc w:val="left"/>
      <w:pPr>
        <w:ind w:left="1063" w:hanging="602"/>
      </w:pPr>
      <w:rPr>
        <w:rFonts w:hint="default"/>
        <w:lang w:val="es-MX" w:eastAsia="es-MX" w:bidi="es-MX"/>
      </w:rPr>
    </w:lvl>
    <w:lvl w:ilvl="2">
      <w:start w:val="1"/>
      <w:numFmt w:val="decimal"/>
      <w:lvlText w:val="%1.%2.%3"/>
      <w:lvlJc w:val="left"/>
      <w:pPr>
        <w:ind w:left="1063" w:hanging="602"/>
        <w:jc w:val="right"/>
      </w:pPr>
      <w:rPr>
        <w:rFonts w:ascii="Arial" w:eastAsia="Arial" w:hAnsi="Arial" w:cs="Arial" w:hint="default"/>
        <w:spacing w:val="-2"/>
        <w:w w:val="99"/>
        <w:sz w:val="24"/>
        <w:szCs w:val="24"/>
        <w:lang w:val="es-MX" w:eastAsia="es-MX" w:bidi="es-MX"/>
      </w:rPr>
    </w:lvl>
    <w:lvl w:ilvl="3">
      <w:start w:val="1"/>
      <w:numFmt w:val="decimal"/>
      <w:lvlText w:val="%4."/>
      <w:lvlJc w:val="left"/>
      <w:pPr>
        <w:ind w:left="822" w:hanging="360"/>
      </w:pPr>
      <w:rPr>
        <w:rFonts w:ascii="Arial" w:eastAsia="Arial" w:hAnsi="Arial" w:cs="Arial" w:hint="default"/>
        <w:spacing w:val="-4"/>
        <w:w w:val="99"/>
        <w:sz w:val="24"/>
        <w:szCs w:val="24"/>
        <w:lang w:val="es-MX" w:eastAsia="es-MX" w:bidi="es-MX"/>
      </w:rPr>
    </w:lvl>
    <w:lvl w:ilvl="4">
      <w:numFmt w:val="bullet"/>
      <w:lvlText w:val="•"/>
      <w:lvlJc w:val="left"/>
      <w:pPr>
        <w:ind w:left="3960" w:hanging="360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4926" w:hanging="360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5893" w:hanging="360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6860" w:hanging="360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7826" w:hanging="360"/>
      </w:pPr>
      <w:rPr>
        <w:rFonts w:hint="default"/>
        <w:lang w:val="es-MX" w:eastAsia="es-MX" w:bidi="es-MX"/>
      </w:rPr>
    </w:lvl>
  </w:abstractNum>
  <w:abstractNum w:abstractNumId="13" w15:restartNumberingAfterBreak="0">
    <w:nsid w:val="6FE03A54"/>
    <w:multiLevelType w:val="multilevel"/>
    <w:tmpl w:val="D2BE478E"/>
    <w:lvl w:ilvl="0">
      <w:start w:val="1"/>
      <w:numFmt w:val="decimal"/>
      <w:lvlText w:val="%1"/>
      <w:lvlJc w:val="left"/>
      <w:pPr>
        <w:ind w:left="504" w:hanging="403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504" w:hanging="403"/>
      </w:pPr>
      <w:rPr>
        <w:rFonts w:hint="default"/>
        <w:w w:val="99"/>
        <w:lang w:val="es-MX" w:eastAsia="es-MX" w:bidi="es-MX"/>
      </w:rPr>
    </w:lvl>
    <w:lvl w:ilvl="2">
      <w:numFmt w:val="bullet"/>
      <w:lvlText w:val="•"/>
      <w:lvlJc w:val="left"/>
      <w:pPr>
        <w:ind w:left="2352" w:hanging="403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3278" w:hanging="403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4204" w:hanging="403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5130" w:hanging="403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6056" w:hanging="403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6982" w:hanging="403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7908" w:hanging="403"/>
      </w:pPr>
      <w:rPr>
        <w:rFonts w:hint="default"/>
        <w:lang w:val="es-MX" w:eastAsia="es-MX" w:bidi="es-MX"/>
      </w:rPr>
    </w:lvl>
  </w:abstractNum>
  <w:abstractNum w:abstractNumId="14" w15:restartNumberingAfterBreak="0">
    <w:nsid w:val="75B90A63"/>
    <w:multiLevelType w:val="multilevel"/>
    <w:tmpl w:val="85D479CC"/>
    <w:lvl w:ilvl="0">
      <w:start w:val="2"/>
      <w:numFmt w:val="decimal"/>
      <w:lvlText w:val="%1"/>
      <w:lvlJc w:val="left"/>
      <w:pPr>
        <w:ind w:left="322" w:hanging="370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322" w:hanging="370"/>
      </w:pPr>
      <w:rPr>
        <w:rFonts w:ascii="Arial" w:eastAsia="Arial" w:hAnsi="Arial" w:cs="Arial" w:hint="default"/>
        <w:w w:val="100"/>
        <w:sz w:val="22"/>
        <w:szCs w:val="22"/>
        <w:lang w:val="es-MX" w:eastAsia="es-MX" w:bidi="es-MX"/>
      </w:rPr>
    </w:lvl>
    <w:lvl w:ilvl="2">
      <w:start w:val="1"/>
      <w:numFmt w:val="decimal"/>
      <w:lvlText w:val="%1.%2.%3"/>
      <w:lvlJc w:val="left"/>
      <w:pPr>
        <w:ind w:left="1092" w:hanging="552"/>
      </w:pPr>
      <w:rPr>
        <w:rFonts w:ascii="Arial" w:eastAsia="Arial" w:hAnsi="Arial" w:cs="Arial" w:hint="default"/>
        <w:w w:val="100"/>
        <w:sz w:val="22"/>
        <w:szCs w:val="22"/>
        <w:lang w:val="es-MX" w:eastAsia="es-MX" w:bidi="es-MX"/>
      </w:rPr>
    </w:lvl>
    <w:lvl w:ilvl="3">
      <w:numFmt w:val="bullet"/>
      <w:lvlText w:val="•"/>
      <w:lvlJc w:val="left"/>
      <w:pPr>
        <w:ind w:left="3024" w:hanging="552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3986" w:hanging="552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4948" w:hanging="552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5911" w:hanging="552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6873" w:hanging="552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7835" w:hanging="552"/>
      </w:pPr>
      <w:rPr>
        <w:rFonts w:hint="default"/>
        <w:lang w:val="es-MX" w:eastAsia="es-MX" w:bidi="es-MX"/>
      </w:rPr>
    </w:lvl>
  </w:abstractNum>
  <w:abstractNum w:abstractNumId="15" w15:restartNumberingAfterBreak="0">
    <w:nsid w:val="79E34E09"/>
    <w:multiLevelType w:val="hybridMultilevel"/>
    <w:tmpl w:val="CA5011CE"/>
    <w:lvl w:ilvl="0" w:tplc="52E8DD74">
      <w:start w:val="1"/>
      <w:numFmt w:val="decimal"/>
      <w:lvlText w:val="%1."/>
      <w:lvlJc w:val="left"/>
      <w:pPr>
        <w:ind w:left="102" w:hanging="269"/>
      </w:pPr>
      <w:rPr>
        <w:rFonts w:ascii="Arial" w:eastAsia="Arial" w:hAnsi="Arial" w:cs="Arial" w:hint="default"/>
        <w:w w:val="99"/>
        <w:sz w:val="24"/>
        <w:szCs w:val="24"/>
        <w:lang w:val="es-MX" w:eastAsia="es-MX" w:bidi="es-MX"/>
      </w:rPr>
    </w:lvl>
    <w:lvl w:ilvl="1" w:tplc="292018BC">
      <w:numFmt w:val="bullet"/>
      <w:lvlText w:val="•"/>
      <w:lvlJc w:val="left"/>
      <w:pPr>
        <w:ind w:left="1066" w:hanging="269"/>
      </w:pPr>
      <w:rPr>
        <w:rFonts w:hint="default"/>
        <w:lang w:val="es-MX" w:eastAsia="es-MX" w:bidi="es-MX"/>
      </w:rPr>
    </w:lvl>
    <w:lvl w:ilvl="2" w:tplc="227AF220">
      <w:numFmt w:val="bullet"/>
      <w:lvlText w:val="•"/>
      <w:lvlJc w:val="left"/>
      <w:pPr>
        <w:ind w:left="2032" w:hanging="269"/>
      </w:pPr>
      <w:rPr>
        <w:rFonts w:hint="default"/>
        <w:lang w:val="es-MX" w:eastAsia="es-MX" w:bidi="es-MX"/>
      </w:rPr>
    </w:lvl>
    <w:lvl w:ilvl="3" w:tplc="36F0233A">
      <w:numFmt w:val="bullet"/>
      <w:lvlText w:val="•"/>
      <w:lvlJc w:val="left"/>
      <w:pPr>
        <w:ind w:left="2998" w:hanging="269"/>
      </w:pPr>
      <w:rPr>
        <w:rFonts w:hint="default"/>
        <w:lang w:val="es-MX" w:eastAsia="es-MX" w:bidi="es-MX"/>
      </w:rPr>
    </w:lvl>
    <w:lvl w:ilvl="4" w:tplc="DF94F3E0">
      <w:numFmt w:val="bullet"/>
      <w:lvlText w:val="•"/>
      <w:lvlJc w:val="left"/>
      <w:pPr>
        <w:ind w:left="3964" w:hanging="269"/>
      </w:pPr>
      <w:rPr>
        <w:rFonts w:hint="default"/>
        <w:lang w:val="es-MX" w:eastAsia="es-MX" w:bidi="es-MX"/>
      </w:rPr>
    </w:lvl>
    <w:lvl w:ilvl="5" w:tplc="8414613A">
      <w:numFmt w:val="bullet"/>
      <w:lvlText w:val="•"/>
      <w:lvlJc w:val="left"/>
      <w:pPr>
        <w:ind w:left="4930" w:hanging="269"/>
      </w:pPr>
      <w:rPr>
        <w:rFonts w:hint="default"/>
        <w:lang w:val="es-MX" w:eastAsia="es-MX" w:bidi="es-MX"/>
      </w:rPr>
    </w:lvl>
    <w:lvl w:ilvl="6" w:tplc="59CC59D0">
      <w:numFmt w:val="bullet"/>
      <w:lvlText w:val="•"/>
      <w:lvlJc w:val="left"/>
      <w:pPr>
        <w:ind w:left="5896" w:hanging="269"/>
      </w:pPr>
      <w:rPr>
        <w:rFonts w:hint="default"/>
        <w:lang w:val="es-MX" w:eastAsia="es-MX" w:bidi="es-MX"/>
      </w:rPr>
    </w:lvl>
    <w:lvl w:ilvl="7" w:tplc="FB243F4E">
      <w:numFmt w:val="bullet"/>
      <w:lvlText w:val="•"/>
      <w:lvlJc w:val="left"/>
      <w:pPr>
        <w:ind w:left="6862" w:hanging="269"/>
      </w:pPr>
      <w:rPr>
        <w:rFonts w:hint="default"/>
        <w:lang w:val="es-MX" w:eastAsia="es-MX" w:bidi="es-MX"/>
      </w:rPr>
    </w:lvl>
    <w:lvl w:ilvl="8" w:tplc="DCEC0A28">
      <w:numFmt w:val="bullet"/>
      <w:lvlText w:val="•"/>
      <w:lvlJc w:val="left"/>
      <w:pPr>
        <w:ind w:left="7828" w:hanging="269"/>
      </w:pPr>
      <w:rPr>
        <w:rFonts w:hint="default"/>
        <w:lang w:val="es-MX" w:eastAsia="es-MX" w:bidi="es-MX"/>
      </w:rPr>
    </w:lvl>
  </w:abstractNum>
  <w:abstractNum w:abstractNumId="16" w15:restartNumberingAfterBreak="0">
    <w:nsid w:val="7BB1049E"/>
    <w:multiLevelType w:val="multilevel"/>
    <w:tmpl w:val="F2962BC6"/>
    <w:lvl w:ilvl="0">
      <w:start w:val="3"/>
      <w:numFmt w:val="decimal"/>
      <w:lvlText w:val="%1"/>
      <w:lvlJc w:val="left"/>
      <w:pPr>
        <w:ind w:left="504" w:hanging="403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504" w:hanging="403"/>
      </w:pPr>
      <w:rPr>
        <w:rFonts w:ascii="Arial" w:eastAsia="Arial" w:hAnsi="Arial" w:cs="Arial" w:hint="default"/>
        <w:w w:val="99"/>
        <w:sz w:val="24"/>
        <w:szCs w:val="24"/>
        <w:lang w:val="es-MX" w:eastAsia="es-MX" w:bidi="es-MX"/>
      </w:rPr>
    </w:lvl>
    <w:lvl w:ilvl="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es-MX" w:eastAsia="es-MX" w:bidi="es-MX"/>
      </w:rPr>
    </w:lvl>
    <w:lvl w:ilvl="3">
      <w:numFmt w:val="bullet"/>
      <w:lvlText w:val="•"/>
      <w:lvlJc w:val="left"/>
      <w:pPr>
        <w:ind w:left="2806" w:hanging="360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3800" w:hanging="360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4793" w:hanging="360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5786" w:hanging="360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6780" w:hanging="360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7773" w:hanging="360"/>
      </w:pPr>
      <w:rPr>
        <w:rFonts w:hint="default"/>
        <w:lang w:val="es-MX" w:eastAsia="es-MX" w:bidi="es-MX"/>
      </w:r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3"/>
  </w:num>
  <w:num w:numId="5">
    <w:abstractNumId w:val="12"/>
  </w:num>
  <w:num w:numId="6">
    <w:abstractNumId w:val="8"/>
  </w:num>
  <w:num w:numId="7">
    <w:abstractNumId w:val="0"/>
  </w:num>
  <w:num w:numId="8">
    <w:abstractNumId w:val="9"/>
  </w:num>
  <w:num w:numId="9">
    <w:abstractNumId w:val="15"/>
  </w:num>
  <w:num w:numId="10">
    <w:abstractNumId w:val="13"/>
  </w:num>
  <w:num w:numId="11">
    <w:abstractNumId w:val="10"/>
  </w:num>
  <w:num w:numId="12">
    <w:abstractNumId w:val="1"/>
  </w:num>
  <w:num w:numId="13">
    <w:abstractNumId w:val="14"/>
  </w:num>
  <w:num w:numId="14">
    <w:abstractNumId w:val="5"/>
  </w:num>
  <w:num w:numId="15">
    <w:abstractNumId w:val="7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297"/>
    <w:rsid w:val="00000279"/>
    <w:rsid w:val="000830E6"/>
    <w:rsid w:val="000D169C"/>
    <w:rsid w:val="001404BB"/>
    <w:rsid w:val="00165816"/>
    <w:rsid w:val="001C2151"/>
    <w:rsid w:val="00213A79"/>
    <w:rsid w:val="0022572A"/>
    <w:rsid w:val="002E16A7"/>
    <w:rsid w:val="004041E8"/>
    <w:rsid w:val="00422C6E"/>
    <w:rsid w:val="00476822"/>
    <w:rsid w:val="004A6297"/>
    <w:rsid w:val="006630E8"/>
    <w:rsid w:val="00796453"/>
    <w:rsid w:val="00810EBE"/>
    <w:rsid w:val="0084124D"/>
    <w:rsid w:val="008D686B"/>
    <w:rsid w:val="008E6893"/>
    <w:rsid w:val="009034DC"/>
    <w:rsid w:val="00947D15"/>
    <w:rsid w:val="009F1706"/>
    <w:rsid w:val="00AB523E"/>
    <w:rsid w:val="00AC6B0E"/>
    <w:rsid w:val="00AD30CD"/>
    <w:rsid w:val="00AD5428"/>
    <w:rsid w:val="00B10749"/>
    <w:rsid w:val="00BC7828"/>
    <w:rsid w:val="00C075E7"/>
    <w:rsid w:val="00CF4CA8"/>
    <w:rsid w:val="00D66762"/>
    <w:rsid w:val="00DC6743"/>
    <w:rsid w:val="00E76094"/>
    <w:rsid w:val="00F9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FD887157-9D33-444A-8FC6-8F523A16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MX" w:eastAsia="es-MX" w:bidi="es-MX"/>
    </w:rPr>
  </w:style>
  <w:style w:type="paragraph" w:styleId="Ttulo1">
    <w:name w:val="heading 1"/>
    <w:basedOn w:val="Normal"/>
    <w:uiPriority w:val="9"/>
    <w:qFormat/>
    <w:pPr>
      <w:spacing w:before="1"/>
      <w:ind w:left="102"/>
      <w:outlineLvl w:val="0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36"/>
      <w:ind w:left="102"/>
    </w:pPr>
  </w:style>
  <w:style w:type="paragraph" w:styleId="TDC2">
    <w:name w:val="toc 2"/>
    <w:basedOn w:val="Normal"/>
    <w:uiPriority w:val="1"/>
    <w:qFormat/>
    <w:pPr>
      <w:spacing w:before="138"/>
      <w:ind w:left="322"/>
    </w:pPr>
  </w:style>
  <w:style w:type="paragraph" w:styleId="TDC3">
    <w:name w:val="toc 3"/>
    <w:basedOn w:val="Normal"/>
    <w:uiPriority w:val="1"/>
    <w:qFormat/>
    <w:pPr>
      <w:spacing w:before="136"/>
      <w:ind w:left="1092" w:hanging="551"/>
    </w:p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000279"/>
    <w:pPr>
      <w:widowControl/>
      <w:adjustRightInd w:val="0"/>
    </w:pPr>
    <w:rPr>
      <w:rFonts w:ascii="Arial" w:hAnsi="Arial" w:cs="Arial"/>
      <w:color w:val="000000"/>
      <w:sz w:val="24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C6743"/>
    <w:rPr>
      <w:rFonts w:ascii="Arial" w:eastAsia="Arial" w:hAnsi="Arial" w:cs="Arial"/>
      <w:sz w:val="24"/>
      <w:szCs w:val="24"/>
      <w:lang w:val="es-MX" w:eastAsia="es-MX" w:bidi="es-MX"/>
    </w:rPr>
  </w:style>
  <w:style w:type="paragraph" w:styleId="NormalWeb">
    <w:name w:val="Normal (Web)"/>
    <w:basedOn w:val="Normal"/>
    <w:uiPriority w:val="99"/>
    <w:unhideWhenUsed/>
    <w:rsid w:val="00422C6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nfasis">
    <w:name w:val="Emphasis"/>
    <w:basedOn w:val="Fuentedeprrafopredeter"/>
    <w:uiPriority w:val="20"/>
    <w:qFormat/>
    <w:rsid w:val="00422C6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947D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1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seplan.yucatan.gob.mx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14</Pages>
  <Words>1658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daniel vazquez escobedo</dc:creator>
  <cp:lastModifiedBy>alberto castellanos</cp:lastModifiedBy>
  <cp:revision>15</cp:revision>
  <dcterms:created xsi:type="dcterms:W3CDTF">2019-05-27T16:06:00Z</dcterms:created>
  <dcterms:modified xsi:type="dcterms:W3CDTF">2019-06-07T05:20:00Z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2019-05-27T00:00:00Z</vt:filetime>
  </property>
</Properties>
</file>