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investigación</w:t>
      </w:r>
    </w:p>
    <w:p>
      <w:r>
        <w:t>Propuesta de investigación</w:t>
        <w:br/>
        <w:t>Categoría: Academico</w:t>
        <w:br/>
        <w:t>Documento de demostración generado para DocMatrix AI.</w:t>
        <w:br/>
        <w:t>Código de referencia: ACA-07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academico.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Academico,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