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6E7F" w14:textId="15742270" w:rsidR="00E84764" w:rsidRDefault="00E84764" w:rsidP="00E31560">
      <w:pPr>
        <w:jc w:val="both"/>
        <w:rPr>
          <w:b/>
          <w:bCs/>
          <w:sz w:val="28"/>
          <w:szCs w:val="28"/>
        </w:rPr>
      </w:pPr>
      <w:r w:rsidRPr="00C740E7">
        <w:rPr>
          <w:b/>
          <w:bCs/>
          <w:sz w:val="28"/>
          <w:szCs w:val="28"/>
        </w:rPr>
        <w:t>Swiss post protocol</w:t>
      </w:r>
    </w:p>
    <w:p w14:paraId="3ED850D8" w14:textId="26893210" w:rsidR="00B34A9F" w:rsidRDefault="003A0C1F" w:rsidP="00E31560">
      <w:pPr>
        <w:jc w:val="both"/>
        <w:rPr>
          <w:b/>
          <w:bCs/>
          <w:sz w:val="28"/>
          <w:szCs w:val="28"/>
        </w:rPr>
      </w:pPr>
      <w:r>
        <w:rPr>
          <w:b/>
          <w:bCs/>
          <w:sz w:val="28"/>
          <w:szCs w:val="28"/>
        </w:rPr>
        <w:t>Overview</w:t>
      </w:r>
      <w:r w:rsidR="00937CD3">
        <w:rPr>
          <w:b/>
          <w:bCs/>
          <w:sz w:val="28"/>
          <w:szCs w:val="28"/>
        </w:rPr>
        <w:t>:</w:t>
      </w:r>
    </w:p>
    <w:p w14:paraId="3276A2AE" w14:textId="0E2E6168" w:rsidR="00F752D7" w:rsidRPr="00E230A2" w:rsidRDefault="008D039A" w:rsidP="00E31560">
      <w:pPr>
        <w:jc w:val="both"/>
        <w:rPr>
          <w:rFonts w:ascii="Arial" w:hAnsi="Arial" w:cs="Arial"/>
          <w:sz w:val="24"/>
          <w:szCs w:val="24"/>
        </w:rPr>
      </w:pPr>
      <w:r>
        <w:rPr>
          <w:rFonts w:ascii="Arial" w:hAnsi="Arial" w:cs="Arial"/>
          <w:sz w:val="24"/>
          <w:szCs w:val="24"/>
        </w:rPr>
        <w:t xml:space="preserve">This overview </w:t>
      </w:r>
      <w:r w:rsidR="002A15FA">
        <w:rPr>
          <w:rFonts w:ascii="Arial" w:hAnsi="Arial" w:cs="Arial"/>
          <w:sz w:val="24"/>
          <w:szCs w:val="24"/>
        </w:rPr>
        <w:t xml:space="preserve">is drawn from </w:t>
      </w:r>
      <w:r w:rsidR="00226899">
        <w:rPr>
          <w:rFonts w:ascii="Arial" w:hAnsi="Arial" w:cs="Arial"/>
          <w:sz w:val="24"/>
          <w:szCs w:val="24"/>
        </w:rPr>
        <w:t>Haines et</w:t>
      </w:r>
      <w:r w:rsidR="00A439B2">
        <w:rPr>
          <w:rFonts w:ascii="Arial" w:hAnsi="Arial" w:cs="Arial"/>
          <w:sz w:val="24"/>
          <w:szCs w:val="24"/>
        </w:rPr>
        <w:t xml:space="preserve"> al [5] paper. </w:t>
      </w:r>
      <w:r w:rsidR="00D22E3A" w:rsidRPr="00DD5D3C">
        <w:rPr>
          <w:rFonts w:ascii="Arial" w:hAnsi="Arial" w:cs="Arial"/>
          <w:sz w:val="24"/>
          <w:szCs w:val="24"/>
        </w:rPr>
        <w:t xml:space="preserve">Global parameters are created by the trusted setup (SDM) at the beginning of the system. Through the </w:t>
      </w:r>
      <w:proofErr w:type="spellStart"/>
      <w:r w:rsidR="00D22E3A" w:rsidRPr="00DD5D3C">
        <w:rPr>
          <w:rFonts w:ascii="Arial" w:hAnsi="Arial" w:cs="Arial"/>
          <w:sz w:val="24"/>
          <w:szCs w:val="24"/>
        </w:rPr>
        <w:t>SetupTally</w:t>
      </w:r>
      <w:proofErr w:type="spellEnd"/>
      <w:r w:rsidR="00D22E3A" w:rsidRPr="00DD5D3C">
        <w:rPr>
          <w:rFonts w:ascii="Arial" w:hAnsi="Arial" w:cs="Arial"/>
          <w:sz w:val="24"/>
          <w:szCs w:val="24"/>
        </w:rPr>
        <w:t xml:space="preserve"> protocol, the electoral board and mixing control components (CCMs) collaboratively generate a public key while exchanging a secret key. Voters get voting cards with voter credentials and verification codes generated by the trustworthy print office and CCRs using the </w:t>
      </w:r>
      <w:proofErr w:type="spellStart"/>
      <w:r w:rsidR="00D22E3A" w:rsidRPr="00DD5D3C">
        <w:rPr>
          <w:rFonts w:ascii="Arial" w:hAnsi="Arial" w:cs="Arial"/>
          <w:sz w:val="24"/>
          <w:szCs w:val="24"/>
        </w:rPr>
        <w:t>SetupVoting</w:t>
      </w:r>
      <w:proofErr w:type="spellEnd"/>
      <w:r w:rsidR="00D22E3A" w:rsidRPr="00DD5D3C">
        <w:rPr>
          <w:rFonts w:ascii="Arial" w:hAnsi="Arial" w:cs="Arial"/>
          <w:sz w:val="24"/>
          <w:szCs w:val="24"/>
        </w:rPr>
        <w:t xml:space="preserve"> protocol, which also contains the cryptographic data (</w:t>
      </w:r>
      <w:proofErr w:type="spellStart"/>
      <w:r w:rsidR="00D22E3A" w:rsidRPr="00DD5D3C">
        <w:rPr>
          <w:rFonts w:ascii="Arial" w:hAnsi="Arial" w:cs="Arial"/>
          <w:sz w:val="24"/>
          <w:szCs w:val="24"/>
        </w:rPr>
        <w:t>CMtable</w:t>
      </w:r>
      <w:proofErr w:type="spellEnd"/>
      <w:r w:rsidR="00D22E3A" w:rsidRPr="00DD5D3C">
        <w:rPr>
          <w:rFonts w:ascii="Arial" w:hAnsi="Arial" w:cs="Arial"/>
          <w:sz w:val="24"/>
          <w:szCs w:val="24"/>
        </w:rPr>
        <w:t>) required for return code recovery with CCRs.</w:t>
      </w:r>
      <w:r w:rsidR="00ED39DE" w:rsidRPr="00DD5D3C">
        <w:rPr>
          <w:rFonts w:ascii="Arial" w:hAnsi="Arial" w:cs="Arial"/>
          <w:sz w:val="24"/>
          <w:szCs w:val="24"/>
        </w:rPr>
        <w:t xml:space="preserve"> Voters receive voting cards during the voting phase, and they cast votes using a web-based client that is relayed to CCRs over an untrusted server. Voters receive jointly computed return codes that are derived from valid votes. After voters verify it with a ballot casting key, CCRs verify its authenticity by working together to compute and return a vote cast return code.</w:t>
      </w:r>
      <w:r w:rsidR="00CA34A7" w:rsidRPr="00DD5D3C">
        <w:rPr>
          <w:rFonts w:ascii="Arial" w:hAnsi="Arial" w:cs="Arial"/>
          <w:sz w:val="24"/>
          <w:szCs w:val="24"/>
        </w:rPr>
        <w:t xml:space="preserve"> Unconfirmed votes are then eliminated during the Tally Phase, and CCMs hosted by Swiss Post mix and partially decrypt the encrypted votes in order. Auditors use </w:t>
      </w:r>
      <w:proofErr w:type="spellStart"/>
      <w:r w:rsidR="00CA34A7" w:rsidRPr="00DD5D3C">
        <w:rPr>
          <w:rFonts w:ascii="Arial" w:hAnsi="Arial" w:cs="Arial"/>
          <w:sz w:val="24"/>
          <w:szCs w:val="24"/>
        </w:rPr>
        <w:t>VerifyVotingPhase</w:t>
      </w:r>
      <w:proofErr w:type="spellEnd"/>
      <w:r w:rsidR="00CA34A7" w:rsidRPr="00DD5D3C">
        <w:rPr>
          <w:rFonts w:ascii="Arial" w:hAnsi="Arial" w:cs="Arial"/>
          <w:sz w:val="24"/>
          <w:szCs w:val="24"/>
        </w:rPr>
        <w:t xml:space="preserve"> and </w:t>
      </w:r>
      <w:proofErr w:type="spellStart"/>
      <w:r w:rsidR="00CA34A7" w:rsidRPr="00DD5D3C">
        <w:rPr>
          <w:rFonts w:ascii="Arial" w:hAnsi="Arial" w:cs="Arial"/>
          <w:sz w:val="24"/>
          <w:szCs w:val="24"/>
        </w:rPr>
        <w:t>VerifyOnlineTallyPhase</w:t>
      </w:r>
      <w:proofErr w:type="spellEnd"/>
      <w:r w:rsidR="00CA34A7" w:rsidRPr="00DD5D3C">
        <w:rPr>
          <w:rFonts w:ascii="Arial" w:hAnsi="Arial" w:cs="Arial"/>
          <w:sz w:val="24"/>
          <w:szCs w:val="24"/>
        </w:rPr>
        <w:t xml:space="preserve"> to confirm the evidence provided by control components. The last mix and decryption is finished by the canton CCM, and auditors use </w:t>
      </w:r>
      <w:proofErr w:type="spellStart"/>
      <w:r w:rsidR="00CA34A7" w:rsidRPr="00DD5D3C">
        <w:rPr>
          <w:rFonts w:ascii="Arial" w:hAnsi="Arial" w:cs="Arial"/>
          <w:sz w:val="24"/>
          <w:szCs w:val="24"/>
        </w:rPr>
        <w:t>VerifyOfflineTallyPhase</w:t>
      </w:r>
      <w:proofErr w:type="spellEnd"/>
      <w:r w:rsidR="00CA34A7" w:rsidRPr="00DD5D3C">
        <w:rPr>
          <w:rFonts w:ascii="Arial" w:hAnsi="Arial" w:cs="Arial"/>
          <w:sz w:val="24"/>
          <w:szCs w:val="24"/>
        </w:rPr>
        <w:t xml:space="preserve"> to confirm the proofs.</w:t>
      </w:r>
      <w:r w:rsidR="00CD151B">
        <w:rPr>
          <w:rFonts w:ascii="Arial" w:hAnsi="Arial" w:cs="Arial"/>
          <w:sz w:val="24"/>
          <w:szCs w:val="24"/>
        </w:rPr>
        <w:t xml:space="preserve"> </w:t>
      </w:r>
      <w:r w:rsidR="00DF5969">
        <w:rPr>
          <w:rFonts w:ascii="Arial" w:hAnsi="Arial" w:cs="Arial"/>
          <w:sz w:val="24"/>
          <w:szCs w:val="24"/>
        </w:rPr>
        <w:t xml:space="preserve">In this paper we use the terms CCM and mixer </w:t>
      </w:r>
      <w:r w:rsidR="00E230A2">
        <w:rPr>
          <w:rFonts w:ascii="Arial" w:hAnsi="Arial" w:cs="Arial"/>
          <w:sz w:val="24"/>
          <w:szCs w:val="24"/>
        </w:rPr>
        <w:t>interchangeably.</w:t>
      </w:r>
    </w:p>
    <w:p w14:paraId="1495206C" w14:textId="7EB64B60" w:rsidR="0029185D" w:rsidRPr="00865F1F" w:rsidRDefault="0029185D" w:rsidP="00E31560">
      <w:pPr>
        <w:jc w:val="both"/>
        <w:rPr>
          <w:rFonts w:ascii="Arial" w:hAnsi="Arial" w:cs="Arial"/>
          <w:b/>
          <w:bCs/>
          <w:sz w:val="24"/>
          <w:szCs w:val="24"/>
        </w:rPr>
      </w:pPr>
      <w:r w:rsidRPr="00865F1F">
        <w:rPr>
          <w:rFonts w:ascii="Arial" w:hAnsi="Arial" w:cs="Arial"/>
          <w:b/>
          <w:bCs/>
          <w:sz w:val="24"/>
          <w:szCs w:val="24"/>
        </w:rPr>
        <w:t>Attacks:</w:t>
      </w:r>
    </w:p>
    <w:p w14:paraId="782D2254" w14:textId="77777777" w:rsidR="00C15132" w:rsidRPr="00865F1F" w:rsidRDefault="00C740E7" w:rsidP="00E31560">
      <w:pPr>
        <w:jc w:val="both"/>
        <w:rPr>
          <w:rFonts w:ascii="Arial" w:hAnsi="Arial" w:cs="Arial"/>
          <w:b/>
          <w:bCs/>
          <w:sz w:val="24"/>
          <w:szCs w:val="24"/>
        </w:rPr>
      </w:pPr>
      <w:r w:rsidRPr="00865F1F">
        <w:rPr>
          <w:rFonts w:ascii="Arial" w:hAnsi="Arial" w:cs="Arial"/>
          <w:b/>
          <w:bCs/>
          <w:sz w:val="24"/>
          <w:szCs w:val="24"/>
        </w:rPr>
        <w:t>Lack of signature validation</w:t>
      </w:r>
      <w:r w:rsidR="00871625" w:rsidRPr="00865F1F">
        <w:rPr>
          <w:rFonts w:ascii="Arial" w:hAnsi="Arial" w:cs="Arial"/>
          <w:b/>
          <w:bCs/>
          <w:sz w:val="24"/>
          <w:szCs w:val="24"/>
        </w:rPr>
        <w:t xml:space="preserve"> -</w:t>
      </w:r>
      <w:r w:rsidRPr="00865F1F">
        <w:rPr>
          <w:rFonts w:ascii="Arial" w:hAnsi="Arial" w:cs="Arial"/>
          <w:b/>
          <w:bCs/>
          <w:sz w:val="24"/>
          <w:szCs w:val="24"/>
        </w:rPr>
        <w:t xml:space="preserve"> Attack on individual verifiability:</w:t>
      </w:r>
    </w:p>
    <w:p w14:paraId="50326BBE" w14:textId="0E2A0B9A" w:rsidR="00690533" w:rsidRPr="008B31BF" w:rsidRDefault="0060710F" w:rsidP="00E31560">
      <w:pPr>
        <w:jc w:val="both"/>
        <w:rPr>
          <w:rFonts w:ascii="Arial" w:hAnsi="Arial" w:cs="Arial"/>
          <w:color w:val="222222"/>
          <w:sz w:val="24"/>
          <w:szCs w:val="24"/>
          <w:shd w:val="clear" w:color="auto" w:fill="FFFFFF"/>
        </w:rPr>
      </w:pPr>
      <w:r w:rsidRPr="00865F1F">
        <w:rPr>
          <w:rFonts w:ascii="Arial" w:hAnsi="Arial" w:cs="Arial"/>
          <w:sz w:val="24"/>
          <w:szCs w:val="24"/>
          <w:shd w:val="clear" w:color="auto" w:fill="FFFFFF"/>
        </w:rPr>
        <w:t>Haines, T., Pereira et al.</w:t>
      </w:r>
      <w:r w:rsidR="00465F5A" w:rsidRPr="00865F1F">
        <w:rPr>
          <w:rFonts w:ascii="Arial" w:hAnsi="Arial" w:cs="Arial"/>
          <w:sz w:val="24"/>
          <w:szCs w:val="24"/>
          <w:shd w:val="clear" w:color="auto" w:fill="FFFFFF"/>
        </w:rPr>
        <w:t xml:space="preserve"> [5] </w:t>
      </w:r>
      <w:r w:rsidR="008810A6" w:rsidRPr="00865F1F">
        <w:rPr>
          <w:rFonts w:ascii="Arial" w:hAnsi="Arial" w:cs="Arial"/>
          <w:sz w:val="24"/>
          <w:szCs w:val="24"/>
          <w:shd w:val="clear" w:color="auto" w:fill="FFFFFF"/>
        </w:rPr>
        <w:t>found a vulnerability in the authentication phase of the protocol</w:t>
      </w:r>
      <w:r w:rsidR="00C15132" w:rsidRPr="00865F1F">
        <w:rPr>
          <w:rFonts w:ascii="Arial" w:hAnsi="Arial" w:cs="Arial"/>
          <w:sz w:val="24"/>
          <w:szCs w:val="24"/>
          <w:shd w:val="clear" w:color="auto" w:fill="FFFFFF"/>
        </w:rPr>
        <w:t xml:space="preserve"> specifically in `</w:t>
      </w:r>
      <w:proofErr w:type="spellStart"/>
      <w:r w:rsidR="00C15132" w:rsidRPr="00865F1F">
        <w:rPr>
          <w:rFonts w:ascii="Arial" w:hAnsi="Arial" w:cs="Arial"/>
          <w:sz w:val="24"/>
          <w:szCs w:val="24"/>
          <w:shd w:val="clear" w:color="auto" w:fill="FFFFFF"/>
        </w:rPr>
        <w:t>validateSignature</w:t>
      </w:r>
      <w:proofErr w:type="spellEnd"/>
      <w:r w:rsidR="00C15132" w:rsidRPr="00865F1F">
        <w:rPr>
          <w:rFonts w:ascii="Arial" w:hAnsi="Arial" w:cs="Arial"/>
          <w:sz w:val="24"/>
          <w:szCs w:val="24"/>
          <w:shd w:val="clear" w:color="auto" w:fill="FFFFFF"/>
        </w:rPr>
        <w:t>` and `</w:t>
      </w:r>
      <w:proofErr w:type="spellStart"/>
      <w:r w:rsidR="00C15132" w:rsidRPr="00865F1F">
        <w:rPr>
          <w:rFonts w:ascii="Arial" w:hAnsi="Arial" w:cs="Arial"/>
          <w:sz w:val="24"/>
          <w:szCs w:val="24"/>
          <w:shd w:val="clear" w:color="auto" w:fill="FFFFFF"/>
        </w:rPr>
        <w:t>validateChoiceCodesEncryptionKey</w:t>
      </w:r>
      <w:proofErr w:type="spellEnd"/>
      <w:r w:rsidR="00C15132" w:rsidRPr="00865F1F">
        <w:rPr>
          <w:rFonts w:ascii="Arial" w:hAnsi="Arial" w:cs="Arial"/>
          <w:sz w:val="24"/>
          <w:szCs w:val="24"/>
          <w:shd w:val="clear" w:color="auto" w:fill="FFFFFF"/>
        </w:rPr>
        <w:t>` methods. These tests confirm that the input is signed, but they don't confirm the signer's identity. The adversary can infer the identity of authorised parties since they have valid signing keys. Additionally, the system does not verify that the keys are utilised for the intended purpose or that the subject field of the linked X.509 certificate matches the expected party</w:t>
      </w:r>
      <w:r w:rsidR="00C15132" w:rsidRPr="008B31BF">
        <w:rPr>
          <w:rFonts w:ascii="Arial" w:hAnsi="Arial" w:cs="Arial"/>
          <w:color w:val="222222"/>
          <w:sz w:val="24"/>
          <w:szCs w:val="24"/>
          <w:shd w:val="clear" w:color="auto" w:fill="FFFFFF"/>
        </w:rPr>
        <w:t>.</w:t>
      </w:r>
    </w:p>
    <w:p w14:paraId="077D14D2" w14:textId="00C601A7" w:rsidR="00C72F4C" w:rsidRPr="008B31BF" w:rsidRDefault="00C72F4C" w:rsidP="00E31560">
      <w:pPr>
        <w:jc w:val="both"/>
        <w:rPr>
          <w:rFonts w:ascii="Arial" w:hAnsi="Arial" w:cs="Arial"/>
          <w:color w:val="222222"/>
          <w:sz w:val="24"/>
          <w:szCs w:val="24"/>
          <w:shd w:val="clear" w:color="auto" w:fill="FFFFFF"/>
        </w:rPr>
      </w:pPr>
      <w:r w:rsidRPr="001E0738">
        <w:rPr>
          <w:rFonts w:ascii="Arial" w:hAnsi="Arial" w:cs="Arial"/>
          <w:sz w:val="24"/>
          <w:szCs w:val="24"/>
          <w:shd w:val="clear" w:color="auto" w:fill="FFFFFF"/>
        </w:rPr>
        <w:t xml:space="preserve">This </w:t>
      </w:r>
      <w:r w:rsidR="009E19C4" w:rsidRPr="001E0738">
        <w:rPr>
          <w:rFonts w:ascii="Arial" w:hAnsi="Arial" w:cs="Arial"/>
          <w:sz w:val="24"/>
          <w:szCs w:val="24"/>
          <w:shd w:val="clear" w:color="auto" w:fill="FFFFFF"/>
        </w:rPr>
        <w:t xml:space="preserve">vulnerability </w:t>
      </w:r>
      <w:r w:rsidRPr="001E0738">
        <w:rPr>
          <w:rFonts w:ascii="Arial" w:hAnsi="Arial" w:cs="Arial"/>
          <w:sz w:val="24"/>
          <w:szCs w:val="24"/>
          <w:shd w:val="clear" w:color="auto" w:fill="FFFFFF"/>
        </w:rPr>
        <w:t xml:space="preserve">is further discussed by </w:t>
      </w:r>
      <w:proofErr w:type="spellStart"/>
      <w:r w:rsidRPr="001E0738">
        <w:rPr>
          <w:rFonts w:ascii="Arial" w:hAnsi="Arial" w:cs="Arial"/>
          <w:sz w:val="24"/>
          <w:szCs w:val="24"/>
          <w:shd w:val="clear" w:color="auto" w:fill="FFFFFF"/>
        </w:rPr>
        <w:t>swisspost</w:t>
      </w:r>
      <w:proofErr w:type="spellEnd"/>
      <w:r w:rsidRPr="001E0738">
        <w:rPr>
          <w:rFonts w:ascii="Arial" w:hAnsi="Arial" w:cs="Arial"/>
          <w:sz w:val="24"/>
          <w:szCs w:val="24"/>
          <w:shd w:val="clear" w:color="auto" w:fill="FFFFFF"/>
        </w:rPr>
        <w:t xml:space="preserve"> in their Gitlab </w:t>
      </w:r>
      <w:r w:rsidR="003A3AB6" w:rsidRPr="001E0738">
        <w:rPr>
          <w:rFonts w:ascii="Arial" w:hAnsi="Arial" w:cs="Arial"/>
          <w:sz w:val="24"/>
          <w:szCs w:val="24"/>
          <w:shd w:val="clear" w:color="auto" w:fill="FFFFFF"/>
        </w:rPr>
        <w:t xml:space="preserve">issues board </w:t>
      </w:r>
      <w:r w:rsidR="00BD1B84" w:rsidRPr="001E0738">
        <w:rPr>
          <w:rFonts w:ascii="Arial" w:hAnsi="Arial" w:cs="Arial"/>
          <w:sz w:val="24"/>
          <w:szCs w:val="24"/>
          <w:shd w:val="clear" w:color="auto" w:fill="FFFFFF"/>
        </w:rPr>
        <w:t>[6]</w:t>
      </w:r>
      <w:r w:rsidR="0003441A" w:rsidRPr="001E0738">
        <w:rPr>
          <w:rFonts w:ascii="Arial" w:hAnsi="Arial" w:cs="Arial"/>
          <w:sz w:val="24"/>
          <w:szCs w:val="24"/>
          <w:shd w:val="clear" w:color="auto" w:fill="FFFFFF"/>
        </w:rPr>
        <w:t xml:space="preserve">, </w:t>
      </w:r>
      <w:r w:rsidR="00FD52C4" w:rsidRPr="001E0738">
        <w:rPr>
          <w:rFonts w:ascii="Arial" w:hAnsi="Arial" w:cs="Arial"/>
          <w:sz w:val="24"/>
          <w:szCs w:val="24"/>
          <w:shd w:val="clear" w:color="auto" w:fill="FFFFFF"/>
        </w:rPr>
        <w:t>The election</w:t>
      </w:r>
      <w:r w:rsidR="002E10E7" w:rsidRPr="001E0738">
        <w:rPr>
          <w:rFonts w:ascii="Arial" w:hAnsi="Arial" w:cs="Arial"/>
          <w:sz w:val="24"/>
          <w:szCs w:val="24"/>
          <w:shd w:val="clear" w:color="auto" w:fill="FFFFFF"/>
        </w:rPr>
        <w:t>’s</w:t>
      </w:r>
      <w:r w:rsidR="00FD52C4" w:rsidRPr="001E0738">
        <w:rPr>
          <w:rFonts w:ascii="Arial" w:hAnsi="Arial" w:cs="Arial"/>
          <w:sz w:val="24"/>
          <w:szCs w:val="24"/>
          <w:shd w:val="clear" w:color="auto" w:fill="FFFFFF"/>
        </w:rPr>
        <w:t xml:space="preserve"> public key is supplied exclusively to the voting server during the configuration phase, signed by the administration board secret key, and is not directly received by the control components from the setup component. For zero-knowledge proof verification</w:t>
      </w:r>
      <w:r w:rsidR="00E864D1" w:rsidRPr="001E0738">
        <w:rPr>
          <w:rFonts w:ascii="Arial" w:hAnsi="Arial" w:cs="Arial"/>
          <w:sz w:val="24"/>
          <w:szCs w:val="24"/>
          <w:shd w:val="clear" w:color="auto" w:fill="FFFFFF"/>
        </w:rPr>
        <w:t xml:space="preserve">, </w:t>
      </w:r>
      <w:r w:rsidR="00FD52C4" w:rsidRPr="001E0738">
        <w:rPr>
          <w:rFonts w:ascii="Arial" w:hAnsi="Arial" w:cs="Arial"/>
          <w:sz w:val="24"/>
          <w:szCs w:val="24"/>
          <w:shd w:val="clear" w:color="auto" w:fill="FFFFFF"/>
        </w:rPr>
        <w:t>which is essential for individual verifiabilit</w:t>
      </w:r>
      <w:r w:rsidR="00E864D1" w:rsidRPr="001E0738">
        <w:rPr>
          <w:rFonts w:ascii="Arial" w:hAnsi="Arial" w:cs="Arial"/>
          <w:sz w:val="24"/>
          <w:szCs w:val="24"/>
          <w:shd w:val="clear" w:color="auto" w:fill="FFFFFF"/>
        </w:rPr>
        <w:t xml:space="preserve">y, </w:t>
      </w:r>
      <w:r w:rsidR="00FD52C4" w:rsidRPr="001E0738">
        <w:rPr>
          <w:rFonts w:ascii="Arial" w:hAnsi="Arial" w:cs="Arial"/>
          <w:sz w:val="24"/>
          <w:szCs w:val="24"/>
          <w:shd w:val="clear" w:color="auto" w:fill="FFFFFF"/>
        </w:rPr>
        <w:t>the Return Codes control components (CCR) during the voting phase require the election public key</w:t>
      </w:r>
      <w:r w:rsidR="00E3634C" w:rsidRPr="001E0738">
        <w:rPr>
          <w:rFonts w:ascii="Arial" w:hAnsi="Arial" w:cs="Arial"/>
          <w:sz w:val="24"/>
          <w:szCs w:val="24"/>
          <w:shd w:val="clear" w:color="auto" w:fill="FFFFFF"/>
        </w:rPr>
        <w:t xml:space="preserve"> </w:t>
      </w:r>
      <w:proofErr w:type="spellStart"/>
      <w:r w:rsidR="00E3634C" w:rsidRPr="001E0738">
        <w:rPr>
          <w:rFonts w:ascii="Arial" w:hAnsi="Arial" w:cs="Arial"/>
          <w:sz w:val="24"/>
          <w:szCs w:val="24"/>
          <w:shd w:val="clear" w:color="auto" w:fill="FFFFFF"/>
        </w:rPr>
        <w:t>EL</w:t>
      </w:r>
      <w:r w:rsidR="00937E3A" w:rsidRPr="001E0738">
        <w:rPr>
          <w:rFonts w:ascii="Arial" w:hAnsi="Arial" w:cs="Arial"/>
          <w:sz w:val="24"/>
          <w:szCs w:val="24"/>
          <w:shd w:val="clear" w:color="auto" w:fill="FFFFFF"/>
          <w:vertAlign w:val="subscript"/>
        </w:rPr>
        <w:t>pk</w:t>
      </w:r>
      <w:proofErr w:type="spellEnd"/>
      <w:r w:rsidR="00FD52C4" w:rsidRPr="001E0738">
        <w:rPr>
          <w:rFonts w:ascii="Arial" w:hAnsi="Arial" w:cs="Arial"/>
          <w:sz w:val="24"/>
          <w:szCs w:val="24"/>
          <w:shd w:val="clear" w:color="auto" w:fill="FFFFFF"/>
        </w:rPr>
        <w:t>. It is possible for a</w:t>
      </w:r>
      <w:r w:rsidR="00937E3A" w:rsidRPr="001E0738">
        <w:rPr>
          <w:rFonts w:ascii="Arial" w:hAnsi="Arial" w:cs="Arial"/>
          <w:sz w:val="24"/>
          <w:szCs w:val="24"/>
          <w:shd w:val="clear" w:color="auto" w:fill="FFFFFF"/>
        </w:rPr>
        <w:t xml:space="preserve"> malicious voter</w:t>
      </w:r>
      <w:r w:rsidR="00FD52C4" w:rsidRPr="001E0738">
        <w:rPr>
          <w:rFonts w:ascii="Arial" w:hAnsi="Arial" w:cs="Arial"/>
          <w:sz w:val="24"/>
          <w:szCs w:val="24"/>
          <w:shd w:val="clear" w:color="auto" w:fill="FFFFFF"/>
        </w:rPr>
        <w:t xml:space="preserve"> to offer authentic Choice Return Codes for an invalid vote by taking advantage of the lack of sufficient checks</w:t>
      </w:r>
      <w:r w:rsidR="00FD52C4" w:rsidRPr="008B31BF">
        <w:rPr>
          <w:rFonts w:ascii="Arial" w:hAnsi="Arial" w:cs="Arial"/>
          <w:color w:val="222222"/>
          <w:sz w:val="24"/>
          <w:szCs w:val="24"/>
          <w:shd w:val="clear" w:color="auto" w:fill="FFFFFF"/>
        </w:rPr>
        <w:t>.</w:t>
      </w:r>
    </w:p>
    <w:p w14:paraId="4DE268E1" w14:textId="4B0F9D47" w:rsidR="00421F13" w:rsidRPr="001E0738" w:rsidRDefault="00CF00D0" w:rsidP="00E31560">
      <w:pPr>
        <w:jc w:val="both"/>
        <w:rPr>
          <w:rFonts w:ascii="Arial" w:hAnsi="Arial" w:cs="Arial"/>
          <w:b/>
          <w:bCs/>
          <w:sz w:val="24"/>
          <w:szCs w:val="24"/>
          <w:shd w:val="clear" w:color="auto" w:fill="FFFFFF"/>
        </w:rPr>
      </w:pPr>
      <w:r w:rsidRPr="001E0738">
        <w:rPr>
          <w:rFonts w:ascii="Arial" w:hAnsi="Arial" w:cs="Arial"/>
          <w:b/>
          <w:bCs/>
          <w:sz w:val="24"/>
          <w:szCs w:val="24"/>
          <w:shd w:val="clear" w:color="auto" w:fill="FFFFFF"/>
        </w:rPr>
        <w:t>Attack</w:t>
      </w:r>
      <w:r w:rsidR="00B07183" w:rsidRPr="001E0738">
        <w:rPr>
          <w:rFonts w:ascii="Arial" w:hAnsi="Arial" w:cs="Arial"/>
          <w:b/>
          <w:bCs/>
          <w:sz w:val="24"/>
          <w:szCs w:val="24"/>
          <w:shd w:val="clear" w:color="auto" w:fill="FFFFFF"/>
        </w:rPr>
        <w:t xml:space="preserve"> on individual privacy:</w:t>
      </w:r>
    </w:p>
    <w:p w14:paraId="07C8ADA4" w14:textId="4D4C1054" w:rsidR="00B07183" w:rsidRPr="008B31BF" w:rsidRDefault="003F3012" w:rsidP="00E31560">
      <w:pPr>
        <w:jc w:val="both"/>
        <w:rPr>
          <w:rFonts w:ascii="Arial" w:hAnsi="Arial" w:cs="Arial"/>
          <w:sz w:val="24"/>
          <w:szCs w:val="24"/>
        </w:rPr>
      </w:pPr>
      <w:r w:rsidRPr="008B31BF">
        <w:rPr>
          <w:rFonts w:ascii="Arial" w:hAnsi="Arial" w:cs="Arial"/>
          <w:sz w:val="24"/>
          <w:szCs w:val="24"/>
        </w:rPr>
        <w:t xml:space="preserve">The decryption process occurs in a single round, starting with </w:t>
      </w:r>
      <w:r w:rsidR="00F01A05">
        <w:rPr>
          <w:rFonts w:ascii="Arial" w:hAnsi="Arial" w:cs="Arial"/>
          <w:sz w:val="24"/>
          <w:szCs w:val="24"/>
        </w:rPr>
        <w:t>mixer</w:t>
      </w:r>
      <w:r w:rsidRPr="008B31BF">
        <w:rPr>
          <w:rFonts w:ascii="Arial" w:hAnsi="Arial" w:cs="Arial"/>
          <w:sz w:val="24"/>
          <w:szCs w:val="24"/>
        </w:rPr>
        <w:t xml:space="preserve">1 mixing and partially decrypting the list of ballots. Subsequently, </w:t>
      </w:r>
      <w:r w:rsidR="00CD151B">
        <w:rPr>
          <w:rFonts w:ascii="Arial" w:hAnsi="Arial" w:cs="Arial"/>
          <w:sz w:val="24"/>
          <w:szCs w:val="24"/>
        </w:rPr>
        <w:t>mixer</w:t>
      </w:r>
      <w:r w:rsidRPr="008B31BF">
        <w:rPr>
          <w:rFonts w:ascii="Arial" w:hAnsi="Arial" w:cs="Arial"/>
          <w:sz w:val="24"/>
          <w:szCs w:val="24"/>
        </w:rPr>
        <w:t xml:space="preserve">2, </w:t>
      </w:r>
      <w:r w:rsidR="00CD151B">
        <w:rPr>
          <w:rFonts w:ascii="Arial" w:hAnsi="Arial" w:cs="Arial"/>
          <w:sz w:val="24"/>
          <w:szCs w:val="24"/>
        </w:rPr>
        <w:t>mixer</w:t>
      </w:r>
      <w:r w:rsidRPr="008B31BF">
        <w:rPr>
          <w:rFonts w:ascii="Arial" w:hAnsi="Arial" w:cs="Arial"/>
          <w:sz w:val="24"/>
          <w:szCs w:val="24"/>
        </w:rPr>
        <w:t xml:space="preserve">3, and </w:t>
      </w:r>
      <w:r w:rsidR="00CD151B">
        <w:rPr>
          <w:rFonts w:ascii="Arial" w:hAnsi="Arial" w:cs="Arial"/>
          <w:sz w:val="24"/>
          <w:szCs w:val="24"/>
        </w:rPr>
        <w:t>mixer</w:t>
      </w:r>
      <w:r w:rsidRPr="008B31BF">
        <w:rPr>
          <w:rFonts w:ascii="Arial" w:hAnsi="Arial" w:cs="Arial"/>
          <w:sz w:val="24"/>
          <w:szCs w:val="24"/>
        </w:rPr>
        <w:t xml:space="preserve">4 continue this process sequentially. </w:t>
      </w:r>
      <w:r w:rsidR="007F7A8D" w:rsidRPr="008B31BF">
        <w:rPr>
          <w:rFonts w:ascii="Arial" w:hAnsi="Arial" w:cs="Arial"/>
          <w:sz w:val="24"/>
          <w:szCs w:val="24"/>
        </w:rPr>
        <w:t>This involves a</w:t>
      </w:r>
      <w:r w:rsidRPr="008B31BF">
        <w:rPr>
          <w:rFonts w:ascii="Arial" w:hAnsi="Arial" w:cs="Arial"/>
          <w:sz w:val="24"/>
          <w:szCs w:val="24"/>
        </w:rPr>
        <w:t>uditors</w:t>
      </w:r>
      <w:r w:rsidR="007F7A8D" w:rsidRPr="008B31BF">
        <w:rPr>
          <w:rFonts w:ascii="Arial" w:hAnsi="Arial" w:cs="Arial"/>
          <w:sz w:val="24"/>
          <w:szCs w:val="24"/>
        </w:rPr>
        <w:t xml:space="preserve"> in </w:t>
      </w:r>
      <w:r w:rsidRPr="008B31BF">
        <w:rPr>
          <w:rFonts w:ascii="Arial" w:hAnsi="Arial" w:cs="Arial"/>
          <w:sz w:val="24"/>
          <w:szCs w:val="24"/>
        </w:rPr>
        <w:t xml:space="preserve">two stages: first, they act as an intermediate </w:t>
      </w:r>
      <w:r w:rsidR="00861766" w:rsidRPr="008B31BF">
        <w:rPr>
          <w:rFonts w:ascii="Arial" w:hAnsi="Arial" w:cs="Arial"/>
          <w:sz w:val="24"/>
          <w:szCs w:val="24"/>
        </w:rPr>
        <w:t>spot check</w:t>
      </w:r>
      <w:r w:rsidRPr="008B31BF">
        <w:rPr>
          <w:rFonts w:ascii="Arial" w:hAnsi="Arial" w:cs="Arial"/>
          <w:sz w:val="24"/>
          <w:szCs w:val="24"/>
        </w:rPr>
        <w:t xml:space="preserve"> before </w:t>
      </w:r>
      <w:r w:rsidR="00CD151B">
        <w:rPr>
          <w:rFonts w:ascii="Arial" w:hAnsi="Arial" w:cs="Arial"/>
          <w:sz w:val="24"/>
          <w:szCs w:val="24"/>
        </w:rPr>
        <w:t xml:space="preserve">the offline </w:t>
      </w:r>
      <w:r w:rsidRPr="008B31BF">
        <w:rPr>
          <w:rFonts w:ascii="Arial" w:hAnsi="Arial" w:cs="Arial"/>
          <w:sz w:val="24"/>
          <w:szCs w:val="24"/>
        </w:rPr>
        <w:t xml:space="preserve">CCM4's involvement. If </w:t>
      </w:r>
      <w:r w:rsidR="00B4347E">
        <w:rPr>
          <w:rFonts w:ascii="Arial" w:hAnsi="Arial" w:cs="Arial"/>
          <w:sz w:val="24"/>
          <w:szCs w:val="24"/>
        </w:rPr>
        <w:t>mixer</w:t>
      </w:r>
      <w:r w:rsidRPr="008B31BF">
        <w:rPr>
          <w:rFonts w:ascii="Arial" w:hAnsi="Arial" w:cs="Arial"/>
          <w:sz w:val="24"/>
          <w:szCs w:val="24"/>
        </w:rPr>
        <w:t xml:space="preserve">1, </w:t>
      </w:r>
      <w:r w:rsidR="00B4347E">
        <w:rPr>
          <w:rFonts w:ascii="Arial" w:hAnsi="Arial" w:cs="Arial"/>
          <w:sz w:val="24"/>
          <w:szCs w:val="24"/>
        </w:rPr>
        <w:t>mixer</w:t>
      </w:r>
      <w:r w:rsidRPr="008B31BF">
        <w:rPr>
          <w:rFonts w:ascii="Arial" w:hAnsi="Arial" w:cs="Arial"/>
          <w:sz w:val="24"/>
          <w:szCs w:val="24"/>
        </w:rPr>
        <w:t xml:space="preserve">2, and </w:t>
      </w:r>
      <w:r w:rsidR="00B4347E">
        <w:rPr>
          <w:rFonts w:ascii="Arial" w:hAnsi="Arial" w:cs="Arial"/>
          <w:sz w:val="24"/>
          <w:szCs w:val="24"/>
        </w:rPr>
        <w:t>mixer</w:t>
      </w:r>
      <w:r w:rsidRPr="008B31BF">
        <w:rPr>
          <w:rFonts w:ascii="Arial" w:hAnsi="Arial" w:cs="Arial"/>
          <w:sz w:val="24"/>
          <w:szCs w:val="24"/>
        </w:rPr>
        <w:t xml:space="preserve">3 provide consistent data, auditors prompt the Election Board to </w:t>
      </w:r>
      <w:r w:rsidRPr="008B31BF">
        <w:rPr>
          <w:rFonts w:ascii="Arial" w:hAnsi="Arial" w:cs="Arial"/>
          <w:sz w:val="24"/>
          <w:szCs w:val="24"/>
        </w:rPr>
        <w:lastRenderedPageBreak/>
        <w:t>reveal the final part of the decryption key to</w:t>
      </w:r>
      <w:r w:rsidR="006477C9">
        <w:rPr>
          <w:rFonts w:ascii="Arial" w:hAnsi="Arial" w:cs="Arial"/>
          <w:sz w:val="24"/>
          <w:szCs w:val="24"/>
        </w:rPr>
        <w:t xml:space="preserve"> mixer</w:t>
      </w:r>
      <w:r w:rsidRPr="008B31BF">
        <w:rPr>
          <w:rFonts w:ascii="Arial" w:hAnsi="Arial" w:cs="Arial"/>
          <w:sz w:val="24"/>
          <w:szCs w:val="24"/>
        </w:rPr>
        <w:t xml:space="preserve">4. Finally, auditors verify the correct decryption performed by </w:t>
      </w:r>
      <w:r w:rsidR="006477C9">
        <w:rPr>
          <w:rFonts w:ascii="Arial" w:hAnsi="Arial" w:cs="Arial"/>
          <w:sz w:val="24"/>
          <w:szCs w:val="24"/>
        </w:rPr>
        <w:t>mixer</w:t>
      </w:r>
      <w:r w:rsidRPr="008B31BF">
        <w:rPr>
          <w:rFonts w:ascii="Arial" w:hAnsi="Arial" w:cs="Arial"/>
          <w:sz w:val="24"/>
          <w:szCs w:val="24"/>
        </w:rPr>
        <w:t xml:space="preserve">4. </w:t>
      </w:r>
    </w:p>
    <w:p w14:paraId="6035904E" w14:textId="52F32BE9" w:rsidR="00E36F84" w:rsidRPr="008B31BF" w:rsidRDefault="00276EFE" w:rsidP="00E31560">
      <w:pPr>
        <w:jc w:val="both"/>
        <w:rPr>
          <w:rFonts w:ascii="Arial" w:hAnsi="Arial" w:cs="Arial"/>
          <w:sz w:val="24"/>
          <w:szCs w:val="24"/>
          <w:shd w:val="clear" w:color="auto" w:fill="FFFFFF"/>
        </w:rPr>
      </w:pPr>
      <w:r w:rsidRPr="008B31BF">
        <w:rPr>
          <w:rFonts w:ascii="Arial" w:hAnsi="Arial" w:cs="Arial"/>
          <w:sz w:val="24"/>
          <w:szCs w:val="24"/>
          <w:shd w:val="clear" w:color="auto" w:fill="FFFFFF"/>
        </w:rPr>
        <w:t xml:space="preserve">Cortier et al. [7] </w:t>
      </w:r>
      <w:r w:rsidR="00992BA8" w:rsidRPr="008B31BF">
        <w:rPr>
          <w:rFonts w:ascii="Arial" w:hAnsi="Arial" w:cs="Arial"/>
          <w:sz w:val="24"/>
          <w:szCs w:val="24"/>
          <w:shd w:val="clear" w:color="auto" w:fill="FFFFFF"/>
        </w:rPr>
        <w:t>found a v</w:t>
      </w:r>
      <w:r w:rsidR="00BD5F2D" w:rsidRPr="008B31BF">
        <w:rPr>
          <w:rFonts w:ascii="Arial" w:hAnsi="Arial" w:cs="Arial"/>
          <w:sz w:val="24"/>
          <w:szCs w:val="24"/>
          <w:shd w:val="clear" w:color="auto" w:fill="FFFFFF"/>
        </w:rPr>
        <w:t xml:space="preserve">ulnerability that can </w:t>
      </w:r>
      <w:r w:rsidR="00423418" w:rsidRPr="008B31BF">
        <w:rPr>
          <w:rFonts w:ascii="Arial" w:hAnsi="Arial" w:cs="Arial"/>
          <w:sz w:val="24"/>
          <w:szCs w:val="24"/>
          <w:shd w:val="clear" w:color="auto" w:fill="FFFFFF"/>
        </w:rPr>
        <w:t xml:space="preserve">exploit two functionalities of the protocol, no verification at the </w:t>
      </w:r>
      <w:r w:rsidR="00A074FD" w:rsidRPr="008B31BF">
        <w:rPr>
          <w:rFonts w:ascii="Arial" w:hAnsi="Arial" w:cs="Arial"/>
          <w:sz w:val="24"/>
          <w:szCs w:val="24"/>
          <w:shd w:val="clear" w:color="auto" w:fill="FFFFFF"/>
        </w:rPr>
        <w:t xml:space="preserve">CCM’s level and producing </w:t>
      </w:r>
      <w:r w:rsidR="008411AB" w:rsidRPr="008B31BF">
        <w:rPr>
          <w:rFonts w:ascii="Arial" w:hAnsi="Arial" w:cs="Arial"/>
          <w:sz w:val="24"/>
          <w:szCs w:val="24"/>
          <w:shd w:val="clear" w:color="auto" w:fill="FFFFFF"/>
        </w:rPr>
        <w:t xml:space="preserve">relatively </w:t>
      </w:r>
      <w:r w:rsidR="00C16170" w:rsidRPr="008B31BF">
        <w:rPr>
          <w:rFonts w:ascii="Arial" w:hAnsi="Arial" w:cs="Arial"/>
          <w:sz w:val="24"/>
          <w:szCs w:val="24"/>
          <w:shd w:val="clear" w:color="auto" w:fill="FFFFFF"/>
        </w:rPr>
        <w:t>small-scale</w:t>
      </w:r>
      <w:r w:rsidR="008411AB" w:rsidRPr="008B31BF">
        <w:rPr>
          <w:rFonts w:ascii="Arial" w:hAnsi="Arial" w:cs="Arial"/>
          <w:sz w:val="24"/>
          <w:szCs w:val="24"/>
          <w:shd w:val="clear" w:color="auto" w:fill="FFFFFF"/>
        </w:rPr>
        <w:t xml:space="preserve"> results than </w:t>
      </w:r>
      <w:r w:rsidR="00492C82" w:rsidRPr="008B31BF">
        <w:rPr>
          <w:rFonts w:ascii="Arial" w:hAnsi="Arial" w:cs="Arial"/>
          <w:sz w:val="24"/>
          <w:szCs w:val="24"/>
          <w:shd w:val="clear" w:color="auto" w:fill="FFFFFF"/>
        </w:rPr>
        <w:t xml:space="preserve">the handled ballot sizes. </w:t>
      </w:r>
      <w:r w:rsidR="00586D48" w:rsidRPr="008B31BF">
        <w:rPr>
          <w:rFonts w:ascii="Arial" w:hAnsi="Arial" w:cs="Arial"/>
          <w:sz w:val="24"/>
          <w:szCs w:val="24"/>
          <w:shd w:val="clear" w:color="auto" w:fill="FFFFFF"/>
        </w:rPr>
        <w:t>The potential threat actor for the described attack is a malicious insider</w:t>
      </w:r>
      <w:r w:rsidR="00F3766A">
        <w:rPr>
          <w:rFonts w:ascii="Arial" w:hAnsi="Arial" w:cs="Arial"/>
          <w:sz w:val="24"/>
          <w:szCs w:val="24"/>
          <w:shd w:val="clear" w:color="auto" w:fill="FFFFFF"/>
        </w:rPr>
        <w:t xml:space="preserve"> or </w:t>
      </w:r>
      <w:r w:rsidR="00CD40CF">
        <w:rPr>
          <w:rFonts w:ascii="Arial" w:hAnsi="Arial" w:cs="Arial"/>
          <w:sz w:val="24"/>
          <w:szCs w:val="24"/>
          <w:shd w:val="clear" w:color="auto" w:fill="FFFFFF"/>
        </w:rPr>
        <w:t>a malicious government agent</w:t>
      </w:r>
      <w:r w:rsidR="00586D48" w:rsidRPr="008B31BF">
        <w:rPr>
          <w:rFonts w:ascii="Arial" w:hAnsi="Arial" w:cs="Arial"/>
          <w:sz w:val="24"/>
          <w:szCs w:val="24"/>
          <w:shd w:val="clear" w:color="auto" w:fill="FFFFFF"/>
        </w:rPr>
        <w:t xml:space="preserve"> among the Control Components (CCMs) or the Voting Server. Specifically, the attack involves collusion among three dishonest CCMs and a dishonest Voting Server.</w:t>
      </w:r>
    </w:p>
    <w:p w14:paraId="688443A9" w14:textId="02DFE84D" w:rsidR="00792F14" w:rsidRPr="008B31BF" w:rsidRDefault="000D3710" w:rsidP="00E31560">
      <w:pPr>
        <w:jc w:val="both"/>
        <w:rPr>
          <w:rFonts w:ascii="Arial" w:hAnsi="Arial" w:cs="Arial"/>
          <w:sz w:val="24"/>
          <w:szCs w:val="24"/>
        </w:rPr>
      </w:pPr>
      <w:r w:rsidRPr="008B31BF">
        <w:rPr>
          <w:rFonts w:ascii="Arial" w:hAnsi="Arial" w:cs="Arial"/>
          <w:sz w:val="24"/>
          <w:szCs w:val="24"/>
        </w:rPr>
        <w:t>The attack goes as follows</w:t>
      </w:r>
      <w:r w:rsidR="00C10557">
        <w:rPr>
          <w:rFonts w:ascii="Arial" w:hAnsi="Arial" w:cs="Arial"/>
          <w:sz w:val="24"/>
          <w:szCs w:val="24"/>
        </w:rPr>
        <w:t xml:space="preserve"> [7]</w:t>
      </w:r>
      <w:r w:rsidR="004C776B" w:rsidRPr="008B31BF">
        <w:rPr>
          <w:rFonts w:ascii="Arial" w:hAnsi="Arial" w:cs="Arial"/>
          <w:sz w:val="24"/>
          <w:szCs w:val="24"/>
        </w:rPr>
        <w:t>, after</w:t>
      </w:r>
      <w:r w:rsidRPr="008B31BF">
        <w:rPr>
          <w:rFonts w:ascii="Arial" w:hAnsi="Arial" w:cs="Arial"/>
          <w:sz w:val="24"/>
          <w:szCs w:val="24"/>
        </w:rPr>
        <w:t xml:space="preserve"> obtaining the </w:t>
      </w:r>
      <w:r w:rsidRPr="008B31BF">
        <w:rPr>
          <w:rFonts w:ascii="Arial" w:hAnsi="Arial" w:cs="Arial"/>
          <w:i/>
          <w:iCs/>
          <w:sz w:val="24"/>
          <w:szCs w:val="24"/>
        </w:rPr>
        <w:t>k</w:t>
      </w:r>
      <w:r w:rsidRPr="008B31BF">
        <w:rPr>
          <w:rFonts w:ascii="Arial" w:hAnsi="Arial" w:cs="Arial"/>
          <w:sz w:val="24"/>
          <w:szCs w:val="24"/>
        </w:rPr>
        <w:t xml:space="preserve"> ballot boxes for decryption, an evil M</w:t>
      </w:r>
      <w:r w:rsidR="003A1951">
        <w:rPr>
          <w:rFonts w:ascii="Arial" w:hAnsi="Arial" w:cs="Arial"/>
          <w:sz w:val="24"/>
          <w:szCs w:val="24"/>
        </w:rPr>
        <w:t>ixing component</w:t>
      </w:r>
      <w:r w:rsidRPr="008B31BF">
        <w:rPr>
          <w:rFonts w:ascii="Arial" w:hAnsi="Arial" w:cs="Arial"/>
          <w:sz w:val="24"/>
          <w:szCs w:val="24"/>
        </w:rPr>
        <w:t>1 creates an additional one, B</w:t>
      </w:r>
      <w:r w:rsidR="00BF78E6" w:rsidRPr="008B31BF">
        <w:rPr>
          <w:rFonts w:ascii="Arial" w:hAnsi="Arial" w:cs="Arial"/>
          <w:sz w:val="24"/>
          <w:szCs w:val="24"/>
          <w:vertAlign w:val="subscript"/>
        </w:rPr>
        <w:t>k+1</w:t>
      </w:r>
      <w:r w:rsidRPr="008B31BF">
        <w:rPr>
          <w:rFonts w:ascii="Arial" w:hAnsi="Arial" w:cs="Arial"/>
          <w:sz w:val="24"/>
          <w:szCs w:val="24"/>
        </w:rPr>
        <w:t xml:space="preserve">, which just holds </w:t>
      </w:r>
      <w:r w:rsidR="00FB5F74">
        <w:rPr>
          <w:rFonts w:ascii="Arial" w:hAnsi="Arial" w:cs="Arial"/>
          <w:sz w:val="24"/>
          <w:szCs w:val="24"/>
        </w:rPr>
        <w:t>an individual’s</w:t>
      </w:r>
      <w:r w:rsidRPr="008B31BF">
        <w:rPr>
          <w:rFonts w:ascii="Arial" w:hAnsi="Arial" w:cs="Arial"/>
          <w:sz w:val="24"/>
          <w:szCs w:val="24"/>
        </w:rPr>
        <w:t xml:space="preserve"> ballot. After that, </w:t>
      </w:r>
      <w:r w:rsidR="00495544" w:rsidRPr="008B31BF">
        <w:rPr>
          <w:rFonts w:ascii="Arial" w:hAnsi="Arial" w:cs="Arial"/>
          <w:sz w:val="24"/>
          <w:szCs w:val="24"/>
        </w:rPr>
        <w:t>mixing</w:t>
      </w:r>
      <w:r w:rsidR="00C10557">
        <w:rPr>
          <w:rFonts w:ascii="Arial" w:hAnsi="Arial" w:cs="Arial"/>
          <w:sz w:val="24"/>
          <w:szCs w:val="24"/>
        </w:rPr>
        <w:t xml:space="preserve"> component</w:t>
      </w:r>
      <w:r w:rsidRPr="008B31BF">
        <w:rPr>
          <w:rFonts w:ascii="Arial" w:hAnsi="Arial" w:cs="Arial"/>
          <w:sz w:val="24"/>
          <w:szCs w:val="24"/>
        </w:rPr>
        <w:t xml:space="preserve">1 submits the </w:t>
      </w:r>
      <w:r w:rsidRPr="008B31BF">
        <w:rPr>
          <w:rFonts w:ascii="Arial" w:hAnsi="Arial" w:cs="Arial"/>
          <w:i/>
          <w:iCs/>
          <w:sz w:val="24"/>
          <w:szCs w:val="24"/>
        </w:rPr>
        <w:t>k+1</w:t>
      </w:r>
      <w:r w:rsidRPr="008B31BF">
        <w:rPr>
          <w:rFonts w:ascii="Arial" w:hAnsi="Arial" w:cs="Arial"/>
          <w:sz w:val="24"/>
          <w:szCs w:val="24"/>
        </w:rPr>
        <w:t xml:space="preserve"> ballot boxes to M</w:t>
      </w:r>
      <w:r w:rsidR="00C10557">
        <w:rPr>
          <w:rFonts w:ascii="Arial" w:hAnsi="Arial" w:cs="Arial"/>
          <w:sz w:val="24"/>
          <w:szCs w:val="24"/>
        </w:rPr>
        <w:t>ixing component</w:t>
      </w:r>
      <w:r w:rsidRPr="008B31BF">
        <w:rPr>
          <w:rFonts w:ascii="Arial" w:hAnsi="Arial" w:cs="Arial"/>
          <w:sz w:val="24"/>
          <w:szCs w:val="24"/>
        </w:rPr>
        <w:t xml:space="preserve">2 in the usual manner. Genuine, </w:t>
      </w:r>
      <w:r w:rsidR="00495544" w:rsidRPr="008B31BF">
        <w:rPr>
          <w:rFonts w:ascii="Arial" w:hAnsi="Arial" w:cs="Arial"/>
          <w:sz w:val="24"/>
          <w:szCs w:val="24"/>
        </w:rPr>
        <w:t>mixing</w:t>
      </w:r>
      <w:r w:rsidR="00C10557">
        <w:rPr>
          <w:rFonts w:ascii="Arial" w:hAnsi="Arial" w:cs="Arial"/>
          <w:sz w:val="24"/>
          <w:szCs w:val="24"/>
        </w:rPr>
        <w:t xml:space="preserve"> component</w:t>
      </w:r>
      <w:r w:rsidRPr="008B31BF">
        <w:rPr>
          <w:rFonts w:ascii="Arial" w:hAnsi="Arial" w:cs="Arial"/>
          <w:sz w:val="24"/>
          <w:szCs w:val="24"/>
        </w:rPr>
        <w:t xml:space="preserve">2 combines and decrypts the </w:t>
      </w:r>
      <w:r w:rsidRPr="008B31BF">
        <w:rPr>
          <w:rFonts w:ascii="Arial" w:hAnsi="Arial" w:cs="Arial"/>
          <w:i/>
          <w:iCs/>
          <w:sz w:val="24"/>
          <w:szCs w:val="24"/>
        </w:rPr>
        <w:t>k + 1</w:t>
      </w:r>
      <w:r w:rsidRPr="008B31BF">
        <w:rPr>
          <w:rFonts w:ascii="Arial" w:hAnsi="Arial" w:cs="Arial"/>
          <w:sz w:val="24"/>
          <w:szCs w:val="24"/>
        </w:rPr>
        <w:t xml:space="preserve"> boxes, then sends the results to </w:t>
      </w:r>
      <w:r w:rsidR="00495544">
        <w:rPr>
          <w:rFonts w:ascii="Arial" w:hAnsi="Arial" w:cs="Arial"/>
          <w:sz w:val="24"/>
          <w:szCs w:val="24"/>
        </w:rPr>
        <w:t>mixing component</w:t>
      </w:r>
      <w:r w:rsidRPr="008B31BF">
        <w:rPr>
          <w:rFonts w:ascii="Arial" w:hAnsi="Arial" w:cs="Arial"/>
          <w:sz w:val="24"/>
          <w:szCs w:val="24"/>
        </w:rPr>
        <w:t>3, who repeats the process. The malicious M</w:t>
      </w:r>
      <w:r w:rsidR="00495544">
        <w:rPr>
          <w:rFonts w:ascii="Arial" w:hAnsi="Arial" w:cs="Arial"/>
          <w:sz w:val="24"/>
          <w:szCs w:val="24"/>
        </w:rPr>
        <w:t>ixing component</w:t>
      </w:r>
      <w:r w:rsidRPr="008B31BF">
        <w:rPr>
          <w:rFonts w:ascii="Arial" w:hAnsi="Arial" w:cs="Arial"/>
          <w:sz w:val="24"/>
          <w:szCs w:val="24"/>
        </w:rPr>
        <w:t>3 eliminates elements corresponding to B</w:t>
      </w:r>
      <w:r w:rsidR="00BF78E6" w:rsidRPr="008B31BF">
        <w:rPr>
          <w:rFonts w:ascii="Arial" w:hAnsi="Arial" w:cs="Arial"/>
          <w:sz w:val="24"/>
          <w:szCs w:val="24"/>
          <w:vertAlign w:val="subscript"/>
        </w:rPr>
        <w:t>k+1</w:t>
      </w:r>
      <w:r w:rsidRPr="008B31BF">
        <w:rPr>
          <w:rFonts w:ascii="Arial" w:hAnsi="Arial" w:cs="Arial"/>
          <w:sz w:val="24"/>
          <w:szCs w:val="24"/>
        </w:rPr>
        <w:t xml:space="preserve"> before providing the data to the auditors. Auditors find this to be accurate, which leads to the disclosure of the Electoral Board's secret M</w:t>
      </w:r>
      <w:r w:rsidR="00EA5CED">
        <w:rPr>
          <w:rFonts w:ascii="Arial" w:hAnsi="Arial" w:cs="Arial"/>
          <w:sz w:val="24"/>
          <w:szCs w:val="24"/>
        </w:rPr>
        <w:t>ixing componet</w:t>
      </w:r>
      <w:r w:rsidRPr="008B31BF">
        <w:rPr>
          <w:rFonts w:ascii="Arial" w:hAnsi="Arial" w:cs="Arial"/>
          <w:sz w:val="24"/>
          <w:szCs w:val="24"/>
        </w:rPr>
        <w:t>4 key. In the end, M</w:t>
      </w:r>
      <w:r w:rsidR="00EA5CED">
        <w:rPr>
          <w:rFonts w:ascii="Arial" w:hAnsi="Arial" w:cs="Arial"/>
          <w:sz w:val="24"/>
          <w:szCs w:val="24"/>
        </w:rPr>
        <w:t>ixing component</w:t>
      </w:r>
      <w:r w:rsidRPr="008B31BF">
        <w:rPr>
          <w:rFonts w:ascii="Arial" w:hAnsi="Arial" w:cs="Arial"/>
          <w:sz w:val="24"/>
          <w:szCs w:val="24"/>
        </w:rPr>
        <w:t>4 (malicious) works with M</w:t>
      </w:r>
      <w:r w:rsidR="00EA5CED">
        <w:rPr>
          <w:rFonts w:ascii="Arial" w:hAnsi="Arial" w:cs="Arial"/>
          <w:sz w:val="24"/>
          <w:szCs w:val="24"/>
        </w:rPr>
        <w:t>ixing component</w:t>
      </w:r>
      <w:r w:rsidRPr="008B31BF">
        <w:rPr>
          <w:rFonts w:ascii="Arial" w:hAnsi="Arial" w:cs="Arial"/>
          <w:sz w:val="24"/>
          <w:szCs w:val="24"/>
        </w:rPr>
        <w:t>1 and M</w:t>
      </w:r>
      <w:r w:rsidR="00EA5CED">
        <w:rPr>
          <w:rFonts w:ascii="Arial" w:hAnsi="Arial" w:cs="Arial"/>
          <w:sz w:val="24"/>
          <w:szCs w:val="24"/>
        </w:rPr>
        <w:t>ixing component</w:t>
      </w:r>
      <w:r w:rsidRPr="008B31BF">
        <w:rPr>
          <w:rFonts w:ascii="Arial" w:hAnsi="Arial" w:cs="Arial"/>
          <w:sz w:val="24"/>
          <w:szCs w:val="24"/>
        </w:rPr>
        <w:t xml:space="preserve">3 to finish decoding Alice's ballot. Crucially, the </w:t>
      </w:r>
      <w:r w:rsidRPr="008B31BF">
        <w:rPr>
          <w:rFonts w:ascii="Arial" w:hAnsi="Arial" w:cs="Arial"/>
          <w:i/>
          <w:iCs/>
          <w:sz w:val="24"/>
          <w:szCs w:val="24"/>
        </w:rPr>
        <w:t>k</w:t>
      </w:r>
      <w:r w:rsidRPr="008B31BF">
        <w:rPr>
          <w:rFonts w:ascii="Arial" w:hAnsi="Arial" w:cs="Arial"/>
          <w:sz w:val="24"/>
          <w:szCs w:val="24"/>
        </w:rPr>
        <w:t xml:space="preserve"> "valid" ballot boxes can be decrypted by M</w:t>
      </w:r>
      <w:r w:rsidR="004E476F">
        <w:rPr>
          <w:rFonts w:ascii="Arial" w:hAnsi="Arial" w:cs="Arial"/>
          <w:sz w:val="24"/>
          <w:szCs w:val="24"/>
        </w:rPr>
        <w:t>ixing component</w:t>
      </w:r>
      <w:r w:rsidRPr="008B31BF">
        <w:rPr>
          <w:rFonts w:ascii="Arial" w:hAnsi="Arial" w:cs="Arial"/>
          <w:sz w:val="24"/>
          <w:szCs w:val="24"/>
        </w:rPr>
        <w:t>4 covertly.</w:t>
      </w:r>
      <w:r w:rsidR="00502A8E" w:rsidRPr="008B31BF">
        <w:rPr>
          <w:rFonts w:ascii="Arial" w:hAnsi="Arial" w:cs="Arial"/>
          <w:sz w:val="24"/>
          <w:szCs w:val="24"/>
        </w:rPr>
        <w:t xml:space="preserve"> Because the dishonest Voting Server may be aware of the relation between ballots and voters (e.g., IP address), this attack enables three conspiring dishonest CCMs and a dishonest Voting Server to discover </w:t>
      </w:r>
      <w:r w:rsidR="004E476F">
        <w:rPr>
          <w:rFonts w:ascii="Arial" w:hAnsi="Arial" w:cs="Arial"/>
          <w:sz w:val="24"/>
          <w:szCs w:val="24"/>
        </w:rPr>
        <w:t>an individual</w:t>
      </w:r>
      <w:r w:rsidR="00502A8E" w:rsidRPr="008B31BF">
        <w:rPr>
          <w:rFonts w:ascii="Arial" w:hAnsi="Arial" w:cs="Arial"/>
          <w:sz w:val="24"/>
          <w:szCs w:val="24"/>
        </w:rPr>
        <w:t xml:space="preserve">'s vote and, consequently, the vote of any voter of their choice. By adding malicious ballot boxes, </w:t>
      </w:r>
      <w:r w:rsidR="00877C7E" w:rsidRPr="008B31BF">
        <w:rPr>
          <w:rFonts w:ascii="Arial" w:hAnsi="Arial" w:cs="Arial"/>
          <w:sz w:val="24"/>
          <w:szCs w:val="24"/>
        </w:rPr>
        <w:t>[</w:t>
      </w:r>
      <w:r w:rsidR="003D5FDD" w:rsidRPr="008B31BF">
        <w:rPr>
          <w:rFonts w:ascii="Arial" w:hAnsi="Arial" w:cs="Arial"/>
          <w:sz w:val="24"/>
          <w:szCs w:val="24"/>
        </w:rPr>
        <w:t xml:space="preserve">7] </w:t>
      </w:r>
      <w:r w:rsidR="00502A8E" w:rsidRPr="008B31BF">
        <w:rPr>
          <w:rFonts w:ascii="Arial" w:hAnsi="Arial" w:cs="Arial"/>
          <w:sz w:val="24"/>
          <w:szCs w:val="24"/>
        </w:rPr>
        <w:t>the attack can be expanded to discover the votes of several voters while staying undiscovered unless the additional boxes cause the process to delay. Since all communications go through the dishonest Voting Server, M</w:t>
      </w:r>
      <w:r w:rsidR="00E30359">
        <w:rPr>
          <w:rFonts w:ascii="Arial" w:hAnsi="Arial" w:cs="Arial"/>
          <w:sz w:val="24"/>
          <w:szCs w:val="24"/>
        </w:rPr>
        <w:t>ixing component</w:t>
      </w:r>
      <w:r w:rsidR="00502A8E" w:rsidRPr="008B31BF">
        <w:rPr>
          <w:rFonts w:ascii="Arial" w:hAnsi="Arial" w:cs="Arial"/>
          <w:sz w:val="24"/>
          <w:szCs w:val="24"/>
        </w:rPr>
        <w:t>3 (working with CCM2) may also be truthful.</w:t>
      </w:r>
    </w:p>
    <w:p w14:paraId="239DDE2E" w14:textId="77777777" w:rsidR="00690533" w:rsidRDefault="00690533" w:rsidP="00E31560">
      <w:pPr>
        <w:jc w:val="both"/>
        <w:rPr>
          <w:b/>
          <w:bCs/>
        </w:rPr>
      </w:pPr>
    </w:p>
    <w:p w14:paraId="02086D2E" w14:textId="535E9FF3" w:rsidR="00690533" w:rsidRPr="001E0738" w:rsidRDefault="00FF2801" w:rsidP="00E31560">
      <w:pPr>
        <w:jc w:val="both"/>
        <w:rPr>
          <w:rFonts w:ascii="Arial" w:hAnsi="Arial" w:cs="Arial"/>
          <w:b/>
          <w:bCs/>
          <w:sz w:val="24"/>
          <w:szCs w:val="24"/>
        </w:rPr>
      </w:pPr>
      <w:r w:rsidRPr="001E0738">
        <w:rPr>
          <w:rFonts w:ascii="Arial" w:hAnsi="Arial" w:cs="Arial"/>
          <w:b/>
          <w:bCs/>
          <w:sz w:val="24"/>
          <w:szCs w:val="24"/>
        </w:rPr>
        <w:t xml:space="preserve">French </w:t>
      </w:r>
      <w:r w:rsidR="00A55685" w:rsidRPr="001E0738">
        <w:rPr>
          <w:rFonts w:ascii="Arial" w:hAnsi="Arial" w:cs="Arial"/>
          <w:b/>
          <w:bCs/>
          <w:sz w:val="24"/>
          <w:szCs w:val="24"/>
        </w:rPr>
        <w:t>legislative e-voting protocol:</w:t>
      </w:r>
    </w:p>
    <w:p w14:paraId="3CBFE6F4" w14:textId="6601302D" w:rsidR="00A55685" w:rsidRDefault="007C6E12" w:rsidP="00E31560">
      <w:pPr>
        <w:jc w:val="both"/>
        <w:rPr>
          <w:rFonts w:ascii="Arial" w:hAnsi="Arial" w:cs="Arial"/>
          <w:sz w:val="24"/>
          <w:szCs w:val="24"/>
        </w:rPr>
      </w:pPr>
      <w:r w:rsidRPr="00F752D7">
        <w:rPr>
          <w:rFonts w:ascii="Arial" w:hAnsi="Arial" w:cs="Arial"/>
          <w:sz w:val="24"/>
          <w:szCs w:val="24"/>
        </w:rPr>
        <w:t xml:space="preserve">The French legislative e-voting protocol </w:t>
      </w:r>
      <w:r w:rsidR="00573E0F" w:rsidRPr="00F752D7">
        <w:rPr>
          <w:rFonts w:ascii="Arial" w:hAnsi="Arial" w:cs="Arial"/>
          <w:sz w:val="24"/>
          <w:szCs w:val="24"/>
        </w:rPr>
        <w:t>specification</w:t>
      </w:r>
      <w:r w:rsidR="00712DB8" w:rsidRPr="00F752D7">
        <w:rPr>
          <w:rFonts w:ascii="Arial" w:hAnsi="Arial" w:cs="Arial"/>
          <w:sz w:val="24"/>
          <w:szCs w:val="24"/>
        </w:rPr>
        <w:t xml:space="preserve"> [</w:t>
      </w:r>
      <w:r w:rsidR="00620592" w:rsidRPr="00F752D7">
        <w:rPr>
          <w:rFonts w:ascii="Arial" w:hAnsi="Arial" w:cs="Arial"/>
          <w:sz w:val="24"/>
          <w:szCs w:val="24"/>
        </w:rPr>
        <w:t>1</w:t>
      </w:r>
      <w:r w:rsidR="00712DB8" w:rsidRPr="00F752D7">
        <w:rPr>
          <w:rFonts w:ascii="Arial" w:hAnsi="Arial" w:cs="Arial"/>
          <w:sz w:val="24"/>
          <w:szCs w:val="24"/>
        </w:rPr>
        <w:t>]</w:t>
      </w:r>
      <w:r w:rsidR="00573E0F" w:rsidRPr="00F752D7">
        <w:rPr>
          <w:rFonts w:ascii="Arial" w:hAnsi="Arial" w:cs="Arial"/>
          <w:sz w:val="24"/>
          <w:szCs w:val="24"/>
        </w:rPr>
        <w:t xml:space="preserve"> is not completely open but briefly provides </w:t>
      </w:r>
      <w:r w:rsidR="00570C3A" w:rsidRPr="00F752D7">
        <w:rPr>
          <w:rFonts w:ascii="Arial" w:hAnsi="Arial" w:cs="Arial"/>
          <w:sz w:val="24"/>
          <w:szCs w:val="24"/>
        </w:rPr>
        <w:t>data about practical deployment and overall functionality</w:t>
      </w:r>
      <w:r w:rsidR="00D90E73" w:rsidRPr="00F752D7">
        <w:rPr>
          <w:rFonts w:ascii="Arial" w:hAnsi="Arial" w:cs="Arial"/>
          <w:sz w:val="24"/>
          <w:szCs w:val="24"/>
        </w:rPr>
        <w:t xml:space="preserve">. </w:t>
      </w:r>
      <w:proofErr w:type="spellStart"/>
      <w:r w:rsidR="00AD7C4A" w:rsidRPr="00F752D7">
        <w:rPr>
          <w:rFonts w:ascii="Arial" w:hAnsi="Arial" w:cs="Arial"/>
          <w:sz w:val="24"/>
          <w:szCs w:val="24"/>
        </w:rPr>
        <w:t>Debant</w:t>
      </w:r>
      <w:proofErr w:type="spellEnd"/>
      <w:r w:rsidR="00AD7C4A" w:rsidRPr="00F752D7">
        <w:rPr>
          <w:rFonts w:ascii="Arial" w:hAnsi="Arial" w:cs="Arial"/>
          <w:sz w:val="24"/>
          <w:szCs w:val="24"/>
        </w:rPr>
        <w:t xml:space="preserve"> and </w:t>
      </w:r>
      <w:r w:rsidR="00873D29" w:rsidRPr="00F752D7">
        <w:rPr>
          <w:rFonts w:ascii="Arial" w:hAnsi="Arial" w:cs="Arial"/>
          <w:sz w:val="24"/>
          <w:szCs w:val="24"/>
        </w:rPr>
        <w:t xml:space="preserve">Hirschi </w:t>
      </w:r>
      <w:r w:rsidR="000204E7" w:rsidRPr="00F752D7">
        <w:rPr>
          <w:rFonts w:ascii="Arial" w:hAnsi="Arial" w:cs="Arial"/>
          <w:sz w:val="24"/>
          <w:szCs w:val="24"/>
        </w:rPr>
        <w:t>[</w:t>
      </w:r>
      <w:r w:rsidR="00551B1B" w:rsidRPr="00F752D7">
        <w:rPr>
          <w:rFonts w:ascii="Arial" w:hAnsi="Arial" w:cs="Arial"/>
          <w:sz w:val="24"/>
          <w:szCs w:val="24"/>
        </w:rPr>
        <w:t xml:space="preserve">2] </w:t>
      </w:r>
      <w:r w:rsidR="00873D29" w:rsidRPr="00F752D7">
        <w:rPr>
          <w:rFonts w:ascii="Arial" w:hAnsi="Arial" w:cs="Arial"/>
          <w:sz w:val="24"/>
          <w:szCs w:val="24"/>
        </w:rPr>
        <w:t>Reverse engineered the</w:t>
      </w:r>
      <w:r w:rsidR="00F32343" w:rsidRPr="00F752D7">
        <w:rPr>
          <w:rFonts w:ascii="Arial" w:hAnsi="Arial" w:cs="Arial"/>
          <w:sz w:val="24"/>
          <w:szCs w:val="24"/>
        </w:rPr>
        <w:t xml:space="preserve"> specification</w:t>
      </w:r>
      <w:r w:rsidR="003F7468" w:rsidRPr="00F752D7">
        <w:rPr>
          <w:rFonts w:ascii="Arial" w:hAnsi="Arial" w:cs="Arial"/>
          <w:sz w:val="24"/>
          <w:szCs w:val="24"/>
        </w:rPr>
        <w:t xml:space="preserve"> working </w:t>
      </w:r>
      <w:r w:rsidR="00533DD0" w:rsidRPr="00F752D7">
        <w:rPr>
          <w:rFonts w:ascii="Arial" w:hAnsi="Arial" w:cs="Arial"/>
          <w:sz w:val="24"/>
          <w:szCs w:val="24"/>
        </w:rPr>
        <w:t xml:space="preserve">and </w:t>
      </w:r>
      <w:r w:rsidR="00F8774A">
        <w:rPr>
          <w:rFonts w:ascii="Arial" w:hAnsi="Arial" w:cs="Arial"/>
          <w:sz w:val="24"/>
          <w:szCs w:val="24"/>
        </w:rPr>
        <w:t>their description mainly focused on the newly found channel attacks</w:t>
      </w:r>
      <w:r w:rsidR="009B14BE">
        <w:rPr>
          <w:rFonts w:ascii="Arial" w:hAnsi="Arial" w:cs="Arial"/>
          <w:sz w:val="24"/>
          <w:szCs w:val="24"/>
        </w:rPr>
        <w:t xml:space="preserve"> in FLEP.</w:t>
      </w:r>
    </w:p>
    <w:p w14:paraId="7B71246D" w14:textId="4E6EE8ED" w:rsidR="00C53AAB" w:rsidRDefault="00C53AAB" w:rsidP="00E31560">
      <w:pPr>
        <w:jc w:val="both"/>
        <w:rPr>
          <w:rFonts w:ascii="Arial" w:hAnsi="Arial" w:cs="Arial"/>
          <w:b/>
          <w:bCs/>
          <w:sz w:val="24"/>
          <w:szCs w:val="24"/>
        </w:rPr>
      </w:pPr>
      <w:r w:rsidRPr="00C53AAB">
        <w:rPr>
          <w:rFonts w:ascii="Arial" w:hAnsi="Arial" w:cs="Arial"/>
          <w:b/>
          <w:bCs/>
          <w:sz w:val="24"/>
          <w:szCs w:val="24"/>
        </w:rPr>
        <w:t>Attack</w:t>
      </w:r>
    </w:p>
    <w:p w14:paraId="59BF3305" w14:textId="18A66BD1" w:rsidR="00D45D31" w:rsidRPr="0005364A" w:rsidRDefault="00D45D31" w:rsidP="00E31560">
      <w:pPr>
        <w:jc w:val="both"/>
        <w:rPr>
          <w:rFonts w:ascii="Arial" w:hAnsi="Arial" w:cs="Arial"/>
          <w:b/>
          <w:bCs/>
          <w:sz w:val="24"/>
          <w:szCs w:val="24"/>
        </w:rPr>
      </w:pPr>
      <w:r w:rsidRPr="0005364A">
        <w:rPr>
          <w:rFonts w:ascii="Arial" w:hAnsi="Arial" w:cs="Arial"/>
          <w:b/>
          <w:bCs/>
          <w:sz w:val="24"/>
          <w:szCs w:val="24"/>
        </w:rPr>
        <w:t xml:space="preserve">Lack of </w:t>
      </w:r>
      <w:r w:rsidR="0005364A" w:rsidRPr="0005364A">
        <w:rPr>
          <w:rFonts w:ascii="Arial" w:hAnsi="Arial" w:cs="Arial"/>
          <w:b/>
          <w:bCs/>
          <w:sz w:val="24"/>
          <w:szCs w:val="24"/>
        </w:rPr>
        <w:t>correspondence of voters to their ballots</w:t>
      </w:r>
    </w:p>
    <w:p w14:paraId="348E5A6E" w14:textId="2125E927" w:rsidR="00BF70AF" w:rsidRDefault="00714123" w:rsidP="00E31560">
      <w:pPr>
        <w:jc w:val="both"/>
        <w:rPr>
          <w:rFonts w:ascii="Arial" w:hAnsi="Arial" w:cs="Arial"/>
          <w:sz w:val="24"/>
          <w:szCs w:val="24"/>
        </w:rPr>
      </w:pPr>
      <w:proofErr w:type="spellStart"/>
      <w:r>
        <w:rPr>
          <w:rFonts w:ascii="Arial" w:hAnsi="Arial" w:cs="Arial"/>
          <w:sz w:val="24"/>
          <w:szCs w:val="24"/>
        </w:rPr>
        <w:t>Debant</w:t>
      </w:r>
      <w:proofErr w:type="spellEnd"/>
      <w:r>
        <w:rPr>
          <w:rFonts w:ascii="Arial" w:hAnsi="Arial" w:cs="Arial"/>
          <w:sz w:val="24"/>
          <w:szCs w:val="24"/>
        </w:rPr>
        <w:t xml:space="preserve"> </w:t>
      </w:r>
      <w:r w:rsidR="00772C20">
        <w:rPr>
          <w:rFonts w:ascii="Arial" w:hAnsi="Arial" w:cs="Arial"/>
          <w:sz w:val="24"/>
          <w:szCs w:val="24"/>
        </w:rPr>
        <w:t>et al</w:t>
      </w:r>
      <w:r w:rsidR="004C6555">
        <w:rPr>
          <w:rFonts w:ascii="Arial" w:hAnsi="Arial" w:cs="Arial"/>
          <w:sz w:val="24"/>
          <w:szCs w:val="24"/>
        </w:rPr>
        <w:t>.</w:t>
      </w:r>
      <w:r w:rsidR="00772C20">
        <w:rPr>
          <w:rFonts w:ascii="Arial" w:hAnsi="Arial" w:cs="Arial"/>
          <w:sz w:val="24"/>
          <w:szCs w:val="24"/>
        </w:rPr>
        <w:t xml:space="preserve"> [2] found a </w:t>
      </w:r>
      <w:r w:rsidR="004C6555">
        <w:rPr>
          <w:rFonts w:ascii="Arial" w:hAnsi="Arial" w:cs="Arial"/>
          <w:sz w:val="24"/>
          <w:szCs w:val="24"/>
        </w:rPr>
        <w:t xml:space="preserve">vulnerability with the FLEP system </w:t>
      </w:r>
      <w:r w:rsidR="00841940">
        <w:rPr>
          <w:rFonts w:ascii="Arial" w:hAnsi="Arial" w:cs="Arial"/>
          <w:sz w:val="24"/>
          <w:szCs w:val="24"/>
        </w:rPr>
        <w:t xml:space="preserve">which lacks </w:t>
      </w:r>
      <w:r w:rsidR="00935914">
        <w:rPr>
          <w:rFonts w:ascii="Arial" w:hAnsi="Arial" w:cs="Arial"/>
          <w:sz w:val="24"/>
          <w:szCs w:val="24"/>
        </w:rPr>
        <w:t xml:space="preserve">the </w:t>
      </w:r>
      <w:r w:rsidR="00D45D31">
        <w:rPr>
          <w:rFonts w:ascii="Arial" w:hAnsi="Arial" w:cs="Arial"/>
          <w:sz w:val="24"/>
          <w:szCs w:val="24"/>
        </w:rPr>
        <w:t xml:space="preserve">correspondence of </w:t>
      </w:r>
      <w:r w:rsidR="00595295">
        <w:rPr>
          <w:rFonts w:ascii="Arial" w:hAnsi="Arial" w:cs="Arial"/>
          <w:sz w:val="24"/>
          <w:szCs w:val="24"/>
        </w:rPr>
        <w:t>voter’s</w:t>
      </w:r>
      <w:r w:rsidR="00D45D31">
        <w:rPr>
          <w:rFonts w:ascii="Arial" w:hAnsi="Arial" w:cs="Arial"/>
          <w:sz w:val="24"/>
          <w:szCs w:val="24"/>
        </w:rPr>
        <w:t xml:space="preserve"> receipts to their ballots. </w:t>
      </w:r>
      <w:r w:rsidR="00383D14">
        <w:rPr>
          <w:rFonts w:ascii="Arial" w:hAnsi="Arial" w:cs="Arial"/>
          <w:sz w:val="24"/>
          <w:szCs w:val="24"/>
        </w:rPr>
        <w:t>T</w:t>
      </w:r>
      <w:r w:rsidR="00BF70AF" w:rsidRPr="00BF70AF">
        <w:rPr>
          <w:rFonts w:ascii="Arial" w:hAnsi="Arial" w:cs="Arial"/>
          <w:sz w:val="24"/>
          <w:szCs w:val="24"/>
        </w:rPr>
        <w:t>he FLEP system ensure</w:t>
      </w:r>
      <w:r w:rsidR="004838D5">
        <w:rPr>
          <w:rFonts w:ascii="Arial" w:hAnsi="Arial" w:cs="Arial"/>
          <w:sz w:val="24"/>
          <w:szCs w:val="24"/>
        </w:rPr>
        <w:t>s</w:t>
      </w:r>
      <w:r w:rsidR="00C75212">
        <w:rPr>
          <w:rFonts w:ascii="Arial" w:hAnsi="Arial" w:cs="Arial"/>
          <w:sz w:val="24"/>
          <w:szCs w:val="24"/>
        </w:rPr>
        <w:t xml:space="preserve"> the</w:t>
      </w:r>
      <w:r w:rsidR="00BF70AF" w:rsidRPr="00BF70AF">
        <w:rPr>
          <w:rFonts w:ascii="Arial" w:hAnsi="Arial" w:cs="Arial"/>
          <w:sz w:val="24"/>
          <w:szCs w:val="24"/>
        </w:rPr>
        <w:t xml:space="preserve"> election integrity</w:t>
      </w:r>
      <w:r w:rsidR="00C75212">
        <w:rPr>
          <w:rFonts w:ascii="Arial" w:hAnsi="Arial" w:cs="Arial"/>
          <w:sz w:val="24"/>
          <w:szCs w:val="24"/>
        </w:rPr>
        <w:t xml:space="preserve"> by using the receipts</w:t>
      </w:r>
      <w:r w:rsidR="00BF70AF" w:rsidRPr="00BF70AF">
        <w:rPr>
          <w:rFonts w:ascii="Arial" w:hAnsi="Arial" w:cs="Arial"/>
          <w:sz w:val="24"/>
          <w:szCs w:val="24"/>
        </w:rPr>
        <w:t>. To ensure their ballots have been placed in the voting box accurately, voters can choose to send a server a copy of their receipts.</w:t>
      </w:r>
      <w:r w:rsidR="001A49E0">
        <w:rPr>
          <w:rFonts w:ascii="Arial" w:hAnsi="Arial" w:cs="Arial"/>
          <w:sz w:val="24"/>
          <w:szCs w:val="24"/>
        </w:rPr>
        <w:t xml:space="preserve"> </w:t>
      </w:r>
      <w:r w:rsidR="006A138F">
        <w:rPr>
          <w:rFonts w:ascii="Arial" w:hAnsi="Arial" w:cs="Arial"/>
          <w:sz w:val="24"/>
          <w:szCs w:val="24"/>
        </w:rPr>
        <w:t xml:space="preserve">Then </w:t>
      </w:r>
      <w:r w:rsidR="006A138F" w:rsidRPr="006A138F">
        <w:rPr>
          <w:rFonts w:ascii="Arial" w:hAnsi="Arial" w:cs="Arial"/>
          <w:sz w:val="24"/>
          <w:szCs w:val="24"/>
        </w:rPr>
        <w:t xml:space="preserve">a third party verifies the decryption zero-knowledge proofs (ZKPs) to </w:t>
      </w:r>
      <w:r w:rsidR="0050629B">
        <w:rPr>
          <w:rFonts w:ascii="Arial" w:hAnsi="Arial" w:cs="Arial"/>
          <w:sz w:val="24"/>
          <w:szCs w:val="24"/>
        </w:rPr>
        <w:t>ensure</w:t>
      </w:r>
      <w:r w:rsidR="006A138F" w:rsidRPr="006A138F">
        <w:rPr>
          <w:rFonts w:ascii="Arial" w:hAnsi="Arial" w:cs="Arial"/>
          <w:sz w:val="24"/>
          <w:szCs w:val="24"/>
        </w:rPr>
        <w:t xml:space="preserve"> the accuracy of the election results. These procedures act as </w:t>
      </w:r>
      <w:r w:rsidR="00D01020" w:rsidRPr="006A138F">
        <w:rPr>
          <w:rFonts w:ascii="Arial" w:hAnsi="Arial" w:cs="Arial"/>
          <w:sz w:val="24"/>
          <w:szCs w:val="24"/>
        </w:rPr>
        <w:t>protections</w:t>
      </w:r>
      <w:r w:rsidR="006A138F" w:rsidRPr="006A138F">
        <w:rPr>
          <w:rFonts w:ascii="Arial" w:hAnsi="Arial" w:cs="Arial"/>
          <w:sz w:val="24"/>
          <w:szCs w:val="24"/>
        </w:rPr>
        <w:t xml:space="preserve"> against manipulating any one vote or the election's total result. </w:t>
      </w:r>
      <w:r w:rsidR="00D465AA">
        <w:rPr>
          <w:rFonts w:ascii="Arial" w:hAnsi="Arial" w:cs="Arial"/>
          <w:sz w:val="24"/>
          <w:szCs w:val="24"/>
        </w:rPr>
        <w:t xml:space="preserve">The </w:t>
      </w:r>
      <w:r w:rsidR="006F1C6B">
        <w:rPr>
          <w:rFonts w:ascii="Arial" w:hAnsi="Arial" w:cs="Arial"/>
          <w:sz w:val="24"/>
          <w:szCs w:val="24"/>
        </w:rPr>
        <w:t xml:space="preserve">authors [2] observed </w:t>
      </w:r>
      <w:r w:rsidR="006F1C6B" w:rsidRPr="006F1C6B">
        <w:rPr>
          <w:rFonts w:ascii="Arial" w:hAnsi="Arial" w:cs="Arial"/>
          <w:sz w:val="24"/>
          <w:szCs w:val="24"/>
        </w:rPr>
        <w:t>a nuance in the JavaScript code of the FLEP voting client.</w:t>
      </w:r>
      <w:r w:rsidR="00AB0C4F">
        <w:rPr>
          <w:rFonts w:ascii="Arial" w:hAnsi="Arial" w:cs="Arial"/>
          <w:sz w:val="24"/>
          <w:szCs w:val="24"/>
        </w:rPr>
        <w:t xml:space="preserve"> </w:t>
      </w:r>
      <w:r w:rsidR="00AB0C4F" w:rsidRPr="00AB0C4F">
        <w:rPr>
          <w:rFonts w:ascii="Arial" w:hAnsi="Arial" w:cs="Arial"/>
          <w:sz w:val="24"/>
          <w:szCs w:val="24"/>
        </w:rPr>
        <w:t xml:space="preserve">In particular, the voting client's </w:t>
      </w:r>
      <w:r w:rsidR="00AB0C4F" w:rsidRPr="00AB0C4F">
        <w:rPr>
          <w:rFonts w:ascii="Arial" w:hAnsi="Arial" w:cs="Arial"/>
          <w:sz w:val="24"/>
          <w:szCs w:val="24"/>
        </w:rPr>
        <w:lastRenderedPageBreak/>
        <w:t>computation of the ballot references may not match the ones that are provided to the voter.</w:t>
      </w:r>
      <w:r w:rsidR="0015398C">
        <w:rPr>
          <w:rFonts w:ascii="Arial" w:hAnsi="Arial" w:cs="Arial"/>
          <w:sz w:val="24"/>
          <w:szCs w:val="24"/>
        </w:rPr>
        <w:t xml:space="preserve"> </w:t>
      </w:r>
      <w:r w:rsidR="0004130C">
        <w:rPr>
          <w:rFonts w:ascii="Arial" w:hAnsi="Arial" w:cs="Arial"/>
          <w:sz w:val="24"/>
          <w:szCs w:val="24"/>
        </w:rPr>
        <w:t xml:space="preserve">Since </w:t>
      </w:r>
      <w:r w:rsidR="006B21AC">
        <w:rPr>
          <w:rFonts w:ascii="Arial" w:hAnsi="Arial" w:cs="Arial"/>
          <w:sz w:val="24"/>
          <w:szCs w:val="24"/>
        </w:rPr>
        <w:t>the references</w:t>
      </w:r>
      <w:r w:rsidR="0081656F">
        <w:rPr>
          <w:rFonts w:ascii="Arial" w:hAnsi="Arial" w:cs="Arial"/>
          <w:sz w:val="24"/>
          <w:szCs w:val="24"/>
        </w:rPr>
        <w:t xml:space="preserve"> of the voting server</w:t>
      </w:r>
      <w:r w:rsidR="00F6779D">
        <w:rPr>
          <w:rFonts w:ascii="Arial" w:hAnsi="Arial" w:cs="Arial"/>
          <w:sz w:val="24"/>
          <w:szCs w:val="24"/>
        </w:rPr>
        <w:t>s are not converging with the voting clients in all the instances</w:t>
      </w:r>
      <w:r w:rsidR="00BB1842">
        <w:rPr>
          <w:rFonts w:ascii="Arial" w:hAnsi="Arial" w:cs="Arial"/>
          <w:sz w:val="24"/>
          <w:szCs w:val="24"/>
        </w:rPr>
        <w:t xml:space="preserve"> a malicious actor</w:t>
      </w:r>
      <w:r w:rsidR="002622D3">
        <w:rPr>
          <w:rFonts w:ascii="Arial" w:hAnsi="Arial" w:cs="Arial"/>
          <w:sz w:val="24"/>
          <w:szCs w:val="24"/>
        </w:rPr>
        <w:t xml:space="preserve"> </w:t>
      </w:r>
      <w:r w:rsidR="003629F2">
        <w:rPr>
          <w:rFonts w:ascii="Arial" w:hAnsi="Arial" w:cs="Arial"/>
          <w:sz w:val="24"/>
          <w:szCs w:val="24"/>
        </w:rPr>
        <w:t>can exploit the channel attacks</w:t>
      </w:r>
      <w:r w:rsidR="003C1FEC">
        <w:rPr>
          <w:rFonts w:ascii="Arial" w:hAnsi="Arial" w:cs="Arial"/>
          <w:sz w:val="24"/>
          <w:szCs w:val="24"/>
        </w:rPr>
        <w:t xml:space="preserve">. </w:t>
      </w:r>
    </w:p>
    <w:p w14:paraId="3C508E6C" w14:textId="14911C87" w:rsidR="003C1FEC" w:rsidRDefault="003C1FEC" w:rsidP="00E31560">
      <w:pPr>
        <w:jc w:val="both"/>
        <w:rPr>
          <w:rFonts w:ascii="Arial" w:hAnsi="Arial" w:cs="Arial"/>
          <w:sz w:val="24"/>
          <w:szCs w:val="24"/>
        </w:rPr>
      </w:pPr>
      <w:r>
        <w:rPr>
          <w:rFonts w:ascii="Arial" w:hAnsi="Arial" w:cs="Arial"/>
          <w:sz w:val="24"/>
          <w:szCs w:val="24"/>
        </w:rPr>
        <w:t xml:space="preserve">An attacker who gains access to the </w:t>
      </w:r>
      <w:r w:rsidR="00EF0E33">
        <w:rPr>
          <w:rFonts w:ascii="Arial" w:hAnsi="Arial" w:cs="Arial"/>
          <w:sz w:val="24"/>
          <w:szCs w:val="24"/>
        </w:rPr>
        <w:t xml:space="preserve">communication </w:t>
      </w:r>
      <w:r>
        <w:rPr>
          <w:rFonts w:ascii="Arial" w:hAnsi="Arial" w:cs="Arial"/>
          <w:sz w:val="24"/>
          <w:szCs w:val="24"/>
        </w:rPr>
        <w:t xml:space="preserve">channel </w:t>
      </w:r>
      <w:r w:rsidR="00EF0E33">
        <w:rPr>
          <w:rFonts w:ascii="Arial" w:hAnsi="Arial" w:cs="Arial"/>
          <w:sz w:val="24"/>
          <w:szCs w:val="24"/>
        </w:rPr>
        <w:t xml:space="preserve">can </w:t>
      </w:r>
      <w:r w:rsidR="00481092">
        <w:rPr>
          <w:rFonts w:ascii="Arial" w:hAnsi="Arial" w:cs="Arial"/>
          <w:sz w:val="24"/>
          <w:szCs w:val="24"/>
        </w:rPr>
        <w:t xml:space="preserve">alter the </w:t>
      </w:r>
      <w:r w:rsidR="007E5C97">
        <w:rPr>
          <w:rFonts w:ascii="Arial" w:hAnsi="Arial" w:cs="Arial"/>
          <w:sz w:val="24"/>
          <w:szCs w:val="24"/>
        </w:rPr>
        <w:t>election results by modifying and discarding the votes.</w:t>
      </w:r>
      <w:r w:rsidR="001C7958">
        <w:rPr>
          <w:rFonts w:ascii="Arial" w:hAnsi="Arial" w:cs="Arial"/>
          <w:sz w:val="24"/>
          <w:szCs w:val="24"/>
        </w:rPr>
        <w:t xml:space="preserve"> This disrupts the individual verifiability characteristic of the protocol.</w:t>
      </w:r>
    </w:p>
    <w:p w14:paraId="093C217F" w14:textId="77777777" w:rsidR="001C7958" w:rsidRPr="00BF70AF" w:rsidRDefault="001C7958" w:rsidP="00E31560">
      <w:pPr>
        <w:jc w:val="both"/>
        <w:rPr>
          <w:rFonts w:ascii="Arial" w:hAnsi="Arial" w:cs="Arial"/>
          <w:sz w:val="24"/>
          <w:szCs w:val="24"/>
        </w:rPr>
      </w:pPr>
    </w:p>
    <w:p w14:paraId="3C35639A" w14:textId="686AC0E8" w:rsidR="00542914" w:rsidRPr="00B52B4B" w:rsidRDefault="00A94D0F" w:rsidP="00E31560">
      <w:pPr>
        <w:jc w:val="both"/>
        <w:rPr>
          <w:rFonts w:ascii="Arial" w:hAnsi="Arial" w:cs="Arial"/>
          <w:b/>
          <w:bCs/>
          <w:sz w:val="24"/>
          <w:szCs w:val="24"/>
        </w:rPr>
      </w:pPr>
      <w:r w:rsidRPr="00B52B4B">
        <w:rPr>
          <w:rFonts w:ascii="Arial" w:hAnsi="Arial" w:cs="Arial"/>
          <w:b/>
          <w:bCs/>
          <w:sz w:val="24"/>
          <w:szCs w:val="24"/>
        </w:rPr>
        <w:t>Russian federal</w:t>
      </w:r>
      <w:r w:rsidR="007B5F73" w:rsidRPr="00B52B4B">
        <w:rPr>
          <w:rFonts w:ascii="Arial" w:hAnsi="Arial" w:cs="Arial"/>
          <w:b/>
          <w:bCs/>
          <w:sz w:val="24"/>
          <w:szCs w:val="24"/>
        </w:rPr>
        <w:t xml:space="preserve"> remote</w:t>
      </w:r>
      <w:r w:rsidRPr="00B52B4B">
        <w:rPr>
          <w:rFonts w:ascii="Arial" w:hAnsi="Arial" w:cs="Arial"/>
          <w:b/>
          <w:bCs/>
          <w:sz w:val="24"/>
          <w:szCs w:val="24"/>
        </w:rPr>
        <w:t xml:space="preserve"> e-voting protocol</w:t>
      </w:r>
    </w:p>
    <w:p w14:paraId="59F7428A" w14:textId="356A9549" w:rsidR="00F86A78" w:rsidRPr="008B31BF" w:rsidRDefault="0094455D" w:rsidP="00E31560">
      <w:pPr>
        <w:jc w:val="both"/>
        <w:rPr>
          <w:rFonts w:ascii="Arial" w:hAnsi="Arial" w:cs="Arial"/>
          <w:sz w:val="24"/>
          <w:szCs w:val="24"/>
        </w:rPr>
      </w:pPr>
      <w:r w:rsidRPr="008B31BF">
        <w:rPr>
          <w:rFonts w:ascii="Arial" w:hAnsi="Arial" w:cs="Arial"/>
          <w:sz w:val="24"/>
          <w:szCs w:val="24"/>
        </w:rPr>
        <w:t>In the 2021 Russian parliamentary elections</w:t>
      </w:r>
      <w:r w:rsidR="001775FA" w:rsidRPr="008B31BF">
        <w:rPr>
          <w:rFonts w:ascii="Arial" w:hAnsi="Arial" w:cs="Arial"/>
          <w:sz w:val="24"/>
          <w:szCs w:val="24"/>
        </w:rPr>
        <w:t>, two new e-voting protocols were deployed</w:t>
      </w:r>
      <w:r w:rsidR="00931737" w:rsidRPr="008B31BF">
        <w:rPr>
          <w:rFonts w:ascii="Arial" w:hAnsi="Arial" w:cs="Arial"/>
          <w:sz w:val="24"/>
          <w:szCs w:val="24"/>
        </w:rPr>
        <w:t xml:space="preserve">. Here, we cover one of the two protocols </w:t>
      </w:r>
      <w:r w:rsidR="00466942" w:rsidRPr="008B31BF">
        <w:rPr>
          <w:rFonts w:ascii="Arial" w:hAnsi="Arial" w:cs="Arial"/>
          <w:sz w:val="24"/>
          <w:szCs w:val="24"/>
        </w:rPr>
        <w:t>called the Russian federal e-voting system</w:t>
      </w:r>
      <w:r w:rsidR="00FB2651" w:rsidRPr="008B31BF">
        <w:rPr>
          <w:rFonts w:ascii="Arial" w:hAnsi="Arial" w:cs="Arial"/>
          <w:sz w:val="24"/>
          <w:szCs w:val="24"/>
        </w:rPr>
        <w:t xml:space="preserve">. </w:t>
      </w:r>
      <w:r w:rsidR="00147793" w:rsidRPr="008B31BF">
        <w:rPr>
          <w:rFonts w:ascii="Arial" w:hAnsi="Arial" w:cs="Arial"/>
          <w:sz w:val="24"/>
          <w:szCs w:val="24"/>
        </w:rPr>
        <w:t>However</w:t>
      </w:r>
      <w:r w:rsidR="00875645" w:rsidRPr="008B31BF">
        <w:rPr>
          <w:rFonts w:ascii="Arial" w:hAnsi="Arial" w:cs="Arial"/>
          <w:sz w:val="24"/>
          <w:szCs w:val="24"/>
        </w:rPr>
        <w:t>,</w:t>
      </w:r>
      <w:r w:rsidR="00147793" w:rsidRPr="008B31BF">
        <w:rPr>
          <w:rFonts w:ascii="Arial" w:hAnsi="Arial" w:cs="Arial"/>
          <w:sz w:val="24"/>
          <w:szCs w:val="24"/>
        </w:rPr>
        <w:t xml:space="preserve"> the documentation for the protocol is lacking and </w:t>
      </w:r>
      <w:r w:rsidR="00875645" w:rsidRPr="008B31BF">
        <w:rPr>
          <w:rFonts w:ascii="Arial" w:hAnsi="Arial" w:cs="Arial"/>
          <w:sz w:val="24"/>
          <w:szCs w:val="24"/>
        </w:rPr>
        <w:t xml:space="preserve">only provides a </w:t>
      </w:r>
      <w:r w:rsidR="00E31560" w:rsidRPr="008B31BF">
        <w:rPr>
          <w:rFonts w:ascii="Arial" w:hAnsi="Arial" w:cs="Arial"/>
          <w:sz w:val="24"/>
          <w:szCs w:val="24"/>
        </w:rPr>
        <w:t>high-level</w:t>
      </w:r>
      <w:r w:rsidR="00875645" w:rsidRPr="008B31BF">
        <w:rPr>
          <w:rFonts w:ascii="Arial" w:hAnsi="Arial" w:cs="Arial"/>
          <w:sz w:val="24"/>
          <w:szCs w:val="24"/>
        </w:rPr>
        <w:t xml:space="preserve"> overview</w:t>
      </w:r>
      <w:r w:rsidR="00E31560" w:rsidRPr="008B31BF">
        <w:rPr>
          <w:rFonts w:ascii="Arial" w:hAnsi="Arial" w:cs="Arial"/>
          <w:sz w:val="24"/>
          <w:szCs w:val="24"/>
        </w:rPr>
        <w:t xml:space="preserve">. </w:t>
      </w:r>
    </w:p>
    <w:p w14:paraId="1DE33284" w14:textId="03BA0ED2" w:rsidR="007370F3" w:rsidRPr="008B31BF" w:rsidRDefault="007370F3" w:rsidP="00E31560">
      <w:pPr>
        <w:jc w:val="both"/>
        <w:rPr>
          <w:rFonts w:ascii="Arial" w:hAnsi="Arial" w:cs="Arial"/>
          <w:sz w:val="24"/>
          <w:szCs w:val="24"/>
        </w:rPr>
      </w:pPr>
      <w:r w:rsidRPr="008B31BF">
        <w:rPr>
          <w:rFonts w:ascii="Arial" w:hAnsi="Arial" w:cs="Arial"/>
          <w:sz w:val="24"/>
          <w:szCs w:val="24"/>
        </w:rPr>
        <w:t xml:space="preserve">Participants involved in this protocol are </w:t>
      </w:r>
      <w:r w:rsidR="00F243BD" w:rsidRPr="008B31BF">
        <w:rPr>
          <w:rFonts w:ascii="Arial" w:hAnsi="Arial" w:cs="Arial"/>
          <w:sz w:val="24"/>
          <w:szCs w:val="24"/>
        </w:rPr>
        <w:t>listed below [3]</w:t>
      </w:r>
      <w:r w:rsidR="00182BED" w:rsidRPr="008B31BF">
        <w:rPr>
          <w:rFonts w:ascii="Arial" w:hAnsi="Arial" w:cs="Arial"/>
          <w:sz w:val="24"/>
          <w:szCs w:val="24"/>
        </w:rPr>
        <w:t xml:space="preserve"> voter refers to a Russian Federation citizen who meets the criteria for voting and is listed among e-voters.</w:t>
      </w:r>
      <w:r w:rsidR="003B303E" w:rsidRPr="008B31BF">
        <w:rPr>
          <w:rFonts w:ascii="Arial" w:hAnsi="Arial" w:cs="Arial"/>
          <w:sz w:val="24"/>
          <w:szCs w:val="24"/>
        </w:rPr>
        <w:t xml:space="preserve"> </w:t>
      </w:r>
      <w:r w:rsidR="00B6608F" w:rsidRPr="008B31BF">
        <w:rPr>
          <w:rFonts w:ascii="Arial" w:hAnsi="Arial" w:cs="Arial"/>
          <w:sz w:val="24"/>
          <w:szCs w:val="24"/>
        </w:rPr>
        <w:t xml:space="preserve">A voting device can be any device with a </w:t>
      </w:r>
      <w:r w:rsidR="00985DB7" w:rsidRPr="008B31BF">
        <w:rPr>
          <w:rFonts w:ascii="Arial" w:hAnsi="Arial" w:cs="Arial"/>
          <w:sz w:val="24"/>
          <w:szCs w:val="24"/>
        </w:rPr>
        <w:t xml:space="preserve">browser and internet connectivity, which is used by the voter to cast their vote. </w:t>
      </w:r>
      <w:r w:rsidR="00335F65" w:rsidRPr="008B31BF">
        <w:rPr>
          <w:rFonts w:ascii="Arial" w:hAnsi="Arial" w:cs="Arial"/>
          <w:sz w:val="24"/>
          <w:szCs w:val="24"/>
        </w:rPr>
        <w:t xml:space="preserve">Organiser </w:t>
      </w:r>
      <w:r w:rsidR="009F6D1C" w:rsidRPr="008B31BF">
        <w:rPr>
          <w:rFonts w:ascii="Arial" w:hAnsi="Arial" w:cs="Arial"/>
          <w:sz w:val="24"/>
          <w:szCs w:val="24"/>
        </w:rPr>
        <w:t xml:space="preserve">manages and oversees the voting process. </w:t>
      </w:r>
      <w:r w:rsidR="00113889" w:rsidRPr="008B31BF">
        <w:rPr>
          <w:rFonts w:ascii="Arial" w:hAnsi="Arial" w:cs="Arial"/>
          <w:sz w:val="24"/>
          <w:szCs w:val="24"/>
        </w:rPr>
        <w:t xml:space="preserve">Registrar performs the authentication of voters using a </w:t>
      </w:r>
      <w:r w:rsidR="00633DE0" w:rsidRPr="008B31BF">
        <w:rPr>
          <w:rFonts w:ascii="Arial" w:hAnsi="Arial" w:cs="Arial"/>
          <w:sz w:val="24"/>
          <w:szCs w:val="24"/>
        </w:rPr>
        <w:t>voter list</w:t>
      </w:r>
      <w:r w:rsidR="005944CB" w:rsidRPr="008B31BF">
        <w:rPr>
          <w:rFonts w:ascii="Arial" w:hAnsi="Arial" w:cs="Arial"/>
          <w:sz w:val="24"/>
          <w:szCs w:val="24"/>
        </w:rPr>
        <w:t xml:space="preserve"> </w:t>
      </w:r>
      <w:r w:rsidR="00272AE9" w:rsidRPr="008B31BF">
        <w:rPr>
          <w:rFonts w:ascii="Arial" w:hAnsi="Arial" w:cs="Arial"/>
          <w:sz w:val="24"/>
          <w:szCs w:val="24"/>
        </w:rPr>
        <w:t>and</w:t>
      </w:r>
      <w:r w:rsidR="00633DE0" w:rsidRPr="008B31BF">
        <w:rPr>
          <w:rFonts w:ascii="Arial" w:hAnsi="Arial" w:cs="Arial"/>
          <w:sz w:val="24"/>
          <w:szCs w:val="24"/>
        </w:rPr>
        <w:t xml:space="preserve"> responsible to provide blind signatures for the </w:t>
      </w:r>
      <w:r w:rsidR="00272AE9" w:rsidRPr="008B31BF">
        <w:rPr>
          <w:rFonts w:ascii="Arial" w:hAnsi="Arial" w:cs="Arial"/>
          <w:sz w:val="24"/>
          <w:szCs w:val="24"/>
        </w:rPr>
        <w:t>voter’s</w:t>
      </w:r>
      <w:r w:rsidR="00633DE0" w:rsidRPr="008B31BF">
        <w:rPr>
          <w:rFonts w:ascii="Arial" w:hAnsi="Arial" w:cs="Arial"/>
          <w:sz w:val="24"/>
          <w:szCs w:val="24"/>
        </w:rPr>
        <w:t xml:space="preserve"> public keys. </w:t>
      </w:r>
      <w:r w:rsidR="003F0581" w:rsidRPr="008B31BF">
        <w:rPr>
          <w:rFonts w:ascii="Arial" w:hAnsi="Arial" w:cs="Arial"/>
          <w:sz w:val="24"/>
          <w:szCs w:val="24"/>
        </w:rPr>
        <w:t xml:space="preserve">Vote collector </w:t>
      </w:r>
      <w:r w:rsidR="00272AE9" w:rsidRPr="008B31BF">
        <w:rPr>
          <w:rFonts w:ascii="Arial" w:hAnsi="Arial" w:cs="Arial"/>
          <w:sz w:val="24"/>
          <w:szCs w:val="24"/>
        </w:rPr>
        <w:t xml:space="preserve">interacts with blockchain for the issuance of ballots and </w:t>
      </w:r>
      <w:r w:rsidR="00316770" w:rsidRPr="008B31BF">
        <w:rPr>
          <w:rFonts w:ascii="Arial" w:hAnsi="Arial" w:cs="Arial"/>
          <w:sz w:val="24"/>
          <w:szCs w:val="24"/>
        </w:rPr>
        <w:t>publishing the encrypted votes to the block chain</w:t>
      </w:r>
      <w:r w:rsidR="00705453" w:rsidRPr="008B31BF">
        <w:rPr>
          <w:rFonts w:ascii="Arial" w:hAnsi="Arial" w:cs="Arial"/>
          <w:sz w:val="24"/>
          <w:szCs w:val="24"/>
        </w:rPr>
        <w:t xml:space="preserve">. </w:t>
      </w:r>
      <w:r w:rsidR="006359AE" w:rsidRPr="008B31BF">
        <w:rPr>
          <w:rFonts w:ascii="Arial" w:hAnsi="Arial" w:cs="Arial"/>
          <w:sz w:val="24"/>
          <w:szCs w:val="24"/>
        </w:rPr>
        <w:t xml:space="preserve">While </w:t>
      </w:r>
      <w:r w:rsidR="00BF1DCC" w:rsidRPr="008B31BF">
        <w:rPr>
          <w:rFonts w:ascii="Arial" w:hAnsi="Arial" w:cs="Arial"/>
          <w:sz w:val="24"/>
          <w:szCs w:val="24"/>
        </w:rPr>
        <w:t>T</w:t>
      </w:r>
      <w:r w:rsidR="006359AE" w:rsidRPr="008B31BF">
        <w:rPr>
          <w:rFonts w:ascii="Arial" w:hAnsi="Arial" w:cs="Arial"/>
          <w:sz w:val="24"/>
          <w:szCs w:val="24"/>
        </w:rPr>
        <w:t xml:space="preserve">allier consists of the </w:t>
      </w:r>
      <w:proofErr w:type="spellStart"/>
      <w:r w:rsidR="00011FBC" w:rsidRPr="008B31BF">
        <w:rPr>
          <w:rFonts w:ascii="Arial" w:hAnsi="Arial" w:cs="Arial"/>
          <w:sz w:val="24"/>
          <w:szCs w:val="24"/>
        </w:rPr>
        <w:t>D</w:t>
      </w:r>
      <w:r w:rsidR="006359AE" w:rsidRPr="008B31BF">
        <w:rPr>
          <w:rFonts w:ascii="Arial" w:hAnsi="Arial" w:cs="Arial"/>
          <w:sz w:val="24"/>
          <w:szCs w:val="24"/>
        </w:rPr>
        <w:t>ecrypt</w:t>
      </w:r>
      <w:r w:rsidR="00D5718A" w:rsidRPr="008B31BF">
        <w:rPr>
          <w:rFonts w:ascii="Arial" w:hAnsi="Arial" w:cs="Arial"/>
          <w:sz w:val="24"/>
          <w:szCs w:val="24"/>
        </w:rPr>
        <w:t>or</w:t>
      </w:r>
      <w:proofErr w:type="spellEnd"/>
      <w:r w:rsidR="006359AE" w:rsidRPr="008B31BF">
        <w:rPr>
          <w:rFonts w:ascii="Arial" w:hAnsi="Arial" w:cs="Arial"/>
          <w:sz w:val="24"/>
          <w:szCs w:val="24"/>
        </w:rPr>
        <w:t xml:space="preserve"> and voting storage. </w:t>
      </w:r>
    </w:p>
    <w:p w14:paraId="7E58D73F" w14:textId="4243E1C6" w:rsidR="00907B1E" w:rsidRPr="001E0738" w:rsidRDefault="00907B1E" w:rsidP="00E31560">
      <w:pPr>
        <w:jc w:val="both"/>
        <w:rPr>
          <w:rFonts w:ascii="Arial" w:hAnsi="Arial" w:cs="Arial"/>
          <w:b/>
          <w:bCs/>
          <w:sz w:val="24"/>
          <w:szCs w:val="24"/>
        </w:rPr>
      </w:pPr>
      <w:r w:rsidRPr="001E0738">
        <w:rPr>
          <w:rFonts w:ascii="Arial" w:hAnsi="Arial" w:cs="Arial"/>
          <w:b/>
          <w:bCs/>
          <w:sz w:val="24"/>
          <w:szCs w:val="24"/>
        </w:rPr>
        <w:t>Protocol:</w:t>
      </w:r>
    </w:p>
    <w:p w14:paraId="3C709B4E" w14:textId="6EBC2597" w:rsidR="00AD7F71" w:rsidRPr="008B31BF" w:rsidRDefault="00BD40A1" w:rsidP="00E31560">
      <w:pPr>
        <w:jc w:val="both"/>
        <w:rPr>
          <w:rFonts w:ascii="Arial" w:hAnsi="Arial" w:cs="Arial"/>
          <w:color w:val="000000" w:themeColor="text1"/>
          <w:sz w:val="24"/>
          <w:szCs w:val="24"/>
          <w:shd w:val="clear" w:color="auto" w:fill="FFFFFF"/>
        </w:rPr>
      </w:pPr>
      <w:r w:rsidRPr="008B31BF">
        <w:rPr>
          <w:rFonts w:ascii="Arial" w:hAnsi="Arial" w:cs="Arial"/>
          <w:sz w:val="24"/>
          <w:szCs w:val="24"/>
        </w:rPr>
        <w:t xml:space="preserve">The </w:t>
      </w:r>
      <w:r w:rsidR="00DB309E" w:rsidRPr="008B31BF">
        <w:rPr>
          <w:rFonts w:ascii="Arial" w:hAnsi="Arial" w:cs="Arial"/>
          <w:sz w:val="24"/>
          <w:szCs w:val="24"/>
        </w:rPr>
        <w:t xml:space="preserve">protocol </w:t>
      </w:r>
      <w:r w:rsidRPr="008B31BF">
        <w:rPr>
          <w:rFonts w:ascii="Arial" w:hAnsi="Arial" w:cs="Arial"/>
          <w:sz w:val="24"/>
          <w:szCs w:val="24"/>
        </w:rPr>
        <w:t xml:space="preserve">description here is based on the </w:t>
      </w:r>
      <w:r w:rsidR="004B02B0" w:rsidRPr="008B31BF">
        <w:rPr>
          <w:rFonts w:ascii="Arial" w:hAnsi="Arial" w:cs="Arial"/>
          <w:sz w:val="24"/>
          <w:szCs w:val="24"/>
        </w:rPr>
        <w:t xml:space="preserve">protocol summary provided by </w:t>
      </w:r>
      <w:proofErr w:type="spellStart"/>
      <w:r w:rsidR="004B02B0" w:rsidRPr="008B31BF">
        <w:rPr>
          <w:rFonts w:ascii="Arial" w:hAnsi="Arial" w:cs="Arial"/>
          <w:color w:val="222222"/>
          <w:sz w:val="24"/>
          <w:szCs w:val="24"/>
          <w:shd w:val="clear" w:color="auto" w:fill="FFFFFF"/>
        </w:rPr>
        <w:t>Vakarjuk</w:t>
      </w:r>
      <w:proofErr w:type="spellEnd"/>
      <w:r w:rsidR="00BE4BBF" w:rsidRPr="008B31BF">
        <w:rPr>
          <w:rFonts w:ascii="Arial" w:hAnsi="Arial" w:cs="Arial"/>
          <w:sz w:val="24"/>
          <w:szCs w:val="24"/>
        </w:rPr>
        <w:t xml:space="preserve">, </w:t>
      </w:r>
      <w:r w:rsidR="00BE4BBF" w:rsidRPr="008B31BF">
        <w:rPr>
          <w:rFonts w:ascii="Arial" w:hAnsi="Arial" w:cs="Arial"/>
          <w:color w:val="222222"/>
          <w:sz w:val="24"/>
          <w:szCs w:val="24"/>
          <w:shd w:val="clear" w:color="auto" w:fill="FFFFFF"/>
        </w:rPr>
        <w:t xml:space="preserve">Snetkov et al. in </w:t>
      </w:r>
      <w:r w:rsidR="00D255D0" w:rsidRPr="008B31BF">
        <w:rPr>
          <w:rFonts w:ascii="Arial" w:hAnsi="Arial" w:cs="Arial"/>
          <w:color w:val="222222"/>
          <w:sz w:val="24"/>
          <w:szCs w:val="24"/>
          <w:shd w:val="clear" w:color="auto" w:fill="FFFFFF"/>
        </w:rPr>
        <w:t>[3]</w:t>
      </w:r>
      <w:r w:rsidR="00AB7E3D" w:rsidRPr="008B31BF">
        <w:rPr>
          <w:rFonts w:ascii="Arial" w:hAnsi="Arial" w:cs="Arial"/>
          <w:color w:val="222222"/>
          <w:sz w:val="24"/>
          <w:szCs w:val="24"/>
          <w:shd w:val="clear" w:color="auto" w:fill="FFFFFF"/>
        </w:rPr>
        <w:t xml:space="preserve">. </w:t>
      </w:r>
      <w:r w:rsidR="00A009DD">
        <w:rPr>
          <w:rFonts w:ascii="Arial" w:hAnsi="Arial" w:cs="Arial"/>
          <w:color w:val="000000" w:themeColor="text1"/>
          <w:sz w:val="24"/>
          <w:szCs w:val="24"/>
          <w:shd w:val="clear" w:color="auto" w:fill="FFFFFF"/>
        </w:rPr>
        <w:t xml:space="preserve">For </w:t>
      </w:r>
      <w:r w:rsidR="00AB7E3D" w:rsidRPr="008B31BF">
        <w:rPr>
          <w:rFonts w:ascii="Arial" w:hAnsi="Arial" w:cs="Arial"/>
          <w:color w:val="000000" w:themeColor="text1"/>
          <w:sz w:val="24"/>
          <w:szCs w:val="24"/>
          <w:shd w:val="clear" w:color="auto" w:fill="FFFFFF"/>
        </w:rPr>
        <w:t>creat</w:t>
      </w:r>
      <w:r w:rsidR="00A009DD">
        <w:rPr>
          <w:rFonts w:ascii="Arial" w:hAnsi="Arial" w:cs="Arial"/>
          <w:color w:val="000000" w:themeColor="text1"/>
          <w:sz w:val="24"/>
          <w:szCs w:val="24"/>
          <w:shd w:val="clear" w:color="auto" w:fill="FFFFFF"/>
        </w:rPr>
        <w:t xml:space="preserve">ing </w:t>
      </w:r>
      <w:r w:rsidR="00AB7E3D" w:rsidRPr="008B31BF">
        <w:rPr>
          <w:rFonts w:ascii="Arial" w:hAnsi="Arial" w:cs="Arial"/>
          <w:color w:val="000000" w:themeColor="text1"/>
          <w:sz w:val="24"/>
          <w:szCs w:val="24"/>
          <w:shd w:val="clear" w:color="auto" w:fill="FFFFFF"/>
        </w:rPr>
        <w:t xml:space="preserve">key pairs for the initial signature scheme, the Registrar and Organiser work </w:t>
      </w:r>
      <w:r w:rsidR="002F0646" w:rsidRPr="008B31BF">
        <w:rPr>
          <w:rFonts w:ascii="Arial" w:hAnsi="Arial" w:cs="Arial"/>
          <w:color w:val="000000" w:themeColor="text1"/>
          <w:sz w:val="24"/>
          <w:szCs w:val="24"/>
          <w:shd w:val="clear" w:color="auto" w:fill="FFFFFF"/>
        </w:rPr>
        <w:t>jointly</w:t>
      </w:r>
      <w:r w:rsidR="00AB7E3D" w:rsidRPr="008B31BF">
        <w:rPr>
          <w:rFonts w:ascii="Arial" w:hAnsi="Arial" w:cs="Arial"/>
          <w:color w:val="000000" w:themeColor="text1"/>
          <w:sz w:val="24"/>
          <w:szCs w:val="24"/>
          <w:shd w:val="clear" w:color="auto" w:fill="FFFFFF"/>
        </w:rPr>
        <w:t xml:space="preserve">. After that, the Tallier receives the public keys. The Tallier </w:t>
      </w:r>
      <w:r w:rsidR="00342B2C">
        <w:rPr>
          <w:rFonts w:ascii="Arial" w:hAnsi="Arial" w:cs="Arial"/>
          <w:color w:val="000000" w:themeColor="text1"/>
          <w:sz w:val="24"/>
          <w:szCs w:val="24"/>
          <w:shd w:val="clear" w:color="auto" w:fill="FFFFFF"/>
        </w:rPr>
        <w:t xml:space="preserve">then </w:t>
      </w:r>
      <w:r w:rsidR="00AB7E3D" w:rsidRPr="008B31BF">
        <w:rPr>
          <w:rFonts w:ascii="Arial" w:hAnsi="Arial" w:cs="Arial"/>
          <w:color w:val="000000" w:themeColor="text1"/>
          <w:sz w:val="24"/>
          <w:szCs w:val="24"/>
          <w:shd w:val="clear" w:color="auto" w:fill="FFFFFF"/>
        </w:rPr>
        <w:t xml:space="preserve">authenticates the signatures on all </w:t>
      </w:r>
      <w:r w:rsidR="00342B2C" w:rsidRPr="008B31BF">
        <w:rPr>
          <w:rFonts w:ascii="Arial" w:hAnsi="Arial" w:cs="Arial"/>
          <w:color w:val="000000" w:themeColor="text1"/>
          <w:sz w:val="24"/>
          <w:szCs w:val="24"/>
          <w:shd w:val="clear" w:color="auto" w:fill="FFFFFF"/>
        </w:rPr>
        <w:t>association</w:t>
      </w:r>
      <w:r w:rsidR="00AB7E3D" w:rsidRPr="008B31BF">
        <w:rPr>
          <w:rFonts w:ascii="Arial" w:hAnsi="Arial" w:cs="Arial"/>
          <w:color w:val="000000" w:themeColor="text1"/>
          <w:sz w:val="24"/>
          <w:szCs w:val="24"/>
          <w:shd w:val="clear" w:color="auto" w:fill="FFFFFF"/>
        </w:rPr>
        <w:t xml:space="preserve"> from the Registrar and Organiser, which are signed using their private keys.</w:t>
      </w:r>
      <w:r w:rsidR="00930E4A" w:rsidRPr="008B31BF">
        <w:rPr>
          <w:rFonts w:ascii="Arial" w:hAnsi="Arial" w:cs="Arial"/>
          <w:color w:val="000000" w:themeColor="text1"/>
          <w:sz w:val="24"/>
          <w:szCs w:val="24"/>
          <w:shd w:val="clear" w:color="auto" w:fill="FFFFFF"/>
        </w:rPr>
        <w:t xml:space="preserve"> </w:t>
      </w:r>
      <w:r w:rsidR="00DE353A" w:rsidRPr="008B31BF">
        <w:rPr>
          <w:rFonts w:ascii="Arial" w:hAnsi="Arial" w:cs="Arial"/>
          <w:color w:val="000000" w:themeColor="text1"/>
          <w:sz w:val="24"/>
          <w:szCs w:val="24"/>
          <w:shd w:val="clear" w:color="auto" w:fill="FFFFFF"/>
        </w:rPr>
        <w:t>The Registrar creates a commitment key, forwards the public key to the Organiser, and generates an RSA blind signature key pair.</w:t>
      </w:r>
      <w:r w:rsidR="00E85E9D" w:rsidRPr="008B31BF">
        <w:rPr>
          <w:rFonts w:ascii="Arial" w:hAnsi="Arial" w:cs="Arial"/>
          <w:color w:val="000000" w:themeColor="text1"/>
          <w:sz w:val="24"/>
          <w:szCs w:val="24"/>
          <w:shd w:val="clear" w:color="auto" w:fill="FFFFFF"/>
        </w:rPr>
        <w:t xml:space="preserve"> The Organiser creates an ElGamal key pair with the secret key split through Shamir Secret Sharing in front of Election Observers and the media. The original key is </w:t>
      </w:r>
      <w:r w:rsidR="004748D8" w:rsidRPr="008B31BF">
        <w:rPr>
          <w:rFonts w:ascii="Arial" w:hAnsi="Arial" w:cs="Arial"/>
          <w:color w:val="000000" w:themeColor="text1"/>
          <w:sz w:val="24"/>
          <w:szCs w:val="24"/>
          <w:shd w:val="clear" w:color="auto" w:fill="FFFFFF"/>
        </w:rPr>
        <w:t>erased,</w:t>
      </w:r>
      <w:r w:rsidR="00E85E9D" w:rsidRPr="008B31BF">
        <w:rPr>
          <w:rFonts w:ascii="Arial" w:hAnsi="Arial" w:cs="Arial"/>
          <w:color w:val="000000" w:themeColor="text1"/>
          <w:sz w:val="24"/>
          <w:szCs w:val="24"/>
          <w:shd w:val="clear" w:color="auto" w:fill="FFFFFF"/>
        </w:rPr>
        <w:t xml:space="preserve"> and the key shares are moved to an external storage device.</w:t>
      </w:r>
    </w:p>
    <w:p w14:paraId="4D34CB17" w14:textId="4D6E195A" w:rsidR="00570298" w:rsidRPr="008B31BF" w:rsidRDefault="00570298" w:rsidP="00E31560">
      <w:pPr>
        <w:jc w:val="both"/>
        <w:rPr>
          <w:rFonts w:ascii="Arial" w:hAnsi="Arial" w:cs="Arial"/>
          <w:color w:val="000000" w:themeColor="text1"/>
          <w:sz w:val="24"/>
          <w:szCs w:val="24"/>
        </w:rPr>
      </w:pPr>
      <w:r w:rsidRPr="008B31BF">
        <w:rPr>
          <w:rFonts w:ascii="Arial" w:hAnsi="Arial" w:cs="Arial"/>
          <w:color w:val="000000" w:themeColor="text1"/>
          <w:sz w:val="24"/>
          <w:szCs w:val="24"/>
        </w:rPr>
        <w:t xml:space="preserve">The public key is sent to the Organiser by the </w:t>
      </w:r>
      <w:proofErr w:type="spellStart"/>
      <w:r w:rsidRPr="008B31BF">
        <w:rPr>
          <w:rFonts w:ascii="Arial" w:hAnsi="Arial" w:cs="Arial"/>
          <w:color w:val="000000" w:themeColor="text1"/>
          <w:sz w:val="24"/>
          <w:szCs w:val="24"/>
        </w:rPr>
        <w:t>Decryptor</w:t>
      </w:r>
      <w:proofErr w:type="spellEnd"/>
      <w:r w:rsidRPr="008B31BF">
        <w:rPr>
          <w:rFonts w:ascii="Arial" w:hAnsi="Arial" w:cs="Arial"/>
          <w:color w:val="000000" w:themeColor="text1"/>
          <w:sz w:val="24"/>
          <w:szCs w:val="24"/>
        </w:rPr>
        <w:t>, which also creates an ElGamal key pair. In order to create smart contracts, the organiser uploads public keys and election information to the blockchain.</w:t>
      </w:r>
      <w:r w:rsidR="00C028C0" w:rsidRPr="008B31BF">
        <w:rPr>
          <w:rFonts w:ascii="Arial" w:hAnsi="Arial" w:cs="Arial"/>
          <w:color w:val="000000" w:themeColor="text1"/>
          <w:sz w:val="24"/>
          <w:szCs w:val="24"/>
        </w:rPr>
        <w:t xml:space="preserve"> The registrar then gets the </w:t>
      </w:r>
      <w:proofErr w:type="spellStart"/>
      <w:r w:rsidR="00C028C0" w:rsidRPr="008B31BF">
        <w:rPr>
          <w:rFonts w:ascii="Arial" w:hAnsi="Arial" w:cs="Arial"/>
          <w:color w:val="000000" w:themeColor="text1"/>
          <w:sz w:val="24"/>
          <w:szCs w:val="24"/>
        </w:rPr>
        <w:t>VoterList</w:t>
      </w:r>
      <w:proofErr w:type="spellEnd"/>
      <w:r w:rsidR="00C028C0" w:rsidRPr="008B31BF">
        <w:rPr>
          <w:rFonts w:ascii="Arial" w:hAnsi="Arial" w:cs="Arial"/>
          <w:color w:val="000000" w:themeColor="text1"/>
          <w:sz w:val="24"/>
          <w:szCs w:val="24"/>
        </w:rPr>
        <w:t xml:space="preserve"> from the blockchain.</w:t>
      </w:r>
      <w:r w:rsidR="00147C0B" w:rsidRPr="008B31BF">
        <w:rPr>
          <w:rFonts w:ascii="Arial" w:hAnsi="Arial" w:cs="Arial"/>
          <w:color w:val="000000" w:themeColor="text1"/>
          <w:sz w:val="24"/>
          <w:szCs w:val="24"/>
        </w:rPr>
        <w:t xml:space="preserve"> </w:t>
      </w:r>
      <w:r w:rsidR="00D46896" w:rsidRPr="008B31BF">
        <w:rPr>
          <w:rFonts w:ascii="Arial" w:hAnsi="Arial" w:cs="Arial"/>
          <w:color w:val="000000" w:themeColor="text1"/>
          <w:sz w:val="24"/>
          <w:szCs w:val="24"/>
        </w:rPr>
        <w:t xml:space="preserve">Voter codes from the </w:t>
      </w:r>
      <w:proofErr w:type="spellStart"/>
      <w:r w:rsidR="00D46896" w:rsidRPr="008B31BF">
        <w:rPr>
          <w:rFonts w:ascii="Arial" w:hAnsi="Arial" w:cs="Arial"/>
          <w:color w:val="000000" w:themeColor="text1"/>
          <w:sz w:val="24"/>
          <w:szCs w:val="24"/>
        </w:rPr>
        <w:t>VoterList</w:t>
      </w:r>
      <w:proofErr w:type="spellEnd"/>
      <w:r w:rsidR="00D46896" w:rsidRPr="008B31BF">
        <w:rPr>
          <w:rFonts w:ascii="Arial" w:hAnsi="Arial" w:cs="Arial"/>
          <w:color w:val="000000" w:themeColor="text1"/>
          <w:sz w:val="24"/>
          <w:szCs w:val="24"/>
        </w:rPr>
        <w:t xml:space="preserve"> are used by the Registrar to compute commitments, which are then uploaded to the Blockchain. A final encryption key is created by the Organizer and uploaded to the Blockchain. </w:t>
      </w:r>
      <w:r w:rsidR="00F25021">
        <w:rPr>
          <w:rFonts w:ascii="Arial" w:hAnsi="Arial" w:cs="Arial"/>
          <w:color w:val="000000" w:themeColor="text1"/>
          <w:sz w:val="24"/>
          <w:szCs w:val="24"/>
        </w:rPr>
        <w:t xml:space="preserve">To </w:t>
      </w:r>
      <w:r w:rsidR="00D46896" w:rsidRPr="008B31BF">
        <w:rPr>
          <w:rFonts w:ascii="Arial" w:hAnsi="Arial" w:cs="Arial"/>
          <w:color w:val="000000" w:themeColor="text1"/>
          <w:sz w:val="24"/>
          <w:szCs w:val="24"/>
        </w:rPr>
        <w:t>decryp</w:t>
      </w:r>
      <w:r w:rsidR="00F25021">
        <w:rPr>
          <w:rFonts w:ascii="Arial" w:hAnsi="Arial" w:cs="Arial"/>
          <w:color w:val="000000" w:themeColor="text1"/>
          <w:sz w:val="24"/>
          <w:szCs w:val="24"/>
        </w:rPr>
        <w:t>t</w:t>
      </w:r>
      <w:r w:rsidR="00D46896" w:rsidRPr="008B31BF">
        <w:rPr>
          <w:rFonts w:ascii="Arial" w:hAnsi="Arial" w:cs="Arial"/>
          <w:color w:val="000000" w:themeColor="text1"/>
          <w:sz w:val="24"/>
          <w:szCs w:val="24"/>
        </w:rPr>
        <w:t xml:space="preserve">, </w:t>
      </w:r>
      <w:r w:rsidR="00F25021">
        <w:rPr>
          <w:rFonts w:ascii="Arial" w:hAnsi="Arial" w:cs="Arial"/>
          <w:color w:val="000000" w:themeColor="text1"/>
          <w:sz w:val="24"/>
          <w:szCs w:val="24"/>
        </w:rPr>
        <w:t xml:space="preserve">both </w:t>
      </w:r>
      <w:r w:rsidR="00D46896" w:rsidRPr="008B31BF">
        <w:rPr>
          <w:rFonts w:ascii="Arial" w:hAnsi="Arial" w:cs="Arial"/>
          <w:color w:val="000000" w:themeColor="text1"/>
          <w:sz w:val="24"/>
          <w:szCs w:val="24"/>
        </w:rPr>
        <w:t>th</w:t>
      </w:r>
      <w:r w:rsidR="00F25021">
        <w:rPr>
          <w:rFonts w:ascii="Arial" w:hAnsi="Arial" w:cs="Arial"/>
          <w:color w:val="000000" w:themeColor="text1"/>
          <w:sz w:val="24"/>
          <w:szCs w:val="24"/>
        </w:rPr>
        <w:t>e</w:t>
      </w:r>
      <w:r w:rsidR="00D46896" w:rsidRPr="008B31BF">
        <w:rPr>
          <w:rFonts w:ascii="Arial" w:hAnsi="Arial" w:cs="Arial"/>
          <w:color w:val="000000" w:themeColor="text1"/>
          <w:sz w:val="24"/>
          <w:szCs w:val="24"/>
        </w:rPr>
        <w:t xml:space="preserve"> key</w:t>
      </w:r>
      <w:r w:rsidR="00F25021">
        <w:rPr>
          <w:rFonts w:ascii="Arial" w:hAnsi="Arial" w:cs="Arial"/>
          <w:color w:val="000000" w:themeColor="text1"/>
          <w:sz w:val="24"/>
          <w:szCs w:val="24"/>
        </w:rPr>
        <w:t>s</w:t>
      </w:r>
      <w:r w:rsidR="005C77A7" w:rsidRPr="008B31BF">
        <w:rPr>
          <w:rFonts w:ascii="Arial" w:hAnsi="Arial" w:cs="Arial"/>
          <w:color w:val="000000" w:themeColor="text1"/>
          <w:sz w:val="24"/>
          <w:szCs w:val="24"/>
        </w:rPr>
        <w:t xml:space="preserve">, </w:t>
      </w:r>
      <w:r w:rsidR="00D46896" w:rsidRPr="008B31BF">
        <w:rPr>
          <w:rFonts w:ascii="Arial" w:hAnsi="Arial" w:cs="Arial"/>
          <w:color w:val="000000" w:themeColor="text1"/>
          <w:sz w:val="24"/>
          <w:szCs w:val="24"/>
        </w:rPr>
        <w:t xml:space="preserve">which </w:t>
      </w:r>
      <w:r w:rsidR="007F21B4">
        <w:rPr>
          <w:rFonts w:ascii="Arial" w:hAnsi="Arial" w:cs="Arial"/>
          <w:color w:val="000000" w:themeColor="text1"/>
          <w:sz w:val="24"/>
          <w:szCs w:val="24"/>
        </w:rPr>
        <w:t>are</w:t>
      </w:r>
      <w:r w:rsidR="00D46896" w:rsidRPr="008B31BF">
        <w:rPr>
          <w:rFonts w:ascii="Arial" w:hAnsi="Arial" w:cs="Arial"/>
          <w:color w:val="000000" w:themeColor="text1"/>
          <w:sz w:val="24"/>
          <w:szCs w:val="24"/>
        </w:rPr>
        <w:t xml:space="preserve"> derived from Tallier's and the Organizer's public keys</w:t>
      </w:r>
      <w:r w:rsidR="005C77A7" w:rsidRPr="008B31BF">
        <w:rPr>
          <w:rFonts w:ascii="Arial" w:hAnsi="Arial" w:cs="Arial"/>
          <w:color w:val="000000" w:themeColor="text1"/>
          <w:sz w:val="24"/>
          <w:szCs w:val="24"/>
        </w:rPr>
        <w:t xml:space="preserve">, </w:t>
      </w:r>
      <w:r w:rsidR="007F21B4">
        <w:rPr>
          <w:rFonts w:ascii="Arial" w:hAnsi="Arial" w:cs="Arial"/>
          <w:color w:val="000000" w:themeColor="text1"/>
          <w:sz w:val="24"/>
          <w:szCs w:val="24"/>
        </w:rPr>
        <w:t>are needed</w:t>
      </w:r>
      <w:r w:rsidR="00D46896" w:rsidRPr="008B31BF">
        <w:rPr>
          <w:rFonts w:ascii="Arial" w:hAnsi="Arial" w:cs="Arial"/>
          <w:color w:val="000000" w:themeColor="text1"/>
          <w:sz w:val="24"/>
          <w:szCs w:val="24"/>
        </w:rPr>
        <w:t xml:space="preserve">. The Organizer and the Tallier are unable to learn </w:t>
      </w:r>
      <w:r w:rsidR="007F56BD" w:rsidRPr="008B31BF">
        <w:rPr>
          <w:rFonts w:ascii="Arial" w:hAnsi="Arial" w:cs="Arial"/>
          <w:color w:val="000000" w:themeColor="text1"/>
          <w:sz w:val="24"/>
          <w:szCs w:val="24"/>
        </w:rPr>
        <w:t>midway</w:t>
      </w:r>
      <w:r w:rsidR="00D46896" w:rsidRPr="008B31BF">
        <w:rPr>
          <w:rFonts w:ascii="Arial" w:hAnsi="Arial" w:cs="Arial"/>
          <w:color w:val="000000" w:themeColor="text1"/>
          <w:sz w:val="24"/>
          <w:szCs w:val="24"/>
        </w:rPr>
        <w:t xml:space="preserve"> results until the Organizer's </w:t>
      </w:r>
      <w:r w:rsidR="00FF02B4" w:rsidRPr="008B31BF">
        <w:rPr>
          <w:rFonts w:ascii="Arial" w:hAnsi="Arial" w:cs="Arial"/>
          <w:color w:val="000000" w:themeColor="text1"/>
          <w:sz w:val="24"/>
          <w:szCs w:val="24"/>
        </w:rPr>
        <w:t xml:space="preserve">split </w:t>
      </w:r>
      <w:r w:rsidR="00D46896" w:rsidRPr="008B31BF">
        <w:rPr>
          <w:rFonts w:ascii="Arial" w:hAnsi="Arial" w:cs="Arial"/>
          <w:color w:val="000000" w:themeColor="text1"/>
          <w:sz w:val="24"/>
          <w:szCs w:val="24"/>
        </w:rPr>
        <w:t xml:space="preserve">key is </w:t>
      </w:r>
      <w:r w:rsidR="00FF02B4" w:rsidRPr="008B31BF">
        <w:rPr>
          <w:rFonts w:ascii="Arial" w:hAnsi="Arial" w:cs="Arial"/>
          <w:color w:val="000000" w:themeColor="text1"/>
          <w:sz w:val="24"/>
          <w:szCs w:val="24"/>
        </w:rPr>
        <w:t>put together</w:t>
      </w:r>
      <w:r w:rsidR="00D46896" w:rsidRPr="008B31BF">
        <w:rPr>
          <w:rFonts w:ascii="Arial" w:hAnsi="Arial" w:cs="Arial"/>
          <w:color w:val="000000" w:themeColor="text1"/>
          <w:sz w:val="24"/>
          <w:szCs w:val="24"/>
        </w:rPr>
        <w:t xml:space="preserve"> until tallying.</w:t>
      </w:r>
    </w:p>
    <w:p w14:paraId="5E3B5422" w14:textId="1F1DB06D" w:rsidR="00F86A78" w:rsidRPr="008B31BF" w:rsidRDefault="00D6092D" w:rsidP="00E31560">
      <w:pPr>
        <w:jc w:val="both"/>
        <w:rPr>
          <w:rFonts w:ascii="Arial" w:hAnsi="Arial" w:cs="Arial"/>
          <w:sz w:val="24"/>
          <w:szCs w:val="24"/>
        </w:rPr>
      </w:pPr>
      <w:r w:rsidRPr="008B31BF">
        <w:rPr>
          <w:rFonts w:ascii="Arial" w:hAnsi="Arial" w:cs="Arial"/>
          <w:sz w:val="24"/>
          <w:szCs w:val="24"/>
        </w:rPr>
        <w:t xml:space="preserve">The Registrar uses the federal identity code to confirm eligibility after the voter authenticates on the online voting site. The voter </w:t>
      </w:r>
      <w:r w:rsidR="00166C13">
        <w:rPr>
          <w:rFonts w:ascii="Arial" w:hAnsi="Arial" w:cs="Arial"/>
          <w:sz w:val="24"/>
          <w:szCs w:val="24"/>
        </w:rPr>
        <w:t>gets</w:t>
      </w:r>
      <w:r w:rsidRPr="008B31BF">
        <w:rPr>
          <w:rFonts w:ascii="Arial" w:hAnsi="Arial" w:cs="Arial"/>
          <w:sz w:val="24"/>
          <w:szCs w:val="24"/>
        </w:rPr>
        <w:t xml:space="preserve"> an authorization code, which they </w:t>
      </w:r>
      <w:r w:rsidR="005413F8">
        <w:rPr>
          <w:rFonts w:ascii="Arial" w:hAnsi="Arial" w:cs="Arial"/>
          <w:sz w:val="24"/>
          <w:szCs w:val="24"/>
        </w:rPr>
        <w:t xml:space="preserve">he/she will </w:t>
      </w:r>
      <w:r w:rsidRPr="008B31BF">
        <w:rPr>
          <w:rFonts w:ascii="Arial" w:hAnsi="Arial" w:cs="Arial"/>
          <w:sz w:val="24"/>
          <w:szCs w:val="24"/>
        </w:rPr>
        <w:t xml:space="preserve">input into the portal. The Registrar provides an RSA blind signature, </w:t>
      </w:r>
      <w:r w:rsidRPr="008B31BF">
        <w:rPr>
          <w:rFonts w:ascii="Arial" w:hAnsi="Arial" w:cs="Arial"/>
          <w:sz w:val="24"/>
          <w:szCs w:val="24"/>
        </w:rPr>
        <w:lastRenderedPageBreak/>
        <w:t xml:space="preserve">which the Voting Device uses to create a GOST signature key pair. The </w:t>
      </w:r>
      <w:proofErr w:type="spellStart"/>
      <w:r w:rsidRPr="008B31BF">
        <w:rPr>
          <w:rFonts w:ascii="Arial" w:hAnsi="Arial" w:cs="Arial"/>
          <w:sz w:val="24"/>
          <w:szCs w:val="24"/>
        </w:rPr>
        <w:t>VoterList</w:t>
      </w:r>
      <w:proofErr w:type="spellEnd"/>
      <w:r w:rsidRPr="008B31BF">
        <w:rPr>
          <w:rFonts w:ascii="Arial" w:hAnsi="Arial" w:cs="Arial"/>
          <w:sz w:val="24"/>
          <w:szCs w:val="24"/>
        </w:rPr>
        <w:t xml:space="preserve"> is updated, relevant information is noted, and it is published on the Blockchain by the Registrar.</w:t>
      </w:r>
      <w:r w:rsidR="00D24B95" w:rsidRPr="008B31BF">
        <w:rPr>
          <w:rFonts w:ascii="Arial" w:hAnsi="Arial" w:cs="Arial"/>
          <w:sz w:val="24"/>
          <w:szCs w:val="24"/>
        </w:rPr>
        <w:t xml:space="preserve"> </w:t>
      </w:r>
    </w:p>
    <w:p w14:paraId="60990B51" w14:textId="77794C02" w:rsidR="00D91459" w:rsidRPr="008B31BF" w:rsidRDefault="00D91459" w:rsidP="00D91459">
      <w:pPr>
        <w:jc w:val="both"/>
        <w:rPr>
          <w:rFonts w:ascii="Arial" w:hAnsi="Arial" w:cs="Arial"/>
          <w:sz w:val="24"/>
          <w:szCs w:val="24"/>
        </w:rPr>
      </w:pPr>
      <w:r w:rsidRPr="008B31BF">
        <w:rPr>
          <w:rFonts w:ascii="Arial" w:hAnsi="Arial" w:cs="Arial"/>
          <w:sz w:val="24"/>
          <w:szCs w:val="24"/>
        </w:rPr>
        <w:t xml:space="preserve">On a digital ballot, each choice is </w:t>
      </w:r>
      <w:r w:rsidR="000A691B" w:rsidRPr="008B31BF">
        <w:rPr>
          <w:rFonts w:ascii="Arial" w:hAnsi="Arial" w:cs="Arial"/>
          <w:sz w:val="24"/>
          <w:szCs w:val="24"/>
        </w:rPr>
        <w:t>designated</w:t>
      </w:r>
      <w:r w:rsidRPr="008B31BF">
        <w:rPr>
          <w:rFonts w:ascii="Arial" w:hAnsi="Arial" w:cs="Arial"/>
          <w:sz w:val="24"/>
          <w:szCs w:val="24"/>
        </w:rPr>
        <w:t xml:space="preserve"> as a bitstring, and the voter selects them during the voting phase. Every choice is encrypted independently using ElGamal encryption. To ensure that each ciphertext is either 0 or 1, and that the total of all values does not exceed a certain limit, the Voting Device generates proofs for each data. The voter signs the transaction, which is prepared and transmit</w:t>
      </w:r>
      <w:r w:rsidR="000304FF" w:rsidRPr="008B31BF">
        <w:rPr>
          <w:rFonts w:ascii="Arial" w:hAnsi="Arial" w:cs="Arial"/>
          <w:sz w:val="24"/>
          <w:szCs w:val="24"/>
        </w:rPr>
        <w:t>s</w:t>
      </w:r>
      <w:r w:rsidRPr="008B31BF">
        <w:rPr>
          <w:rFonts w:ascii="Arial" w:hAnsi="Arial" w:cs="Arial"/>
          <w:sz w:val="24"/>
          <w:szCs w:val="24"/>
        </w:rPr>
        <w:t xml:space="preserve"> to the vote collector along with ciphertexts, proofs, and key pairs.</w:t>
      </w:r>
      <w:r w:rsidR="000304FF" w:rsidRPr="008B31BF">
        <w:rPr>
          <w:rFonts w:ascii="Arial" w:hAnsi="Arial" w:cs="Arial"/>
          <w:sz w:val="24"/>
          <w:szCs w:val="24"/>
        </w:rPr>
        <w:t xml:space="preserve"> Then the Vote Collector uploads the transaction to the Blockchain, adds key pairs to its database, and verifies the signature, ballot integrity, and transaction uniqueness. The Blockchain smart contract publishes the transaction after additional ballot and signature verification.</w:t>
      </w:r>
    </w:p>
    <w:p w14:paraId="31D63455" w14:textId="233E27CD" w:rsidR="007F1651" w:rsidRPr="00B52B4B" w:rsidRDefault="007F1651" w:rsidP="00D91459">
      <w:pPr>
        <w:jc w:val="both"/>
        <w:rPr>
          <w:rFonts w:ascii="Arial" w:hAnsi="Arial" w:cs="Arial"/>
          <w:b/>
          <w:bCs/>
          <w:sz w:val="24"/>
          <w:szCs w:val="24"/>
        </w:rPr>
      </w:pPr>
      <w:r w:rsidRPr="00B52B4B">
        <w:rPr>
          <w:rFonts w:ascii="Arial" w:hAnsi="Arial" w:cs="Arial"/>
          <w:b/>
          <w:bCs/>
          <w:sz w:val="24"/>
          <w:szCs w:val="24"/>
        </w:rPr>
        <w:t>Attacks:</w:t>
      </w:r>
    </w:p>
    <w:p w14:paraId="6A5419B6" w14:textId="0646121A" w:rsidR="00D91459" w:rsidRPr="008B31BF" w:rsidRDefault="005A53E3" w:rsidP="00D91459">
      <w:pPr>
        <w:jc w:val="both"/>
        <w:rPr>
          <w:rFonts w:ascii="Arial" w:hAnsi="Arial" w:cs="Arial"/>
          <w:color w:val="000000" w:themeColor="text1"/>
          <w:sz w:val="24"/>
          <w:szCs w:val="24"/>
          <w:shd w:val="clear" w:color="auto" w:fill="FFFFFF"/>
        </w:rPr>
      </w:pPr>
      <w:proofErr w:type="spellStart"/>
      <w:r w:rsidRPr="008B31BF">
        <w:rPr>
          <w:rFonts w:ascii="Arial" w:hAnsi="Arial" w:cs="Arial"/>
          <w:color w:val="000000" w:themeColor="text1"/>
          <w:sz w:val="24"/>
          <w:szCs w:val="24"/>
          <w:shd w:val="clear" w:color="auto" w:fill="FFFFFF"/>
        </w:rPr>
        <w:t>Vakarjuk</w:t>
      </w:r>
      <w:proofErr w:type="spellEnd"/>
      <w:r w:rsidRPr="008B31BF">
        <w:rPr>
          <w:rFonts w:ascii="Arial" w:hAnsi="Arial" w:cs="Arial"/>
          <w:color w:val="000000" w:themeColor="text1"/>
          <w:sz w:val="24"/>
          <w:szCs w:val="24"/>
        </w:rPr>
        <w:t xml:space="preserve">, </w:t>
      </w:r>
      <w:r w:rsidRPr="008B31BF">
        <w:rPr>
          <w:rFonts w:ascii="Arial" w:hAnsi="Arial" w:cs="Arial"/>
          <w:color w:val="000000" w:themeColor="text1"/>
          <w:sz w:val="24"/>
          <w:szCs w:val="24"/>
          <w:shd w:val="clear" w:color="auto" w:fill="FFFFFF"/>
        </w:rPr>
        <w:t xml:space="preserve">Snetkov et al. performed the security analysis </w:t>
      </w:r>
      <w:r w:rsidR="00DC38CC" w:rsidRPr="008B31BF">
        <w:rPr>
          <w:rFonts w:ascii="Arial" w:hAnsi="Arial" w:cs="Arial"/>
          <w:color w:val="000000" w:themeColor="text1"/>
          <w:sz w:val="24"/>
          <w:szCs w:val="24"/>
          <w:shd w:val="clear" w:color="auto" w:fill="FFFFFF"/>
        </w:rPr>
        <w:t xml:space="preserve">based on </w:t>
      </w:r>
      <w:r w:rsidR="00FB26B1">
        <w:rPr>
          <w:rFonts w:ascii="Arial" w:hAnsi="Arial" w:cs="Arial"/>
          <w:color w:val="000000" w:themeColor="text1"/>
          <w:sz w:val="24"/>
          <w:szCs w:val="24"/>
          <w:shd w:val="clear" w:color="auto" w:fill="FFFFFF"/>
        </w:rPr>
        <w:t>nine</w:t>
      </w:r>
      <w:r w:rsidR="00DC38CC" w:rsidRPr="008B31BF">
        <w:rPr>
          <w:rFonts w:ascii="Arial" w:hAnsi="Arial" w:cs="Arial"/>
          <w:color w:val="000000" w:themeColor="text1"/>
          <w:sz w:val="24"/>
          <w:szCs w:val="24"/>
          <w:shd w:val="clear" w:color="auto" w:fill="FFFFFF"/>
        </w:rPr>
        <w:t xml:space="preserve"> defining criteria</w:t>
      </w:r>
      <w:r w:rsidR="0030658A" w:rsidRPr="008B31BF">
        <w:rPr>
          <w:rFonts w:ascii="Arial" w:hAnsi="Arial" w:cs="Arial"/>
          <w:color w:val="000000" w:themeColor="text1"/>
          <w:sz w:val="24"/>
          <w:szCs w:val="24"/>
          <w:shd w:val="clear" w:color="auto" w:fill="FFFFFF"/>
        </w:rPr>
        <w:t xml:space="preserve"> [3]</w:t>
      </w:r>
      <w:r w:rsidR="006B1DB9" w:rsidRPr="008B31BF">
        <w:rPr>
          <w:rFonts w:ascii="Arial" w:hAnsi="Arial" w:cs="Arial"/>
          <w:color w:val="000000" w:themeColor="text1"/>
          <w:sz w:val="24"/>
          <w:szCs w:val="24"/>
          <w:shd w:val="clear" w:color="auto" w:fill="FFFFFF"/>
        </w:rPr>
        <w:t xml:space="preserve">, </w:t>
      </w:r>
      <w:r w:rsidR="00D905F1" w:rsidRPr="008B31BF">
        <w:rPr>
          <w:rFonts w:ascii="Arial" w:hAnsi="Arial" w:cs="Arial"/>
          <w:color w:val="000000" w:themeColor="text1"/>
          <w:sz w:val="24"/>
          <w:szCs w:val="24"/>
          <w:shd w:val="clear" w:color="auto" w:fill="FFFFFF"/>
        </w:rPr>
        <w:t xml:space="preserve">The </w:t>
      </w:r>
      <w:r w:rsidR="00FB26B1">
        <w:rPr>
          <w:rFonts w:ascii="Arial" w:hAnsi="Arial" w:cs="Arial"/>
          <w:color w:val="000000" w:themeColor="text1"/>
          <w:sz w:val="24"/>
          <w:szCs w:val="24"/>
          <w:shd w:val="clear" w:color="auto" w:fill="FFFFFF"/>
        </w:rPr>
        <w:t xml:space="preserve">results from his study infer that the </w:t>
      </w:r>
      <w:r w:rsidR="00D905F1" w:rsidRPr="008B31BF">
        <w:rPr>
          <w:rFonts w:ascii="Arial" w:hAnsi="Arial" w:cs="Arial"/>
          <w:color w:val="000000" w:themeColor="text1"/>
          <w:sz w:val="24"/>
          <w:szCs w:val="24"/>
          <w:shd w:val="clear" w:color="auto" w:fill="FFFFFF"/>
        </w:rPr>
        <w:t xml:space="preserve">voting system </w:t>
      </w:r>
      <w:r w:rsidR="000947E2">
        <w:rPr>
          <w:rFonts w:ascii="Arial" w:hAnsi="Arial" w:cs="Arial"/>
          <w:color w:val="000000" w:themeColor="text1"/>
          <w:sz w:val="24"/>
          <w:szCs w:val="24"/>
          <w:shd w:val="clear" w:color="auto" w:fill="FFFFFF"/>
        </w:rPr>
        <w:t xml:space="preserve">cannot assure a voter to </w:t>
      </w:r>
      <w:r w:rsidR="00D905F1" w:rsidRPr="008B31BF">
        <w:rPr>
          <w:rFonts w:ascii="Arial" w:hAnsi="Arial" w:cs="Arial"/>
          <w:color w:val="000000" w:themeColor="text1"/>
          <w:sz w:val="24"/>
          <w:szCs w:val="24"/>
          <w:shd w:val="clear" w:color="auto" w:fill="FFFFFF"/>
        </w:rPr>
        <w:t>cast-as-intended verifiability as voters cannot confirm if their digital ballot choices were</w:t>
      </w:r>
      <w:r w:rsidR="00AC7A32">
        <w:rPr>
          <w:rFonts w:ascii="Arial" w:hAnsi="Arial" w:cs="Arial"/>
          <w:color w:val="000000" w:themeColor="text1"/>
          <w:sz w:val="24"/>
          <w:szCs w:val="24"/>
          <w:shd w:val="clear" w:color="auto" w:fill="FFFFFF"/>
        </w:rPr>
        <w:t xml:space="preserve"> casted </w:t>
      </w:r>
      <w:r w:rsidR="00D905F1" w:rsidRPr="008B31BF">
        <w:rPr>
          <w:rFonts w:ascii="Arial" w:hAnsi="Arial" w:cs="Arial"/>
          <w:color w:val="000000" w:themeColor="text1"/>
          <w:sz w:val="24"/>
          <w:szCs w:val="24"/>
          <w:shd w:val="clear" w:color="auto" w:fill="FFFFFF"/>
        </w:rPr>
        <w:t>correctly</w:t>
      </w:r>
      <w:r w:rsidR="009F1C76">
        <w:rPr>
          <w:rFonts w:ascii="Arial" w:hAnsi="Arial" w:cs="Arial"/>
          <w:color w:val="000000" w:themeColor="text1"/>
          <w:sz w:val="24"/>
          <w:szCs w:val="24"/>
          <w:shd w:val="clear" w:color="auto" w:fill="FFFFFF"/>
        </w:rPr>
        <w:t>. A</w:t>
      </w:r>
      <w:r w:rsidR="00D905F1" w:rsidRPr="008B31BF">
        <w:rPr>
          <w:rFonts w:ascii="Arial" w:hAnsi="Arial" w:cs="Arial"/>
          <w:color w:val="000000" w:themeColor="text1"/>
          <w:sz w:val="24"/>
          <w:szCs w:val="24"/>
          <w:shd w:val="clear" w:color="auto" w:fill="FFFFFF"/>
        </w:rPr>
        <w:t>lthough voters can verify their voting transaction in the Blockchain</w:t>
      </w:r>
      <w:r w:rsidR="0025327B">
        <w:rPr>
          <w:rFonts w:ascii="Arial" w:hAnsi="Arial" w:cs="Arial"/>
          <w:color w:val="000000" w:themeColor="text1"/>
          <w:sz w:val="24"/>
          <w:szCs w:val="24"/>
          <w:shd w:val="clear" w:color="auto" w:fill="FFFFFF"/>
        </w:rPr>
        <w:t xml:space="preserve"> retrieval</w:t>
      </w:r>
      <w:r w:rsidR="00D905F1" w:rsidRPr="008B31BF">
        <w:rPr>
          <w:rFonts w:ascii="Arial" w:hAnsi="Arial" w:cs="Arial"/>
          <w:color w:val="000000" w:themeColor="text1"/>
          <w:sz w:val="24"/>
          <w:szCs w:val="24"/>
          <w:shd w:val="clear" w:color="auto" w:fill="FFFFFF"/>
        </w:rPr>
        <w:t xml:space="preserve">, they </w:t>
      </w:r>
      <w:r w:rsidR="00D65EF8">
        <w:rPr>
          <w:rFonts w:ascii="Arial" w:hAnsi="Arial" w:cs="Arial"/>
          <w:color w:val="000000" w:themeColor="text1"/>
          <w:sz w:val="24"/>
          <w:szCs w:val="24"/>
          <w:shd w:val="clear" w:color="auto" w:fill="FFFFFF"/>
        </w:rPr>
        <w:t xml:space="preserve">cannot </w:t>
      </w:r>
      <w:r w:rsidR="00D905F1" w:rsidRPr="008B31BF">
        <w:rPr>
          <w:rFonts w:ascii="Arial" w:hAnsi="Arial" w:cs="Arial"/>
          <w:color w:val="000000" w:themeColor="text1"/>
          <w:sz w:val="24"/>
          <w:szCs w:val="24"/>
          <w:shd w:val="clear" w:color="auto" w:fill="FFFFFF"/>
        </w:rPr>
        <w:t>ensure that their vote remains unaltered</w:t>
      </w:r>
      <w:r w:rsidR="00185EAF">
        <w:rPr>
          <w:rFonts w:ascii="Arial" w:hAnsi="Arial" w:cs="Arial"/>
          <w:color w:val="000000" w:themeColor="text1"/>
          <w:sz w:val="24"/>
          <w:szCs w:val="24"/>
          <w:shd w:val="clear" w:color="auto" w:fill="FFFFFF"/>
        </w:rPr>
        <w:t>,</w:t>
      </w:r>
      <w:r w:rsidR="00AF038A">
        <w:rPr>
          <w:rFonts w:ascii="Arial" w:hAnsi="Arial" w:cs="Arial"/>
          <w:color w:val="000000" w:themeColor="text1"/>
          <w:sz w:val="24"/>
          <w:szCs w:val="24"/>
          <w:shd w:val="clear" w:color="auto" w:fill="FFFFFF"/>
        </w:rPr>
        <w:t xml:space="preserve"> and</w:t>
      </w:r>
      <w:r w:rsidR="00185EAF">
        <w:rPr>
          <w:rFonts w:ascii="Arial" w:hAnsi="Arial" w:cs="Arial"/>
          <w:color w:val="000000" w:themeColor="text1"/>
          <w:sz w:val="24"/>
          <w:szCs w:val="24"/>
          <w:shd w:val="clear" w:color="auto" w:fill="FFFFFF"/>
        </w:rPr>
        <w:t xml:space="preserve"> this </w:t>
      </w:r>
      <w:r w:rsidR="009F1C76">
        <w:rPr>
          <w:rFonts w:ascii="Arial" w:hAnsi="Arial" w:cs="Arial"/>
          <w:color w:val="000000" w:themeColor="text1"/>
          <w:sz w:val="24"/>
          <w:szCs w:val="24"/>
          <w:shd w:val="clear" w:color="auto" w:fill="FFFFFF"/>
        </w:rPr>
        <w:t>lacks the recorded-as-cast verifiability</w:t>
      </w:r>
      <w:r w:rsidR="00D905F1" w:rsidRPr="008B31BF">
        <w:rPr>
          <w:rFonts w:ascii="Arial" w:hAnsi="Arial" w:cs="Arial"/>
          <w:color w:val="000000" w:themeColor="text1"/>
          <w:sz w:val="24"/>
          <w:szCs w:val="24"/>
          <w:shd w:val="clear" w:color="auto" w:fill="FFFFFF"/>
        </w:rPr>
        <w:t>. The decryption of individual votes from the Blockchain is impossible due to the publication of only a portion of the secret key after the tallying phase.</w:t>
      </w:r>
      <w:r w:rsidR="00F5779A" w:rsidRPr="008B31BF">
        <w:rPr>
          <w:rFonts w:ascii="Arial" w:hAnsi="Arial" w:cs="Arial"/>
          <w:color w:val="000000" w:themeColor="text1"/>
          <w:sz w:val="24"/>
          <w:szCs w:val="24"/>
          <w:shd w:val="clear" w:color="auto" w:fill="FFFFFF"/>
        </w:rPr>
        <w:t xml:space="preserve"> </w:t>
      </w:r>
      <w:r w:rsidR="00101B5C" w:rsidRPr="008B31BF">
        <w:rPr>
          <w:rFonts w:ascii="Arial" w:hAnsi="Arial" w:cs="Arial"/>
          <w:color w:val="000000" w:themeColor="text1"/>
          <w:sz w:val="24"/>
          <w:szCs w:val="24"/>
          <w:shd w:val="clear" w:color="auto" w:fill="FFFFFF"/>
        </w:rPr>
        <w:t xml:space="preserve">[3] </w:t>
      </w:r>
      <w:r w:rsidR="00F5779A" w:rsidRPr="008B31BF">
        <w:rPr>
          <w:rFonts w:ascii="Arial" w:hAnsi="Arial" w:cs="Arial"/>
          <w:color w:val="000000" w:themeColor="text1"/>
          <w:sz w:val="24"/>
          <w:szCs w:val="24"/>
          <w:shd w:val="clear" w:color="auto" w:fill="FFFFFF"/>
        </w:rPr>
        <w:t xml:space="preserve">This allows a malicious voter </w:t>
      </w:r>
      <w:r w:rsidR="004E4445" w:rsidRPr="008B31BF">
        <w:rPr>
          <w:rFonts w:ascii="Arial" w:hAnsi="Arial" w:cs="Arial"/>
          <w:color w:val="000000" w:themeColor="text1"/>
          <w:sz w:val="24"/>
          <w:szCs w:val="24"/>
          <w:shd w:val="clear" w:color="auto" w:fill="FFFFFF"/>
        </w:rPr>
        <w:t xml:space="preserve">who controls the voting device </w:t>
      </w:r>
      <w:r w:rsidR="00C509A2" w:rsidRPr="008B31BF">
        <w:rPr>
          <w:rFonts w:ascii="Arial" w:hAnsi="Arial" w:cs="Arial"/>
          <w:color w:val="000000" w:themeColor="text1"/>
          <w:sz w:val="24"/>
          <w:szCs w:val="24"/>
          <w:shd w:val="clear" w:color="auto" w:fill="FFFFFF"/>
        </w:rPr>
        <w:t xml:space="preserve">to alter the casted vote and the encryption scheme encrypts the </w:t>
      </w:r>
      <w:r w:rsidR="00D92A11" w:rsidRPr="008B31BF">
        <w:rPr>
          <w:rFonts w:ascii="Arial" w:hAnsi="Arial" w:cs="Arial"/>
          <w:color w:val="000000" w:themeColor="text1"/>
          <w:sz w:val="24"/>
          <w:szCs w:val="24"/>
          <w:shd w:val="clear" w:color="auto" w:fill="FFFFFF"/>
        </w:rPr>
        <w:t>falsified vote and this attack goes unnoticed since the voter can only v</w:t>
      </w:r>
      <w:r w:rsidR="00A74B19" w:rsidRPr="008B31BF">
        <w:rPr>
          <w:rFonts w:ascii="Arial" w:hAnsi="Arial" w:cs="Arial"/>
          <w:color w:val="000000" w:themeColor="text1"/>
          <w:sz w:val="24"/>
          <w:szCs w:val="24"/>
          <w:shd w:val="clear" w:color="auto" w:fill="FFFFFF"/>
        </w:rPr>
        <w:t xml:space="preserve">erify his vote casting </w:t>
      </w:r>
      <w:r w:rsidR="00101B5C" w:rsidRPr="008B31BF">
        <w:rPr>
          <w:rFonts w:ascii="Arial" w:hAnsi="Arial" w:cs="Arial"/>
          <w:color w:val="000000" w:themeColor="text1"/>
          <w:sz w:val="24"/>
          <w:szCs w:val="24"/>
          <w:shd w:val="clear" w:color="auto" w:fill="FFFFFF"/>
        </w:rPr>
        <w:t>but not</w:t>
      </w:r>
      <w:r w:rsidR="00A74B19" w:rsidRPr="008B31BF">
        <w:rPr>
          <w:rFonts w:ascii="Arial" w:hAnsi="Arial" w:cs="Arial"/>
          <w:color w:val="000000" w:themeColor="text1"/>
          <w:sz w:val="24"/>
          <w:szCs w:val="24"/>
          <w:shd w:val="clear" w:color="auto" w:fill="FFFFFF"/>
        </w:rPr>
        <w:t xml:space="preserve"> the </w:t>
      </w:r>
      <w:r w:rsidR="007B33D3" w:rsidRPr="008B31BF">
        <w:rPr>
          <w:rFonts w:ascii="Arial" w:hAnsi="Arial" w:cs="Arial"/>
          <w:color w:val="000000" w:themeColor="text1"/>
          <w:sz w:val="24"/>
          <w:szCs w:val="24"/>
          <w:shd w:val="clear" w:color="auto" w:fill="FFFFFF"/>
        </w:rPr>
        <w:t xml:space="preserve">actual contents of it after it has been casted. </w:t>
      </w:r>
    </w:p>
    <w:p w14:paraId="2599955E" w14:textId="3ECFDD36" w:rsidR="00101B5C" w:rsidRPr="008B31BF" w:rsidRDefault="00BB2383" w:rsidP="00D91459">
      <w:pPr>
        <w:jc w:val="both"/>
        <w:rPr>
          <w:rFonts w:ascii="Arial" w:hAnsi="Arial" w:cs="Arial"/>
          <w:color w:val="000000" w:themeColor="text1"/>
          <w:sz w:val="24"/>
          <w:szCs w:val="24"/>
        </w:rPr>
      </w:pPr>
      <w:r w:rsidRPr="008B31BF">
        <w:rPr>
          <w:rFonts w:ascii="Arial" w:hAnsi="Arial" w:cs="Arial"/>
          <w:color w:val="000000" w:themeColor="text1"/>
          <w:sz w:val="24"/>
          <w:szCs w:val="24"/>
        </w:rPr>
        <w:t>Additionally,</w:t>
      </w:r>
      <w:r w:rsidR="00720306" w:rsidRPr="008B31BF">
        <w:rPr>
          <w:rFonts w:ascii="Arial" w:hAnsi="Arial" w:cs="Arial"/>
          <w:color w:val="000000" w:themeColor="text1"/>
          <w:sz w:val="24"/>
          <w:szCs w:val="24"/>
        </w:rPr>
        <w:t xml:space="preserve"> the following attack depicts how a </w:t>
      </w:r>
      <w:r w:rsidR="00FE4426" w:rsidRPr="008B31BF">
        <w:rPr>
          <w:rFonts w:ascii="Arial" w:hAnsi="Arial" w:cs="Arial"/>
          <w:color w:val="000000" w:themeColor="text1"/>
          <w:sz w:val="24"/>
          <w:szCs w:val="24"/>
        </w:rPr>
        <w:t xml:space="preserve">malicious government can tie a </w:t>
      </w:r>
      <w:r w:rsidR="00B66C2D" w:rsidRPr="008B31BF">
        <w:rPr>
          <w:rFonts w:ascii="Arial" w:hAnsi="Arial" w:cs="Arial"/>
          <w:color w:val="000000" w:themeColor="text1"/>
          <w:sz w:val="24"/>
          <w:szCs w:val="24"/>
        </w:rPr>
        <w:t>voter’s</w:t>
      </w:r>
      <w:r w:rsidR="00FE4426" w:rsidRPr="008B31BF">
        <w:rPr>
          <w:rFonts w:ascii="Arial" w:hAnsi="Arial" w:cs="Arial"/>
          <w:color w:val="000000" w:themeColor="text1"/>
          <w:sz w:val="24"/>
          <w:szCs w:val="24"/>
        </w:rPr>
        <w:t xml:space="preserve"> identity to a casted voted, </w:t>
      </w:r>
      <w:r w:rsidRPr="008B31BF">
        <w:rPr>
          <w:rFonts w:ascii="Arial" w:hAnsi="Arial" w:cs="Arial"/>
          <w:color w:val="000000" w:themeColor="text1"/>
          <w:sz w:val="24"/>
          <w:szCs w:val="24"/>
        </w:rPr>
        <w:t xml:space="preserve">[3] Collaboration between the Vote Collector and the Registrar during the authorization phase could result in the Voter's IP address and browser metadata being stored by a corrupt Registrar. In the same way, this data may also be recorded by the Vote Collector during the voting phase. As a result, the Vote Collector receives information of the Voter's encrypted vote together with IP address and metadata, and the Registrar obtains knowledge of the Voter's identity, IP address, browser, and device details. The attackers can </w:t>
      </w:r>
      <w:r w:rsidR="008245A1" w:rsidRPr="008B31BF">
        <w:rPr>
          <w:rFonts w:ascii="Arial" w:hAnsi="Arial" w:cs="Arial"/>
          <w:color w:val="000000" w:themeColor="text1"/>
          <w:sz w:val="24"/>
          <w:szCs w:val="24"/>
        </w:rPr>
        <w:t>tie</w:t>
      </w:r>
      <w:r w:rsidRPr="008B31BF">
        <w:rPr>
          <w:rFonts w:ascii="Arial" w:hAnsi="Arial" w:cs="Arial"/>
          <w:color w:val="000000" w:themeColor="text1"/>
          <w:sz w:val="24"/>
          <w:szCs w:val="24"/>
        </w:rPr>
        <w:t xml:space="preserve"> an encrypted vote to the voter's identity by cross-referencing this data. But </w:t>
      </w:r>
      <w:r w:rsidR="004A44D8" w:rsidRPr="008B31BF">
        <w:rPr>
          <w:rFonts w:ascii="Arial" w:hAnsi="Arial" w:cs="Arial"/>
          <w:color w:val="000000" w:themeColor="text1"/>
          <w:sz w:val="24"/>
          <w:szCs w:val="24"/>
        </w:rPr>
        <w:t>to</w:t>
      </w:r>
      <w:r w:rsidRPr="008B31BF">
        <w:rPr>
          <w:rFonts w:ascii="Arial" w:hAnsi="Arial" w:cs="Arial"/>
          <w:color w:val="000000" w:themeColor="text1"/>
          <w:sz w:val="24"/>
          <w:szCs w:val="24"/>
        </w:rPr>
        <w:t xml:space="preserve"> decode each vote, it is necessary to compromise the Organiser and </w:t>
      </w:r>
      <w:proofErr w:type="spellStart"/>
      <w:r w:rsidRPr="008B31BF">
        <w:rPr>
          <w:rFonts w:ascii="Arial" w:hAnsi="Arial" w:cs="Arial"/>
          <w:color w:val="000000" w:themeColor="text1"/>
          <w:sz w:val="24"/>
          <w:szCs w:val="24"/>
        </w:rPr>
        <w:t>Decryptor</w:t>
      </w:r>
      <w:proofErr w:type="spellEnd"/>
      <w:r w:rsidRPr="008B31BF">
        <w:rPr>
          <w:rFonts w:ascii="Arial" w:hAnsi="Arial" w:cs="Arial"/>
          <w:color w:val="000000" w:themeColor="text1"/>
          <w:sz w:val="24"/>
          <w:szCs w:val="24"/>
        </w:rPr>
        <w:t xml:space="preserve"> (HSM module) in addition to the Registrar and Vote Collector</w:t>
      </w:r>
      <w:r w:rsidR="004A44D8" w:rsidRPr="008B31BF">
        <w:rPr>
          <w:rFonts w:ascii="Arial" w:hAnsi="Arial" w:cs="Arial"/>
          <w:color w:val="000000" w:themeColor="text1"/>
          <w:sz w:val="24"/>
          <w:szCs w:val="24"/>
        </w:rPr>
        <w:t xml:space="preserve"> (which a malicious government can easily do during the setup phase)</w:t>
      </w:r>
      <w:r w:rsidRPr="008B31BF">
        <w:rPr>
          <w:rFonts w:ascii="Arial" w:hAnsi="Arial" w:cs="Arial"/>
          <w:color w:val="000000" w:themeColor="text1"/>
          <w:sz w:val="24"/>
          <w:szCs w:val="24"/>
        </w:rPr>
        <w:t>.</w:t>
      </w:r>
    </w:p>
    <w:p w14:paraId="3AC4AC39" w14:textId="0FA37911" w:rsidR="00FB4560" w:rsidRPr="003E63DB" w:rsidRDefault="008C05B5" w:rsidP="00D91459">
      <w:pPr>
        <w:jc w:val="both"/>
        <w:rPr>
          <w:rFonts w:cstheme="minorHAnsi"/>
          <w:b/>
          <w:bCs/>
          <w:color w:val="000000" w:themeColor="text1"/>
          <w:sz w:val="28"/>
          <w:szCs w:val="28"/>
        </w:rPr>
      </w:pPr>
      <w:r w:rsidRPr="003E63DB">
        <w:rPr>
          <w:rFonts w:cstheme="minorHAnsi"/>
          <w:b/>
          <w:bCs/>
          <w:color w:val="000000" w:themeColor="text1"/>
          <w:sz w:val="28"/>
          <w:szCs w:val="28"/>
        </w:rPr>
        <w:t>Moscow Internet voting system</w:t>
      </w:r>
    </w:p>
    <w:p w14:paraId="204D07DA" w14:textId="54FF7C83" w:rsidR="007B7DA7" w:rsidRPr="00B52B4B" w:rsidRDefault="00A56444" w:rsidP="00D91459">
      <w:pPr>
        <w:jc w:val="both"/>
        <w:rPr>
          <w:rFonts w:ascii="Arial" w:hAnsi="Arial" w:cs="Arial"/>
          <w:color w:val="000000" w:themeColor="text1"/>
          <w:sz w:val="24"/>
          <w:szCs w:val="24"/>
        </w:rPr>
      </w:pPr>
      <w:r w:rsidRPr="00B52B4B">
        <w:rPr>
          <w:rFonts w:ascii="Arial" w:hAnsi="Arial" w:cs="Arial"/>
          <w:color w:val="222222"/>
          <w:sz w:val="24"/>
          <w:szCs w:val="24"/>
          <w:shd w:val="clear" w:color="auto" w:fill="FFFFFF"/>
        </w:rPr>
        <w:t>Gaudry</w:t>
      </w:r>
      <w:r w:rsidRPr="00B52B4B">
        <w:rPr>
          <w:rFonts w:ascii="Arial" w:hAnsi="Arial" w:cs="Arial"/>
          <w:color w:val="000000" w:themeColor="text1"/>
          <w:sz w:val="24"/>
          <w:szCs w:val="24"/>
        </w:rPr>
        <w:t xml:space="preserve"> et al. [8] </w:t>
      </w:r>
      <w:r w:rsidR="008E6DDB" w:rsidRPr="00B52B4B">
        <w:rPr>
          <w:rFonts w:ascii="Arial" w:hAnsi="Arial" w:cs="Arial"/>
          <w:color w:val="000000" w:themeColor="text1"/>
          <w:sz w:val="24"/>
          <w:szCs w:val="24"/>
        </w:rPr>
        <w:t xml:space="preserve">demonstrated how easy </w:t>
      </w:r>
      <w:r w:rsidR="00F3239F" w:rsidRPr="00B52B4B">
        <w:rPr>
          <w:rFonts w:ascii="Arial" w:hAnsi="Arial" w:cs="Arial"/>
          <w:color w:val="000000" w:themeColor="text1"/>
          <w:sz w:val="24"/>
          <w:szCs w:val="24"/>
        </w:rPr>
        <w:t xml:space="preserve">it was to </w:t>
      </w:r>
      <w:r w:rsidR="009D4F15">
        <w:rPr>
          <w:rFonts w:ascii="Arial" w:hAnsi="Arial" w:cs="Arial"/>
          <w:color w:val="000000" w:themeColor="text1"/>
          <w:sz w:val="24"/>
          <w:szCs w:val="24"/>
        </w:rPr>
        <w:t>get the private keys using the public keys</w:t>
      </w:r>
      <w:r w:rsidR="006E27CC" w:rsidRPr="00B52B4B">
        <w:rPr>
          <w:rFonts w:ascii="Arial" w:hAnsi="Arial" w:cs="Arial"/>
          <w:color w:val="000000" w:themeColor="text1"/>
          <w:sz w:val="24"/>
          <w:szCs w:val="24"/>
        </w:rPr>
        <w:t xml:space="preserve"> because of the small key sizes and</w:t>
      </w:r>
      <w:r w:rsidR="00002690">
        <w:rPr>
          <w:rFonts w:ascii="Arial" w:hAnsi="Arial" w:cs="Arial"/>
          <w:color w:val="000000" w:themeColor="text1"/>
          <w:sz w:val="24"/>
          <w:szCs w:val="24"/>
        </w:rPr>
        <w:t xml:space="preserve"> when th</w:t>
      </w:r>
      <w:r w:rsidR="009A6BF3">
        <w:rPr>
          <w:rFonts w:ascii="Arial" w:hAnsi="Arial" w:cs="Arial"/>
          <w:color w:val="000000" w:themeColor="text1"/>
          <w:sz w:val="24"/>
          <w:szCs w:val="24"/>
        </w:rPr>
        <w:t>is issue was fixed in the updated version</w:t>
      </w:r>
      <w:r w:rsidR="00C25BB2">
        <w:rPr>
          <w:rFonts w:ascii="Arial" w:hAnsi="Arial" w:cs="Arial"/>
          <w:color w:val="000000" w:themeColor="text1"/>
          <w:sz w:val="24"/>
          <w:szCs w:val="24"/>
        </w:rPr>
        <w:t xml:space="preserve"> in which the developers </w:t>
      </w:r>
      <w:r w:rsidR="00115AC7">
        <w:rPr>
          <w:rFonts w:ascii="Arial" w:hAnsi="Arial" w:cs="Arial"/>
          <w:color w:val="000000" w:themeColor="text1"/>
          <w:sz w:val="24"/>
          <w:szCs w:val="24"/>
        </w:rPr>
        <w:t>sticked to the</w:t>
      </w:r>
      <w:r w:rsidR="005B2DF1">
        <w:rPr>
          <w:rFonts w:ascii="Arial" w:hAnsi="Arial" w:cs="Arial"/>
          <w:color w:val="000000" w:themeColor="text1"/>
          <w:sz w:val="24"/>
          <w:szCs w:val="24"/>
        </w:rPr>
        <w:t xml:space="preserve"> single level ElGamal</w:t>
      </w:r>
      <w:r w:rsidR="00B61DA1">
        <w:rPr>
          <w:rFonts w:ascii="Arial" w:hAnsi="Arial" w:cs="Arial"/>
          <w:color w:val="000000" w:themeColor="text1"/>
          <w:sz w:val="24"/>
          <w:szCs w:val="24"/>
        </w:rPr>
        <w:t>.</w:t>
      </w:r>
      <w:r w:rsidR="00C566DB">
        <w:rPr>
          <w:rFonts w:ascii="Arial" w:hAnsi="Arial" w:cs="Arial"/>
          <w:color w:val="000000" w:themeColor="text1"/>
          <w:sz w:val="24"/>
          <w:szCs w:val="24"/>
        </w:rPr>
        <w:t xml:space="preserve"> </w:t>
      </w:r>
      <w:r w:rsidR="00B61DA1">
        <w:rPr>
          <w:rFonts w:ascii="Arial" w:hAnsi="Arial" w:cs="Arial"/>
          <w:color w:val="000000" w:themeColor="text1"/>
          <w:sz w:val="24"/>
          <w:szCs w:val="24"/>
        </w:rPr>
        <w:t xml:space="preserve">However, </w:t>
      </w:r>
      <w:r w:rsidR="00C566DB">
        <w:rPr>
          <w:rFonts w:ascii="Arial" w:hAnsi="Arial" w:cs="Arial"/>
          <w:color w:val="000000" w:themeColor="text1"/>
          <w:sz w:val="24"/>
          <w:szCs w:val="24"/>
        </w:rPr>
        <w:t>t</w:t>
      </w:r>
      <w:r w:rsidR="00B61DA1">
        <w:rPr>
          <w:rFonts w:ascii="Arial" w:hAnsi="Arial" w:cs="Arial"/>
          <w:color w:val="000000" w:themeColor="text1"/>
          <w:sz w:val="24"/>
          <w:szCs w:val="24"/>
        </w:rPr>
        <w:t xml:space="preserve">he authors of [8] </w:t>
      </w:r>
      <w:r w:rsidR="00C566DB">
        <w:rPr>
          <w:rFonts w:ascii="Arial" w:hAnsi="Arial" w:cs="Arial"/>
          <w:color w:val="000000" w:themeColor="text1"/>
          <w:sz w:val="24"/>
          <w:szCs w:val="24"/>
        </w:rPr>
        <w:t xml:space="preserve">found another vulnerability in the newer version, which lets the adversary </w:t>
      </w:r>
      <w:r w:rsidR="006E0C5C">
        <w:rPr>
          <w:rFonts w:ascii="Arial" w:hAnsi="Arial" w:cs="Arial"/>
          <w:color w:val="000000" w:themeColor="text1"/>
          <w:sz w:val="24"/>
          <w:szCs w:val="24"/>
        </w:rPr>
        <w:t>to count the number of votes casted for a candidate.</w:t>
      </w:r>
    </w:p>
    <w:p w14:paraId="1CAD4605" w14:textId="2980CC21" w:rsidR="008F6BB4" w:rsidRPr="00146C1C" w:rsidRDefault="00146C1C" w:rsidP="00E31560">
      <w:pPr>
        <w:jc w:val="both"/>
        <w:rPr>
          <w:rFonts w:ascii="Arial" w:hAnsi="Arial" w:cs="Arial"/>
          <w:b/>
          <w:bCs/>
          <w:sz w:val="24"/>
          <w:szCs w:val="24"/>
        </w:rPr>
      </w:pPr>
      <w:r w:rsidRPr="00146C1C">
        <w:rPr>
          <w:rFonts w:ascii="Arial" w:hAnsi="Arial" w:cs="Arial"/>
          <w:b/>
          <w:bCs/>
          <w:sz w:val="24"/>
          <w:szCs w:val="24"/>
        </w:rPr>
        <w:lastRenderedPageBreak/>
        <w:t>Attacks</w:t>
      </w:r>
    </w:p>
    <w:p w14:paraId="150ECE92" w14:textId="11D86163" w:rsidR="00F86A78" w:rsidRPr="00673F89" w:rsidRDefault="00B30264" w:rsidP="00E31560">
      <w:pPr>
        <w:jc w:val="both"/>
        <w:rPr>
          <w:rFonts w:ascii="Arial" w:hAnsi="Arial" w:cs="Arial"/>
          <w:sz w:val="24"/>
          <w:szCs w:val="24"/>
        </w:rPr>
      </w:pPr>
      <w:r>
        <w:rPr>
          <w:rFonts w:ascii="Arial" w:hAnsi="Arial" w:cs="Arial"/>
          <w:sz w:val="24"/>
          <w:szCs w:val="24"/>
        </w:rPr>
        <w:t xml:space="preserve">The description below is </w:t>
      </w:r>
      <w:r w:rsidR="008A4002">
        <w:rPr>
          <w:rFonts w:ascii="Arial" w:hAnsi="Arial" w:cs="Arial"/>
          <w:sz w:val="24"/>
          <w:szCs w:val="24"/>
        </w:rPr>
        <w:t>derived by Gaudry et al [8]</w:t>
      </w:r>
      <w:r w:rsidR="00632687">
        <w:rPr>
          <w:rFonts w:ascii="Arial" w:hAnsi="Arial" w:cs="Arial"/>
          <w:sz w:val="24"/>
          <w:szCs w:val="24"/>
        </w:rPr>
        <w:t>, the first ElGamal encryption process uses</w:t>
      </w:r>
      <w:r w:rsidR="00680125" w:rsidRPr="00680125">
        <w:rPr>
          <w:rFonts w:ascii="Arial" w:hAnsi="Arial" w:cs="Arial"/>
          <w:sz w:val="24"/>
          <w:szCs w:val="24"/>
        </w:rPr>
        <w:t xml:space="preserve"> a cyclic group G of order q produced by g is used. Choosing a random decryption key (</w:t>
      </w:r>
      <w:proofErr w:type="spellStart"/>
      <w:r w:rsidR="00680125" w:rsidRPr="00680125">
        <w:rPr>
          <w:rFonts w:ascii="Arial" w:hAnsi="Arial" w:cs="Arial"/>
          <w:sz w:val="24"/>
          <w:szCs w:val="24"/>
        </w:rPr>
        <w:t>sk</w:t>
      </w:r>
      <w:proofErr w:type="spellEnd"/>
      <w:r w:rsidR="00680125" w:rsidRPr="00680125">
        <w:rPr>
          <w:rFonts w:ascii="Arial" w:hAnsi="Arial" w:cs="Arial"/>
          <w:sz w:val="24"/>
          <w:szCs w:val="24"/>
        </w:rPr>
        <w:t xml:space="preserve">) from </w:t>
      </w:r>
      <w:proofErr w:type="spellStart"/>
      <w:r w:rsidR="00680125" w:rsidRPr="00680125">
        <w:rPr>
          <w:rFonts w:ascii="Arial" w:hAnsi="Arial" w:cs="Arial"/>
          <w:sz w:val="24"/>
          <w:szCs w:val="24"/>
        </w:rPr>
        <w:t>Z</w:t>
      </w:r>
      <w:r w:rsidR="0020623E">
        <w:rPr>
          <w:rFonts w:ascii="Arial" w:hAnsi="Arial" w:cs="Arial"/>
          <w:sz w:val="24"/>
          <w:szCs w:val="24"/>
          <w:vertAlign w:val="subscript"/>
        </w:rPr>
        <w:t>q</w:t>
      </w:r>
      <w:proofErr w:type="spellEnd"/>
      <w:r w:rsidR="00680125" w:rsidRPr="00680125">
        <w:rPr>
          <w:rFonts w:ascii="Arial" w:hAnsi="Arial" w:cs="Arial"/>
          <w:sz w:val="24"/>
          <w:szCs w:val="24"/>
        </w:rPr>
        <w:t xml:space="preserve"> yields the matching public encryption key (pk), which is determined by pk = </w:t>
      </w:r>
      <w:proofErr w:type="spellStart"/>
      <w:r w:rsidR="00680125" w:rsidRPr="00680125">
        <w:rPr>
          <w:rFonts w:ascii="Arial" w:hAnsi="Arial" w:cs="Arial"/>
          <w:sz w:val="24"/>
          <w:szCs w:val="24"/>
        </w:rPr>
        <w:t>g</w:t>
      </w:r>
      <w:r w:rsidR="00154342">
        <w:rPr>
          <w:rFonts w:ascii="Arial" w:hAnsi="Arial" w:cs="Arial"/>
          <w:sz w:val="24"/>
          <w:szCs w:val="24"/>
          <w:vertAlign w:val="superscript"/>
        </w:rPr>
        <w:t>sk</w:t>
      </w:r>
      <w:proofErr w:type="spellEnd"/>
      <w:r w:rsidR="00680125" w:rsidRPr="00680125">
        <w:rPr>
          <w:rFonts w:ascii="Arial" w:hAnsi="Arial" w:cs="Arial"/>
          <w:sz w:val="24"/>
          <w:szCs w:val="24"/>
        </w:rPr>
        <w:t xml:space="preserve"> in an ElGamal keypair. </w:t>
      </w:r>
      <w:proofErr w:type="spellStart"/>
      <w:r w:rsidR="00680125" w:rsidRPr="00680125">
        <w:rPr>
          <w:rFonts w:ascii="Arial" w:hAnsi="Arial" w:cs="Arial"/>
          <w:sz w:val="24"/>
          <w:szCs w:val="24"/>
        </w:rPr>
        <w:t>Enc</w:t>
      </w:r>
      <w:r w:rsidR="00AA4D7C">
        <w:rPr>
          <w:rFonts w:ascii="Arial" w:hAnsi="Arial" w:cs="Arial"/>
          <w:sz w:val="24"/>
          <w:szCs w:val="24"/>
          <w:vertAlign w:val="subscript"/>
        </w:rPr>
        <w:t>g,pk</w:t>
      </w:r>
      <w:proofErr w:type="spellEnd"/>
      <w:r w:rsidR="00680125" w:rsidRPr="00680125">
        <w:rPr>
          <w:rFonts w:ascii="Arial" w:hAnsi="Arial" w:cs="Arial"/>
          <w:sz w:val="24"/>
          <w:szCs w:val="24"/>
        </w:rPr>
        <w:t xml:space="preserve">(m) = (a, b) is a random process that represents the ElGamal encryption of </w:t>
      </w:r>
      <w:r w:rsidR="00F57032">
        <w:rPr>
          <w:rFonts w:ascii="Arial" w:hAnsi="Arial" w:cs="Arial"/>
          <w:sz w:val="24"/>
          <w:szCs w:val="24"/>
        </w:rPr>
        <w:t xml:space="preserve">the </w:t>
      </w:r>
      <w:r w:rsidR="00680125" w:rsidRPr="00680125">
        <w:rPr>
          <w:rFonts w:ascii="Arial" w:hAnsi="Arial" w:cs="Arial"/>
          <w:sz w:val="24"/>
          <w:szCs w:val="24"/>
        </w:rPr>
        <w:t>message</w:t>
      </w:r>
      <w:r w:rsidR="00F57032">
        <w:rPr>
          <w:rFonts w:ascii="Arial" w:hAnsi="Arial" w:cs="Arial"/>
          <w:sz w:val="24"/>
          <w:szCs w:val="24"/>
        </w:rPr>
        <w:t xml:space="preserve"> </w:t>
      </w:r>
      <w:r w:rsidR="00680125" w:rsidRPr="00680125">
        <w:rPr>
          <w:rFonts w:ascii="Arial" w:hAnsi="Arial" w:cs="Arial"/>
          <w:sz w:val="24"/>
          <w:szCs w:val="24"/>
        </w:rPr>
        <w:t xml:space="preserve">using public key pk and generator g. </w:t>
      </w:r>
      <w:proofErr w:type="spellStart"/>
      <w:r w:rsidR="00680125" w:rsidRPr="00680125">
        <w:rPr>
          <w:rFonts w:ascii="Arial" w:hAnsi="Arial" w:cs="Arial"/>
          <w:sz w:val="24"/>
          <w:szCs w:val="24"/>
        </w:rPr>
        <w:t>Enc</w:t>
      </w:r>
      <w:r w:rsidR="00EE582A">
        <w:rPr>
          <w:rFonts w:ascii="Arial" w:hAnsi="Arial" w:cs="Arial"/>
          <w:sz w:val="24"/>
          <w:szCs w:val="24"/>
          <w:vertAlign w:val="subscript"/>
        </w:rPr>
        <w:t>g,pk</w:t>
      </w:r>
      <w:proofErr w:type="spellEnd"/>
      <w:r w:rsidR="00680125" w:rsidRPr="00680125">
        <w:rPr>
          <w:rFonts w:ascii="Arial" w:hAnsi="Arial" w:cs="Arial"/>
          <w:sz w:val="24"/>
          <w:szCs w:val="24"/>
        </w:rPr>
        <w:t>(m) = (a, b) = (g</w:t>
      </w:r>
      <w:r w:rsidR="00EE582A">
        <w:rPr>
          <w:rFonts w:ascii="Arial" w:hAnsi="Arial" w:cs="Arial"/>
          <w:sz w:val="24"/>
          <w:szCs w:val="24"/>
          <w:vertAlign w:val="superscript"/>
        </w:rPr>
        <w:t>r</w:t>
      </w:r>
      <w:r w:rsidR="00680125" w:rsidRPr="00680125">
        <w:rPr>
          <w:rFonts w:ascii="Arial" w:hAnsi="Arial" w:cs="Arial"/>
          <w:sz w:val="24"/>
          <w:szCs w:val="24"/>
        </w:rPr>
        <w:t xml:space="preserve">, </w:t>
      </w:r>
      <w:proofErr w:type="spellStart"/>
      <w:r w:rsidR="00680125" w:rsidRPr="00680125">
        <w:rPr>
          <w:rFonts w:ascii="Arial" w:hAnsi="Arial" w:cs="Arial"/>
          <w:sz w:val="24"/>
          <w:szCs w:val="24"/>
        </w:rPr>
        <w:t>pk</w:t>
      </w:r>
      <w:r w:rsidR="00EE582A">
        <w:rPr>
          <w:rFonts w:ascii="Arial" w:hAnsi="Arial" w:cs="Arial"/>
          <w:sz w:val="24"/>
          <w:szCs w:val="24"/>
          <w:vertAlign w:val="superscript"/>
        </w:rPr>
        <w:t>r</w:t>
      </w:r>
      <w:proofErr w:type="spellEnd"/>
      <w:r w:rsidR="00680125" w:rsidRPr="00680125">
        <w:rPr>
          <w:rFonts w:ascii="Arial" w:hAnsi="Arial" w:cs="Arial"/>
          <w:sz w:val="24"/>
          <w:szCs w:val="24"/>
        </w:rPr>
        <w:t xml:space="preserve"> · m) is the outcome of </w:t>
      </w:r>
      <w:r w:rsidR="007121AC" w:rsidRPr="00680125">
        <w:rPr>
          <w:rFonts w:ascii="Arial" w:hAnsi="Arial" w:cs="Arial"/>
          <w:sz w:val="24"/>
          <w:szCs w:val="24"/>
        </w:rPr>
        <w:t>equivalently</w:t>
      </w:r>
      <w:r w:rsidR="00680125" w:rsidRPr="00680125">
        <w:rPr>
          <w:rFonts w:ascii="Arial" w:hAnsi="Arial" w:cs="Arial"/>
          <w:sz w:val="24"/>
          <w:szCs w:val="24"/>
        </w:rPr>
        <w:t xml:space="preserve"> selecting an integer, r, from </w:t>
      </w:r>
      <w:proofErr w:type="spellStart"/>
      <w:r w:rsidR="00680125" w:rsidRPr="00680125">
        <w:rPr>
          <w:rFonts w:ascii="Arial" w:hAnsi="Arial" w:cs="Arial"/>
          <w:sz w:val="24"/>
          <w:szCs w:val="24"/>
        </w:rPr>
        <w:t>Z</w:t>
      </w:r>
      <w:r w:rsidR="00C45D78">
        <w:rPr>
          <w:rFonts w:ascii="Arial" w:hAnsi="Arial" w:cs="Arial"/>
          <w:sz w:val="24"/>
          <w:szCs w:val="24"/>
          <w:vertAlign w:val="subscript"/>
        </w:rPr>
        <w:t>q</w:t>
      </w:r>
      <w:proofErr w:type="spellEnd"/>
      <w:r w:rsidR="00680125" w:rsidRPr="00680125">
        <w:rPr>
          <w:rFonts w:ascii="Arial" w:hAnsi="Arial" w:cs="Arial"/>
          <w:sz w:val="24"/>
          <w:szCs w:val="24"/>
        </w:rPr>
        <w:t xml:space="preserve">. The related decryption function </w:t>
      </w:r>
      <w:proofErr w:type="spellStart"/>
      <w:r w:rsidR="00680125" w:rsidRPr="00680125">
        <w:rPr>
          <w:rFonts w:ascii="Arial" w:hAnsi="Arial" w:cs="Arial"/>
          <w:sz w:val="24"/>
          <w:szCs w:val="24"/>
        </w:rPr>
        <w:t>Dec</w:t>
      </w:r>
      <w:r w:rsidR="00C45D78">
        <w:rPr>
          <w:rFonts w:ascii="Arial" w:hAnsi="Arial" w:cs="Arial"/>
          <w:sz w:val="24"/>
          <w:szCs w:val="24"/>
          <w:vertAlign w:val="subscript"/>
        </w:rPr>
        <w:t>g,sk</w:t>
      </w:r>
      <w:proofErr w:type="spellEnd"/>
      <w:r w:rsidR="00680125" w:rsidRPr="00680125">
        <w:rPr>
          <w:rFonts w:ascii="Arial" w:hAnsi="Arial" w:cs="Arial"/>
          <w:sz w:val="24"/>
          <w:szCs w:val="24"/>
        </w:rPr>
        <w:t>(a, b) is provided by b · a</w:t>
      </w:r>
      <w:r w:rsidR="00BC683F">
        <w:rPr>
          <w:rFonts w:ascii="Arial" w:hAnsi="Arial" w:cs="Arial"/>
          <w:sz w:val="24"/>
          <w:szCs w:val="24"/>
          <w:vertAlign w:val="superscript"/>
        </w:rPr>
        <w:t>-</w:t>
      </w:r>
      <w:proofErr w:type="spellStart"/>
      <w:r w:rsidR="00BC683F">
        <w:rPr>
          <w:rFonts w:ascii="Arial" w:hAnsi="Arial" w:cs="Arial"/>
          <w:sz w:val="24"/>
          <w:szCs w:val="24"/>
          <w:vertAlign w:val="superscript"/>
        </w:rPr>
        <w:t>sk</w:t>
      </w:r>
      <w:proofErr w:type="spellEnd"/>
      <w:r w:rsidR="00680125" w:rsidRPr="00680125">
        <w:rPr>
          <w:rFonts w:ascii="Arial" w:hAnsi="Arial" w:cs="Arial"/>
          <w:sz w:val="24"/>
          <w:szCs w:val="24"/>
        </w:rPr>
        <w:t xml:space="preserve"> = m and </w:t>
      </w:r>
      <w:r w:rsidR="00F101F0">
        <w:rPr>
          <w:rFonts w:ascii="Arial" w:hAnsi="Arial" w:cs="Arial"/>
          <w:sz w:val="24"/>
          <w:szCs w:val="24"/>
        </w:rPr>
        <w:t>uses</w:t>
      </w:r>
      <w:r w:rsidR="00680125" w:rsidRPr="00680125">
        <w:rPr>
          <w:rFonts w:ascii="Arial" w:hAnsi="Arial" w:cs="Arial"/>
          <w:sz w:val="24"/>
          <w:szCs w:val="24"/>
        </w:rPr>
        <w:t xml:space="preserve"> the secret key </w:t>
      </w:r>
      <w:proofErr w:type="spellStart"/>
      <w:r w:rsidR="00680125" w:rsidRPr="00680125">
        <w:rPr>
          <w:rFonts w:ascii="Arial" w:hAnsi="Arial" w:cs="Arial"/>
          <w:sz w:val="24"/>
          <w:szCs w:val="24"/>
        </w:rPr>
        <w:t>sk</w:t>
      </w:r>
      <w:proofErr w:type="spellEnd"/>
      <w:r w:rsidR="00680125" w:rsidRPr="00680125">
        <w:rPr>
          <w:rFonts w:ascii="Arial" w:hAnsi="Arial" w:cs="Arial"/>
          <w:sz w:val="24"/>
          <w:szCs w:val="24"/>
        </w:rPr>
        <w:t xml:space="preserve"> corresponding to pk.</w:t>
      </w:r>
    </w:p>
    <w:p w14:paraId="4585ABC6" w14:textId="051E3EF3" w:rsidR="00F86A78" w:rsidRDefault="00111326" w:rsidP="00E31560">
      <w:pPr>
        <w:jc w:val="both"/>
        <w:rPr>
          <w:rFonts w:ascii="Arial" w:hAnsi="Arial" w:cs="Arial"/>
          <w:sz w:val="24"/>
          <w:szCs w:val="24"/>
        </w:rPr>
      </w:pPr>
      <w:r w:rsidRPr="00111326">
        <w:rPr>
          <w:rFonts w:ascii="Arial" w:hAnsi="Arial" w:cs="Arial"/>
          <w:sz w:val="24"/>
          <w:szCs w:val="24"/>
        </w:rPr>
        <w:t xml:space="preserve">The </w:t>
      </w:r>
      <w:r w:rsidR="00024D37">
        <w:rPr>
          <w:rFonts w:ascii="Arial" w:hAnsi="Arial" w:cs="Arial"/>
          <w:sz w:val="24"/>
          <w:szCs w:val="24"/>
        </w:rPr>
        <w:t>triple</w:t>
      </w:r>
      <w:r w:rsidRPr="00111326">
        <w:rPr>
          <w:rFonts w:ascii="Arial" w:hAnsi="Arial" w:cs="Arial"/>
          <w:sz w:val="24"/>
          <w:szCs w:val="24"/>
        </w:rPr>
        <w:t xml:space="preserve"> </w:t>
      </w:r>
      <w:r w:rsidR="00024D37">
        <w:rPr>
          <w:rFonts w:ascii="Arial" w:hAnsi="Arial" w:cs="Arial"/>
          <w:sz w:val="24"/>
          <w:szCs w:val="24"/>
        </w:rPr>
        <w:t>encryption</w:t>
      </w:r>
      <w:r>
        <w:rPr>
          <w:rFonts w:ascii="Arial" w:hAnsi="Arial" w:cs="Arial"/>
          <w:sz w:val="24"/>
          <w:szCs w:val="24"/>
        </w:rPr>
        <w:t xml:space="preserve"> in </w:t>
      </w:r>
      <w:r w:rsidR="00DB6E32">
        <w:rPr>
          <w:rFonts w:ascii="Arial" w:hAnsi="Arial" w:cs="Arial"/>
          <w:sz w:val="24"/>
          <w:szCs w:val="24"/>
        </w:rPr>
        <w:t>Moscow’s</w:t>
      </w:r>
      <w:r>
        <w:rPr>
          <w:rFonts w:ascii="Arial" w:hAnsi="Arial" w:cs="Arial"/>
          <w:sz w:val="24"/>
          <w:szCs w:val="24"/>
        </w:rPr>
        <w:t xml:space="preserve"> system </w:t>
      </w:r>
      <w:r w:rsidRPr="00111326">
        <w:rPr>
          <w:rFonts w:ascii="Arial" w:hAnsi="Arial" w:cs="Arial"/>
          <w:sz w:val="24"/>
          <w:szCs w:val="24"/>
        </w:rPr>
        <w:t xml:space="preserve">involves applying ElGamal encryption successively with three different parameter sets, </w:t>
      </w:r>
      <w:r w:rsidR="00EC66C7">
        <w:rPr>
          <w:rFonts w:ascii="Arial" w:hAnsi="Arial" w:cs="Arial"/>
          <w:sz w:val="24"/>
          <w:szCs w:val="24"/>
        </w:rPr>
        <w:t>initially</w:t>
      </w:r>
      <w:r w:rsidRPr="00111326">
        <w:rPr>
          <w:rFonts w:ascii="Arial" w:hAnsi="Arial" w:cs="Arial"/>
          <w:sz w:val="24"/>
          <w:szCs w:val="24"/>
        </w:rPr>
        <w:t xml:space="preserve"> on the message m and then on the </w:t>
      </w:r>
      <w:r w:rsidR="00EC66C7">
        <w:rPr>
          <w:rFonts w:ascii="Arial" w:hAnsi="Arial" w:cs="Arial"/>
          <w:sz w:val="24"/>
          <w:szCs w:val="24"/>
        </w:rPr>
        <w:t xml:space="preserve">first </w:t>
      </w:r>
      <w:r w:rsidRPr="00111326">
        <w:rPr>
          <w:rFonts w:ascii="Arial" w:hAnsi="Arial" w:cs="Arial"/>
          <w:sz w:val="24"/>
          <w:szCs w:val="24"/>
        </w:rPr>
        <w:t>part of the successive ElGamal ciphertexts.</w:t>
      </w:r>
      <w:r w:rsidR="009B2E92" w:rsidRPr="009B2E92">
        <w:t xml:space="preserve"> </w:t>
      </w:r>
      <w:r w:rsidR="009B2E92" w:rsidRPr="009B2E92">
        <w:rPr>
          <w:rFonts w:ascii="Arial" w:hAnsi="Arial" w:cs="Arial"/>
          <w:sz w:val="24"/>
          <w:szCs w:val="24"/>
        </w:rPr>
        <w:t xml:space="preserve">The three </w:t>
      </w:r>
      <w:r w:rsidR="005B7F0D">
        <w:rPr>
          <w:rFonts w:ascii="Arial" w:hAnsi="Arial" w:cs="Arial"/>
          <w:sz w:val="24"/>
          <w:szCs w:val="24"/>
        </w:rPr>
        <w:t xml:space="preserve">group </w:t>
      </w:r>
      <w:r w:rsidR="009B2E92" w:rsidRPr="009B2E92">
        <w:rPr>
          <w:rFonts w:ascii="Arial" w:hAnsi="Arial" w:cs="Arial"/>
          <w:sz w:val="24"/>
          <w:szCs w:val="24"/>
        </w:rPr>
        <w:t xml:space="preserve">generators are </w:t>
      </w:r>
      <w:r w:rsidR="00402A10">
        <w:rPr>
          <w:rFonts w:ascii="Arial" w:hAnsi="Arial" w:cs="Arial"/>
          <w:sz w:val="24"/>
          <w:szCs w:val="24"/>
        </w:rPr>
        <w:t>represented</w:t>
      </w:r>
      <w:r w:rsidR="009B2E92" w:rsidRPr="009B2E92">
        <w:rPr>
          <w:rFonts w:ascii="Arial" w:hAnsi="Arial" w:cs="Arial"/>
          <w:sz w:val="24"/>
          <w:szCs w:val="24"/>
        </w:rPr>
        <w:t xml:space="preserve"> by the symbols g1, g2, and g3. Ballots are encrypted and decrypted using three sets of keys: sk1, pk1, sk2, pk2, and sk3, pk3.</w:t>
      </w:r>
      <w:r w:rsidR="002E17BE">
        <w:rPr>
          <w:rFonts w:ascii="Arial" w:hAnsi="Arial" w:cs="Arial"/>
          <w:sz w:val="24"/>
          <w:szCs w:val="24"/>
        </w:rPr>
        <w:t xml:space="preserve"> The</w:t>
      </w:r>
      <w:r w:rsidR="009B2E92" w:rsidRPr="009B2E92">
        <w:rPr>
          <w:rFonts w:ascii="Arial" w:hAnsi="Arial" w:cs="Arial"/>
          <w:sz w:val="24"/>
          <w:szCs w:val="24"/>
        </w:rPr>
        <w:t xml:space="preserve"> message m is encrypted using a </w:t>
      </w:r>
      <w:r w:rsidR="000A719E">
        <w:rPr>
          <w:rFonts w:ascii="Arial" w:hAnsi="Arial" w:cs="Arial"/>
          <w:sz w:val="24"/>
          <w:szCs w:val="24"/>
        </w:rPr>
        <w:t xml:space="preserve">three </w:t>
      </w:r>
      <w:r w:rsidR="009B2E92" w:rsidRPr="009B2E92">
        <w:rPr>
          <w:rFonts w:ascii="Arial" w:hAnsi="Arial" w:cs="Arial"/>
          <w:sz w:val="24"/>
          <w:szCs w:val="24"/>
        </w:rPr>
        <w:t xml:space="preserve">series of ElGamal encryptions, and the quadruple </w:t>
      </w:r>
      <w:r w:rsidR="00911F6A">
        <w:rPr>
          <w:rFonts w:ascii="Arial" w:hAnsi="Arial" w:cs="Arial"/>
          <w:sz w:val="24"/>
          <w:szCs w:val="24"/>
        </w:rPr>
        <w:t xml:space="preserve">of </w:t>
      </w:r>
      <w:r w:rsidR="009B2E92" w:rsidRPr="009B2E92">
        <w:rPr>
          <w:rFonts w:ascii="Arial" w:hAnsi="Arial" w:cs="Arial"/>
          <w:sz w:val="24"/>
          <w:szCs w:val="24"/>
        </w:rPr>
        <w:t>G1 × G2 × G3</w:t>
      </w:r>
      <w:r w:rsidR="00911F6A">
        <w:rPr>
          <w:rFonts w:ascii="Arial" w:hAnsi="Arial" w:cs="Arial"/>
          <w:sz w:val="24"/>
          <w:szCs w:val="24"/>
        </w:rPr>
        <w:t xml:space="preserve"> cipher texts is formed</w:t>
      </w:r>
      <w:r w:rsidR="007B183A">
        <w:rPr>
          <w:rFonts w:ascii="Arial" w:hAnsi="Arial" w:cs="Arial"/>
          <w:sz w:val="24"/>
          <w:szCs w:val="24"/>
        </w:rPr>
        <w:t>.</w:t>
      </w:r>
    </w:p>
    <w:p w14:paraId="24F15B34" w14:textId="636631A1" w:rsidR="00F86A78" w:rsidRDefault="003F66AE" w:rsidP="00E31560">
      <w:pPr>
        <w:jc w:val="both"/>
        <w:rPr>
          <w:rFonts w:ascii="Arial" w:hAnsi="Arial" w:cs="Arial"/>
          <w:sz w:val="24"/>
          <w:szCs w:val="24"/>
        </w:rPr>
      </w:pPr>
      <w:r>
        <w:rPr>
          <w:rFonts w:ascii="Arial" w:hAnsi="Arial" w:cs="Arial"/>
          <w:sz w:val="24"/>
          <w:szCs w:val="24"/>
        </w:rPr>
        <w:t xml:space="preserve">The authors of </w:t>
      </w:r>
      <w:r w:rsidR="00B378E7">
        <w:rPr>
          <w:rFonts w:ascii="Arial" w:hAnsi="Arial" w:cs="Arial"/>
          <w:sz w:val="24"/>
          <w:szCs w:val="24"/>
        </w:rPr>
        <w:t xml:space="preserve">[8] </w:t>
      </w:r>
      <w:r w:rsidR="005563FA">
        <w:rPr>
          <w:rFonts w:ascii="Arial" w:hAnsi="Arial" w:cs="Arial"/>
          <w:sz w:val="24"/>
          <w:szCs w:val="24"/>
        </w:rPr>
        <w:t xml:space="preserve">used three different </w:t>
      </w:r>
      <w:r w:rsidR="00151B05">
        <w:rPr>
          <w:rFonts w:ascii="Arial" w:hAnsi="Arial" w:cs="Arial"/>
          <w:sz w:val="24"/>
          <w:szCs w:val="24"/>
        </w:rPr>
        <w:t xml:space="preserve">software products which can implement the discrete log </w:t>
      </w:r>
      <w:r w:rsidR="0068746F">
        <w:rPr>
          <w:rFonts w:ascii="Arial" w:hAnsi="Arial" w:cs="Arial"/>
          <w:sz w:val="24"/>
          <w:szCs w:val="24"/>
        </w:rPr>
        <w:t xml:space="preserve">computation, they include: </w:t>
      </w:r>
      <w:proofErr w:type="spellStart"/>
      <w:r w:rsidR="006A228E" w:rsidRPr="006A228E">
        <w:rPr>
          <w:rFonts w:ascii="Arial" w:hAnsi="Arial" w:cs="Arial"/>
          <w:sz w:val="24"/>
          <w:szCs w:val="24"/>
        </w:rPr>
        <w:t>SageMath</w:t>
      </w:r>
      <w:proofErr w:type="spellEnd"/>
      <w:r w:rsidR="006A228E" w:rsidRPr="006A228E">
        <w:rPr>
          <w:rFonts w:ascii="Arial" w:hAnsi="Arial" w:cs="Arial"/>
          <w:sz w:val="24"/>
          <w:szCs w:val="24"/>
        </w:rPr>
        <w:t>, Magma, and CADO-NFS</w:t>
      </w:r>
      <w:r w:rsidR="005F19AF">
        <w:rPr>
          <w:rFonts w:ascii="Arial" w:hAnsi="Arial" w:cs="Arial"/>
          <w:sz w:val="24"/>
          <w:szCs w:val="24"/>
        </w:rPr>
        <w:t xml:space="preserve">. </w:t>
      </w:r>
      <w:r w:rsidR="0033437B">
        <w:rPr>
          <w:rFonts w:ascii="Arial" w:hAnsi="Arial" w:cs="Arial"/>
          <w:sz w:val="24"/>
          <w:szCs w:val="24"/>
        </w:rPr>
        <w:t xml:space="preserve">Both </w:t>
      </w:r>
      <w:proofErr w:type="spellStart"/>
      <w:r w:rsidR="0033437B">
        <w:rPr>
          <w:rFonts w:ascii="Arial" w:hAnsi="Arial" w:cs="Arial"/>
          <w:sz w:val="24"/>
          <w:szCs w:val="24"/>
        </w:rPr>
        <w:t>S</w:t>
      </w:r>
      <w:r w:rsidR="00353907" w:rsidRPr="00353907">
        <w:rPr>
          <w:rFonts w:ascii="Arial" w:hAnsi="Arial" w:cs="Arial"/>
          <w:sz w:val="24"/>
          <w:szCs w:val="24"/>
        </w:rPr>
        <w:t>ageMath</w:t>
      </w:r>
      <w:proofErr w:type="spellEnd"/>
      <w:r w:rsidR="001E516E">
        <w:rPr>
          <w:rFonts w:ascii="Arial" w:hAnsi="Arial" w:cs="Arial"/>
          <w:sz w:val="24"/>
          <w:szCs w:val="24"/>
        </w:rPr>
        <w:t xml:space="preserve"> and M</w:t>
      </w:r>
      <w:r w:rsidR="0033437B">
        <w:rPr>
          <w:rFonts w:ascii="Arial" w:hAnsi="Arial" w:cs="Arial"/>
          <w:sz w:val="24"/>
          <w:szCs w:val="24"/>
        </w:rPr>
        <w:t xml:space="preserve">agma </w:t>
      </w:r>
      <w:r w:rsidR="00353907" w:rsidRPr="00353907">
        <w:rPr>
          <w:rFonts w:ascii="Arial" w:hAnsi="Arial" w:cs="Arial"/>
          <w:sz w:val="24"/>
          <w:szCs w:val="24"/>
        </w:rPr>
        <w:t>use</w:t>
      </w:r>
      <w:r w:rsidR="0033437B">
        <w:rPr>
          <w:rFonts w:ascii="Arial" w:hAnsi="Arial" w:cs="Arial"/>
          <w:sz w:val="24"/>
          <w:szCs w:val="24"/>
        </w:rPr>
        <w:t xml:space="preserve">d </w:t>
      </w:r>
      <w:r w:rsidR="00353907" w:rsidRPr="00353907">
        <w:rPr>
          <w:rFonts w:ascii="Arial" w:hAnsi="Arial" w:cs="Arial"/>
          <w:sz w:val="24"/>
          <w:szCs w:val="24"/>
        </w:rPr>
        <w:t xml:space="preserve">GP/Pari, was initially tested on a personal computer with a 4-core Intel i5-4590 processor running at 3.3 GHz and 16 GB of RAM. The computation, which utilized a linear sieve index calculus method, </w:t>
      </w:r>
      <w:r w:rsidR="00C63812">
        <w:rPr>
          <w:rFonts w:ascii="Arial" w:hAnsi="Arial" w:cs="Arial"/>
          <w:sz w:val="24"/>
          <w:szCs w:val="24"/>
        </w:rPr>
        <w:t xml:space="preserve">but a rerun with Magma on a </w:t>
      </w:r>
      <w:r w:rsidR="00EC4436">
        <w:rPr>
          <w:rFonts w:ascii="Arial" w:hAnsi="Arial" w:cs="Arial"/>
          <w:sz w:val="24"/>
          <w:szCs w:val="24"/>
        </w:rPr>
        <w:t xml:space="preserve">64-core server node was successful, completing </w:t>
      </w:r>
      <w:r w:rsidR="008D3653">
        <w:rPr>
          <w:rFonts w:ascii="Arial" w:hAnsi="Arial" w:cs="Arial"/>
          <w:sz w:val="24"/>
          <w:szCs w:val="24"/>
        </w:rPr>
        <w:t xml:space="preserve">the calculation just under 24 hours. </w:t>
      </w:r>
      <w:r w:rsidR="003F632B" w:rsidRPr="003F632B">
        <w:rPr>
          <w:rFonts w:ascii="Arial" w:hAnsi="Arial" w:cs="Arial"/>
          <w:sz w:val="24"/>
          <w:szCs w:val="24"/>
        </w:rPr>
        <w:t>CADO-NFS, an implementation of the Number Field Sieve</w:t>
      </w:r>
      <w:r w:rsidR="0025238B">
        <w:rPr>
          <w:rFonts w:ascii="Arial" w:hAnsi="Arial" w:cs="Arial"/>
          <w:sz w:val="24"/>
          <w:szCs w:val="24"/>
        </w:rPr>
        <w:t xml:space="preserve"> retrieved the first private key in </w:t>
      </w:r>
      <w:r w:rsidR="00595C30" w:rsidRPr="00595C30">
        <w:rPr>
          <w:rFonts w:ascii="Arial" w:hAnsi="Arial" w:cs="Arial"/>
          <w:sz w:val="24"/>
          <w:szCs w:val="24"/>
        </w:rPr>
        <w:t>425 seconds, 507 seconds for the second key, and 314 seconds for the third key.</w:t>
      </w:r>
    </w:p>
    <w:p w14:paraId="5A8D16FF" w14:textId="700EFAAB" w:rsidR="00EB5887" w:rsidRPr="00353907" w:rsidRDefault="008A3AB7" w:rsidP="00E31560">
      <w:pPr>
        <w:jc w:val="both"/>
        <w:rPr>
          <w:rFonts w:ascii="Arial" w:hAnsi="Arial" w:cs="Arial"/>
          <w:sz w:val="24"/>
          <w:szCs w:val="24"/>
        </w:rPr>
      </w:pPr>
      <w:r>
        <w:rPr>
          <w:rFonts w:ascii="Arial" w:hAnsi="Arial" w:cs="Arial"/>
          <w:sz w:val="24"/>
          <w:szCs w:val="24"/>
        </w:rPr>
        <w:t xml:space="preserve">The second vulnerability concentrates more on </w:t>
      </w:r>
      <w:r w:rsidR="009B6798">
        <w:rPr>
          <w:rFonts w:ascii="Arial" w:hAnsi="Arial" w:cs="Arial"/>
          <w:sz w:val="24"/>
          <w:szCs w:val="24"/>
        </w:rPr>
        <w:t xml:space="preserve">deputy </w:t>
      </w:r>
      <w:proofErr w:type="spellStart"/>
      <w:r w:rsidR="009B6798">
        <w:rPr>
          <w:rFonts w:ascii="Arial" w:hAnsi="Arial" w:cs="Arial"/>
          <w:sz w:val="24"/>
          <w:szCs w:val="24"/>
        </w:rPr>
        <w:t>IDs</w:t>
      </w:r>
      <w:r w:rsidR="008D48C0">
        <w:rPr>
          <w:rFonts w:ascii="Arial" w:hAnsi="Arial" w:cs="Arial"/>
          <w:sz w:val="24"/>
          <w:szCs w:val="24"/>
        </w:rPr>
        <w:t>.</w:t>
      </w:r>
      <w:r w:rsidR="00A70893" w:rsidRPr="00A70893">
        <w:rPr>
          <w:rFonts w:ascii="Arial" w:hAnsi="Arial" w:cs="Arial"/>
          <w:sz w:val="24"/>
          <w:szCs w:val="24"/>
        </w:rPr>
        <w:t>The</w:t>
      </w:r>
      <w:proofErr w:type="spellEnd"/>
      <w:r w:rsidR="00A70893" w:rsidRPr="00A70893">
        <w:rPr>
          <w:rFonts w:ascii="Arial" w:hAnsi="Arial" w:cs="Arial"/>
          <w:sz w:val="24"/>
          <w:szCs w:val="24"/>
        </w:rPr>
        <w:t xml:space="preserve"> deputy IDs have a 50% chance of belonging to the quadratic residue group </w:t>
      </w:r>
      <w:proofErr w:type="spellStart"/>
      <w:r w:rsidR="00A70893" w:rsidRPr="00A70893">
        <w:rPr>
          <w:rFonts w:ascii="Arial" w:hAnsi="Arial" w:cs="Arial"/>
          <w:sz w:val="24"/>
          <w:szCs w:val="24"/>
        </w:rPr>
        <w:t>Q</w:t>
      </w:r>
      <w:r w:rsidR="008D48C0">
        <w:rPr>
          <w:rFonts w:ascii="Arial" w:hAnsi="Arial" w:cs="Arial"/>
          <w:sz w:val="24"/>
          <w:szCs w:val="24"/>
          <w:vertAlign w:val="subscript"/>
        </w:rPr>
        <w:t>p</w:t>
      </w:r>
      <w:proofErr w:type="spellEnd"/>
      <w:r w:rsidR="00A70893" w:rsidRPr="00A70893">
        <w:rPr>
          <w:rFonts w:ascii="Arial" w:hAnsi="Arial" w:cs="Arial"/>
          <w:sz w:val="24"/>
          <w:szCs w:val="24"/>
        </w:rPr>
        <w:t>, since they seem to have been chosen at random without any discernible arithmetic pattern. This is true for any element of F</w:t>
      </w:r>
      <w:r w:rsidR="008D29DC">
        <w:rPr>
          <w:rFonts w:ascii="Arial" w:hAnsi="Arial" w:cs="Arial"/>
          <w:sz w:val="24"/>
          <w:szCs w:val="24"/>
        </w:rPr>
        <w:t>*</w:t>
      </w:r>
      <w:r w:rsidR="00A70893" w:rsidRPr="00A70893">
        <w:rPr>
          <w:rFonts w:ascii="Arial" w:hAnsi="Arial" w:cs="Arial"/>
          <w:sz w:val="24"/>
          <w:szCs w:val="24"/>
        </w:rPr>
        <w:t>p. Given that deputy IDs are 32-bit integers, this probability is still unbiased.</w:t>
      </w:r>
      <w:r w:rsidR="0077265C">
        <w:rPr>
          <w:rFonts w:ascii="Arial" w:hAnsi="Arial" w:cs="Arial"/>
          <w:sz w:val="24"/>
          <w:szCs w:val="24"/>
        </w:rPr>
        <w:t xml:space="preserve"> From this kind of attacks</w:t>
      </w:r>
      <w:r w:rsidR="00A77E40">
        <w:rPr>
          <w:rFonts w:ascii="Arial" w:hAnsi="Arial" w:cs="Arial"/>
          <w:sz w:val="24"/>
          <w:szCs w:val="24"/>
        </w:rPr>
        <w:t>,</w:t>
      </w:r>
      <w:r w:rsidR="0077265C">
        <w:rPr>
          <w:rFonts w:ascii="Arial" w:hAnsi="Arial" w:cs="Arial"/>
          <w:sz w:val="24"/>
          <w:szCs w:val="24"/>
        </w:rPr>
        <w:t xml:space="preserve"> </w:t>
      </w:r>
      <w:r w:rsidR="00A77E40">
        <w:rPr>
          <w:rFonts w:ascii="Arial" w:hAnsi="Arial" w:cs="Arial"/>
          <w:sz w:val="24"/>
          <w:szCs w:val="24"/>
        </w:rPr>
        <w:t>u</w:t>
      </w:r>
      <w:r w:rsidR="00A77E40" w:rsidRPr="00A77E40">
        <w:rPr>
          <w:rFonts w:ascii="Arial" w:hAnsi="Arial" w:cs="Arial"/>
          <w:sz w:val="24"/>
          <w:szCs w:val="24"/>
        </w:rPr>
        <w:t>nless the voter cast</w:t>
      </w:r>
      <w:r w:rsidR="00A55A4F">
        <w:rPr>
          <w:rFonts w:ascii="Arial" w:hAnsi="Arial" w:cs="Arial"/>
          <w:sz w:val="24"/>
          <w:szCs w:val="24"/>
        </w:rPr>
        <w:t>ed his/</w:t>
      </w:r>
      <w:r w:rsidR="00A77E40" w:rsidRPr="00A77E40">
        <w:rPr>
          <w:rFonts w:ascii="Arial" w:hAnsi="Arial" w:cs="Arial"/>
          <w:sz w:val="24"/>
          <w:szCs w:val="24"/>
        </w:rPr>
        <w:t xml:space="preserve">her ballot for a less </w:t>
      </w:r>
      <w:r w:rsidR="00A55A4F">
        <w:rPr>
          <w:rFonts w:ascii="Arial" w:hAnsi="Arial" w:cs="Arial"/>
          <w:sz w:val="24"/>
          <w:szCs w:val="24"/>
        </w:rPr>
        <w:t>popular</w:t>
      </w:r>
      <w:r w:rsidR="00A77E40" w:rsidRPr="00A77E40">
        <w:rPr>
          <w:rFonts w:ascii="Arial" w:hAnsi="Arial" w:cs="Arial"/>
          <w:sz w:val="24"/>
          <w:szCs w:val="24"/>
        </w:rPr>
        <w:t xml:space="preserve"> candidate, one can infer her choice.</w:t>
      </w:r>
    </w:p>
    <w:p w14:paraId="16C73498" w14:textId="77777777" w:rsidR="00F86A78" w:rsidRDefault="00F86A78" w:rsidP="00E31560">
      <w:pPr>
        <w:jc w:val="both"/>
      </w:pPr>
    </w:p>
    <w:p w14:paraId="10B80E54" w14:textId="0158F2D1" w:rsidR="00F86A78" w:rsidRPr="00F86A78" w:rsidRDefault="00F86A78" w:rsidP="00E31560">
      <w:pPr>
        <w:jc w:val="both"/>
        <w:rPr>
          <w:b/>
          <w:bCs/>
        </w:rPr>
      </w:pPr>
      <w:r w:rsidRPr="00F86A78">
        <w:rPr>
          <w:b/>
          <w:bCs/>
        </w:rPr>
        <w:t>References:</w:t>
      </w:r>
    </w:p>
    <w:p w14:paraId="5190022B" w14:textId="2D60BD69" w:rsidR="00505D26" w:rsidRPr="007C78A5" w:rsidRDefault="00F86A78" w:rsidP="00E31560">
      <w:pPr>
        <w:jc w:val="both"/>
        <w:rPr>
          <w:rFonts w:cstheme="minorHAnsi"/>
        </w:rPr>
      </w:pPr>
      <w:r w:rsidRPr="007C78A5">
        <w:t xml:space="preserve">[1] </w:t>
      </w:r>
      <w:proofErr w:type="spellStart"/>
      <w:r w:rsidR="00505D26" w:rsidRPr="007C78A5">
        <w:t>Voxaly</w:t>
      </w:r>
      <w:proofErr w:type="spellEnd"/>
      <w:r w:rsidR="00505D26" w:rsidRPr="007C78A5">
        <w:t xml:space="preserve"> </w:t>
      </w:r>
      <w:proofErr w:type="spellStart"/>
      <w:r w:rsidR="00505D26" w:rsidRPr="007C78A5">
        <w:t>Docaposte</w:t>
      </w:r>
      <w:proofErr w:type="spellEnd"/>
      <w:r w:rsidR="00505D26" w:rsidRPr="007C78A5">
        <w:t xml:space="preserve">. Partial specification of the </w:t>
      </w:r>
      <w:proofErr w:type="spellStart"/>
      <w:r w:rsidR="00505D26" w:rsidRPr="007C78A5">
        <w:t>flep</w:t>
      </w:r>
      <w:proofErr w:type="spellEnd"/>
      <w:r w:rsidR="00505D26" w:rsidRPr="007C78A5">
        <w:t xml:space="preserve">, 2022. Available at the link </w:t>
      </w:r>
      <w:hyperlink r:id="rId8" w:history="1">
        <w:r w:rsidR="00681554" w:rsidRPr="007C78A5">
          <w:rPr>
            <w:rStyle w:val="Hyperlink"/>
          </w:rPr>
          <w:t>https://w8t9w2j6.stackpathcdn.com/wp-content/uploads/VOXALY_LEG2022_Verifiabilite_Specifications.pdf</w:t>
        </w:r>
      </w:hyperlink>
      <w:r w:rsidR="00681554" w:rsidRPr="007C78A5">
        <w:tab/>
      </w:r>
      <w:r w:rsidR="00505D26" w:rsidRPr="007C78A5">
        <w:t>obtained</w:t>
      </w:r>
      <w:r w:rsidR="00681554" w:rsidRPr="007C78A5">
        <w:tab/>
      </w:r>
      <w:r w:rsidR="00505D26" w:rsidRPr="007C78A5">
        <w:t xml:space="preserve">from </w:t>
      </w:r>
      <w:hyperlink r:id="rId9" w:history="1">
        <w:r w:rsidR="000204E7" w:rsidRPr="007C78A5">
          <w:rPr>
            <w:rStyle w:val="Hyperlink"/>
            <w:rFonts w:cstheme="minorHAnsi"/>
          </w:rPr>
          <w:t>https://www.voxaly.com/vote-parinternet-pour-les-francais-de-letrangerdans-le-cadre-des-elections-legislatives-2022</w:t>
        </w:r>
      </w:hyperlink>
    </w:p>
    <w:p w14:paraId="393B4D2D" w14:textId="46F7AC0E" w:rsidR="000204E7" w:rsidRPr="007C78A5" w:rsidRDefault="000204E7" w:rsidP="00E31560">
      <w:pPr>
        <w:jc w:val="both"/>
        <w:rPr>
          <w:rFonts w:cstheme="minorHAnsi"/>
          <w:color w:val="222222"/>
          <w:shd w:val="clear" w:color="auto" w:fill="FFFFFF"/>
        </w:rPr>
      </w:pPr>
      <w:r w:rsidRPr="007C78A5">
        <w:rPr>
          <w:rFonts w:cstheme="minorHAnsi"/>
        </w:rPr>
        <w:t xml:space="preserve">[2] </w:t>
      </w:r>
      <w:proofErr w:type="spellStart"/>
      <w:r w:rsidR="002A6667" w:rsidRPr="007C78A5">
        <w:rPr>
          <w:rFonts w:cstheme="minorHAnsi"/>
          <w:color w:val="222222"/>
          <w:shd w:val="clear" w:color="auto" w:fill="FFFFFF"/>
        </w:rPr>
        <w:t>Debant</w:t>
      </w:r>
      <w:proofErr w:type="spellEnd"/>
      <w:r w:rsidR="002A6667" w:rsidRPr="007C78A5">
        <w:rPr>
          <w:rFonts w:cstheme="minorHAnsi"/>
          <w:color w:val="222222"/>
          <w:shd w:val="clear" w:color="auto" w:fill="FFFFFF"/>
        </w:rPr>
        <w:t>, A., &amp; Hirschi, L. (2023). Reversing, Breaking, and Fixing the French Legislative Election {E-Voting} Protocol. In </w:t>
      </w:r>
      <w:r w:rsidR="002A6667" w:rsidRPr="007C78A5">
        <w:rPr>
          <w:rFonts w:cstheme="minorHAnsi"/>
          <w:i/>
          <w:iCs/>
          <w:color w:val="222222"/>
          <w:shd w:val="clear" w:color="auto" w:fill="FFFFFF"/>
        </w:rPr>
        <w:t>32nd USENIX Security Symposium (USENIX Security 23)</w:t>
      </w:r>
      <w:r w:rsidR="002A6667" w:rsidRPr="007C78A5">
        <w:rPr>
          <w:rFonts w:cstheme="minorHAnsi"/>
          <w:color w:val="222222"/>
          <w:shd w:val="clear" w:color="auto" w:fill="FFFFFF"/>
        </w:rPr>
        <w:t> (pp. 6737-6752).</w:t>
      </w:r>
    </w:p>
    <w:p w14:paraId="3895ACA6" w14:textId="492480FF" w:rsidR="00A337D8" w:rsidRPr="007C78A5" w:rsidRDefault="00A337D8" w:rsidP="00E31560">
      <w:pPr>
        <w:jc w:val="both"/>
        <w:rPr>
          <w:rFonts w:cstheme="minorHAnsi"/>
          <w:color w:val="222222"/>
          <w:shd w:val="clear" w:color="auto" w:fill="FFFFFF"/>
        </w:rPr>
      </w:pPr>
      <w:r w:rsidRPr="007C78A5">
        <w:rPr>
          <w:rFonts w:cstheme="minorHAnsi"/>
          <w:color w:val="222222"/>
          <w:shd w:val="clear" w:color="auto" w:fill="FFFFFF"/>
        </w:rPr>
        <w:lastRenderedPageBreak/>
        <w:t xml:space="preserve">[3] </w:t>
      </w:r>
      <w:proofErr w:type="spellStart"/>
      <w:r w:rsidRPr="007C78A5">
        <w:rPr>
          <w:rFonts w:cstheme="minorHAnsi"/>
          <w:color w:val="222222"/>
          <w:shd w:val="clear" w:color="auto" w:fill="FFFFFF"/>
        </w:rPr>
        <w:t>Vakarjuk</w:t>
      </w:r>
      <w:proofErr w:type="spellEnd"/>
      <w:r w:rsidRPr="007C78A5">
        <w:rPr>
          <w:rFonts w:cstheme="minorHAnsi"/>
          <w:color w:val="222222"/>
          <w:shd w:val="clear" w:color="auto" w:fill="FFFFFF"/>
        </w:rPr>
        <w:t xml:space="preserve">, J., Snetkov, N., &amp; </w:t>
      </w:r>
      <w:proofErr w:type="spellStart"/>
      <w:r w:rsidRPr="007C78A5">
        <w:rPr>
          <w:rFonts w:cstheme="minorHAnsi"/>
          <w:color w:val="222222"/>
          <w:shd w:val="clear" w:color="auto" w:fill="FFFFFF"/>
        </w:rPr>
        <w:t>Willemson</w:t>
      </w:r>
      <w:proofErr w:type="spellEnd"/>
      <w:r w:rsidRPr="007C78A5">
        <w:rPr>
          <w:rFonts w:cstheme="minorHAnsi"/>
          <w:color w:val="222222"/>
          <w:shd w:val="clear" w:color="auto" w:fill="FFFFFF"/>
        </w:rPr>
        <w:t>, J. (2022, June). Russian federal remote E-voting scheme of 2021–protocol description and analysis. In </w:t>
      </w:r>
      <w:r w:rsidRPr="007C78A5">
        <w:rPr>
          <w:rFonts w:cstheme="minorHAnsi"/>
          <w:i/>
          <w:iCs/>
          <w:color w:val="222222"/>
          <w:shd w:val="clear" w:color="auto" w:fill="FFFFFF"/>
        </w:rPr>
        <w:t>Proceedings of the 2022 European Interdisciplinary Cybersecurity Conference</w:t>
      </w:r>
      <w:r w:rsidRPr="007C78A5">
        <w:rPr>
          <w:rFonts w:cstheme="minorHAnsi"/>
          <w:color w:val="222222"/>
          <w:shd w:val="clear" w:color="auto" w:fill="FFFFFF"/>
        </w:rPr>
        <w:t> (pp. 29-35).</w:t>
      </w:r>
    </w:p>
    <w:p w14:paraId="54572ADF" w14:textId="64483924" w:rsidR="00C221F2" w:rsidRPr="007C78A5" w:rsidRDefault="00C221F2" w:rsidP="00E31560">
      <w:pPr>
        <w:jc w:val="both"/>
        <w:rPr>
          <w:rFonts w:cstheme="minorHAnsi"/>
          <w:color w:val="222222"/>
          <w:shd w:val="clear" w:color="auto" w:fill="FFFFFF"/>
        </w:rPr>
      </w:pPr>
      <w:r w:rsidRPr="007C78A5">
        <w:rPr>
          <w:rFonts w:cstheme="minorHAnsi"/>
          <w:color w:val="222222"/>
          <w:shd w:val="clear" w:color="auto" w:fill="FFFFFF"/>
        </w:rPr>
        <w:t xml:space="preserve">[4] </w:t>
      </w:r>
      <w:r w:rsidR="00B66B89" w:rsidRPr="007C78A5">
        <w:rPr>
          <w:rFonts w:cstheme="minorHAnsi"/>
          <w:color w:val="222222"/>
          <w:shd w:val="clear" w:color="auto" w:fill="FFFFFF"/>
        </w:rPr>
        <w:t>Post, S. (2021). Infrastructure whitepaper of the Swiss Post e-voting system. </w:t>
      </w:r>
      <w:r w:rsidR="00B66B89" w:rsidRPr="007C78A5">
        <w:rPr>
          <w:rFonts w:cstheme="minorHAnsi"/>
          <w:i/>
          <w:iCs/>
          <w:color w:val="222222"/>
          <w:shd w:val="clear" w:color="auto" w:fill="FFFFFF"/>
        </w:rPr>
        <w:t>E-voting documentation</w:t>
      </w:r>
      <w:r w:rsidR="00B66B89" w:rsidRPr="007C78A5">
        <w:rPr>
          <w:rFonts w:cstheme="minorHAnsi"/>
          <w:color w:val="222222"/>
          <w:shd w:val="clear" w:color="auto" w:fill="FFFFFF"/>
        </w:rPr>
        <w:t>.</w:t>
      </w:r>
    </w:p>
    <w:p w14:paraId="062AF974" w14:textId="39BD10BA" w:rsidR="00190EC1" w:rsidRDefault="00190EC1" w:rsidP="00E31560">
      <w:pPr>
        <w:jc w:val="both"/>
        <w:rPr>
          <w:rFonts w:cstheme="minorHAnsi"/>
          <w:color w:val="222222"/>
          <w:shd w:val="clear" w:color="auto" w:fill="FFFFFF"/>
        </w:rPr>
      </w:pPr>
      <w:r w:rsidRPr="007C78A5">
        <w:rPr>
          <w:rFonts w:cstheme="minorHAnsi"/>
          <w:color w:val="222222"/>
          <w:shd w:val="clear" w:color="auto" w:fill="FFFFFF"/>
        </w:rPr>
        <w:t xml:space="preserve">[5] </w:t>
      </w:r>
      <w:r w:rsidR="007C78A5" w:rsidRPr="007C78A5">
        <w:rPr>
          <w:rFonts w:cstheme="minorHAnsi"/>
          <w:color w:val="222222"/>
          <w:shd w:val="clear" w:color="auto" w:fill="FFFFFF"/>
        </w:rPr>
        <w:t>Haines, T., Pereira, O., &amp; Teague, V. (2022, September). Running the Race: A Swiss Voting Story. In </w:t>
      </w:r>
      <w:r w:rsidR="007C78A5" w:rsidRPr="007C78A5">
        <w:rPr>
          <w:rFonts w:cstheme="minorHAnsi"/>
          <w:i/>
          <w:iCs/>
          <w:color w:val="222222"/>
          <w:shd w:val="clear" w:color="auto" w:fill="FFFFFF"/>
        </w:rPr>
        <w:t>International Joint Conference on Electronic Voting</w:t>
      </w:r>
      <w:r w:rsidR="007C78A5" w:rsidRPr="007C78A5">
        <w:rPr>
          <w:rFonts w:cstheme="minorHAnsi"/>
          <w:color w:val="222222"/>
          <w:shd w:val="clear" w:color="auto" w:fill="FFFFFF"/>
        </w:rPr>
        <w:t> (pp. 53-69). Cham: Springer International Publishing.</w:t>
      </w:r>
    </w:p>
    <w:p w14:paraId="226D856B" w14:textId="66DAAC19" w:rsidR="00BD1B84" w:rsidRDefault="00BD1B84" w:rsidP="00E31560">
      <w:pPr>
        <w:jc w:val="both"/>
        <w:rPr>
          <w:rFonts w:cstheme="minorHAnsi"/>
          <w:color w:val="222222"/>
          <w:shd w:val="clear" w:color="auto" w:fill="FFFFFF"/>
        </w:rPr>
      </w:pPr>
      <w:r>
        <w:rPr>
          <w:rFonts w:cstheme="minorHAnsi"/>
          <w:color w:val="222222"/>
          <w:shd w:val="clear" w:color="auto" w:fill="FFFFFF"/>
        </w:rPr>
        <w:t xml:space="preserve">[6] </w:t>
      </w:r>
      <w:hyperlink r:id="rId10" w:history="1">
        <w:r w:rsidR="0003441A" w:rsidRPr="00846307">
          <w:rPr>
            <w:rStyle w:val="Hyperlink"/>
            <w:rFonts w:cstheme="minorHAnsi"/>
            <w:shd w:val="clear" w:color="auto" w:fill="FFFFFF"/>
          </w:rPr>
          <w:t>https://gitlab.com/swisspost-evoting/e-voting/e-voting/-/issues/1</w:t>
        </w:r>
      </w:hyperlink>
      <w:r w:rsidR="0003441A">
        <w:rPr>
          <w:rFonts w:cstheme="minorHAnsi"/>
          <w:color w:val="222222"/>
          <w:shd w:val="clear" w:color="auto" w:fill="FFFFFF"/>
        </w:rPr>
        <w:t xml:space="preserve"> </w:t>
      </w:r>
    </w:p>
    <w:p w14:paraId="63D77848" w14:textId="5469720F" w:rsidR="00F1192D" w:rsidRDefault="00F1192D" w:rsidP="00E31560">
      <w:pPr>
        <w:jc w:val="both"/>
        <w:rPr>
          <w:rFonts w:ascii="Arial" w:hAnsi="Arial" w:cs="Arial"/>
          <w:color w:val="222222"/>
          <w:sz w:val="20"/>
          <w:szCs w:val="20"/>
          <w:shd w:val="clear" w:color="auto" w:fill="FFFFFF"/>
        </w:rPr>
      </w:pPr>
      <w:r>
        <w:rPr>
          <w:rFonts w:cstheme="minorHAnsi"/>
          <w:color w:val="222222"/>
          <w:shd w:val="clear" w:color="auto" w:fill="FFFFFF"/>
        </w:rPr>
        <w:t xml:space="preserve">[7] </w:t>
      </w:r>
      <w:r w:rsidR="00253271">
        <w:rPr>
          <w:rFonts w:ascii="Arial" w:hAnsi="Arial" w:cs="Arial"/>
          <w:color w:val="222222"/>
          <w:sz w:val="20"/>
          <w:szCs w:val="20"/>
          <w:shd w:val="clear" w:color="auto" w:fill="FFFFFF"/>
        </w:rPr>
        <w:t xml:space="preserve">Cortier, V., </w:t>
      </w:r>
      <w:proofErr w:type="spellStart"/>
      <w:r w:rsidR="00253271">
        <w:rPr>
          <w:rFonts w:ascii="Arial" w:hAnsi="Arial" w:cs="Arial"/>
          <w:color w:val="222222"/>
          <w:sz w:val="20"/>
          <w:szCs w:val="20"/>
          <w:shd w:val="clear" w:color="auto" w:fill="FFFFFF"/>
        </w:rPr>
        <w:t>Debant</w:t>
      </w:r>
      <w:proofErr w:type="spellEnd"/>
      <w:r w:rsidR="00253271">
        <w:rPr>
          <w:rFonts w:ascii="Arial" w:hAnsi="Arial" w:cs="Arial"/>
          <w:color w:val="222222"/>
          <w:sz w:val="20"/>
          <w:szCs w:val="20"/>
          <w:shd w:val="clear" w:color="auto" w:fill="FFFFFF"/>
        </w:rPr>
        <w:t>, A., &amp; Gaudry, P. (2021). </w:t>
      </w:r>
      <w:r w:rsidR="00253271">
        <w:rPr>
          <w:rFonts w:ascii="Arial" w:hAnsi="Arial" w:cs="Arial"/>
          <w:i/>
          <w:iCs/>
          <w:color w:val="222222"/>
          <w:sz w:val="20"/>
          <w:szCs w:val="20"/>
          <w:shd w:val="clear" w:color="auto" w:fill="FFFFFF"/>
        </w:rPr>
        <w:t>A privacy attack on the Swiss Post e-voting system</w:t>
      </w:r>
      <w:r w:rsidR="00253271">
        <w:rPr>
          <w:rFonts w:ascii="Arial" w:hAnsi="Arial" w:cs="Arial"/>
          <w:color w:val="222222"/>
          <w:sz w:val="20"/>
          <w:szCs w:val="20"/>
          <w:shd w:val="clear" w:color="auto" w:fill="FFFFFF"/>
        </w:rPr>
        <w:t xml:space="preserve"> (Doctoral dissertation, Université de Lorraine, CNRS, </w:t>
      </w:r>
      <w:proofErr w:type="spellStart"/>
      <w:r w:rsidR="00253271">
        <w:rPr>
          <w:rFonts w:ascii="Arial" w:hAnsi="Arial" w:cs="Arial"/>
          <w:color w:val="222222"/>
          <w:sz w:val="20"/>
          <w:szCs w:val="20"/>
          <w:shd w:val="clear" w:color="auto" w:fill="FFFFFF"/>
        </w:rPr>
        <w:t>Inria</w:t>
      </w:r>
      <w:proofErr w:type="spellEnd"/>
      <w:r w:rsidR="00253271">
        <w:rPr>
          <w:rFonts w:ascii="Arial" w:hAnsi="Arial" w:cs="Arial"/>
          <w:color w:val="222222"/>
          <w:sz w:val="20"/>
          <w:szCs w:val="20"/>
          <w:shd w:val="clear" w:color="auto" w:fill="FFFFFF"/>
        </w:rPr>
        <w:t>, LORIA).</w:t>
      </w:r>
    </w:p>
    <w:p w14:paraId="789E7F23" w14:textId="38F441EF" w:rsidR="001E3E3F" w:rsidRPr="001E3E3F" w:rsidRDefault="001E3E3F" w:rsidP="00E31560">
      <w:pPr>
        <w:jc w:val="both"/>
        <w:rPr>
          <w:rFonts w:cstheme="minorHAnsi"/>
        </w:rPr>
      </w:pPr>
      <w:r w:rsidRPr="001E3E3F">
        <w:rPr>
          <w:rFonts w:cstheme="minorHAnsi"/>
          <w:color w:val="222222"/>
          <w:shd w:val="clear" w:color="auto" w:fill="FFFFFF"/>
        </w:rPr>
        <w:t xml:space="preserve">[8] Gaudry, P., &amp; </w:t>
      </w:r>
      <w:proofErr w:type="spellStart"/>
      <w:r w:rsidRPr="001E3E3F">
        <w:rPr>
          <w:rFonts w:cstheme="minorHAnsi"/>
          <w:color w:val="222222"/>
          <w:shd w:val="clear" w:color="auto" w:fill="FFFFFF"/>
        </w:rPr>
        <w:t>Golovnev</w:t>
      </w:r>
      <w:proofErr w:type="spellEnd"/>
      <w:r w:rsidRPr="001E3E3F">
        <w:rPr>
          <w:rFonts w:cstheme="minorHAnsi"/>
          <w:color w:val="222222"/>
          <w:shd w:val="clear" w:color="auto" w:fill="FFFFFF"/>
        </w:rPr>
        <w:t>, A. (2020). Breaking the encryption scheme of the Moscow internet voting system. In </w:t>
      </w:r>
      <w:r w:rsidRPr="001E3E3F">
        <w:rPr>
          <w:rFonts w:cstheme="minorHAnsi"/>
          <w:i/>
          <w:iCs/>
          <w:color w:val="222222"/>
          <w:shd w:val="clear" w:color="auto" w:fill="FFFFFF"/>
        </w:rPr>
        <w:t>Financial Cryptography and Data Security: 24th International Conference, FC 2020, Kota Kinabalu, Malaysia, February 10–14, 2020 Revised Selected Papers 24</w:t>
      </w:r>
      <w:r w:rsidRPr="001E3E3F">
        <w:rPr>
          <w:rFonts w:cstheme="minorHAnsi"/>
          <w:color w:val="222222"/>
          <w:shd w:val="clear" w:color="auto" w:fill="FFFFFF"/>
        </w:rPr>
        <w:t> (pp. 32-49). Springer International Publishing.</w:t>
      </w:r>
    </w:p>
    <w:p w14:paraId="7815945A" w14:textId="7BE12F94" w:rsidR="00F86A78" w:rsidRPr="00C740E7" w:rsidRDefault="00F86A78" w:rsidP="00E31560">
      <w:pPr>
        <w:jc w:val="both"/>
        <w:rPr>
          <w:b/>
          <w:bCs/>
        </w:rPr>
      </w:pPr>
    </w:p>
    <w:sectPr w:rsidR="00F86A78" w:rsidRPr="00C74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NimbusMonL-Regu-Extend_85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64"/>
    <w:rsid w:val="00002690"/>
    <w:rsid w:val="00011FBC"/>
    <w:rsid w:val="00015540"/>
    <w:rsid w:val="000204E7"/>
    <w:rsid w:val="00024D37"/>
    <w:rsid w:val="000304FF"/>
    <w:rsid w:val="0003441A"/>
    <w:rsid w:val="0004130C"/>
    <w:rsid w:val="00043980"/>
    <w:rsid w:val="0005364A"/>
    <w:rsid w:val="0007569E"/>
    <w:rsid w:val="00077028"/>
    <w:rsid w:val="000947E2"/>
    <w:rsid w:val="000963B2"/>
    <w:rsid w:val="000A691B"/>
    <w:rsid w:val="000A719E"/>
    <w:rsid w:val="000D3710"/>
    <w:rsid w:val="000F3544"/>
    <w:rsid w:val="00101B5C"/>
    <w:rsid w:val="001076A3"/>
    <w:rsid w:val="00111326"/>
    <w:rsid w:val="00113889"/>
    <w:rsid w:val="00115AC7"/>
    <w:rsid w:val="00145C17"/>
    <w:rsid w:val="00146C1C"/>
    <w:rsid w:val="0014716D"/>
    <w:rsid w:val="00147793"/>
    <w:rsid w:val="00147C0B"/>
    <w:rsid w:val="00151B05"/>
    <w:rsid w:val="0015398C"/>
    <w:rsid w:val="00154342"/>
    <w:rsid w:val="00166C13"/>
    <w:rsid w:val="00170C98"/>
    <w:rsid w:val="001775FA"/>
    <w:rsid w:val="00182BED"/>
    <w:rsid w:val="00185EAF"/>
    <w:rsid w:val="00190EC1"/>
    <w:rsid w:val="001A49E0"/>
    <w:rsid w:val="001C7958"/>
    <w:rsid w:val="001E0738"/>
    <w:rsid w:val="001E3E3F"/>
    <w:rsid w:val="001E516E"/>
    <w:rsid w:val="001E61FA"/>
    <w:rsid w:val="0020623E"/>
    <w:rsid w:val="002237DE"/>
    <w:rsid w:val="00226899"/>
    <w:rsid w:val="002303E2"/>
    <w:rsid w:val="0025238B"/>
    <w:rsid w:val="00253271"/>
    <w:rsid w:val="0025327B"/>
    <w:rsid w:val="002622D3"/>
    <w:rsid w:val="00272AE9"/>
    <w:rsid w:val="00276EFE"/>
    <w:rsid w:val="0029185D"/>
    <w:rsid w:val="002A15FA"/>
    <w:rsid w:val="002A6667"/>
    <w:rsid w:val="002C736B"/>
    <w:rsid w:val="002D7A6F"/>
    <w:rsid w:val="002E10E7"/>
    <w:rsid w:val="002E17BE"/>
    <w:rsid w:val="002F0646"/>
    <w:rsid w:val="0030658A"/>
    <w:rsid w:val="00316770"/>
    <w:rsid w:val="003248CD"/>
    <w:rsid w:val="0033437B"/>
    <w:rsid w:val="00335F65"/>
    <w:rsid w:val="00342B2C"/>
    <w:rsid w:val="00353907"/>
    <w:rsid w:val="003571A5"/>
    <w:rsid w:val="003629F2"/>
    <w:rsid w:val="00382F26"/>
    <w:rsid w:val="00383D14"/>
    <w:rsid w:val="003A0C1F"/>
    <w:rsid w:val="003A1951"/>
    <w:rsid w:val="003A3AB6"/>
    <w:rsid w:val="003B303E"/>
    <w:rsid w:val="003C1FEC"/>
    <w:rsid w:val="003D5FDD"/>
    <w:rsid w:val="003E0B21"/>
    <w:rsid w:val="003E63DB"/>
    <w:rsid w:val="003F0581"/>
    <w:rsid w:val="003F3012"/>
    <w:rsid w:val="003F632B"/>
    <w:rsid w:val="003F66AE"/>
    <w:rsid w:val="003F7468"/>
    <w:rsid w:val="00400CE2"/>
    <w:rsid w:val="00402A10"/>
    <w:rsid w:val="00415256"/>
    <w:rsid w:val="00421F13"/>
    <w:rsid w:val="00423418"/>
    <w:rsid w:val="00432D63"/>
    <w:rsid w:val="00465F5A"/>
    <w:rsid w:val="00466942"/>
    <w:rsid w:val="004748D8"/>
    <w:rsid w:val="00481092"/>
    <w:rsid w:val="004838D5"/>
    <w:rsid w:val="00492C82"/>
    <w:rsid w:val="00495544"/>
    <w:rsid w:val="004A44D8"/>
    <w:rsid w:val="004B02B0"/>
    <w:rsid w:val="004C2629"/>
    <w:rsid w:val="004C6555"/>
    <w:rsid w:val="004C776B"/>
    <w:rsid w:val="004E4445"/>
    <w:rsid w:val="004E476F"/>
    <w:rsid w:val="004F14EC"/>
    <w:rsid w:val="00502A8E"/>
    <w:rsid w:val="00505D26"/>
    <w:rsid w:val="0050629B"/>
    <w:rsid w:val="00533DD0"/>
    <w:rsid w:val="005413F8"/>
    <w:rsid w:val="00542914"/>
    <w:rsid w:val="00551B1B"/>
    <w:rsid w:val="005563FA"/>
    <w:rsid w:val="00570298"/>
    <w:rsid w:val="00570C3A"/>
    <w:rsid w:val="00573E0F"/>
    <w:rsid w:val="00586D48"/>
    <w:rsid w:val="005944CB"/>
    <w:rsid w:val="00595295"/>
    <w:rsid w:val="00595C30"/>
    <w:rsid w:val="005A34C3"/>
    <w:rsid w:val="005A53E3"/>
    <w:rsid w:val="005B2DF1"/>
    <w:rsid w:val="005B7F0D"/>
    <w:rsid w:val="005C77A7"/>
    <w:rsid w:val="005F19AF"/>
    <w:rsid w:val="0060710F"/>
    <w:rsid w:val="00620592"/>
    <w:rsid w:val="00632687"/>
    <w:rsid w:val="00633DE0"/>
    <w:rsid w:val="006359AE"/>
    <w:rsid w:val="006477C9"/>
    <w:rsid w:val="00673F89"/>
    <w:rsid w:val="00680125"/>
    <w:rsid w:val="00681554"/>
    <w:rsid w:val="0068746F"/>
    <w:rsid w:val="00690533"/>
    <w:rsid w:val="006A138F"/>
    <w:rsid w:val="006A228E"/>
    <w:rsid w:val="006B1DB9"/>
    <w:rsid w:val="006B21AC"/>
    <w:rsid w:val="006C09D0"/>
    <w:rsid w:val="006C1B4F"/>
    <w:rsid w:val="006E0C5C"/>
    <w:rsid w:val="006E27CC"/>
    <w:rsid w:val="006E4C89"/>
    <w:rsid w:val="006F1C6B"/>
    <w:rsid w:val="00705453"/>
    <w:rsid w:val="007121AC"/>
    <w:rsid w:val="00712DB8"/>
    <w:rsid w:val="00714123"/>
    <w:rsid w:val="00720306"/>
    <w:rsid w:val="00730958"/>
    <w:rsid w:val="007370F3"/>
    <w:rsid w:val="00737719"/>
    <w:rsid w:val="007465CE"/>
    <w:rsid w:val="007640B3"/>
    <w:rsid w:val="0077265C"/>
    <w:rsid w:val="00772C20"/>
    <w:rsid w:val="00792F14"/>
    <w:rsid w:val="007B183A"/>
    <w:rsid w:val="007B2ADF"/>
    <w:rsid w:val="007B33D3"/>
    <w:rsid w:val="007B5F73"/>
    <w:rsid w:val="007B7DA7"/>
    <w:rsid w:val="007C6E12"/>
    <w:rsid w:val="007C78A5"/>
    <w:rsid w:val="007E5C97"/>
    <w:rsid w:val="007F1651"/>
    <w:rsid w:val="007F21B4"/>
    <w:rsid w:val="007F22A2"/>
    <w:rsid w:val="007F2861"/>
    <w:rsid w:val="007F56BD"/>
    <w:rsid w:val="007F7A8D"/>
    <w:rsid w:val="0081656F"/>
    <w:rsid w:val="008245A1"/>
    <w:rsid w:val="008411AB"/>
    <w:rsid w:val="00841940"/>
    <w:rsid w:val="00861766"/>
    <w:rsid w:val="00865E25"/>
    <w:rsid w:val="00865F1F"/>
    <w:rsid w:val="00871625"/>
    <w:rsid w:val="00873D29"/>
    <w:rsid w:val="00875645"/>
    <w:rsid w:val="0087617C"/>
    <w:rsid w:val="00877C7E"/>
    <w:rsid w:val="008810A6"/>
    <w:rsid w:val="008A3AB7"/>
    <w:rsid w:val="008A4002"/>
    <w:rsid w:val="008B31BF"/>
    <w:rsid w:val="008B6957"/>
    <w:rsid w:val="008C05B5"/>
    <w:rsid w:val="008D039A"/>
    <w:rsid w:val="008D29DC"/>
    <w:rsid w:val="008D3653"/>
    <w:rsid w:val="008D48C0"/>
    <w:rsid w:val="008E6DDB"/>
    <w:rsid w:val="008F6BB4"/>
    <w:rsid w:val="00904169"/>
    <w:rsid w:val="00907B1E"/>
    <w:rsid w:val="00911F6A"/>
    <w:rsid w:val="00927D2B"/>
    <w:rsid w:val="00930E4A"/>
    <w:rsid w:val="00931737"/>
    <w:rsid w:val="00935914"/>
    <w:rsid w:val="00937BD8"/>
    <w:rsid w:val="00937CD3"/>
    <w:rsid w:val="00937E3A"/>
    <w:rsid w:val="0094455D"/>
    <w:rsid w:val="00950301"/>
    <w:rsid w:val="00956E2D"/>
    <w:rsid w:val="00964344"/>
    <w:rsid w:val="00985DB7"/>
    <w:rsid w:val="00992BA8"/>
    <w:rsid w:val="009A6BF3"/>
    <w:rsid w:val="009B14BE"/>
    <w:rsid w:val="009B2E92"/>
    <w:rsid w:val="009B6798"/>
    <w:rsid w:val="009C3C2D"/>
    <w:rsid w:val="009D4F15"/>
    <w:rsid w:val="009E19C4"/>
    <w:rsid w:val="009E5C63"/>
    <w:rsid w:val="009F1C76"/>
    <w:rsid w:val="009F6D1C"/>
    <w:rsid w:val="00A009DD"/>
    <w:rsid w:val="00A074FD"/>
    <w:rsid w:val="00A14564"/>
    <w:rsid w:val="00A27BCE"/>
    <w:rsid w:val="00A337D8"/>
    <w:rsid w:val="00A439B2"/>
    <w:rsid w:val="00A54498"/>
    <w:rsid w:val="00A55685"/>
    <w:rsid w:val="00A55A4F"/>
    <w:rsid w:val="00A56444"/>
    <w:rsid w:val="00A70893"/>
    <w:rsid w:val="00A74B19"/>
    <w:rsid w:val="00A77E40"/>
    <w:rsid w:val="00A813C1"/>
    <w:rsid w:val="00A81567"/>
    <w:rsid w:val="00A94D0F"/>
    <w:rsid w:val="00AA20C6"/>
    <w:rsid w:val="00AA4D7C"/>
    <w:rsid w:val="00AB0C4F"/>
    <w:rsid w:val="00AB5897"/>
    <w:rsid w:val="00AB7E3D"/>
    <w:rsid w:val="00AC7A32"/>
    <w:rsid w:val="00AD690C"/>
    <w:rsid w:val="00AD7C4A"/>
    <w:rsid w:val="00AD7F71"/>
    <w:rsid w:val="00AE4F3B"/>
    <w:rsid w:val="00AF038A"/>
    <w:rsid w:val="00B07183"/>
    <w:rsid w:val="00B30264"/>
    <w:rsid w:val="00B34A9F"/>
    <w:rsid w:val="00B378E7"/>
    <w:rsid w:val="00B4347E"/>
    <w:rsid w:val="00B52B4B"/>
    <w:rsid w:val="00B61DA1"/>
    <w:rsid w:val="00B6608F"/>
    <w:rsid w:val="00B66B89"/>
    <w:rsid w:val="00B66C2D"/>
    <w:rsid w:val="00BA4590"/>
    <w:rsid w:val="00BB1842"/>
    <w:rsid w:val="00BB2383"/>
    <w:rsid w:val="00BC683F"/>
    <w:rsid w:val="00BD1B84"/>
    <w:rsid w:val="00BD40A1"/>
    <w:rsid w:val="00BD5F2D"/>
    <w:rsid w:val="00BE4BBF"/>
    <w:rsid w:val="00BF1DCC"/>
    <w:rsid w:val="00BF696E"/>
    <w:rsid w:val="00BF70AF"/>
    <w:rsid w:val="00BF78E6"/>
    <w:rsid w:val="00C028C0"/>
    <w:rsid w:val="00C10557"/>
    <w:rsid w:val="00C15132"/>
    <w:rsid w:val="00C16170"/>
    <w:rsid w:val="00C219EF"/>
    <w:rsid w:val="00C221F2"/>
    <w:rsid w:val="00C25BB2"/>
    <w:rsid w:val="00C268C6"/>
    <w:rsid w:val="00C45D78"/>
    <w:rsid w:val="00C509A2"/>
    <w:rsid w:val="00C53AAB"/>
    <w:rsid w:val="00C566DB"/>
    <w:rsid w:val="00C63812"/>
    <w:rsid w:val="00C72F4C"/>
    <w:rsid w:val="00C740E7"/>
    <w:rsid w:val="00C75212"/>
    <w:rsid w:val="00C7552B"/>
    <w:rsid w:val="00CA34A7"/>
    <w:rsid w:val="00CC50B9"/>
    <w:rsid w:val="00CD151B"/>
    <w:rsid w:val="00CD40CF"/>
    <w:rsid w:val="00CE635F"/>
    <w:rsid w:val="00CF00D0"/>
    <w:rsid w:val="00D01020"/>
    <w:rsid w:val="00D22E3A"/>
    <w:rsid w:val="00D24B95"/>
    <w:rsid w:val="00D255D0"/>
    <w:rsid w:val="00D45D31"/>
    <w:rsid w:val="00D465AA"/>
    <w:rsid w:val="00D46896"/>
    <w:rsid w:val="00D5718A"/>
    <w:rsid w:val="00D6092D"/>
    <w:rsid w:val="00D65EF8"/>
    <w:rsid w:val="00D905F1"/>
    <w:rsid w:val="00D90E73"/>
    <w:rsid w:val="00D91459"/>
    <w:rsid w:val="00D92A11"/>
    <w:rsid w:val="00DA2D95"/>
    <w:rsid w:val="00DB309E"/>
    <w:rsid w:val="00DB6E32"/>
    <w:rsid w:val="00DC38CC"/>
    <w:rsid w:val="00DD5D3C"/>
    <w:rsid w:val="00DE353A"/>
    <w:rsid w:val="00DF17EC"/>
    <w:rsid w:val="00DF5969"/>
    <w:rsid w:val="00E230A2"/>
    <w:rsid w:val="00E30359"/>
    <w:rsid w:val="00E31560"/>
    <w:rsid w:val="00E3634C"/>
    <w:rsid w:val="00E36F84"/>
    <w:rsid w:val="00E673ED"/>
    <w:rsid w:val="00E84764"/>
    <w:rsid w:val="00E85E9D"/>
    <w:rsid w:val="00E864D1"/>
    <w:rsid w:val="00E92CFE"/>
    <w:rsid w:val="00EA5CED"/>
    <w:rsid w:val="00EB5887"/>
    <w:rsid w:val="00EC4436"/>
    <w:rsid w:val="00EC66C7"/>
    <w:rsid w:val="00ED39DE"/>
    <w:rsid w:val="00ED5E61"/>
    <w:rsid w:val="00EE582A"/>
    <w:rsid w:val="00EF0E33"/>
    <w:rsid w:val="00F01A05"/>
    <w:rsid w:val="00F101F0"/>
    <w:rsid w:val="00F1192D"/>
    <w:rsid w:val="00F23408"/>
    <w:rsid w:val="00F243BD"/>
    <w:rsid w:val="00F25021"/>
    <w:rsid w:val="00F32343"/>
    <w:rsid w:val="00F3239F"/>
    <w:rsid w:val="00F3766A"/>
    <w:rsid w:val="00F57032"/>
    <w:rsid w:val="00F5779A"/>
    <w:rsid w:val="00F6779D"/>
    <w:rsid w:val="00F752D7"/>
    <w:rsid w:val="00F86A78"/>
    <w:rsid w:val="00F8774A"/>
    <w:rsid w:val="00FB2651"/>
    <w:rsid w:val="00FB26B1"/>
    <w:rsid w:val="00FB4560"/>
    <w:rsid w:val="00FB5F74"/>
    <w:rsid w:val="00FD52C4"/>
    <w:rsid w:val="00FD6CCC"/>
    <w:rsid w:val="00FE4426"/>
    <w:rsid w:val="00FF02B4"/>
    <w:rsid w:val="00FF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E0BC"/>
  <w15:chartTrackingRefBased/>
  <w15:docId w15:val="{0F1D0A9F-8767-4A18-903A-F9D2DF12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6A7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F86A78"/>
    <w:rPr>
      <w:rFonts w:ascii="NimbusMonL-Regu-Extend_850" w:hAnsi="NimbusMonL-Regu-Extend_850" w:hint="default"/>
      <w:b w:val="0"/>
      <w:bCs w:val="0"/>
      <w:i w:val="0"/>
      <w:iCs w:val="0"/>
      <w:color w:val="0000B3"/>
      <w:sz w:val="20"/>
      <w:szCs w:val="20"/>
    </w:rPr>
  </w:style>
  <w:style w:type="character" w:customStyle="1" w:styleId="fontstyle31">
    <w:name w:val="fontstyle31"/>
    <w:basedOn w:val="DefaultParagraphFont"/>
    <w:rsid w:val="00F86A78"/>
    <w:rPr>
      <w:rFonts w:ascii="CMMI10" w:hAnsi="CMMI10" w:hint="default"/>
      <w:b w:val="0"/>
      <w:bCs w:val="0"/>
      <w:i/>
      <w:iCs/>
      <w:color w:val="0000B3"/>
      <w:sz w:val="20"/>
      <w:szCs w:val="20"/>
    </w:rPr>
  </w:style>
  <w:style w:type="character" w:styleId="Hyperlink">
    <w:name w:val="Hyperlink"/>
    <w:basedOn w:val="DefaultParagraphFont"/>
    <w:uiPriority w:val="99"/>
    <w:unhideWhenUsed/>
    <w:rsid w:val="00015540"/>
    <w:rPr>
      <w:color w:val="0563C1" w:themeColor="hyperlink"/>
      <w:u w:val="single"/>
    </w:rPr>
  </w:style>
  <w:style w:type="character" w:styleId="UnresolvedMention">
    <w:name w:val="Unresolved Mention"/>
    <w:basedOn w:val="DefaultParagraphFont"/>
    <w:uiPriority w:val="99"/>
    <w:semiHidden/>
    <w:unhideWhenUsed/>
    <w:rsid w:val="00015540"/>
    <w:rPr>
      <w:color w:val="605E5C"/>
      <w:shd w:val="clear" w:color="auto" w:fill="E1DFDD"/>
    </w:rPr>
  </w:style>
  <w:style w:type="character" w:styleId="FollowedHyperlink">
    <w:name w:val="FollowedHyperlink"/>
    <w:basedOn w:val="DefaultParagraphFont"/>
    <w:uiPriority w:val="99"/>
    <w:semiHidden/>
    <w:unhideWhenUsed/>
    <w:rsid w:val="00AD6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00981">
      <w:bodyDiv w:val="1"/>
      <w:marLeft w:val="0"/>
      <w:marRight w:val="0"/>
      <w:marTop w:val="0"/>
      <w:marBottom w:val="0"/>
      <w:divBdr>
        <w:top w:val="none" w:sz="0" w:space="0" w:color="auto"/>
        <w:left w:val="none" w:sz="0" w:space="0" w:color="auto"/>
        <w:bottom w:val="none" w:sz="0" w:space="0" w:color="auto"/>
        <w:right w:val="none" w:sz="0" w:space="0" w:color="auto"/>
      </w:divBdr>
    </w:div>
    <w:div w:id="648945598">
      <w:bodyDiv w:val="1"/>
      <w:marLeft w:val="0"/>
      <w:marRight w:val="0"/>
      <w:marTop w:val="0"/>
      <w:marBottom w:val="0"/>
      <w:divBdr>
        <w:top w:val="none" w:sz="0" w:space="0" w:color="auto"/>
        <w:left w:val="none" w:sz="0" w:space="0" w:color="auto"/>
        <w:bottom w:val="none" w:sz="0" w:space="0" w:color="auto"/>
        <w:right w:val="none" w:sz="0" w:space="0" w:color="auto"/>
      </w:divBdr>
    </w:div>
    <w:div w:id="173546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8t9w2j6.stackpathcdn.com/wp-content/uploads/VOXALY_LEG2022_Verifiabilite_Specifications.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lab.com/swisspost-evoting/e-voting/e-voting/-/issues/1" TargetMode="External"/><Relationship Id="rId4" Type="http://schemas.openxmlformats.org/officeDocument/2006/relationships/customXml" Target="../customXml/item4.xml"/><Relationship Id="rId9" Type="http://schemas.openxmlformats.org/officeDocument/2006/relationships/hyperlink" Target="https://www.voxaly.com/vote-parinternet-pour-les-francais-de-letrangerdans-le-cadre-des-elections-legislative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7E518D3735094F86AE462C5CB2C8D9" ma:contentTypeVersion="3" ma:contentTypeDescription="Create a new document." ma:contentTypeScope="" ma:versionID="298bcf15aa1de9b9a834561db116f91b">
  <xsd:schema xmlns:xsd="http://www.w3.org/2001/XMLSchema" xmlns:xs="http://www.w3.org/2001/XMLSchema" xmlns:p="http://schemas.microsoft.com/office/2006/metadata/properties" xmlns:ns3="85027086-297a-4bd6-acd5-e7476bfd9b07" targetNamespace="http://schemas.microsoft.com/office/2006/metadata/properties" ma:root="true" ma:fieldsID="e77c1f678978a4b338c0b25b56c9c1a4" ns3:_="">
    <xsd:import namespace="85027086-297a-4bd6-acd5-e7476bfd9b0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27086-297a-4bd6-acd5-e7476bfd9b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17F1D-50B3-4DC0-BD59-4CD300E70749}">
  <ds:schemaRefs>
    <ds:schemaRef ds:uri="http://schemas.openxmlformats.org/officeDocument/2006/bibliography"/>
  </ds:schemaRefs>
</ds:datastoreItem>
</file>

<file path=customXml/itemProps2.xml><?xml version="1.0" encoding="utf-8"?>
<ds:datastoreItem xmlns:ds="http://schemas.openxmlformats.org/officeDocument/2006/customXml" ds:itemID="{AC929E12-6510-4B27-A6C1-B64DCC145514}">
  <ds:schemaRefs>
    <ds:schemaRef ds:uri="http://purl.org/dc/dcmitype/"/>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85027086-297a-4bd6-acd5-e7476bfd9b07"/>
    <ds:schemaRef ds:uri="http://purl.org/dc/elements/1.1/"/>
  </ds:schemaRefs>
</ds:datastoreItem>
</file>

<file path=customXml/itemProps3.xml><?xml version="1.0" encoding="utf-8"?>
<ds:datastoreItem xmlns:ds="http://schemas.openxmlformats.org/officeDocument/2006/customXml" ds:itemID="{DAB56386-1F9A-4035-8606-8B85C72EB0A5}">
  <ds:schemaRefs>
    <ds:schemaRef ds:uri="http://schemas.microsoft.com/sharepoint/v3/contenttype/forms"/>
  </ds:schemaRefs>
</ds:datastoreItem>
</file>

<file path=customXml/itemProps4.xml><?xml version="1.0" encoding="utf-8"?>
<ds:datastoreItem xmlns:ds="http://schemas.openxmlformats.org/officeDocument/2006/customXml" ds:itemID="{2788A6B1-9ECF-490B-95DF-7FB384F0E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27086-297a-4bd6-acd5-e7476bfd9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Bavineni</dc:creator>
  <cp:keywords/>
  <dc:description/>
  <cp:lastModifiedBy>Jagadeesh Bavineni</cp:lastModifiedBy>
  <cp:revision>129</cp:revision>
  <dcterms:created xsi:type="dcterms:W3CDTF">2023-11-14T02:12:00Z</dcterms:created>
  <dcterms:modified xsi:type="dcterms:W3CDTF">2023-11-14T15:34:00Z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0x010100907E518D3735094F86AE462C5CB2C8D9</vt:lpwstr>
  </property>
</Properties>
</file>