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C0" w:rsidRPr="005C7220" w:rsidRDefault="005C7220" w:rsidP="00A775EB">
      <w:pPr>
        <w:ind w:left="1416" w:firstLine="708"/>
        <w:jc w:val="both"/>
        <w:rPr>
          <w:rFonts w:ascii="Arial" w:hAnsi="Arial" w:cs="Arial"/>
          <w:b/>
          <w:sz w:val="24"/>
          <w:szCs w:val="24"/>
        </w:rPr>
      </w:pPr>
      <w:r w:rsidRPr="005C7220">
        <w:rPr>
          <w:rFonts w:ascii="Arial" w:hAnsi="Arial" w:cs="Arial"/>
          <w:b/>
          <w:sz w:val="24"/>
          <w:szCs w:val="24"/>
        </w:rPr>
        <w:t>L</w:t>
      </w:r>
      <w:r w:rsidR="00F16A96">
        <w:rPr>
          <w:rFonts w:ascii="Arial" w:hAnsi="Arial" w:cs="Arial"/>
          <w:b/>
          <w:sz w:val="24"/>
          <w:szCs w:val="24"/>
        </w:rPr>
        <w:t>argo da Carioca</w:t>
      </w:r>
    </w:p>
    <w:p w:rsidR="005C7220" w:rsidRDefault="005C7220" w:rsidP="00A775EB">
      <w:pPr>
        <w:ind w:left="1416" w:firstLine="708"/>
        <w:jc w:val="both"/>
        <w:rPr>
          <w:rFonts w:ascii="Arial" w:hAnsi="Arial" w:cs="Arial"/>
          <w:sz w:val="24"/>
          <w:szCs w:val="24"/>
        </w:rPr>
      </w:pPr>
    </w:p>
    <w:p w:rsidR="005C7220" w:rsidRDefault="005C7220" w:rsidP="00A775EB">
      <w:pPr>
        <w:ind w:left="1416" w:firstLine="708"/>
        <w:jc w:val="both"/>
        <w:rPr>
          <w:rFonts w:ascii="Arial" w:hAnsi="Arial" w:cs="Arial"/>
          <w:color w:val="000000"/>
          <w:shd w:val="clear" w:color="auto" w:fill="FFFFFF"/>
        </w:rPr>
      </w:pPr>
      <w:r>
        <w:rPr>
          <w:rFonts w:ascii="Arial" w:hAnsi="Arial" w:cs="Arial"/>
          <w:color w:val="000000"/>
          <w:shd w:val="clear" w:color="auto" w:fill="FFFFFF"/>
        </w:rPr>
        <w:t>O Largo da Carioca é uma das áreas mais movimentadas do centro do Rio, possuindo uma estação de Metro e muito comércio ao redor. Situa-se entre várias das principais vias do centro da cidade, e continua como um coração pulsante da cidade, onde existe muito tráfego de pedestres.</w:t>
      </w:r>
    </w:p>
    <w:p w:rsidR="005C7220" w:rsidRDefault="005C7220" w:rsidP="00A775EB">
      <w:pPr>
        <w:tabs>
          <w:tab w:val="left" w:pos="2430"/>
          <w:tab w:val="left" w:pos="3075"/>
        </w:tabs>
        <w:ind w:left="1416" w:firstLine="708"/>
        <w:jc w:val="both"/>
        <w:rPr>
          <w:rFonts w:ascii="Arial" w:hAnsi="Arial" w:cs="Arial"/>
          <w:color w:val="000000"/>
          <w:shd w:val="clear" w:color="auto" w:fill="FFFFFF"/>
        </w:rPr>
      </w:pPr>
      <w:r>
        <w:rPr>
          <w:rFonts w:ascii="Arial" w:hAnsi="Arial" w:cs="Arial"/>
          <w:noProof/>
          <w:color w:val="000000"/>
          <w:shd w:val="clear" w:color="auto" w:fill="FFFFFF"/>
          <w:lang w:eastAsia="pt-BR"/>
        </w:rPr>
        <w:drawing>
          <wp:inline distT="0" distB="0" distL="0" distR="0" wp14:anchorId="11289322" wp14:editId="5CA1312D">
            <wp:extent cx="4808513" cy="2749813"/>
            <wp:effectExtent l="0" t="0" r="0" b="0"/>
            <wp:docPr id="1" name="Imagem 1" descr="C:\Users\eu\Desktop\TR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Desktop\TRAB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745" cy="2749946"/>
                    </a:xfrm>
                    <a:prstGeom prst="rect">
                      <a:avLst/>
                    </a:prstGeom>
                    <a:noFill/>
                    <a:ln>
                      <a:noFill/>
                    </a:ln>
                  </pic:spPr>
                </pic:pic>
              </a:graphicData>
            </a:graphic>
          </wp:inline>
        </w:drawing>
      </w:r>
    </w:p>
    <w:p w:rsidR="005C7220" w:rsidRDefault="005C7220" w:rsidP="00A775EB">
      <w:pPr>
        <w:ind w:left="1416" w:firstLine="708"/>
        <w:jc w:val="both"/>
        <w:rPr>
          <w:rFonts w:ascii="Arial" w:hAnsi="Arial" w:cs="Arial"/>
          <w:color w:val="000000"/>
          <w:shd w:val="clear" w:color="auto" w:fill="FFFFFF"/>
        </w:rPr>
      </w:pPr>
      <w:r>
        <w:rPr>
          <w:rFonts w:ascii="Arial" w:hAnsi="Arial" w:cs="Arial"/>
          <w:color w:val="000000"/>
          <w:shd w:val="clear" w:color="auto" w:fill="FFFFFF"/>
        </w:rPr>
        <w:t>O Largo da Carioca foi um dos mais importantes locais da cidade nos tempos coloniais e também durante os tempos dos Reinados.</w:t>
      </w:r>
    </w:p>
    <w:p w:rsidR="005C7220" w:rsidRDefault="005C7220" w:rsidP="00A775EB">
      <w:pPr>
        <w:ind w:left="1416" w:firstLine="708"/>
        <w:jc w:val="both"/>
        <w:rPr>
          <w:rFonts w:ascii="Arial" w:hAnsi="Arial" w:cs="Arial"/>
          <w:color w:val="000000"/>
          <w:shd w:val="clear" w:color="auto" w:fill="FFFFFF"/>
        </w:rPr>
      </w:pPr>
    </w:p>
    <w:p w:rsidR="005C7220" w:rsidRPr="00C02C00" w:rsidRDefault="00F16A96" w:rsidP="00A775EB">
      <w:pPr>
        <w:ind w:left="1416" w:firstLine="708"/>
        <w:jc w:val="both"/>
        <w:rPr>
          <w:rFonts w:ascii="Arial" w:hAnsi="Arial" w:cs="Arial"/>
          <w:b/>
          <w:color w:val="000000"/>
          <w:sz w:val="24"/>
          <w:szCs w:val="24"/>
          <w:shd w:val="clear" w:color="auto" w:fill="FFFFFF"/>
        </w:rPr>
      </w:pPr>
      <w:r>
        <w:rPr>
          <w:rFonts w:ascii="Arial" w:hAnsi="Arial" w:cs="Arial"/>
          <w:b/>
          <w:color w:val="000000"/>
          <w:sz w:val="24"/>
          <w:szCs w:val="24"/>
          <w:shd w:val="clear" w:color="auto" w:fill="FFFFFF"/>
        </w:rPr>
        <w:t>Cinelândia</w:t>
      </w:r>
    </w:p>
    <w:p w:rsidR="005C7220" w:rsidRPr="00C02C00" w:rsidRDefault="005C7220" w:rsidP="00A775EB">
      <w:pPr>
        <w:ind w:left="1416" w:firstLine="708"/>
        <w:jc w:val="both"/>
        <w:rPr>
          <w:rFonts w:ascii="Arial" w:hAnsi="Arial" w:cs="Arial"/>
          <w:color w:val="000000"/>
          <w:sz w:val="24"/>
          <w:szCs w:val="24"/>
          <w:shd w:val="clear" w:color="auto" w:fill="FFFFFF"/>
        </w:rPr>
      </w:pPr>
      <w:r w:rsidRPr="00C02C00">
        <w:rPr>
          <w:rFonts w:ascii="Arial" w:hAnsi="Arial" w:cs="Arial"/>
          <w:color w:val="000000"/>
          <w:sz w:val="24"/>
          <w:szCs w:val="24"/>
          <w:shd w:val="clear" w:color="auto" w:fill="FFFFFF"/>
        </w:rPr>
        <w:t xml:space="preserve">Cinelândia é a praça mais popular do Rio, com seus bares e restaurantes, e alguns cinemas, sendo </w:t>
      </w:r>
      <w:r w:rsidRPr="00C02C00">
        <w:rPr>
          <w:rFonts w:ascii="Arial" w:hAnsi="Arial" w:cs="Arial"/>
          <w:color w:val="000000"/>
          <w:sz w:val="24"/>
          <w:szCs w:val="24"/>
          <w:shd w:val="clear" w:color="auto" w:fill="FFFFFF"/>
        </w:rPr>
        <w:t>movimentado dia e noite</w:t>
      </w:r>
      <w:r w:rsidRPr="00C02C00">
        <w:rPr>
          <w:rFonts w:ascii="Arial" w:hAnsi="Arial" w:cs="Arial"/>
          <w:color w:val="000000"/>
          <w:sz w:val="24"/>
          <w:szCs w:val="24"/>
          <w:shd w:val="clear" w:color="auto" w:fill="FFFFFF"/>
        </w:rPr>
        <w:t xml:space="preserve">. O local é movimentado inclusive em fins de semana, e </w:t>
      </w:r>
      <w:r w:rsidRPr="00C02C00">
        <w:rPr>
          <w:rFonts w:ascii="Arial" w:hAnsi="Arial" w:cs="Arial"/>
          <w:color w:val="000000"/>
          <w:sz w:val="24"/>
          <w:szCs w:val="24"/>
          <w:shd w:val="clear" w:color="auto" w:fill="FFFFFF"/>
        </w:rPr>
        <w:t>encontra se</w:t>
      </w:r>
      <w:r w:rsidRPr="00C02C00">
        <w:rPr>
          <w:rFonts w:ascii="Arial" w:hAnsi="Arial" w:cs="Arial"/>
          <w:color w:val="000000"/>
          <w:sz w:val="24"/>
          <w:szCs w:val="24"/>
          <w:shd w:val="clear" w:color="auto" w:fill="FFFFFF"/>
        </w:rPr>
        <w:t xml:space="preserve"> facilmente taxis e ônibus, além de ter a estação do Metrô.</w:t>
      </w:r>
    </w:p>
    <w:p w:rsidR="005C7220" w:rsidRPr="00C02C00" w:rsidRDefault="00C02C00" w:rsidP="00A775EB">
      <w:pPr>
        <w:ind w:left="1416" w:firstLine="708"/>
        <w:jc w:val="both"/>
        <w:rPr>
          <w:rFonts w:ascii="Arial" w:hAnsi="Arial" w:cs="Arial"/>
          <w:color w:val="000000"/>
          <w:sz w:val="24"/>
          <w:szCs w:val="24"/>
          <w:shd w:val="clear" w:color="auto" w:fill="FFFFFF"/>
        </w:rPr>
      </w:pPr>
      <w:r w:rsidRPr="00C02C00">
        <w:rPr>
          <w:rFonts w:ascii="Arial" w:hAnsi="Arial" w:cs="Arial"/>
          <w:noProof/>
          <w:color w:val="000000"/>
          <w:sz w:val="24"/>
          <w:szCs w:val="24"/>
          <w:shd w:val="clear" w:color="auto" w:fill="FFFFFF"/>
          <w:lang w:eastAsia="pt-BR"/>
        </w:rPr>
        <w:drawing>
          <wp:inline distT="0" distB="0" distL="0" distR="0" wp14:anchorId="2EE88389" wp14:editId="290ADFBC">
            <wp:extent cx="4011825" cy="2143125"/>
            <wp:effectExtent l="0" t="0" r="8255" b="0"/>
            <wp:docPr id="2" name="Imagem 2" descr="C:\Users\eu\Desktop\TR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u\Desktop\TRA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825" cy="2143125"/>
                    </a:xfrm>
                    <a:prstGeom prst="rect">
                      <a:avLst/>
                    </a:prstGeom>
                    <a:noFill/>
                    <a:ln>
                      <a:noFill/>
                    </a:ln>
                  </pic:spPr>
                </pic:pic>
              </a:graphicData>
            </a:graphic>
          </wp:inline>
        </w:drawing>
      </w:r>
    </w:p>
    <w:p w:rsidR="005C7220" w:rsidRDefault="005C7220" w:rsidP="00A775EB">
      <w:pPr>
        <w:ind w:left="1416" w:firstLine="708"/>
        <w:jc w:val="both"/>
        <w:rPr>
          <w:rFonts w:ascii="Arial" w:hAnsi="Arial" w:cs="Arial"/>
          <w:color w:val="202122"/>
          <w:sz w:val="24"/>
          <w:szCs w:val="24"/>
          <w:shd w:val="clear" w:color="auto" w:fill="FFFFFF"/>
        </w:rPr>
      </w:pPr>
      <w:r w:rsidRPr="00C02C00">
        <w:rPr>
          <w:rFonts w:ascii="Arial" w:hAnsi="Arial" w:cs="Arial"/>
          <w:color w:val="202122"/>
          <w:sz w:val="24"/>
          <w:szCs w:val="24"/>
          <w:shd w:val="clear" w:color="auto" w:fill="FFFFFF"/>
        </w:rPr>
        <w:lastRenderedPageBreak/>
        <w:t>A </w:t>
      </w:r>
      <w:r w:rsidRPr="00C02C00">
        <w:rPr>
          <w:rFonts w:ascii="Arial" w:hAnsi="Arial" w:cs="Arial"/>
          <w:bCs/>
          <w:color w:val="202122"/>
          <w:sz w:val="24"/>
          <w:szCs w:val="24"/>
          <w:shd w:val="clear" w:color="auto" w:fill="FFFFFF"/>
        </w:rPr>
        <w:t>Cinelândia</w:t>
      </w:r>
      <w:r w:rsidRPr="00C02C00">
        <w:rPr>
          <w:rFonts w:ascii="Arial" w:hAnsi="Arial" w:cs="Arial"/>
          <w:color w:val="202122"/>
          <w:sz w:val="24"/>
          <w:szCs w:val="24"/>
          <w:shd w:val="clear" w:color="auto" w:fill="FFFFFF"/>
        </w:rPr>
        <w:t> é o nome popular da região do entorno da </w:t>
      </w:r>
      <w:r w:rsidRPr="00C02C00">
        <w:rPr>
          <w:rFonts w:ascii="Arial" w:hAnsi="Arial" w:cs="Arial"/>
          <w:bCs/>
          <w:color w:val="202122"/>
          <w:sz w:val="24"/>
          <w:szCs w:val="24"/>
          <w:shd w:val="clear" w:color="auto" w:fill="FFFFFF"/>
        </w:rPr>
        <w:t>Praça Floriano</w:t>
      </w:r>
      <w:r w:rsidRPr="00C02C00">
        <w:rPr>
          <w:rFonts w:ascii="Arial" w:hAnsi="Arial" w:cs="Arial"/>
          <w:color w:val="202122"/>
          <w:sz w:val="24"/>
          <w:szCs w:val="24"/>
          <w:shd w:val="clear" w:color="auto" w:fill="FFFFFF"/>
        </w:rPr>
        <w:t>,</w:t>
      </w:r>
      <w:r w:rsidR="00C02C00" w:rsidRPr="00C02C00">
        <w:rPr>
          <w:rFonts w:ascii="Arial" w:hAnsi="Arial" w:cs="Arial"/>
          <w:color w:val="202122"/>
          <w:sz w:val="24"/>
          <w:szCs w:val="24"/>
          <w:shd w:val="clear" w:color="auto" w:fill="FFFFFF"/>
        </w:rPr>
        <w:t xml:space="preserve"> </w:t>
      </w:r>
      <w:r w:rsidR="00C02C00" w:rsidRPr="00C02C00">
        <w:rPr>
          <w:rFonts w:ascii="Arial" w:hAnsi="Arial" w:cs="Arial"/>
          <w:color w:val="202122"/>
          <w:sz w:val="24"/>
          <w:szCs w:val="24"/>
          <w:shd w:val="clear" w:color="auto" w:fill="FFFFFF"/>
        </w:rPr>
        <w:t>A ideia de transformar a nova </w:t>
      </w:r>
      <w:r w:rsidR="00C02C00" w:rsidRPr="00C02C00">
        <w:rPr>
          <w:rFonts w:ascii="Arial" w:hAnsi="Arial" w:cs="Arial"/>
          <w:sz w:val="24"/>
          <w:szCs w:val="24"/>
          <w:shd w:val="clear" w:color="auto" w:fill="FFFFFF"/>
        </w:rPr>
        <w:t>praça</w:t>
      </w:r>
      <w:r w:rsidR="00C02C00" w:rsidRPr="00C02C00">
        <w:rPr>
          <w:rFonts w:ascii="Arial" w:hAnsi="Arial" w:cs="Arial"/>
          <w:color w:val="202122"/>
          <w:sz w:val="24"/>
          <w:szCs w:val="24"/>
          <w:shd w:val="clear" w:color="auto" w:fill="FFFFFF"/>
        </w:rPr>
        <w:t>, cercada pelos prédios da </w:t>
      </w:r>
      <w:r w:rsidR="00C02C00" w:rsidRPr="00C02C00">
        <w:rPr>
          <w:rFonts w:ascii="Arial" w:hAnsi="Arial" w:cs="Arial"/>
          <w:sz w:val="24"/>
          <w:szCs w:val="24"/>
          <w:shd w:val="clear" w:color="auto" w:fill="FFFFFF"/>
        </w:rPr>
        <w:t>Biblioteca Nacional</w:t>
      </w:r>
      <w:r w:rsidR="00C02C00" w:rsidRPr="00C02C00">
        <w:rPr>
          <w:rFonts w:ascii="Arial" w:hAnsi="Arial" w:cs="Arial"/>
          <w:color w:val="202122"/>
          <w:sz w:val="24"/>
          <w:szCs w:val="24"/>
          <w:shd w:val="clear" w:color="auto" w:fill="FFFFFF"/>
        </w:rPr>
        <w:t>, da Câmara Municipal (Palácio Pedro Ernesto), do antigo </w:t>
      </w:r>
      <w:r w:rsidR="00C02C00" w:rsidRPr="00C02C00">
        <w:rPr>
          <w:rFonts w:ascii="Arial" w:hAnsi="Arial" w:cs="Arial"/>
          <w:sz w:val="24"/>
          <w:szCs w:val="24"/>
          <w:shd w:val="clear" w:color="auto" w:fill="FFFFFF"/>
        </w:rPr>
        <w:t>Supremo Tribunal Federal</w:t>
      </w:r>
      <w:r w:rsidR="00C02C00" w:rsidRPr="00C02C00">
        <w:rPr>
          <w:rFonts w:ascii="Arial" w:hAnsi="Arial" w:cs="Arial"/>
          <w:color w:val="202122"/>
          <w:sz w:val="24"/>
          <w:szCs w:val="24"/>
          <w:shd w:val="clear" w:color="auto" w:fill="FFFFFF"/>
        </w:rPr>
        <w:t>, do Palácio Monroe e do </w:t>
      </w:r>
      <w:r w:rsidR="00C02C00" w:rsidRPr="00C02C00">
        <w:rPr>
          <w:rFonts w:ascii="Arial" w:hAnsi="Arial" w:cs="Arial"/>
          <w:sz w:val="24"/>
          <w:szCs w:val="24"/>
          <w:shd w:val="clear" w:color="auto" w:fill="FFFFFF"/>
        </w:rPr>
        <w:t>Theatro Municipal</w:t>
      </w:r>
      <w:r w:rsidR="00C02C00" w:rsidRPr="00C02C00">
        <w:rPr>
          <w:rFonts w:ascii="Arial" w:hAnsi="Arial" w:cs="Arial"/>
          <w:color w:val="202122"/>
          <w:sz w:val="24"/>
          <w:szCs w:val="24"/>
          <w:shd w:val="clear" w:color="auto" w:fill="FFFFFF"/>
        </w:rPr>
        <w:t xml:space="preserve"> numa versão brasileira </w:t>
      </w:r>
      <w:proofErr w:type="gramStart"/>
      <w:r w:rsidR="00C02C00" w:rsidRPr="00C02C00">
        <w:rPr>
          <w:rFonts w:ascii="Arial" w:hAnsi="Arial" w:cs="Arial"/>
          <w:color w:val="202122"/>
          <w:sz w:val="24"/>
          <w:szCs w:val="24"/>
          <w:shd w:val="clear" w:color="auto" w:fill="FFFFFF"/>
        </w:rPr>
        <w:t>da </w:t>
      </w:r>
      <w:r w:rsidR="00C02C00" w:rsidRPr="00C02C00">
        <w:rPr>
          <w:rFonts w:ascii="Arial" w:hAnsi="Arial" w:cs="Arial"/>
          <w:sz w:val="24"/>
          <w:szCs w:val="24"/>
          <w:shd w:val="clear" w:color="auto" w:fill="FFFFFF"/>
        </w:rPr>
        <w:t>Times</w:t>
      </w:r>
      <w:proofErr w:type="gramEnd"/>
      <w:r w:rsidR="00C02C00" w:rsidRPr="00C02C00">
        <w:rPr>
          <w:rFonts w:ascii="Arial" w:hAnsi="Arial" w:cs="Arial"/>
          <w:sz w:val="24"/>
          <w:szCs w:val="24"/>
          <w:shd w:val="clear" w:color="auto" w:fill="FFFFFF"/>
        </w:rPr>
        <w:t xml:space="preserve"> Square</w:t>
      </w:r>
      <w:r w:rsidR="00C02C00" w:rsidRPr="00C02C00">
        <w:rPr>
          <w:rFonts w:ascii="Arial" w:hAnsi="Arial" w:cs="Arial"/>
          <w:color w:val="202122"/>
          <w:sz w:val="24"/>
          <w:szCs w:val="24"/>
          <w:shd w:val="clear" w:color="auto" w:fill="FFFFFF"/>
        </w:rPr>
        <w:t> veio do empresário </w:t>
      </w:r>
      <w:r w:rsidR="00C02C00" w:rsidRPr="00C02C00">
        <w:rPr>
          <w:rFonts w:ascii="Arial" w:hAnsi="Arial" w:cs="Arial"/>
          <w:sz w:val="24"/>
          <w:szCs w:val="24"/>
          <w:shd w:val="clear" w:color="auto" w:fill="FFFFFF"/>
        </w:rPr>
        <w:t>Francisco Serrador</w:t>
      </w:r>
      <w:r w:rsidR="00C02C00" w:rsidRPr="00C02C00">
        <w:rPr>
          <w:rFonts w:ascii="Arial" w:hAnsi="Arial" w:cs="Arial"/>
          <w:color w:val="202122"/>
          <w:sz w:val="24"/>
          <w:szCs w:val="24"/>
          <w:shd w:val="clear" w:color="auto" w:fill="FFFFFF"/>
        </w:rPr>
        <w:t>, um </w:t>
      </w:r>
      <w:r w:rsidR="00C02C00" w:rsidRPr="00C02C00">
        <w:rPr>
          <w:rFonts w:ascii="Arial" w:hAnsi="Arial" w:cs="Arial"/>
          <w:sz w:val="24"/>
          <w:szCs w:val="24"/>
          <w:shd w:val="clear" w:color="auto" w:fill="FFFFFF"/>
        </w:rPr>
        <w:t>espanhol</w:t>
      </w:r>
      <w:r w:rsidR="00C02C00" w:rsidRPr="00C02C00">
        <w:rPr>
          <w:rFonts w:ascii="Arial" w:hAnsi="Arial" w:cs="Arial"/>
          <w:color w:val="202122"/>
          <w:sz w:val="24"/>
          <w:szCs w:val="24"/>
          <w:shd w:val="clear" w:color="auto" w:fill="FFFFFF"/>
        </w:rPr>
        <w:t> radicado no Brasil e proprietário de </w:t>
      </w:r>
      <w:r w:rsidR="00C02C00" w:rsidRPr="00C02C00">
        <w:rPr>
          <w:rFonts w:ascii="Arial" w:hAnsi="Arial" w:cs="Arial"/>
          <w:sz w:val="24"/>
          <w:szCs w:val="24"/>
          <w:shd w:val="clear" w:color="auto" w:fill="FFFFFF"/>
        </w:rPr>
        <w:t>cassinos</w:t>
      </w:r>
      <w:r w:rsidR="00C02C00" w:rsidRPr="00C02C00">
        <w:rPr>
          <w:rFonts w:ascii="Arial" w:hAnsi="Arial" w:cs="Arial"/>
          <w:color w:val="202122"/>
          <w:sz w:val="24"/>
          <w:szCs w:val="24"/>
          <w:shd w:val="clear" w:color="auto" w:fill="FFFFFF"/>
        </w:rPr>
        <w:t> (atualmente proibidos no Brasil), </w:t>
      </w:r>
      <w:r w:rsidR="00C02C00" w:rsidRPr="00C02C00">
        <w:rPr>
          <w:rFonts w:ascii="Arial" w:hAnsi="Arial" w:cs="Arial"/>
          <w:sz w:val="24"/>
          <w:szCs w:val="24"/>
          <w:shd w:val="clear" w:color="auto" w:fill="FFFFFF"/>
        </w:rPr>
        <w:t>cinemas</w:t>
      </w:r>
      <w:r w:rsidR="00C02C00" w:rsidRPr="00C02C00">
        <w:rPr>
          <w:rFonts w:ascii="Arial" w:hAnsi="Arial" w:cs="Arial"/>
          <w:color w:val="202122"/>
          <w:sz w:val="24"/>
          <w:szCs w:val="24"/>
          <w:shd w:val="clear" w:color="auto" w:fill="FFFFFF"/>
        </w:rPr>
        <w:t>, </w:t>
      </w:r>
      <w:r w:rsidR="00C02C00" w:rsidRPr="00C02C00">
        <w:rPr>
          <w:rFonts w:ascii="Arial" w:hAnsi="Arial" w:cs="Arial"/>
          <w:sz w:val="24"/>
          <w:szCs w:val="24"/>
          <w:shd w:val="clear" w:color="auto" w:fill="FFFFFF"/>
        </w:rPr>
        <w:t>teatros</w:t>
      </w:r>
      <w:r w:rsidR="00C02C00" w:rsidRPr="00C02C00">
        <w:rPr>
          <w:rFonts w:ascii="Arial" w:hAnsi="Arial" w:cs="Arial"/>
          <w:color w:val="202122"/>
          <w:sz w:val="24"/>
          <w:szCs w:val="24"/>
          <w:shd w:val="clear" w:color="auto" w:fill="FFFFFF"/>
        </w:rPr>
        <w:t> e </w:t>
      </w:r>
      <w:r w:rsidR="00C02C00" w:rsidRPr="00C02C00">
        <w:rPr>
          <w:rFonts w:ascii="Arial" w:hAnsi="Arial" w:cs="Arial"/>
          <w:sz w:val="24"/>
          <w:szCs w:val="24"/>
          <w:shd w:val="clear" w:color="auto" w:fill="FFFFFF"/>
        </w:rPr>
        <w:t>hotéis</w:t>
      </w:r>
      <w:r w:rsidR="00C02C00" w:rsidRPr="00C02C00">
        <w:rPr>
          <w:rFonts w:ascii="Arial" w:hAnsi="Arial" w:cs="Arial"/>
          <w:color w:val="202122"/>
          <w:sz w:val="24"/>
          <w:szCs w:val="24"/>
          <w:shd w:val="clear" w:color="auto" w:fill="FFFFFF"/>
        </w:rPr>
        <w:t>.</w:t>
      </w:r>
    </w:p>
    <w:p w:rsidR="00C02C00" w:rsidRDefault="00C02C00" w:rsidP="00A775EB">
      <w:pPr>
        <w:ind w:left="1416" w:firstLine="708"/>
        <w:jc w:val="both"/>
        <w:rPr>
          <w:rFonts w:ascii="Arial" w:hAnsi="Arial" w:cs="Arial"/>
          <w:color w:val="202122"/>
          <w:sz w:val="24"/>
          <w:szCs w:val="24"/>
          <w:shd w:val="clear" w:color="auto" w:fill="FFFFFF"/>
        </w:rPr>
      </w:pPr>
    </w:p>
    <w:p w:rsidR="00C02C00" w:rsidRPr="00F16A96" w:rsidRDefault="00F16A96" w:rsidP="00A775EB">
      <w:pPr>
        <w:ind w:left="1416" w:firstLine="708"/>
        <w:jc w:val="both"/>
        <w:rPr>
          <w:rFonts w:ascii="Arial" w:hAnsi="Arial" w:cs="Arial"/>
          <w:b/>
          <w:color w:val="202122"/>
          <w:sz w:val="24"/>
          <w:szCs w:val="24"/>
          <w:shd w:val="clear" w:color="auto" w:fill="FFFFFF"/>
        </w:rPr>
      </w:pPr>
      <w:r w:rsidRPr="00F16A96">
        <w:rPr>
          <w:rFonts w:ascii="Arial" w:hAnsi="Arial" w:cs="Arial"/>
          <w:b/>
          <w:color w:val="202122"/>
          <w:sz w:val="24"/>
          <w:szCs w:val="24"/>
          <w:shd w:val="clear" w:color="auto" w:fill="FFFFFF"/>
        </w:rPr>
        <w:t>Praça XV</w:t>
      </w:r>
    </w:p>
    <w:p w:rsidR="00F16A96" w:rsidRPr="00F16A96" w:rsidRDefault="00F16A96" w:rsidP="00A775EB">
      <w:pPr>
        <w:pStyle w:val="NormalWeb"/>
        <w:shd w:val="clear" w:color="auto" w:fill="FFFFFF"/>
        <w:spacing w:before="96" w:beforeAutospacing="0" w:after="96" w:afterAutospacing="0"/>
        <w:jc w:val="both"/>
        <w:rPr>
          <w:rFonts w:ascii="Arial" w:hAnsi="Arial" w:cs="Arial"/>
          <w:color w:val="000000"/>
        </w:rPr>
      </w:pPr>
      <w:r w:rsidRPr="00F16A96">
        <w:rPr>
          <w:rFonts w:ascii="Arial" w:hAnsi="Arial" w:cs="Arial"/>
          <w:color w:val="000000"/>
        </w:rPr>
        <w:t>A Praça 15 atualmente leva o nome de 15 de Novembro em homenagem ao dia da Proclamação da República. Mas sua primeira denominação foi Largo do Carmo e posteriormente </w:t>
      </w:r>
      <w:r w:rsidRPr="00F16A96">
        <w:rPr>
          <w:rFonts w:ascii="Arial" w:hAnsi="Arial" w:cs="Arial"/>
          <w:bCs/>
          <w:color w:val="000000"/>
        </w:rPr>
        <w:t>Largo do Paço</w:t>
      </w:r>
      <w:r w:rsidRPr="00F16A96">
        <w:rPr>
          <w:rFonts w:ascii="Arial" w:hAnsi="Arial" w:cs="Arial"/>
          <w:color w:val="000000"/>
        </w:rPr>
        <w:t>. Antes da última mudança de nome, na segunda metade do século passado havia sido rebatizada de Praça D. Pedro II.</w:t>
      </w:r>
    </w:p>
    <w:p w:rsidR="00F16A96" w:rsidRPr="00F16A96" w:rsidRDefault="00F16A96" w:rsidP="00A775EB">
      <w:pPr>
        <w:pStyle w:val="NormalWeb"/>
        <w:shd w:val="clear" w:color="auto" w:fill="FFFFFF"/>
        <w:spacing w:before="96" w:beforeAutospacing="0" w:after="96" w:afterAutospacing="0"/>
        <w:jc w:val="both"/>
        <w:rPr>
          <w:rFonts w:ascii="Arial" w:hAnsi="Arial" w:cs="Arial"/>
          <w:color w:val="000000"/>
        </w:rPr>
      </w:pPr>
      <w:r w:rsidRPr="00F16A96">
        <w:rPr>
          <w:rFonts w:ascii="Arial" w:hAnsi="Arial" w:cs="Arial"/>
          <w:color w:val="000000"/>
        </w:rPr>
        <w:t xml:space="preserve">A Praça 15 é um dos locais mais antigos do Rio, tendo sido </w:t>
      </w:r>
      <w:proofErr w:type="gramStart"/>
      <w:r w:rsidRPr="00F16A96">
        <w:rPr>
          <w:rFonts w:ascii="Arial" w:hAnsi="Arial" w:cs="Arial"/>
          <w:color w:val="000000"/>
        </w:rPr>
        <w:t xml:space="preserve">durante </w:t>
      </w:r>
      <w:proofErr w:type="spellStart"/>
      <w:r w:rsidRPr="00F16A96">
        <w:rPr>
          <w:rFonts w:ascii="Arial" w:hAnsi="Arial" w:cs="Arial"/>
          <w:color w:val="000000"/>
        </w:rPr>
        <w:t>durante</w:t>
      </w:r>
      <w:proofErr w:type="spellEnd"/>
      <w:proofErr w:type="gramEnd"/>
      <w:r w:rsidRPr="00F16A96">
        <w:rPr>
          <w:rFonts w:ascii="Arial" w:hAnsi="Arial" w:cs="Arial"/>
          <w:color w:val="000000"/>
        </w:rPr>
        <w:t xml:space="preserve"> os tempos coloniais e do império o local de desembarque para quem chegava ao Rio, num tempo que o mar tinha importância fundamental para o transporte de passageiros. A Praça XV já foi o principal porto de embarque e desembarque dos governadores dos tempos coloniais e também utilizado pela família real e imperial.</w:t>
      </w:r>
    </w:p>
    <w:p w:rsidR="005C7220" w:rsidRDefault="00F16A96" w:rsidP="00A775EB">
      <w:pPr>
        <w:ind w:left="708"/>
        <w:jc w:val="both"/>
        <w:rPr>
          <w:rFonts w:ascii="Arial" w:hAnsi="Arial" w:cs="Arial"/>
          <w:sz w:val="24"/>
          <w:szCs w:val="24"/>
        </w:rPr>
      </w:pPr>
      <w:r>
        <w:rPr>
          <w:rFonts w:ascii="Arial" w:hAnsi="Arial" w:cs="Arial"/>
          <w:noProof/>
          <w:sz w:val="24"/>
          <w:szCs w:val="24"/>
          <w:lang w:eastAsia="pt-BR"/>
        </w:rPr>
        <w:drawing>
          <wp:inline distT="0" distB="0" distL="0" distR="0" wp14:anchorId="2135F548" wp14:editId="2E0F97A9">
            <wp:extent cx="5102944" cy="2867025"/>
            <wp:effectExtent l="0" t="0" r="2540" b="0"/>
            <wp:docPr id="3" name="Imagem 3" descr="C:\Users\eu\Desktop\tr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u\Desktop\trab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2944" cy="2867025"/>
                    </a:xfrm>
                    <a:prstGeom prst="rect">
                      <a:avLst/>
                    </a:prstGeom>
                    <a:noFill/>
                    <a:ln>
                      <a:noFill/>
                    </a:ln>
                  </pic:spPr>
                </pic:pic>
              </a:graphicData>
            </a:graphic>
          </wp:inline>
        </w:drawing>
      </w:r>
    </w:p>
    <w:p w:rsidR="00F16A96" w:rsidRDefault="00F16A96" w:rsidP="00A775EB">
      <w:pPr>
        <w:pStyle w:val="NormalWeb"/>
        <w:spacing w:before="96" w:beforeAutospacing="0" w:after="96" w:afterAutospacing="0"/>
        <w:jc w:val="both"/>
        <w:rPr>
          <w:rFonts w:ascii="Arial" w:hAnsi="Arial" w:cs="Arial"/>
        </w:rPr>
      </w:pPr>
      <w:r w:rsidRPr="00F16A96">
        <w:rPr>
          <w:rFonts w:ascii="Arial" w:hAnsi="Arial" w:cs="Arial"/>
        </w:rPr>
        <w:t xml:space="preserve">É da </w:t>
      </w:r>
      <w:proofErr w:type="gramStart"/>
      <w:r w:rsidRPr="00F16A96">
        <w:rPr>
          <w:rFonts w:ascii="Arial" w:hAnsi="Arial" w:cs="Arial"/>
        </w:rPr>
        <w:t>praça</w:t>
      </w:r>
      <w:proofErr w:type="gramEnd"/>
      <w:r w:rsidRPr="00F16A96">
        <w:rPr>
          <w:rFonts w:ascii="Arial" w:hAnsi="Arial" w:cs="Arial"/>
        </w:rPr>
        <w:t xml:space="preserve"> 15 que se tem acesso a dois interessantes museus, o </w:t>
      </w:r>
      <w:r w:rsidRPr="00F16A96">
        <w:rPr>
          <w:rFonts w:ascii="Arial" w:hAnsi="Arial" w:cs="Arial"/>
          <w:bCs/>
        </w:rPr>
        <w:t>Museu Histórico e Naval</w:t>
      </w:r>
      <w:r w:rsidRPr="00F16A96">
        <w:rPr>
          <w:rFonts w:ascii="Arial" w:hAnsi="Arial" w:cs="Arial"/>
        </w:rPr>
        <w:t> da Marinha, além do passeio que leva a </w:t>
      </w:r>
      <w:r w:rsidRPr="00F16A96">
        <w:rPr>
          <w:rFonts w:ascii="Arial" w:hAnsi="Arial" w:cs="Arial"/>
          <w:bCs/>
        </w:rPr>
        <w:t>Ilha Fiscal</w:t>
      </w:r>
      <w:r w:rsidRPr="00F16A96">
        <w:rPr>
          <w:rFonts w:ascii="Arial" w:hAnsi="Arial" w:cs="Arial"/>
        </w:rPr>
        <w:t> e Fortaleza de Santa Cruz (Feito através do </w:t>
      </w:r>
      <w:r w:rsidRPr="00F16A96">
        <w:rPr>
          <w:rFonts w:ascii="Arial" w:hAnsi="Arial" w:cs="Arial"/>
          <w:bCs/>
        </w:rPr>
        <w:t>Espaço e Centro Cultural da Marinha</w:t>
      </w:r>
      <w:r w:rsidRPr="00F16A96">
        <w:rPr>
          <w:rFonts w:ascii="Arial" w:hAnsi="Arial" w:cs="Arial"/>
        </w:rPr>
        <w:t>)</w:t>
      </w:r>
      <w:r>
        <w:rPr>
          <w:rFonts w:ascii="Arial" w:hAnsi="Arial" w:cs="Arial"/>
        </w:rPr>
        <w:t>.</w:t>
      </w:r>
    </w:p>
    <w:p w:rsidR="00F16A96" w:rsidRDefault="00F16A96" w:rsidP="00A775EB">
      <w:pPr>
        <w:pStyle w:val="NormalWeb"/>
        <w:spacing w:before="96" w:beforeAutospacing="0" w:after="96" w:afterAutospacing="0"/>
        <w:jc w:val="both"/>
        <w:rPr>
          <w:rFonts w:ascii="Arial" w:hAnsi="Arial" w:cs="Arial"/>
        </w:rPr>
      </w:pPr>
    </w:p>
    <w:p w:rsidR="00F16A96" w:rsidRDefault="00F16A96" w:rsidP="00A775EB">
      <w:pPr>
        <w:pStyle w:val="NormalWeb"/>
        <w:spacing w:before="96" w:beforeAutospacing="0" w:after="96" w:afterAutospacing="0"/>
        <w:jc w:val="both"/>
        <w:rPr>
          <w:rFonts w:ascii="Arial" w:hAnsi="Arial" w:cs="Arial"/>
          <w:b/>
        </w:rPr>
      </w:pPr>
      <w:r w:rsidRPr="00F16A96">
        <w:rPr>
          <w:rFonts w:ascii="Arial" w:hAnsi="Arial" w:cs="Arial"/>
          <w:b/>
        </w:rPr>
        <w:t>General Tibúrcio</w:t>
      </w:r>
    </w:p>
    <w:p w:rsidR="00F16A96" w:rsidRPr="00F16A96" w:rsidRDefault="00F16A96" w:rsidP="00A775EB">
      <w:pPr>
        <w:pStyle w:val="NormalWeb"/>
        <w:spacing w:before="96" w:beforeAutospacing="0" w:after="96" w:afterAutospacing="0"/>
        <w:jc w:val="both"/>
        <w:rPr>
          <w:rFonts w:ascii="Arial" w:hAnsi="Arial" w:cs="Arial"/>
          <w:b/>
        </w:rPr>
      </w:pPr>
      <w:r w:rsidRPr="00F16A96">
        <w:rPr>
          <w:rFonts w:ascii="Arial" w:hAnsi="Arial" w:cs="Arial"/>
          <w:color w:val="202122"/>
        </w:rPr>
        <w:lastRenderedPageBreak/>
        <w:t>A </w:t>
      </w:r>
      <w:r w:rsidRPr="00F16A96">
        <w:rPr>
          <w:rFonts w:ascii="Arial" w:hAnsi="Arial" w:cs="Arial"/>
          <w:bCs/>
          <w:color w:val="202122"/>
        </w:rPr>
        <w:t>Praça General Tibúrcio</w:t>
      </w:r>
      <w:r w:rsidRPr="00F16A96">
        <w:rPr>
          <w:rFonts w:ascii="Arial" w:hAnsi="Arial" w:cs="Arial"/>
          <w:color w:val="202122"/>
        </w:rPr>
        <w:t> é um </w:t>
      </w:r>
      <w:r w:rsidRPr="00F16A96">
        <w:rPr>
          <w:rFonts w:ascii="Arial" w:hAnsi="Arial" w:cs="Arial"/>
          <w:color w:val="202122"/>
        </w:rPr>
        <w:t>logradouro</w:t>
      </w:r>
      <w:r w:rsidRPr="00F16A96">
        <w:rPr>
          <w:rFonts w:ascii="Arial" w:hAnsi="Arial" w:cs="Arial"/>
          <w:color w:val="202122"/>
        </w:rPr>
        <w:t> localizado no bairro da </w:t>
      </w:r>
      <w:r w:rsidRPr="00F16A96">
        <w:rPr>
          <w:rFonts w:ascii="Arial" w:hAnsi="Arial" w:cs="Arial"/>
          <w:color w:val="202122"/>
        </w:rPr>
        <w:t>Urca</w:t>
      </w:r>
      <w:r w:rsidRPr="00F16A96">
        <w:rPr>
          <w:rFonts w:ascii="Arial" w:hAnsi="Arial" w:cs="Arial"/>
          <w:color w:val="202122"/>
        </w:rPr>
        <w:t>, na cidade do </w:t>
      </w:r>
      <w:r w:rsidRPr="00F16A96">
        <w:rPr>
          <w:rFonts w:ascii="Arial" w:hAnsi="Arial" w:cs="Arial"/>
          <w:color w:val="202122"/>
        </w:rPr>
        <w:t>Rio de Janeiro</w:t>
      </w:r>
      <w:r w:rsidRPr="00F16A96">
        <w:rPr>
          <w:rFonts w:ascii="Arial" w:hAnsi="Arial" w:cs="Arial"/>
          <w:color w:val="202122"/>
        </w:rPr>
        <w:t>, cujo nome homenageia o </w:t>
      </w:r>
      <w:r w:rsidRPr="00F16A96">
        <w:rPr>
          <w:rFonts w:ascii="Arial" w:hAnsi="Arial" w:cs="Arial"/>
          <w:color w:val="202122"/>
        </w:rPr>
        <w:t>Antônio Tibúrcio Ferreira de Souza</w:t>
      </w:r>
      <w:r w:rsidRPr="00F16A96">
        <w:rPr>
          <w:rFonts w:ascii="Arial" w:hAnsi="Arial" w:cs="Arial"/>
          <w:color w:val="202122"/>
        </w:rPr>
        <w:t>, professor e general na </w:t>
      </w:r>
      <w:r w:rsidRPr="00F16A96">
        <w:rPr>
          <w:rFonts w:ascii="Arial" w:hAnsi="Arial" w:cs="Arial"/>
          <w:color w:val="202122"/>
        </w:rPr>
        <w:t>Guerra do Paraguai</w:t>
      </w:r>
      <w:r w:rsidRPr="00F16A96">
        <w:rPr>
          <w:rFonts w:ascii="Arial" w:hAnsi="Arial" w:cs="Arial"/>
          <w:color w:val="202122"/>
        </w:rPr>
        <w:t>.</w:t>
      </w:r>
    </w:p>
    <w:p w:rsidR="00F16A96" w:rsidRDefault="00F16A96" w:rsidP="00A775EB">
      <w:pPr>
        <w:pStyle w:val="NormalWeb"/>
        <w:shd w:val="clear" w:color="auto" w:fill="FFFFFF"/>
        <w:spacing w:before="120" w:beforeAutospacing="0" w:after="120" w:afterAutospacing="0"/>
        <w:jc w:val="both"/>
        <w:rPr>
          <w:rFonts w:ascii="Arial" w:hAnsi="Arial" w:cs="Arial"/>
          <w:color w:val="202122"/>
        </w:rPr>
      </w:pPr>
      <w:r w:rsidRPr="00F16A96">
        <w:rPr>
          <w:rFonts w:ascii="Arial" w:hAnsi="Arial" w:cs="Arial"/>
          <w:color w:val="202122"/>
        </w:rPr>
        <w:t>Em seu entorno, situam-se o </w:t>
      </w:r>
      <w:r w:rsidRPr="00F16A96">
        <w:rPr>
          <w:rFonts w:ascii="Arial" w:hAnsi="Arial" w:cs="Arial"/>
          <w:color w:val="202122"/>
        </w:rPr>
        <w:t>Instituto Militar de Engenharia</w:t>
      </w:r>
      <w:r w:rsidRPr="00F16A96">
        <w:rPr>
          <w:rFonts w:ascii="Arial" w:hAnsi="Arial" w:cs="Arial"/>
          <w:color w:val="202122"/>
        </w:rPr>
        <w:t> (IME), a </w:t>
      </w:r>
      <w:r w:rsidRPr="00F16A96">
        <w:rPr>
          <w:rFonts w:ascii="Arial" w:hAnsi="Arial" w:cs="Arial"/>
          <w:color w:val="202122"/>
        </w:rPr>
        <w:t>Escola de Comando e Estado-Maior do Exército</w:t>
      </w:r>
      <w:r w:rsidRPr="00F16A96">
        <w:rPr>
          <w:rFonts w:ascii="Arial" w:hAnsi="Arial" w:cs="Arial"/>
          <w:color w:val="202122"/>
        </w:rPr>
        <w:t> (ECEME) e a </w:t>
      </w:r>
      <w:r w:rsidRPr="00F16A96">
        <w:rPr>
          <w:rFonts w:ascii="Arial" w:hAnsi="Arial" w:cs="Arial"/>
          <w:color w:val="202122"/>
        </w:rPr>
        <w:t>Escola de Guerra Naval</w:t>
      </w:r>
      <w:r w:rsidRPr="00F16A96">
        <w:rPr>
          <w:rFonts w:ascii="Arial" w:hAnsi="Arial" w:cs="Arial"/>
          <w:color w:val="202122"/>
        </w:rPr>
        <w:t> (EGN) e a estação do </w:t>
      </w:r>
      <w:r w:rsidRPr="00F16A96">
        <w:rPr>
          <w:rFonts w:ascii="Arial" w:hAnsi="Arial" w:cs="Arial"/>
          <w:color w:val="202122"/>
        </w:rPr>
        <w:t>Bondinho do Pão de Açúcar</w:t>
      </w:r>
      <w:r w:rsidRPr="00F16A96">
        <w:rPr>
          <w:rFonts w:ascii="Arial" w:hAnsi="Arial" w:cs="Arial"/>
          <w:color w:val="202122"/>
        </w:rPr>
        <w:t>, além do </w:t>
      </w:r>
      <w:r w:rsidRPr="00F16A96">
        <w:rPr>
          <w:rFonts w:ascii="Arial" w:hAnsi="Arial" w:cs="Arial"/>
          <w:color w:val="202122"/>
        </w:rPr>
        <w:t>Monumento aos mortos na Intentona Comunista</w:t>
      </w:r>
      <w:r w:rsidRPr="00F16A96">
        <w:rPr>
          <w:rFonts w:ascii="Arial" w:hAnsi="Arial" w:cs="Arial"/>
          <w:color w:val="202122"/>
        </w:rPr>
        <w:t>. Na própria praça destaca-se o </w:t>
      </w:r>
      <w:r w:rsidRPr="00F16A96">
        <w:rPr>
          <w:rFonts w:ascii="Arial" w:hAnsi="Arial" w:cs="Arial"/>
          <w:color w:val="202122"/>
        </w:rPr>
        <w:t>Monumento aos Heróis de Laguna e Dourados</w:t>
      </w:r>
      <w:r w:rsidRPr="00F16A96">
        <w:rPr>
          <w:rFonts w:ascii="Arial" w:hAnsi="Arial" w:cs="Arial"/>
          <w:color w:val="202122"/>
        </w:rPr>
        <w:t>.</w:t>
      </w:r>
    </w:p>
    <w:p w:rsidR="00F16A96" w:rsidRDefault="00F16A96" w:rsidP="00A775EB">
      <w:pPr>
        <w:pStyle w:val="NormalWeb"/>
        <w:shd w:val="clear" w:color="auto" w:fill="FFFFFF"/>
        <w:spacing w:before="120" w:beforeAutospacing="0" w:after="120" w:afterAutospacing="0"/>
        <w:jc w:val="both"/>
        <w:rPr>
          <w:rFonts w:ascii="Arial" w:hAnsi="Arial" w:cs="Arial"/>
          <w:color w:val="202122"/>
        </w:rPr>
      </w:pPr>
      <w:r>
        <w:rPr>
          <w:rFonts w:ascii="Arial" w:hAnsi="Arial" w:cs="Arial"/>
          <w:noProof/>
          <w:color w:val="202122"/>
        </w:rPr>
        <w:drawing>
          <wp:inline distT="0" distB="0" distL="0" distR="0" wp14:anchorId="2739F355" wp14:editId="7538BB8C">
            <wp:extent cx="5391150" cy="4048125"/>
            <wp:effectExtent l="0" t="0" r="0" b="9525"/>
            <wp:docPr id="4" name="Imagem 4" descr="C:\Users\eu\Downloads\Praça_General_Tibúrcio_-_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u\Downloads\Praça_General_Tibúrcio_-_RJ.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F16A96" w:rsidRDefault="00F16A96" w:rsidP="00A775EB">
      <w:pPr>
        <w:pStyle w:val="NormalWeb"/>
        <w:shd w:val="clear" w:color="auto" w:fill="FFFFFF"/>
        <w:spacing w:before="120" w:beforeAutospacing="0" w:after="120" w:afterAutospacing="0"/>
        <w:jc w:val="both"/>
        <w:rPr>
          <w:rFonts w:ascii="Arial" w:hAnsi="Arial" w:cs="Arial"/>
          <w:color w:val="202122"/>
        </w:rPr>
      </w:pPr>
    </w:p>
    <w:p w:rsidR="00AB4E20" w:rsidRDefault="00AB4E20" w:rsidP="00A775EB">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 </w:t>
      </w:r>
    </w:p>
    <w:p w:rsidR="00AB4E20" w:rsidRPr="00AB4E20" w:rsidRDefault="00AB4E20" w:rsidP="00A775EB">
      <w:pPr>
        <w:pStyle w:val="NormalWeb"/>
        <w:shd w:val="clear" w:color="auto" w:fill="FFFFFF"/>
        <w:tabs>
          <w:tab w:val="left" w:pos="708"/>
          <w:tab w:val="left" w:pos="1416"/>
          <w:tab w:val="left" w:pos="2124"/>
          <w:tab w:val="left" w:pos="2832"/>
          <w:tab w:val="left" w:pos="3540"/>
          <w:tab w:val="left" w:pos="4380"/>
        </w:tabs>
        <w:spacing w:before="120" w:beforeAutospacing="0" w:after="120" w:afterAutospacing="0"/>
        <w:jc w:val="both"/>
        <w:rPr>
          <w:rFonts w:ascii="Arial" w:hAnsi="Arial" w:cs="Arial"/>
          <w:b/>
          <w:color w:val="202122"/>
        </w:rPr>
      </w:pPr>
      <w:r>
        <w:rPr>
          <w:rFonts w:ascii="Arial" w:hAnsi="Arial" w:cs="Arial"/>
          <w:color w:val="202122"/>
        </w:rPr>
        <w:tab/>
      </w:r>
      <w:r>
        <w:rPr>
          <w:rFonts w:ascii="Arial" w:hAnsi="Arial" w:cs="Arial"/>
          <w:color w:val="202122"/>
        </w:rPr>
        <w:tab/>
      </w:r>
      <w:r w:rsidRPr="00AB4E20">
        <w:rPr>
          <w:rFonts w:ascii="Arial" w:hAnsi="Arial" w:cs="Arial"/>
          <w:b/>
          <w:color w:val="202122"/>
        </w:rPr>
        <w:t xml:space="preserve">Praça da cruz Vermelha </w:t>
      </w:r>
      <w:r w:rsidRPr="00AB4E20">
        <w:rPr>
          <w:rFonts w:ascii="Arial" w:hAnsi="Arial" w:cs="Arial"/>
          <w:b/>
          <w:color w:val="202122"/>
        </w:rPr>
        <w:tab/>
      </w:r>
    </w:p>
    <w:p w:rsidR="00AB4E20" w:rsidRDefault="00AB4E20" w:rsidP="00A775EB">
      <w:pPr>
        <w:pStyle w:val="NormalWeb"/>
        <w:shd w:val="clear" w:color="auto" w:fill="FFFFFF"/>
        <w:spacing w:before="120" w:beforeAutospacing="0" w:after="120" w:afterAutospacing="0"/>
        <w:jc w:val="both"/>
        <w:rPr>
          <w:rFonts w:ascii="Arial" w:hAnsi="Arial" w:cs="Arial"/>
          <w:color w:val="202122"/>
          <w:shd w:val="clear" w:color="auto" w:fill="FFFFFF"/>
        </w:rPr>
      </w:pPr>
    </w:p>
    <w:p w:rsidR="00AB4E20" w:rsidRDefault="00AB4E20" w:rsidP="00A775EB">
      <w:pPr>
        <w:pStyle w:val="NormalWeb"/>
        <w:shd w:val="clear" w:color="auto" w:fill="FFFFFF"/>
        <w:spacing w:before="120" w:beforeAutospacing="0" w:after="120" w:afterAutospacing="0"/>
        <w:jc w:val="both"/>
        <w:rPr>
          <w:rFonts w:ascii="Arial" w:hAnsi="Arial" w:cs="Arial"/>
          <w:noProof/>
          <w:color w:val="202122"/>
          <w:shd w:val="clear" w:color="auto" w:fill="FFFFFF"/>
        </w:rPr>
      </w:pPr>
      <w:r w:rsidRPr="00AB4E20">
        <w:rPr>
          <w:rFonts w:ascii="Arial" w:hAnsi="Arial" w:cs="Arial"/>
          <w:color w:val="202122"/>
          <w:shd w:val="clear" w:color="auto" w:fill="FFFFFF"/>
        </w:rPr>
        <w:t>A praça surgiu no local onde ficava o </w:t>
      </w:r>
      <w:r w:rsidRPr="00AB4E20">
        <w:rPr>
          <w:rFonts w:ascii="Arial" w:hAnsi="Arial" w:cs="Arial"/>
          <w:shd w:val="clear" w:color="auto" w:fill="FFFFFF"/>
        </w:rPr>
        <w:t>Morro do Senado</w:t>
      </w:r>
      <w:r w:rsidRPr="00AB4E20">
        <w:rPr>
          <w:rFonts w:ascii="Arial" w:hAnsi="Arial" w:cs="Arial"/>
          <w:color w:val="202122"/>
          <w:shd w:val="clear" w:color="auto" w:fill="FFFFFF"/>
        </w:rPr>
        <w:t xml:space="preserve">, </w:t>
      </w:r>
      <w:r w:rsidRPr="00AB4E20">
        <w:rPr>
          <w:rFonts w:ascii="Arial" w:hAnsi="Arial" w:cs="Arial"/>
          <w:color w:val="202122"/>
          <w:shd w:val="clear" w:color="auto" w:fill="FFFFFF"/>
        </w:rPr>
        <w:t>desmontada</w:t>
      </w:r>
      <w:r w:rsidRPr="00AB4E20">
        <w:rPr>
          <w:rFonts w:ascii="Arial" w:hAnsi="Arial" w:cs="Arial"/>
          <w:color w:val="202122"/>
          <w:shd w:val="clear" w:color="auto" w:fill="FFFFFF"/>
        </w:rPr>
        <w:t xml:space="preserve"> entre os anos de 1880 e 1906. Nos arredores da praça, durante a gestão do prefeito </w:t>
      </w:r>
      <w:r w:rsidRPr="00AB4E20">
        <w:rPr>
          <w:rFonts w:ascii="Arial" w:hAnsi="Arial" w:cs="Arial"/>
          <w:shd w:val="clear" w:color="auto" w:fill="FFFFFF"/>
        </w:rPr>
        <w:t>Pereira Passos</w:t>
      </w:r>
      <w:r>
        <w:rPr>
          <w:rFonts w:ascii="Arial" w:hAnsi="Arial" w:cs="Arial"/>
          <w:color w:val="202122"/>
          <w:shd w:val="clear" w:color="auto" w:fill="FFFFFF"/>
        </w:rPr>
        <w:t xml:space="preserve"> foram</w:t>
      </w:r>
      <w:r w:rsidRPr="00AB4E20">
        <w:rPr>
          <w:rFonts w:ascii="Arial" w:hAnsi="Arial" w:cs="Arial"/>
          <w:color w:val="202122"/>
          <w:shd w:val="clear" w:color="auto" w:fill="FFFFFF"/>
        </w:rPr>
        <w:t xml:space="preserve"> implantados os primeiros projetos de arruamento e loteamento da cidade, constituindo um marco no processo de evolução do </w:t>
      </w:r>
      <w:r w:rsidRPr="00AB4E20">
        <w:rPr>
          <w:rFonts w:ascii="Arial" w:hAnsi="Arial" w:cs="Arial"/>
          <w:shd w:val="clear" w:color="auto" w:fill="FFFFFF"/>
        </w:rPr>
        <w:t>desenho urbano</w:t>
      </w:r>
      <w:r w:rsidRPr="00AB4E20">
        <w:rPr>
          <w:rFonts w:ascii="Arial" w:hAnsi="Arial" w:cs="Arial"/>
          <w:color w:val="202122"/>
          <w:shd w:val="clear" w:color="auto" w:fill="FFFFFF"/>
        </w:rPr>
        <w:t>. O formato da praça, circular, era uma das marcas do urbanismo da época.</w:t>
      </w:r>
      <w:bookmarkStart w:id="0" w:name="_GoBack"/>
      <w:bookmarkEnd w:id="0"/>
    </w:p>
    <w:p w:rsidR="00AB4E20" w:rsidRPr="00AB4E20" w:rsidRDefault="00AB4E20" w:rsidP="00A775EB">
      <w:pPr>
        <w:pStyle w:val="NormalWeb"/>
        <w:shd w:val="clear" w:color="auto" w:fill="FFFFFF"/>
        <w:spacing w:before="120" w:beforeAutospacing="0" w:after="120" w:afterAutospacing="0"/>
        <w:jc w:val="both"/>
        <w:rPr>
          <w:rFonts w:ascii="Arial" w:hAnsi="Arial" w:cs="Arial"/>
          <w:noProof/>
          <w:color w:val="202122"/>
          <w:shd w:val="clear" w:color="auto" w:fill="FFFFFF"/>
        </w:rPr>
      </w:pPr>
      <w:r>
        <w:rPr>
          <w:rFonts w:ascii="Arial" w:hAnsi="Arial" w:cs="Arial"/>
          <w:noProof/>
          <w:color w:val="202122"/>
          <w:shd w:val="clear" w:color="auto" w:fill="FFFFFF"/>
        </w:rPr>
        <w:lastRenderedPageBreak/>
        <w:drawing>
          <wp:inline distT="0" distB="0" distL="0" distR="0" wp14:anchorId="1C7FE87E" wp14:editId="7206DC59">
            <wp:extent cx="5038725" cy="3779045"/>
            <wp:effectExtent l="0" t="0" r="0" b="0"/>
            <wp:docPr id="6" name="Imagem 6" descr="C:\Users\eu\Desktop\tr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u\Desktop\trab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202" cy="3784652"/>
                    </a:xfrm>
                    <a:prstGeom prst="rect">
                      <a:avLst/>
                    </a:prstGeom>
                    <a:noFill/>
                    <a:ln>
                      <a:noFill/>
                    </a:ln>
                  </pic:spPr>
                </pic:pic>
              </a:graphicData>
            </a:graphic>
          </wp:inline>
        </w:drawing>
      </w:r>
    </w:p>
    <w:p w:rsidR="00F16A96" w:rsidRPr="00AB4E20" w:rsidRDefault="00F16A96" w:rsidP="00A775EB">
      <w:pPr>
        <w:pStyle w:val="NormalWeb"/>
        <w:spacing w:before="96" w:beforeAutospacing="0" w:after="96" w:afterAutospacing="0"/>
        <w:jc w:val="both"/>
        <w:rPr>
          <w:rFonts w:ascii="Arial" w:hAnsi="Arial" w:cs="Arial"/>
        </w:rPr>
      </w:pPr>
    </w:p>
    <w:p w:rsidR="00F16A96" w:rsidRDefault="00F16A96" w:rsidP="00A775EB">
      <w:pPr>
        <w:jc w:val="both"/>
        <w:rPr>
          <w:rFonts w:ascii="Arial" w:hAnsi="Arial" w:cs="Arial"/>
          <w:sz w:val="24"/>
          <w:szCs w:val="24"/>
        </w:rPr>
      </w:pPr>
    </w:p>
    <w:p w:rsidR="00A775EB" w:rsidRPr="00A775EB" w:rsidRDefault="00A775EB" w:rsidP="00A775EB">
      <w:pPr>
        <w:shd w:val="clear" w:color="auto" w:fill="FFFFFF"/>
        <w:spacing w:before="72" w:after="72" w:line="288" w:lineRule="atLeast"/>
        <w:ind w:left="1416" w:firstLine="708"/>
        <w:jc w:val="both"/>
        <w:outlineLvl w:val="0"/>
        <w:rPr>
          <w:rFonts w:ascii="Arial" w:eastAsia="Times New Roman" w:hAnsi="Arial" w:cs="Arial"/>
          <w:b/>
          <w:bCs/>
          <w:kern w:val="36"/>
          <w:sz w:val="24"/>
          <w:szCs w:val="24"/>
          <w:lang w:eastAsia="pt-BR"/>
        </w:rPr>
      </w:pPr>
      <w:r w:rsidRPr="00A775EB">
        <w:rPr>
          <w:rFonts w:ascii="Arial" w:eastAsia="Times New Roman" w:hAnsi="Arial" w:cs="Arial"/>
          <w:b/>
          <w:bCs/>
          <w:kern w:val="36"/>
          <w:sz w:val="24"/>
          <w:szCs w:val="24"/>
          <w:lang w:eastAsia="pt-BR"/>
        </w:rPr>
        <w:t>Praça Paris</w:t>
      </w:r>
    </w:p>
    <w:p w:rsidR="00A775EB" w:rsidRPr="00A775EB" w:rsidRDefault="00A775EB" w:rsidP="00A775EB">
      <w:pPr>
        <w:jc w:val="both"/>
        <w:rPr>
          <w:rFonts w:ascii="Arial" w:hAnsi="Arial" w:cs="Arial"/>
          <w:sz w:val="24"/>
          <w:szCs w:val="24"/>
        </w:rPr>
      </w:pPr>
    </w:p>
    <w:p w:rsidR="00A775EB" w:rsidRPr="00A775EB" w:rsidRDefault="00A775EB" w:rsidP="00A775EB">
      <w:pPr>
        <w:pStyle w:val="NormalWeb"/>
        <w:shd w:val="clear" w:color="auto" w:fill="FFFFFF"/>
        <w:spacing w:before="96" w:beforeAutospacing="0" w:after="96" w:afterAutospacing="0"/>
        <w:jc w:val="both"/>
        <w:rPr>
          <w:rFonts w:ascii="Arial" w:hAnsi="Arial" w:cs="Arial"/>
          <w:color w:val="000000"/>
        </w:rPr>
      </w:pPr>
      <w:r w:rsidRPr="00A775EB">
        <w:rPr>
          <w:rFonts w:ascii="Arial" w:hAnsi="Arial" w:cs="Arial"/>
          <w:color w:val="000000"/>
          <w:shd w:val="clear" w:color="auto" w:fill="FFFFFF"/>
        </w:rPr>
        <w:t>A Praça Paris, no bairro da Glória, próximo ao centro do Rio de Janeiro, possui jardins em estilo Francês, semelhante aos do Palácio de Versailhes, com grandes gramados, lago e chafariz, em composição simétrica. É uma relíquia do final da Belle Epoque, projetada sobre um aterro e terminada no ano de 1927.</w:t>
      </w:r>
      <w:r w:rsidRPr="00A775EB">
        <w:rPr>
          <w:rFonts w:ascii="Arial" w:hAnsi="Arial" w:cs="Arial"/>
          <w:color w:val="000000"/>
        </w:rPr>
        <w:t xml:space="preserve"> </w:t>
      </w:r>
      <w:r w:rsidRPr="00A775EB">
        <w:rPr>
          <w:rFonts w:ascii="Arial" w:hAnsi="Arial" w:cs="Arial"/>
          <w:color w:val="000000"/>
        </w:rPr>
        <w:t xml:space="preserve">Sendo uma Praça projetada ao estilo dos jardins clássicos franceses, pode-se notar ao visitá-la que nem sempre uma praça desenhada para agradar os olhos à distância, ou copiada de algum local de clima mais frio, onde andar sob o sol pode ser agradável, funciona em uma cidade com o clima do Rio de Janeiro, onde ficamos expostos </w:t>
      </w:r>
      <w:proofErr w:type="gramStart"/>
      <w:r w:rsidRPr="00A775EB">
        <w:rPr>
          <w:rFonts w:ascii="Arial" w:hAnsi="Arial" w:cs="Arial"/>
          <w:color w:val="000000"/>
        </w:rPr>
        <w:t>à</w:t>
      </w:r>
      <w:proofErr w:type="gramEnd"/>
      <w:r w:rsidRPr="00A775EB">
        <w:rPr>
          <w:rFonts w:ascii="Arial" w:hAnsi="Arial" w:cs="Arial"/>
          <w:color w:val="000000"/>
        </w:rPr>
        <w:t xml:space="preserve"> um sol de torrar a pele.</w:t>
      </w:r>
    </w:p>
    <w:p w:rsidR="00A775EB" w:rsidRPr="00A775EB" w:rsidRDefault="00A775EB" w:rsidP="00A775EB">
      <w:pPr>
        <w:pStyle w:val="NormalWeb"/>
        <w:shd w:val="clear" w:color="auto" w:fill="FFFFFF"/>
        <w:spacing w:before="96" w:beforeAutospacing="0" w:after="96" w:afterAutospacing="0"/>
        <w:jc w:val="both"/>
        <w:rPr>
          <w:rFonts w:ascii="Arial" w:hAnsi="Arial" w:cs="Arial"/>
          <w:color w:val="000000"/>
        </w:rPr>
      </w:pPr>
      <w:r w:rsidRPr="00A775EB">
        <w:rPr>
          <w:rFonts w:ascii="Arial" w:hAnsi="Arial" w:cs="Arial"/>
          <w:color w:val="000000"/>
        </w:rPr>
        <w:t>A Praça com seus imensos jardins é uma aula de paisagismo acerca dos jardins clássicos franceses, para quem quer entender as diferenças entre os tipos de paisagismo ou jardins. Entretanto, como existem poucas árvores, exceto ao redor da mesma, não é nada muito cômodo ou agradável caminhar pela mesma em dias muito quentes.</w:t>
      </w:r>
    </w:p>
    <w:p w:rsidR="00A775EB" w:rsidRPr="00A775EB" w:rsidRDefault="00A775EB" w:rsidP="00A775EB">
      <w:pPr>
        <w:pStyle w:val="NormalWeb"/>
        <w:shd w:val="clear" w:color="auto" w:fill="FFFFFF"/>
        <w:spacing w:before="96" w:beforeAutospacing="0" w:after="96" w:afterAutospacing="0"/>
        <w:jc w:val="both"/>
        <w:rPr>
          <w:rFonts w:ascii="Arial" w:hAnsi="Arial" w:cs="Arial"/>
          <w:color w:val="000000"/>
        </w:rPr>
      </w:pPr>
      <w:r w:rsidRPr="00A775EB">
        <w:rPr>
          <w:rFonts w:ascii="Arial" w:hAnsi="Arial" w:cs="Arial"/>
          <w:color w:val="000000"/>
        </w:rPr>
        <w:t>Entretanto, ao redor da praça, alguém teve a feliz ideia de plantar árvores frondosas que produzem bastante sombra, possibilitando circular ao redor da mesma com conforto. Alguns bancos para sentar estão dispostos ao longo deste caminho. Muitos dos que visitam ou frequentam a praça, utilizam estes caminhos circundantes também para fazer caminhadas ou se exercitarem praticando corrida ou jogging.</w:t>
      </w:r>
    </w:p>
    <w:p w:rsidR="00A775EB" w:rsidRDefault="00A775EB" w:rsidP="00A775EB">
      <w:pPr>
        <w:jc w:val="both"/>
        <w:rPr>
          <w:rFonts w:ascii="Arial" w:hAnsi="Arial" w:cs="Arial"/>
          <w:color w:val="000000"/>
          <w:sz w:val="24"/>
          <w:szCs w:val="24"/>
          <w:shd w:val="clear" w:color="auto" w:fill="FFFFFF"/>
        </w:rPr>
      </w:pPr>
    </w:p>
    <w:p w:rsidR="00A775EB" w:rsidRPr="00A775EB" w:rsidRDefault="00A775EB" w:rsidP="00A775EB">
      <w:pPr>
        <w:jc w:val="both"/>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lastRenderedPageBreak/>
        <w:drawing>
          <wp:inline distT="0" distB="0" distL="0" distR="0" wp14:anchorId="0C40337A" wp14:editId="16038D97">
            <wp:extent cx="5400675" cy="7191375"/>
            <wp:effectExtent l="0" t="0" r="9525" b="9525"/>
            <wp:docPr id="10" name="Imagem 10" descr="C:\Users\eu\Desktop\img-20200115-1614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u\Desktop\img-20200115-16140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7191375"/>
                    </a:xfrm>
                    <a:prstGeom prst="rect">
                      <a:avLst/>
                    </a:prstGeom>
                    <a:noFill/>
                    <a:ln>
                      <a:noFill/>
                    </a:ln>
                  </pic:spPr>
                </pic:pic>
              </a:graphicData>
            </a:graphic>
          </wp:inline>
        </w:drawing>
      </w:r>
    </w:p>
    <w:p w:rsidR="00A775EB" w:rsidRPr="00A775EB" w:rsidRDefault="00A775EB" w:rsidP="00A775EB">
      <w:pPr>
        <w:jc w:val="both"/>
        <w:rPr>
          <w:rFonts w:ascii="Arial" w:hAnsi="Arial" w:cs="Arial"/>
          <w:color w:val="000000"/>
          <w:sz w:val="24"/>
          <w:szCs w:val="24"/>
          <w:shd w:val="clear" w:color="auto" w:fill="FFFFFF"/>
        </w:rPr>
      </w:pPr>
    </w:p>
    <w:p w:rsidR="00A775EB" w:rsidRDefault="00A775EB" w:rsidP="00A775EB">
      <w:pPr>
        <w:jc w:val="both"/>
        <w:rPr>
          <w:rFonts w:ascii="Arial" w:hAnsi="Arial" w:cs="Arial"/>
          <w:color w:val="000000"/>
          <w:sz w:val="24"/>
          <w:szCs w:val="24"/>
          <w:shd w:val="clear" w:color="auto" w:fill="FFFFFF"/>
        </w:rPr>
      </w:pPr>
      <w:r w:rsidRPr="00A775EB">
        <w:rPr>
          <w:rFonts w:ascii="Arial" w:hAnsi="Arial" w:cs="Arial"/>
          <w:color w:val="000000"/>
          <w:sz w:val="24"/>
          <w:szCs w:val="24"/>
          <w:shd w:val="clear" w:color="auto" w:fill="FFFFFF"/>
        </w:rPr>
        <w:t>A Praça Paris é considerada uma obra prima dos ultimos tempos Belle Époque carioca, quando nos primeiros anos do Século 20, os projetos de reformulação urbanistica e pradrões arquitetônicos da cidade se voltavam para os moldes de Paris</w:t>
      </w:r>
    </w:p>
    <w:p w:rsidR="00A775EB" w:rsidRPr="00A775EB" w:rsidRDefault="00A775EB" w:rsidP="00A775EB">
      <w:pPr>
        <w:jc w:val="both"/>
        <w:rPr>
          <w:rFonts w:ascii="Arial" w:hAnsi="Arial" w:cs="Arial"/>
          <w:sz w:val="24"/>
          <w:szCs w:val="24"/>
        </w:rPr>
      </w:pPr>
    </w:p>
    <w:sectPr w:rsidR="00A775EB" w:rsidRPr="00A77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20"/>
    <w:rsid w:val="001B30A1"/>
    <w:rsid w:val="004919C0"/>
    <w:rsid w:val="005C7220"/>
    <w:rsid w:val="00A775EB"/>
    <w:rsid w:val="00AB4E20"/>
    <w:rsid w:val="00C02C00"/>
    <w:rsid w:val="00F16A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775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C72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7220"/>
    <w:rPr>
      <w:rFonts w:ascii="Tahoma" w:hAnsi="Tahoma" w:cs="Tahoma"/>
      <w:sz w:val="16"/>
      <w:szCs w:val="16"/>
    </w:rPr>
  </w:style>
  <w:style w:type="character" w:styleId="Hyperlink">
    <w:name w:val="Hyperlink"/>
    <w:basedOn w:val="Fontepargpadro"/>
    <w:uiPriority w:val="99"/>
    <w:semiHidden/>
    <w:unhideWhenUsed/>
    <w:rsid w:val="00C02C00"/>
    <w:rPr>
      <w:color w:val="0000FF"/>
      <w:u w:val="single"/>
    </w:rPr>
  </w:style>
  <w:style w:type="paragraph" w:styleId="NormalWeb">
    <w:name w:val="Normal (Web)"/>
    <w:basedOn w:val="Normal"/>
    <w:uiPriority w:val="99"/>
    <w:semiHidden/>
    <w:unhideWhenUsed/>
    <w:rsid w:val="00F16A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A775EB"/>
    <w:rPr>
      <w:rFonts w:ascii="Times New Roman" w:eastAsia="Times New Roman" w:hAnsi="Times New Roman" w:cs="Times New Roman"/>
      <w:b/>
      <w:bCs/>
      <w:kern w:val="36"/>
      <w:sz w:val="48"/>
      <w:szCs w:val="4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775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C72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7220"/>
    <w:rPr>
      <w:rFonts w:ascii="Tahoma" w:hAnsi="Tahoma" w:cs="Tahoma"/>
      <w:sz w:val="16"/>
      <w:szCs w:val="16"/>
    </w:rPr>
  </w:style>
  <w:style w:type="character" w:styleId="Hyperlink">
    <w:name w:val="Hyperlink"/>
    <w:basedOn w:val="Fontepargpadro"/>
    <w:uiPriority w:val="99"/>
    <w:semiHidden/>
    <w:unhideWhenUsed/>
    <w:rsid w:val="00C02C00"/>
    <w:rPr>
      <w:color w:val="0000FF"/>
      <w:u w:val="single"/>
    </w:rPr>
  </w:style>
  <w:style w:type="paragraph" w:styleId="NormalWeb">
    <w:name w:val="Normal (Web)"/>
    <w:basedOn w:val="Normal"/>
    <w:uiPriority w:val="99"/>
    <w:semiHidden/>
    <w:unhideWhenUsed/>
    <w:rsid w:val="00F16A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A775EB"/>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72954">
      <w:bodyDiv w:val="1"/>
      <w:marLeft w:val="0"/>
      <w:marRight w:val="0"/>
      <w:marTop w:val="0"/>
      <w:marBottom w:val="0"/>
      <w:divBdr>
        <w:top w:val="none" w:sz="0" w:space="0" w:color="auto"/>
        <w:left w:val="none" w:sz="0" w:space="0" w:color="auto"/>
        <w:bottom w:val="none" w:sz="0" w:space="0" w:color="auto"/>
        <w:right w:val="none" w:sz="0" w:space="0" w:color="auto"/>
      </w:divBdr>
    </w:div>
    <w:div w:id="1228036582">
      <w:bodyDiv w:val="1"/>
      <w:marLeft w:val="0"/>
      <w:marRight w:val="0"/>
      <w:marTop w:val="0"/>
      <w:marBottom w:val="0"/>
      <w:divBdr>
        <w:top w:val="none" w:sz="0" w:space="0" w:color="auto"/>
        <w:left w:val="none" w:sz="0" w:space="0" w:color="auto"/>
        <w:bottom w:val="none" w:sz="0" w:space="0" w:color="auto"/>
        <w:right w:val="none" w:sz="0" w:space="0" w:color="auto"/>
      </w:divBdr>
    </w:div>
    <w:div w:id="1240409511">
      <w:bodyDiv w:val="1"/>
      <w:marLeft w:val="0"/>
      <w:marRight w:val="0"/>
      <w:marTop w:val="0"/>
      <w:marBottom w:val="0"/>
      <w:divBdr>
        <w:top w:val="none" w:sz="0" w:space="0" w:color="auto"/>
        <w:left w:val="none" w:sz="0" w:space="0" w:color="auto"/>
        <w:bottom w:val="none" w:sz="0" w:space="0" w:color="auto"/>
        <w:right w:val="none" w:sz="0" w:space="0" w:color="auto"/>
      </w:divBdr>
    </w:div>
    <w:div w:id="1244534360">
      <w:bodyDiv w:val="1"/>
      <w:marLeft w:val="0"/>
      <w:marRight w:val="0"/>
      <w:marTop w:val="0"/>
      <w:marBottom w:val="0"/>
      <w:divBdr>
        <w:top w:val="none" w:sz="0" w:space="0" w:color="auto"/>
        <w:left w:val="none" w:sz="0" w:space="0" w:color="auto"/>
        <w:bottom w:val="none" w:sz="0" w:space="0" w:color="auto"/>
        <w:right w:val="none" w:sz="0" w:space="0" w:color="auto"/>
      </w:divBdr>
    </w:div>
    <w:div w:id="1452094010">
      <w:bodyDiv w:val="1"/>
      <w:marLeft w:val="0"/>
      <w:marRight w:val="0"/>
      <w:marTop w:val="0"/>
      <w:marBottom w:val="0"/>
      <w:divBdr>
        <w:top w:val="none" w:sz="0" w:space="0" w:color="auto"/>
        <w:left w:val="none" w:sz="0" w:space="0" w:color="auto"/>
        <w:bottom w:val="none" w:sz="0" w:space="0" w:color="auto"/>
        <w:right w:val="none" w:sz="0" w:space="0" w:color="auto"/>
      </w:divBdr>
    </w:div>
    <w:div w:id="212811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730</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dc:creator>
  <cp:lastModifiedBy>eu</cp:lastModifiedBy>
  <cp:revision>1</cp:revision>
  <dcterms:created xsi:type="dcterms:W3CDTF">2020-09-16T13:50:00Z</dcterms:created>
  <dcterms:modified xsi:type="dcterms:W3CDTF">2020-09-16T15:52:00Z</dcterms:modified>
</cp:coreProperties>
</file>