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118C" w:rsidRDefault="00BF2BEB" w:rsidP="00594A8C">
      <w:pPr>
        <w:pStyle w:val="DocumentTitle"/>
        <w:spacing w:before="0" w:line="240" w:lineRule="auto"/>
      </w:pPr>
      <w:r>
        <w:t>Aviatrix</w:t>
      </w:r>
      <w:r w:rsidR="00F12F43">
        <w:t xml:space="preserve"> </w:t>
      </w:r>
      <w:ins w:id="0" w:author="Frank Cabri" w:date="2017-12-05T10:50:00Z">
        <w:r w:rsidR="00FB3BBC">
          <w:t xml:space="preserve">Global </w:t>
        </w:r>
      </w:ins>
      <w:ins w:id="1" w:author="Jorge Bonilla" w:date="2017-12-04T17:08:00Z">
        <w:r w:rsidR="00A65BFB">
          <w:t xml:space="preserve">Transit </w:t>
        </w:r>
        <w:del w:id="2" w:author="Frank Cabri" w:date="2017-12-06T11:29:00Z">
          <w:r w:rsidR="00A65BFB" w:rsidDel="00F47030">
            <w:delText>Architecture</w:delText>
          </w:r>
        </w:del>
      </w:ins>
      <w:ins w:id="3" w:author="Frank Cabri" w:date="2017-12-06T11:29:00Z">
        <w:r w:rsidR="00F47030">
          <w:t xml:space="preserve">Network </w:t>
        </w:r>
      </w:ins>
      <w:ins w:id="4" w:author="Jorge Bonilla" w:date="2017-12-04T17:08:00Z">
        <w:r w:rsidR="00A65BFB">
          <w:t xml:space="preserve"> </w:t>
        </w:r>
      </w:ins>
      <w:del w:id="5" w:author="Frank Cabri" w:date="2017-12-06T11:31:00Z">
        <w:r w:rsidR="00F12F43" w:rsidDel="00B37119">
          <w:delText>on the</w:delText>
        </w:r>
      </w:del>
      <w:ins w:id="6" w:author="Frank Cabri" w:date="2017-12-06T11:31:00Z">
        <w:r w:rsidR="00B37119">
          <w:t>for</w:t>
        </w:r>
      </w:ins>
      <w:r w:rsidR="00F12F43">
        <w:t xml:space="preserve"> AWS Cloud</w:t>
      </w:r>
    </w:p>
    <w:p w:rsidR="008A3591" w:rsidRDefault="003612CA" w:rsidP="003612CA">
      <w:pPr>
        <w:pStyle w:val="DocumentSubtitle"/>
      </w:pPr>
      <w:r>
        <w:t>Quick Start Reference Deployment</w:t>
      </w:r>
    </w:p>
    <w:p w:rsidR="008F367B" w:rsidRPr="00807635" w:rsidRDefault="0077705B" w:rsidP="008F367B">
      <w:pPr>
        <w:pStyle w:val="Date"/>
      </w:pPr>
      <w:del w:id="7" w:author="Frank Cabri" w:date="2017-12-06T11:33:00Z">
        <w:r w:rsidDel="00B37119">
          <w:delText>November</w:delText>
        </w:r>
        <w:r w:rsidR="008F367B" w:rsidRPr="00807635" w:rsidDel="00B37119">
          <w:delText xml:space="preserve"> </w:delText>
        </w:r>
      </w:del>
      <w:ins w:id="8" w:author="Frank Cabri" w:date="2017-12-06T11:33:00Z">
        <w:r w:rsidR="00B37119">
          <w:t>December</w:t>
        </w:r>
        <w:r w:rsidR="00B37119" w:rsidRPr="00807635">
          <w:t xml:space="preserve"> </w:t>
        </w:r>
      </w:ins>
      <w:r w:rsidR="008F367B" w:rsidRPr="00807635">
        <w:t>201</w:t>
      </w:r>
      <w:r w:rsidR="00807635">
        <w:t>7</w:t>
      </w:r>
    </w:p>
    <w:p w:rsidR="00BC4504" w:rsidRPr="00BC4504" w:rsidRDefault="00BF2BEB" w:rsidP="00BC4504">
      <w:pPr>
        <w:spacing w:after="60"/>
        <w:jc w:val="center"/>
        <w:rPr>
          <w:i/>
        </w:rPr>
      </w:pPr>
      <w:del w:id="9" w:author="Frank Cabri" w:date="2017-12-06T11:32:00Z">
        <w:r w:rsidDel="00B37119">
          <w:rPr>
            <w:i/>
            <w:color w:val="A6A6A6" w:themeColor="background1" w:themeShade="A6"/>
          </w:rPr>
          <w:delText>Aviatrix Systems</w:delText>
        </w:r>
        <w:r w:rsidR="00BC4504" w:rsidRPr="00BC4504" w:rsidDel="00B37119">
          <w:rPr>
            <w:i/>
          </w:rPr>
          <w:delText xml:space="preserve"> </w:delText>
        </w:r>
      </w:del>
      <w:ins w:id="10" w:author="Frank Cabri" w:date="2017-12-06T11:32:00Z">
        <w:r w:rsidR="00B37119">
          <w:rPr>
            <w:i/>
            <w:color w:val="A6A6A6" w:themeColor="background1" w:themeShade="A6"/>
          </w:rPr>
          <w:t>By</w:t>
        </w:r>
      </w:ins>
    </w:p>
    <w:p w:rsidR="0023023A" w:rsidRPr="00BC4504" w:rsidRDefault="00BC4504" w:rsidP="0023023A">
      <w:pPr>
        <w:jc w:val="center"/>
        <w:rPr>
          <w:i/>
        </w:rPr>
      </w:pPr>
      <w:r w:rsidRPr="00BC4504">
        <w:rPr>
          <w:i/>
        </w:rPr>
        <w:t>AWS Quick Start Reference Team</w:t>
      </w:r>
      <w:ins w:id="11" w:author="Frank Cabri" w:date="2017-12-06T11:43:00Z">
        <w:r w:rsidR="0023023A">
          <w:rPr>
            <w:i/>
          </w:rPr>
          <w:t xml:space="preserve"> in partnership with Aviatrix</w:t>
        </w:r>
      </w:ins>
    </w:p>
    <w:sdt>
      <w:sdtPr>
        <w:rPr>
          <w:rFonts w:asciiTheme="minorHAnsi" w:eastAsia="Times New Roman" w:hAnsiTheme="minorHAnsi" w:cs="Times New Roman"/>
          <w:b w:val="0"/>
          <w:bCs w:val="0"/>
          <w:color w:val="212120"/>
          <w:kern w:val="28"/>
          <w:sz w:val="22"/>
          <w:szCs w:val="24"/>
          <w:lang w:eastAsia="en-US"/>
        </w:rPr>
        <w:id w:val="1391465033"/>
        <w:docPartObj>
          <w:docPartGallery w:val="Table of Contents"/>
          <w:docPartUnique/>
        </w:docPartObj>
      </w:sdtPr>
      <w:sdtEndPr>
        <w:rPr>
          <w:rFonts w:ascii="Georgia" w:hAnsi="Georgia"/>
          <w:noProof/>
          <w:sz w:val="24"/>
        </w:rPr>
      </w:sdtEndPr>
      <w:sdtContent>
        <w:p w:rsidR="0028103D" w:rsidRDefault="0028103D">
          <w:pPr>
            <w:pStyle w:val="TOCHeading"/>
          </w:pPr>
          <w:r>
            <w:t>Contents</w:t>
          </w:r>
        </w:p>
        <w:p w:rsidR="00DC3E03" w:rsidRDefault="0028103D">
          <w:pPr>
            <w:pStyle w:val="TOC2"/>
            <w:rPr>
              <w:rFonts w:asciiTheme="minorHAnsi" w:eastAsiaTheme="minorEastAsia" w:hAnsiTheme="minorHAnsi" w:cstheme="minorBidi"/>
              <w:noProof/>
              <w:sz w:val="22"/>
            </w:rPr>
          </w:pPr>
          <w:r>
            <w:fldChar w:fldCharType="begin"/>
          </w:r>
          <w:r>
            <w:instrText xml:space="preserve"> TOC \o "1-3" \h \z \u </w:instrText>
          </w:r>
          <w:r w:rsidR="00FF15AE">
            <w:instrText>\f</w:instrText>
          </w:r>
          <w:r>
            <w:fldChar w:fldCharType="separate"/>
          </w:r>
          <w:hyperlink w:anchor="_Toc486603776" w:history="1">
            <w:r w:rsidR="00DC3E03" w:rsidRPr="00E300C6">
              <w:rPr>
                <w:rStyle w:val="Hyperlink"/>
                <w:noProof/>
              </w:rPr>
              <w:t>Overview</w:t>
            </w:r>
            <w:r w:rsidR="00DC3E03">
              <w:rPr>
                <w:noProof/>
                <w:webHidden/>
              </w:rPr>
              <w:tab/>
            </w:r>
            <w:r w:rsidR="00DC3E03">
              <w:rPr>
                <w:noProof/>
                <w:webHidden/>
              </w:rPr>
              <w:fldChar w:fldCharType="begin"/>
            </w:r>
            <w:r w:rsidR="00DC3E03">
              <w:rPr>
                <w:noProof/>
                <w:webHidden/>
              </w:rPr>
              <w:instrText xml:space="preserve"> PAGEREF _Toc486603776 \h </w:instrText>
            </w:r>
            <w:r w:rsidR="00DC3E03">
              <w:rPr>
                <w:noProof/>
                <w:webHidden/>
              </w:rPr>
            </w:r>
            <w:r w:rsidR="00DC3E03">
              <w:rPr>
                <w:noProof/>
                <w:webHidden/>
              </w:rPr>
              <w:fldChar w:fldCharType="separate"/>
            </w:r>
            <w:r w:rsidR="00947B51">
              <w:rPr>
                <w:noProof/>
                <w:webHidden/>
              </w:rPr>
              <w:t>2</w:t>
            </w:r>
            <w:r w:rsidR="00DC3E03">
              <w:rPr>
                <w:noProof/>
                <w:webHidden/>
              </w:rPr>
              <w:fldChar w:fldCharType="end"/>
            </w:r>
          </w:hyperlink>
        </w:p>
        <w:p w:rsidR="00DC3E03" w:rsidRDefault="00FB3BBC">
          <w:pPr>
            <w:pStyle w:val="TOC3"/>
            <w:rPr>
              <w:rFonts w:asciiTheme="minorHAnsi" w:eastAsiaTheme="minorEastAsia" w:hAnsiTheme="minorHAnsi" w:cstheme="minorBidi"/>
              <w:noProof/>
              <w:sz w:val="22"/>
            </w:rPr>
          </w:pPr>
          <w:r>
            <w:fldChar w:fldCharType="begin"/>
          </w:r>
          <w:r>
            <w:instrText xml:space="preserve"> HYPERLINK \l "_Toc486603777" </w:instrText>
          </w:r>
          <w:r>
            <w:fldChar w:fldCharType="separate"/>
          </w:r>
          <w:r w:rsidR="00BF2BEB">
            <w:rPr>
              <w:rStyle w:val="Hyperlink"/>
              <w:noProof/>
            </w:rPr>
            <w:t>Aviatrix</w:t>
          </w:r>
          <w:r w:rsidR="00DC3E03" w:rsidRPr="00E300C6">
            <w:rPr>
              <w:rStyle w:val="Hyperlink"/>
              <w:noProof/>
            </w:rPr>
            <w:t xml:space="preserve"> </w:t>
          </w:r>
          <w:ins w:id="12" w:author="Frank Cabri" w:date="2017-12-06T11:32:00Z">
            <w:r w:rsidR="00B37119">
              <w:rPr>
                <w:rStyle w:val="Hyperlink"/>
                <w:noProof/>
              </w:rPr>
              <w:t>forr</w:t>
            </w:r>
          </w:ins>
          <w:del w:id="13" w:author="Frank Cabri" w:date="2017-12-06T11:32:00Z">
            <w:r w:rsidR="00DC3E03" w:rsidRPr="00E300C6" w:rsidDel="00B37119">
              <w:rPr>
                <w:rStyle w:val="Hyperlink"/>
                <w:noProof/>
              </w:rPr>
              <w:delText>on</w:delText>
            </w:r>
          </w:del>
          <w:r w:rsidR="00DC3E03" w:rsidRPr="00E300C6">
            <w:rPr>
              <w:rStyle w:val="Hyperlink"/>
              <w:noProof/>
            </w:rPr>
            <w:t xml:space="preserve"> AWS</w:t>
          </w:r>
          <w:r w:rsidR="00DC3E03">
            <w:rPr>
              <w:noProof/>
              <w:webHidden/>
            </w:rPr>
            <w:tab/>
          </w:r>
          <w:r w:rsidR="00DC3E03">
            <w:rPr>
              <w:noProof/>
              <w:webHidden/>
            </w:rPr>
            <w:fldChar w:fldCharType="begin"/>
          </w:r>
          <w:r w:rsidR="00DC3E03">
            <w:rPr>
              <w:noProof/>
              <w:webHidden/>
            </w:rPr>
            <w:instrText xml:space="preserve"> PAGEREF _Toc486603777 \h </w:instrText>
          </w:r>
          <w:r w:rsidR="00DC3E03">
            <w:rPr>
              <w:noProof/>
              <w:webHidden/>
            </w:rPr>
          </w:r>
          <w:r w:rsidR="00DC3E03">
            <w:rPr>
              <w:noProof/>
              <w:webHidden/>
            </w:rPr>
            <w:fldChar w:fldCharType="separate"/>
          </w:r>
          <w:r w:rsidR="00947B51">
            <w:rPr>
              <w:noProof/>
              <w:webHidden/>
            </w:rPr>
            <w:t>2</w:t>
          </w:r>
          <w:r w:rsidR="00DC3E03">
            <w:rPr>
              <w:noProof/>
              <w:webHidden/>
            </w:rPr>
            <w:fldChar w:fldCharType="end"/>
          </w:r>
          <w:r>
            <w:rPr>
              <w:noProof/>
            </w:rPr>
            <w:fldChar w:fldCharType="end"/>
          </w:r>
        </w:p>
        <w:p w:rsidR="00DC3E03" w:rsidRDefault="00FB3BBC">
          <w:pPr>
            <w:pStyle w:val="TOC3"/>
            <w:rPr>
              <w:rFonts w:asciiTheme="minorHAnsi" w:eastAsiaTheme="minorEastAsia" w:hAnsiTheme="minorHAnsi" w:cstheme="minorBidi"/>
              <w:noProof/>
              <w:sz w:val="22"/>
            </w:rPr>
          </w:pPr>
          <w:hyperlink w:anchor="_Toc486603778" w:history="1">
            <w:r w:rsidR="00DC3E03" w:rsidRPr="00E300C6">
              <w:rPr>
                <w:rStyle w:val="Hyperlink"/>
                <w:noProof/>
              </w:rPr>
              <w:t>Costs and Licenses</w:t>
            </w:r>
            <w:r w:rsidR="00DC3E03">
              <w:rPr>
                <w:noProof/>
                <w:webHidden/>
              </w:rPr>
              <w:tab/>
            </w:r>
            <w:r w:rsidR="00DC3E03">
              <w:rPr>
                <w:noProof/>
                <w:webHidden/>
              </w:rPr>
              <w:fldChar w:fldCharType="begin"/>
            </w:r>
            <w:r w:rsidR="00DC3E03">
              <w:rPr>
                <w:noProof/>
                <w:webHidden/>
              </w:rPr>
              <w:instrText xml:space="preserve"> PAGEREF _Toc486603778 \h </w:instrText>
            </w:r>
            <w:r w:rsidR="00DC3E03">
              <w:rPr>
                <w:noProof/>
                <w:webHidden/>
              </w:rPr>
            </w:r>
            <w:r w:rsidR="00DC3E03">
              <w:rPr>
                <w:noProof/>
                <w:webHidden/>
              </w:rPr>
              <w:fldChar w:fldCharType="separate"/>
            </w:r>
            <w:r w:rsidR="00947B51">
              <w:rPr>
                <w:noProof/>
                <w:webHidden/>
              </w:rPr>
              <w:t>2</w:t>
            </w:r>
            <w:r w:rsidR="00DC3E03">
              <w:rPr>
                <w:noProof/>
                <w:webHidden/>
              </w:rPr>
              <w:fldChar w:fldCharType="end"/>
            </w:r>
          </w:hyperlink>
        </w:p>
        <w:p w:rsidR="00DC3E03" w:rsidRDefault="00FB3BBC">
          <w:pPr>
            <w:pStyle w:val="TOC2"/>
            <w:rPr>
              <w:rFonts w:asciiTheme="minorHAnsi" w:eastAsiaTheme="minorEastAsia" w:hAnsiTheme="minorHAnsi" w:cstheme="minorBidi"/>
              <w:noProof/>
              <w:sz w:val="22"/>
            </w:rPr>
          </w:pPr>
          <w:hyperlink w:anchor="_Toc486603779" w:history="1">
            <w:r w:rsidR="00DC3E03" w:rsidRPr="00E300C6">
              <w:rPr>
                <w:rStyle w:val="Hyperlink"/>
                <w:noProof/>
              </w:rPr>
              <w:t>Architecture</w:t>
            </w:r>
            <w:r w:rsidR="00DC3E03">
              <w:rPr>
                <w:noProof/>
                <w:webHidden/>
              </w:rPr>
              <w:tab/>
            </w:r>
            <w:r w:rsidR="00DC3E03">
              <w:rPr>
                <w:noProof/>
                <w:webHidden/>
              </w:rPr>
              <w:fldChar w:fldCharType="begin"/>
            </w:r>
            <w:r w:rsidR="00DC3E03">
              <w:rPr>
                <w:noProof/>
                <w:webHidden/>
              </w:rPr>
              <w:instrText xml:space="preserve"> PAGEREF _Toc486603779 \h </w:instrText>
            </w:r>
            <w:r w:rsidR="00DC3E03">
              <w:rPr>
                <w:noProof/>
                <w:webHidden/>
              </w:rPr>
            </w:r>
            <w:r w:rsidR="00DC3E03">
              <w:rPr>
                <w:noProof/>
                <w:webHidden/>
              </w:rPr>
              <w:fldChar w:fldCharType="separate"/>
            </w:r>
            <w:r w:rsidR="00947B51">
              <w:rPr>
                <w:noProof/>
                <w:webHidden/>
              </w:rPr>
              <w:t>2</w:t>
            </w:r>
            <w:r w:rsidR="00DC3E03">
              <w:rPr>
                <w:noProof/>
                <w:webHidden/>
              </w:rPr>
              <w:fldChar w:fldCharType="end"/>
            </w:r>
          </w:hyperlink>
        </w:p>
        <w:p w:rsidR="00DC3E03" w:rsidRDefault="00FB3BBC">
          <w:pPr>
            <w:pStyle w:val="TOC2"/>
            <w:rPr>
              <w:rFonts w:asciiTheme="minorHAnsi" w:eastAsiaTheme="minorEastAsia" w:hAnsiTheme="minorHAnsi" w:cstheme="minorBidi"/>
              <w:noProof/>
              <w:sz w:val="22"/>
            </w:rPr>
          </w:pPr>
          <w:hyperlink w:anchor="_Toc486603780" w:history="1">
            <w:r w:rsidR="00DC3E03" w:rsidRPr="00E300C6">
              <w:rPr>
                <w:rStyle w:val="Hyperlink"/>
                <w:noProof/>
              </w:rPr>
              <w:t>Prerequisites</w:t>
            </w:r>
            <w:r w:rsidR="00DC3E03">
              <w:rPr>
                <w:noProof/>
                <w:webHidden/>
              </w:rPr>
              <w:tab/>
            </w:r>
            <w:r w:rsidR="00DC3E03">
              <w:rPr>
                <w:noProof/>
                <w:webHidden/>
              </w:rPr>
              <w:fldChar w:fldCharType="begin"/>
            </w:r>
            <w:r w:rsidR="00DC3E03">
              <w:rPr>
                <w:noProof/>
                <w:webHidden/>
              </w:rPr>
              <w:instrText xml:space="preserve"> PAGEREF _Toc486603780 \h </w:instrText>
            </w:r>
            <w:r w:rsidR="00DC3E03">
              <w:rPr>
                <w:noProof/>
                <w:webHidden/>
              </w:rPr>
            </w:r>
            <w:r w:rsidR="00DC3E03">
              <w:rPr>
                <w:noProof/>
                <w:webHidden/>
              </w:rPr>
              <w:fldChar w:fldCharType="separate"/>
            </w:r>
            <w:r w:rsidR="00947B51">
              <w:rPr>
                <w:noProof/>
                <w:webHidden/>
              </w:rPr>
              <w:t>3</w:t>
            </w:r>
            <w:r w:rsidR="00DC3E03">
              <w:rPr>
                <w:noProof/>
                <w:webHidden/>
              </w:rPr>
              <w:fldChar w:fldCharType="end"/>
            </w:r>
          </w:hyperlink>
        </w:p>
        <w:p w:rsidR="00DC3E03" w:rsidRDefault="00FF69B6">
          <w:pPr>
            <w:pStyle w:val="TOC3"/>
            <w:rPr>
              <w:rFonts w:asciiTheme="minorHAnsi" w:eastAsiaTheme="minorEastAsia" w:hAnsiTheme="minorHAnsi" w:cstheme="minorBidi"/>
              <w:noProof/>
              <w:sz w:val="22"/>
            </w:rPr>
          </w:pPr>
          <w:r>
            <w:fldChar w:fldCharType="begin"/>
          </w:r>
          <w:r>
            <w:instrText xml:space="preserve"> HYPERLINK \l "_Toc486603781" </w:instrText>
          </w:r>
          <w:r>
            <w:fldChar w:fldCharType="separate"/>
          </w:r>
          <w:r w:rsidR="00DC3E03" w:rsidRPr="00E300C6">
            <w:rPr>
              <w:rStyle w:val="Hyperlink"/>
              <w:noProof/>
            </w:rPr>
            <w:t>Specialized Knowledge</w:t>
          </w:r>
          <w:r w:rsidR="00DC3E03">
            <w:rPr>
              <w:noProof/>
              <w:webHidden/>
            </w:rPr>
            <w:tab/>
          </w:r>
          <w:r w:rsidR="00DC3E03">
            <w:rPr>
              <w:noProof/>
              <w:webHidden/>
            </w:rPr>
            <w:fldChar w:fldCharType="begin"/>
          </w:r>
          <w:r w:rsidR="00DC3E03">
            <w:rPr>
              <w:noProof/>
              <w:webHidden/>
            </w:rPr>
            <w:instrText xml:space="preserve"> PAGEREF _Toc486603781 \h </w:instrText>
          </w:r>
          <w:r w:rsidR="00DC3E03">
            <w:rPr>
              <w:noProof/>
              <w:webHidden/>
            </w:rPr>
          </w:r>
          <w:r w:rsidR="00DC3E03">
            <w:rPr>
              <w:noProof/>
              <w:webHidden/>
            </w:rPr>
            <w:fldChar w:fldCharType="separate"/>
          </w:r>
          <w:ins w:id="14" w:author="Jorge Bonilla" w:date="2017-11-16T12:24:00Z">
            <w:r w:rsidR="00947B51">
              <w:rPr>
                <w:noProof/>
                <w:webHidden/>
              </w:rPr>
              <w:t>4</w:t>
            </w:r>
          </w:ins>
          <w:del w:id="15" w:author="Jorge Bonilla" w:date="2017-11-15T12:54:00Z">
            <w:r w:rsidR="00DC3E03" w:rsidDel="009D0C3C">
              <w:rPr>
                <w:noProof/>
                <w:webHidden/>
              </w:rPr>
              <w:delText>3</w:delText>
            </w:r>
          </w:del>
          <w:r w:rsidR="00DC3E03">
            <w:rPr>
              <w:noProof/>
              <w:webHidden/>
            </w:rPr>
            <w:fldChar w:fldCharType="end"/>
          </w:r>
          <w:r>
            <w:rPr>
              <w:noProof/>
            </w:rPr>
            <w:fldChar w:fldCharType="end"/>
          </w:r>
        </w:p>
        <w:p w:rsidR="00DC3E03" w:rsidRDefault="00FB3BBC">
          <w:pPr>
            <w:pStyle w:val="TOC3"/>
            <w:rPr>
              <w:rFonts w:asciiTheme="minorHAnsi" w:eastAsiaTheme="minorEastAsia" w:hAnsiTheme="minorHAnsi" w:cstheme="minorBidi"/>
              <w:noProof/>
              <w:sz w:val="22"/>
            </w:rPr>
          </w:pPr>
          <w:hyperlink w:anchor="_Toc486603782" w:history="1">
            <w:r w:rsidR="00DC3E03" w:rsidRPr="00E300C6">
              <w:rPr>
                <w:rStyle w:val="Hyperlink"/>
                <w:noProof/>
              </w:rPr>
              <w:t>Technical Requirements</w:t>
            </w:r>
            <w:r w:rsidR="00DC3E03">
              <w:rPr>
                <w:noProof/>
                <w:webHidden/>
              </w:rPr>
              <w:tab/>
            </w:r>
            <w:r w:rsidR="00DC3E03">
              <w:rPr>
                <w:noProof/>
                <w:webHidden/>
              </w:rPr>
              <w:fldChar w:fldCharType="begin"/>
            </w:r>
            <w:r w:rsidR="00DC3E03">
              <w:rPr>
                <w:noProof/>
                <w:webHidden/>
              </w:rPr>
              <w:instrText xml:space="preserve"> PAGEREF _Toc486603782 \h </w:instrText>
            </w:r>
            <w:r w:rsidR="00DC3E03">
              <w:rPr>
                <w:noProof/>
                <w:webHidden/>
              </w:rPr>
            </w:r>
            <w:r w:rsidR="00DC3E03">
              <w:rPr>
                <w:noProof/>
                <w:webHidden/>
              </w:rPr>
              <w:fldChar w:fldCharType="separate"/>
            </w:r>
            <w:r w:rsidR="00947B51">
              <w:rPr>
                <w:noProof/>
                <w:webHidden/>
              </w:rPr>
              <w:t>4</w:t>
            </w:r>
            <w:r w:rsidR="00DC3E03">
              <w:rPr>
                <w:noProof/>
                <w:webHidden/>
              </w:rPr>
              <w:fldChar w:fldCharType="end"/>
            </w:r>
          </w:hyperlink>
        </w:p>
        <w:p w:rsidR="00DC3E03" w:rsidRDefault="00FB3BBC">
          <w:pPr>
            <w:pStyle w:val="TOC2"/>
            <w:rPr>
              <w:rFonts w:asciiTheme="minorHAnsi" w:eastAsiaTheme="minorEastAsia" w:hAnsiTheme="minorHAnsi" w:cstheme="minorBidi"/>
              <w:noProof/>
              <w:sz w:val="22"/>
            </w:rPr>
          </w:pPr>
          <w:hyperlink w:anchor="_Toc486603783" w:history="1">
            <w:r w:rsidR="00DC3E03" w:rsidRPr="00E300C6">
              <w:rPr>
                <w:rStyle w:val="Hyperlink"/>
                <w:noProof/>
              </w:rPr>
              <w:t>Deployment Options</w:t>
            </w:r>
            <w:r w:rsidR="00DC3E03">
              <w:rPr>
                <w:noProof/>
                <w:webHidden/>
              </w:rPr>
              <w:tab/>
            </w:r>
            <w:r w:rsidR="00DC3E03">
              <w:rPr>
                <w:noProof/>
                <w:webHidden/>
              </w:rPr>
              <w:fldChar w:fldCharType="begin"/>
            </w:r>
            <w:r w:rsidR="00DC3E03">
              <w:rPr>
                <w:noProof/>
                <w:webHidden/>
              </w:rPr>
              <w:instrText xml:space="preserve"> PAGEREF _Toc486603783 \h </w:instrText>
            </w:r>
            <w:r w:rsidR="00DC3E03">
              <w:rPr>
                <w:noProof/>
                <w:webHidden/>
              </w:rPr>
            </w:r>
            <w:r w:rsidR="00DC3E03">
              <w:rPr>
                <w:noProof/>
                <w:webHidden/>
              </w:rPr>
              <w:fldChar w:fldCharType="separate"/>
            </w:r>
            <w:r w:rsidR="00947B51">
              <w:rPr>
                <w:noProof/>
                <w:webHidden/>
              </w:rPr>
              <w:t>4</w:t>
            </w:r>
            <w:r w:rsidR="00DC3E03">
              <w:rPr>
                <w:noProof/>
                <w:webHidden/>
              </w:rPr>
              <w:fldChar w:fldCharType="end"/>
            </w:r>
          </w:hyperlink>
        </w:p>
        <w:p w:rsidR="00DC3E03" w:rsidRDefault="00FF69B6">
          <w:pPr>
            <w:pStyle w:val="TOC2"/>
            <w:rPr>
              <w:rFonts w:asciiTheme="minorHAnsi" w:eastAsiaTheme="minorEastAsia" w:hAnsiTheme="minorHAnsi" w:cstheme="minorBidi"/>
              <w:noProof/>
              <w:sz w:val="22"/>
            </w:rPr>
          </w:pPr>
          <w:r>
            <w:fldChar w:fldCharType="begin"/>
          </w:r>
          <w:r>
            <w:instrText xml:space="preserve"> HYPERLINK \l "_Toc486603784" </w:instrText>
          </w:r>
          <w:r>
            <w:fldChar w:fldCharType="separate"/>
          </w:r>
          <w:r w:rsidR="00DC3E03" w:rsidRPr="00E300C6">
            <w:rPr>
              <w:rStyle w:val="Hyperlink"/>
              <w:noProof/>
            </w:rPr>
            <w:t>Deployment Steps</w:t>
          </w:r>
          <w:r w:rsidR="00DC3E03">
            <w:rPr>
              <w:noProof/>
              <w:webHidden/>
            </w:rPr>
            <w:tab/>
          </w:r>
          <w:r w:rsidR="00DC3E03">
            <w:rPr>
              <w:noProof/>
              <w:webHidden/>
            </w:rPr>
            <w:fldChar w:fldCharType="begin"/>
          </w:r>
          <w:r w:rsidR="00DC3E03">
            <w:rPr>
              <w:noProof/>
              <w:webHidden/>
            </w:rPr>
            <w:instrText xml:space="preserve"> PAGEREF _Toc486603784 \h </w:instrText>
          </w:r>
          <w:r w:rsidR="00DC3E03">
            <w:rPr>
              <w:noProof/>
              <w:webHidden/>
            </w:rPr>
          </w:r>
          <w:r w:rsidR="00DC3E03">
            <w:rPr>
              <w:noProof/>
              <w:webHidden/>
            </w:rPr>
            <w:fldChar w:fldCharType="separate"/>
          </w:r>
          <w:ins w:id="16" w:author="Jorge Bonilla" w:date="2017-11-16T12:24:00Z">
            <w:r w:rsidR="00947B51">
              <w:rPr>
                <w:noProof/>
                <w:webHidden/>
              </w:rPr>
              <w:t>5</w:t>
            </w:r>
          </w:ins>
          <w:del w:id="17" w:author="Jorge Bonilla" w:date="2017-11-15T12:54:00Z">
            <w:r w:rsidR="00DC3E03" w:rsidDel="009D0C3C">
              <w:rPr>
                <w:noProof/>
                <w:webHidden/>
              </w:rPr>
              <w:delText>4</w:delText>
            </w:r>
          </w:del>
          <w:r w:rsidR="00DC3E03">
            <w:rPr>
              <w:noProof/>
              <w:webHidden/>
            </w:rPr>
            <w:fldChar w:fldCharType="end"/>
          </w:r>
          <w:r>
            <w:rPr>
              <w:noProof/>
            </w:rPr>
            <w:fldChar w:fldCharType="end"/>
          </w:r>
        </w:p>
        <w:p w:rsidR="00DC3E03" w:rsidRDefault="00FF69B6">
          <w:pPr>
            <w:pStyle w:val="TOC3"/>
            <w:rPr>
              <w:rFonts w:asciiTheme="minorHAnsi" w:eastAsiaTheme="minorEastAsia" w:hAnsiTheme="minorHAnsi" w:cstheme="minorBidi"/>
              <w:noProof/>
              <w:sz w:val="22"/>
            </w:rPr>
          </w:pPr>
          <w:r>
            <w:fldChar w:fldCharType="begin"/>
          </w:r>
          <w:r>
            <w:instrText xml:space="preserve"> HYPERLINK \l "_Toc486603785" </w:instrText>
          </w:r>
          <w:r>
            <w:fldChar w:fldCharType="separate"/>
          </w:r>
          <w:r w:rsidR="00DC3E03" w:rsidRPr="00E300C6">
            <w:rPr>
              <w:rStyle w:val="Hyperlink"/>
              <w:noProof/>
            </w:rPr>
            <w:t>Step 1. Prepare Your AWS Account</w:t>
          </w:r>
          <w:r w:rsidR="00DC3E03">
            <w:rPr>
              <w:noProof/>
              <w:webHidden/>
            </w:rPr>
            <w:tab/>
          </w:r>
          <w:r w:rsidR="00DC3E03">
            <w:rPr>
              <w:noProof/>
              <w:webHidden/>
            </w:rPr>
            <w:fldChar w:fldCharType="begin"/>
          </w:r>
          <w:r w:rsidR="00DC3E03">
            <w:rPr>
              <w:noProof/>
              <w:webHidden/>
            </w:rPr>
            <w:instrText xml:space="preserve"> PAGEREF _Toc486603785 \h </w:instrText>
          </w:r>
          <w:r w:rsidR="00DC3E03">
            <w:rPr>
              <w:noProof/>
              <w:webHidden/>
            </w:rPr>
          </w:r>
          <w:r w:rsidR="00DC3E03">
            <w:rPr>
              <w:noProof/>
              <w:webHidden/>
            </w:rPr>
            <w:fldChar w:fldCharType="separate"/>
          </w:r>
          <w:ins w:id="18" w:author="Jorge Bonilla" w:date="2017-11-16T12:24:00Z">
            <w:r w:rsidR="00947B51">
              <w:rPr>
                <w:noProof/>
                <w:webHidden/>
              </w:rPr>
              <w:t>5</w:t>
            </w:r>
          </w:ins>
          <w:del w:id="19" w:author="Jorge Bonilla" w:date="2017-11-15T12:54:00Z">
            <w:r w:rsidR="00DC3E03" w:rsidDel="009D0C3C">
              <w:rPr>
                <w:noProof/>
                <w:webHidden/>
              </w:rPr>
              <w:delText>4</w:delText>
            </w:r>
          </w:del>
          <w:r w:rsidR="00DC3E03">
            <w:rPr>
              <w:noProof/>
              <w:webHidden/>
            </w:rPr>
            <w:fldChar w:fldCharType="end"/>
          </w:r>
          <w:r>
            <w:rPr>
              <w:noProof/>
            </w:rPr>
            <w:fldChar w:fldCharType="end"/>
          </w:r>
        </w:p>
        <w:p w:rsidR="00DC3E03" w:rsidRDefault="00FF69B6">
          <w:pPr>
            <w:pStyle w:val="TOC3"/>
            <w:rPr>
              <w:rFonts w:asciiTheme="minorHAnsi" w:eastAsiaTheme="minorEastAsia" w:hAnsiTheme="minorHAnsi" w:cstheme="minorBidi"/>
              <w:noProof/>
              <w:sz w:val="22"/>
            </w:rPr>
          </w:pPr>
          <w:r>
            <w:fldChar w:fldCharType="begin"/>
          </w:r>
          <w:r>
            <w:instrText xml:space="preserve"> HYPERLINK \l "_Toc486603786" </w:instrText>
          </w:r>
          <w:r>
            <w:fldChar w:fldCharType="separate"/>
          </w:r>
          <w:r w:rsidR="00DC3E03" w:rsidRPr="00E300C6">
            <w:rPr>
              <w:rStyle w:val="Hyperlink"/>
              <w:noProof/>
            </w:rPr>
            <w:t xml:space="preserve">Step 2. Subscribe to the </w:t>
          </w:r>
          <w:r w:rsidR="00BF2BEB">
            <w:rPr>
              <w:rStyle w:val="Hyperlink"/>
              <w:noProof/>
            </w:rPr>
            <w:t>Aviatrix</w:t>
          </w:r>
          <w:r w:rsidR="00DC3E03" w:rsidRPr="00E300C6">
            <w:rPr>
              <w:rStyle w:val="Hyperlink"/>
              <w:noProof/>
            </w:rPr>
            <w:t xml:space="preserve"> AMI</w:t>
          </w:r>
          <w:r w:rsidR="00DC3E03">
            <w:rPr>
              <w:noProof/>
              <w:webHidden/>
            </w:rPr>
            <w:tab/>
          </w:r>
          <w:r w:rsidR="00DC3E03">
            <w:rPr>
              <w:noProof/>
              <w:webHidden/>
            </w:rPr>
            <w:fldChar w:fldCharType="begin"/>
          </w:r>
          <w:r w:rsidR="00DC3E03">
            <w:rPr>
              <w:noProof/>
              <w:webHidden/>
            </w:rPr>
            <w:instrText xml:space="preserve"> PAGEREF _Toc486603786 \h </w:instrText>
          </w:r>
          <w:r w:rsidR="00DC3E03">
            <w:rPr>
              <w:noProof/>
              <w:webHidden/>
            </w:rPr>
          </w:r>
          <w:r w:rsidR="00DC3E03">
            <w:rPr>
              <w:noProof/>
              <w:webHidden/>
            </w:rPr>
            <w:fldChar w:fldCharType="separate"/>
          </w:r>
          <w:ins w:id="20" w:author="Jorge Bonilla" w:date="2017-11-16T12:24:00Z">
            <w:r w:rsidR="00947B51">
              <w:rPr>
                <w:noProof/>
                <w:webHidden/>
              </w:rPr>
              <w:t>5</w:t>
            </w:r>
          </w:ins>
          <w:del w:id="21" w:author="Jorge Bonilla" w:date="2017-11-15T12:54:00Z">
            <w:r w:rsidR="00DC3E03" w:rsidDel="009D0C3C">
              <w:rPr>
                <w:noProof/>
                <w:webHidden/>
              </w:rPr>
              <w:delText>4</w:delText>
            </w:r>
          </w:del>
          <w:r w:rsidR="00DC3E03">
            <w:rPr>
              <w:noProof/>
              <w:webHidden/>
            </w:rPr>
            <w:fldChar w:fldCharType="end"/>
          </w:r>
          <w:r>
            <w:rPr>
              <w:noProof/>
            </w:rPr>
            <w:fldChar w:fldCharType="end"/>
          </w:r>
        </w:p>
        <w:p w:rsidR="00DC3E03" w:rsidRDefault="00FB3BBC">
          <w:pPr>
            <w:pStyle w:val="TOC3"/>
            <w:rPr>
              <w:rFonts w:asciiTheme="minorHAnsi" w:eastAsiaTheme="minorEastAsia" w:hAnsiTheme="minorHAnsi" w:cstheme="minorBidi"/>
              <w:noProof/>
              <w:sz w:val="22"/>
            </w:rPr>
          </w:pPr>
          <w:hyperlink w:anchor="_Toc486603787" w:history="1">
            <w:r w:rsidR="00DC3E03" w:rsidRPr="00E300C6">
              <w:rPr>
                <w:rStyle w:val="Hyperlink"/>
                <w:noProof/>
              </w:rPr>
              <w:t>Step 3. Launch the Quick Start</w:t>
            </w:r>
            <w:r w:rsidR="00DC3E03">
              <w:rPr>
                <w:noProof/>
                <w:webHidden/>
              </w:rPr>
              <w:tab/>
            </w:r>
            <w:r w:rsidR="00DC3E03">
              <w:rPr>
                <w:noProof/>
                <w:webHidden/>
              </w:rPr>
              <w:fldChar w:fldCharType="begin"/>
            </w:r>
            <w:r w:rsidR="00DC3E03">
              <w:rPr>
                <w:noProof/>
                <w:webHidden/>
              </w:rPr>
              <w:instrText xml:space="preserve"> PAGEREF _Toc486603787 \h </w:instrText>
            </w:r>
            <w:r w:rsidR="00DC3E03">
              <w:rPr>
                <w:noProof/>
                <w:webHidden/>
              </w:rPr>
            </w:r>
            <w:r w:rsidR="00DC3E03">
              <w:rPr>
                <w:noProof/>
                <w:webHidden/>
              </w:rPr>
              <w:fldChar w:fldCharType="separate"/>
            </w:r>
            <w:r w:rsidR="00947B51">
              <w:rPr>
                <w:noProof/>
                <w:webHidden/>
              </w:rPr>
              <w:t>5</w:t>
            </w:r>
            <w:r w:rsidR="00DC3E03">
              <w:rPr>
                <w:noProof/>
                <w:webHidden/>
              </w:rPr>
              <w:fldChar w:fldCharType="end"/>
            </w:r>
          </w:hyperlink>
        </w:p>
        <w:p w:rsidR="002A2BE1" w:rsidRDefault="002A2BE1">
          <w:pPr>
            <w:pStyle w:val="TOC3"/>
            <w:rPr>
              <w:ins w:id="22" w:author="Jorge Bonilla" w:date="2017-11-15T12:58:00Z"/>
            </w:rPr>
          </w:pPr>
          <w:ins w:id="23" w:author="Jorge Bonilla" w:date="2017-11-15T12:58:00Z">
            <w:r>
              <w:t>Step 4. Test the Deployment…………………………………………………………………………………..8</w:t>
            </w:r>
          </w:ins>
        </w:p>
        <w:p w:rsidR="00DC3E03" w:rsidRDefault="00FF69B6">
          <w:pPr>
            <w:pStyle w:val="TOC3"/>
            <w:rPr>
              <w:rFonts w:asciiTheme="minorHAnsi" w:eastAsiaTheme="minorEastAsia" w:hAnsiTheme="minorHAnsi" w:cstheme="minorBidi"/>
              <w:noProof/>
              <w:sz w:val="22"/>
            </w:rPr>
          </w:pPr>
          <w:r>
            <w:fldChar w:fldCharType="begin"/>
          </w:r>
          <w:r>
            <w:instrText xml:space="preserve"> HYPERLINK \l "_Toc486603788" </w:instrText>
          </w:r>
          <w:r>
            <w:fldChar w:fldCharType="separate"/>
          </w:r>
          <w:r w:rsidR="00DC3E03" w:rsidRPr="00E300C6">
            <w:rPr>
              <w:rStyle w:val="Hyperlink"/>
              <w:noProof/>
            </w:rPr>
            <w:t xml:space="preserve">Step </w:t>
          </w:r>
          <w:ins w:id="24" w:author="Jorge Bonilla" w:date="2017-11-15T12:59:00Z">
            <w:r w:rsidR="002A2BE1">
              <w:rPr>
                <w:rStyle w:val="Hyperlink"/>
                <w:noProof/>
              </w:rPr>
              <w:t>5</w:t>
            </w:r>
          </w:ins>
          <w:del w:id="25" w:author="Jorge Bonilla" w:date="2017-11-15T12:59:00Z">
            <w:r w:rsidR="00DC3E03" w:rsidRPr="00E300C6" w:rsidDel="002A2BE1">
              <w:rPr>
                <w:rStyle w:val="Hyperlink"/>
                <w:noProof/>
              </w:rPr>
              <w:delText>4</w:delText>
            </w:r>
          </w:del>
          <w:r w:rsidR="00DC3E03" w:rsidRPr="00E300C6">
            <w:rPr>
              <w:rStyle w:val="Hyperlink"/>
              <w:noProof/>
            </w:rPr>
            <w:t xml:space="preserve">. </w:t>
          </w:r>
          <w:ins w:id="26" w:author="Jorge Bonilla" w:date="2017-11-15T12:59:00Z">
            <w:r w:rsidR="002A2BE1">
              <w:rPr>
                <w:rStyle w:val="Hyperlink"/>
                <w:noProof/>
              </w:rPr>
              <w:t>(Optional) Delete spoke VPC</w:t>
            </w:r>
          </w:ins>
          <w:del w:id="27" w:author="Jorge Bonilla" w:date="2017-11-15T12:59:00Z">
            <w:r w:rsidR="00DC3E03" w:rsidRPr="00E300C6" w:rsidDel="002A2BE1">
              <w:rPr>
                <w:rStyle w:val="Hyperlink"/>
                <w:noProof/>
              </w:rPr>
              <w:delText>Test the Deployment</w:delText>
            </w:r>
          </w:del>
          <w:r w:rsidR="00DC3E03">
            <w:rPr>
              <w:noProof/>
              <w:webHidden/>
            </w:rPr>
            <w:tab/>
          </w:r>
          <w:r w:rsidR="00DC3E03">
            <w:rPr>
              <w:noProof/>
              <w:webHidden/>
            </w:rPr>
            <w:fldChar w:fldCharType="begin"/>
          </w:r>
          <w:r w:rsidR="00DC3E03">
            <w:rPr>
              <w:noProof/>
              <w:webHidden/>
            </w:rPr>
            <w:instrText xml:space="preserve"> PAGEREF _Toc486603788 \h </w:instrText>
          </w:r>
          <w:r w:rsidR="00DC3E03">
            <w:rPr>
              <w:noProof/>
              <w:webHidden/>
            </w:rPr>
          </w:r>
          <w:r w:rsidR="00DC3E03">
            <w:rPr>
              <w:noProof/>
              <w:webHidden/>
            </w:rPr>
            <w:fldChar w:fldCharType="separate"/>
          </w:r>
          <w:r w:rsidR="00947B51">
            <w:rPr>
              <w:noProof/>
              <w:webHidden/>
            </w:rPr>
            <w:t>8</w:t>
          </w:r>
          <w:r w:rsidR="00DC3E03">
            <w:rPr>
              <w:noProof/>
              <w:webHidden/>
            </w:rPr>
            <w:fldChar w:fldCharType="end"/>
          </w:r>
          <w:r>
            <w:rPr>
              <w:noProof/>
            </w:rPr>
            <w:fldChar w:fldCharType="end"/>
          </w:r>
        </w:p>
        <w:p w:rsidR="00DC3E03" w:rsidRDefault="00FF69B6">
          <w:pPr>
            <w:pStyle w:val="TOC2"/>
            <w:rPr>
              <w:rFonts w:asciiTheme="minorHAnsi" w:eastAsiaTheme="minorEastAsia" w:hAnsiTheme="minorHAnsi" w:cstheme="minorBidi"/>
              <w:noProof/>
              <w:sz w:val="22"/>
            </w:rPr>
          </w:pPr>
          <w:r>
            <w:fldChar w:fldCharType="begin"/>
          </w:r>
          <w:r>
            <w:instrText xml:space="preserve"> HYPERLINK \l "_Toc486603789" </w:instrText>
          </w:r>
          <w:r>
            <w:fldChar w:fldCharType="separate"/>
          </w:r>
          <w:r w:rsidR="00DC3E03" w:rsidRPr="00E300C6">
            <w:rPr>
              <w:rStyle w:val="Hyperlink"/>
              <w:noProof/>
            </w:rPr>
            <w:t xml:space="preserve">Best Practices Using </w:t>
          </w:r>
          <w:r w:rsidR="00BF2BEB">
            <w:rPr>
              <w:rStyle w:val="Hyperlink"/>
              <w:noProof/>
            </w:rPr>
            <w:t>Aviatrix</w:t>
          </w:r>
          <w:r w:rsidR="00DC3E03" w:rsidRPr="00E300C6">
            <w:rPr>
              <w:rStyle w:val="Hyperlink"/>
              <w:noProof/>
            </w:rPr>
            <w:t xml:space="preserve"> on AWS</w:t>
          </w:r>
          <w:r w:rsidR="00DC3E03">
            <w:rPr>
              <w:noProof/>
              <w:webHidden/>
            </w:rPr>
            <w:tab/>
          </w:r>
          <w:r w:rsidR="00DC3E03">
            <w:rPr>
              <w:noProof/>
              <w:webHidden/>
            </w:rPr>
            <w:fldChar w:fldCharType="begin"/>
          </w:r>
          <w:r w:rsidR="00DC3E03">
            <w:rPr>
              <w:noProof/>
              <w:webHidden/>
            </w:rPr>
            <w:instrText xml:space="preserve"> PAGEREF _Toc486603789 \h </w:instrText>
          </w:r>
          <w:r w:rsidR="00DC3E03">
            <w:rPr>
              <w:noProof/>
              <w:webHidden/>
            </w:rPr>
          </w:r>
          <w:r w:rsidR="00DC3E03">
            <w:rPr>
              <w:noProof/>
              <w:webHidden/>
            </w:rPr>
            <w:fldChar w:fldCharType="separate"/>
          </w:r>
          <w:ins w:id="28" w:author="Jorge Bonilla" w:date="2017-11-16T12:24:00Z">
            <w:r w:rsidR="00947B51">
              <w:rPr>
                <w:noProof/>
                <w:webHidden/>
              </w:rPr>
              <w:t>10</w:t>
            </w:r>
          </w:ins>
          <w:del w:id="29" w:author="Jorge Bonilla" w:date="2017-11-15T12:54:00Z">
            <w:r w:rsidR="00DC3E03" w:rsidDel="009D0C3C">
              <w:rPr>
                <w:noProof/>
                <w:webHidden/>
              </w:rPr>
              <w:delText>8</w:delText>
            </w:r>
          </w:del>
          <w:r w:rsidR="00DC3E03">
            <w:rPr>
              <w:noProof/>
              <w:webHidden/>
            </w:rPr>
            <w:fldChar w:fldCharType="end"/>
          </w:r>
          <w:r>
            <w:rPr>
              <w:noProof/>
            </w:rPr>
            <w:fldChar w:fldCharType="end"/>
          </w:r>
        </w:p>
        <w:p w:rsidR="00DC3E03" w:rsidRDefault="00FF69B6">
          <w:pPr>
            <w:pStyle w:val="TOC2"/>
            <w:rPr>
              <w:rFonts w:asciiTheme="minorHAnsi" w:eastAsiaTheme="minorEastAsia" w:hAnsiTheme="minorHAnsi" w:cstheme="minorBidi"/>
              <w:noProof/>
              <w:sz w:val="22"/>
            </w:rPr>
          </w:pPr>
          <w:r>
            <w:fldChar w:fldCharType="begin"/>
          </w:r>
          <w:r>
            <w:instrText xml:space="preserve"> HYPERLINK \l "_Toc486603790" </w:instrText>
          </w:r>
          <w:r>
            <w:fldChar w:fldCharType="separate"/>
          </w:r>
          <w:r w:rsidR="00DC3E03" w:rsidRPr="00E300C6">
            <w:rPr>
              <w:rStyle w:val="Hyperlink"/>
              <w:noProof/>
            </w:rPr>
            <w:t>Security</w:t>
          </w:r>
          <w:r w:rsidR="00DC3E03">
            <w:rPr>
              <w:noProof/>
              <w:webHidden/>
            </w:rPr>
            <w:tab/>
          </w:r>
          <w:r w:rsidR="00DC3E03">
            <w:rPr>
              <w:noProof/>
              <w:webHidden/>
            </w:rPr>
            <w:fldChar w:fldCharType="begin"/>
          </w:r>
          <w:r w:rsidR="00DC3E03">
            <w:rPr>
              <w:noProof/>
              <w:webHidden/>
            </w:rPr>
            <w:instrText xml:space="preserve"> PAGEREF _Toc486603790 \h </w:instrText>
          </w:r>
          <w:r w:rsidR="00DC3E03">
            <w:rPr>
              <w:noProof/>
              <w:webHidden/>
            </w:rPr>
          </w:r>
          <w:r w:rsidR="00DC3E03">
            <w:rPr>
              <w:noProof/>
              <w:webHidden/>
            </w:rPr>
            <w:fldChar w:fldCharType="separate"/>
          </w:r>
          <w:ins w:id="30" w:author="Jorge Bonilla" w:date="2017-11-16T12:24:00Z">
            <w:r w:rsidR="00947B51">
              <w:rPr>
                <w:noProof/>
                <w:webHidden/>
              </w:rPr>
              <w:t>10</w:t>
            </w:r>
          </w:ins>
          <w:del w:id="31" w:author="Jorge Bonilla" w:date="2017-11-15T12:54:00Z">
            <w:r w:rsidR="00DC3E03" w:rsidDel="009D0C3C">
              <w:rPr>
                <w:noProof/>
                <w:webHidden/>
              </w:rPr>
              <w:delText>8</w:delText>
            </w:r>
          </w:del>
          <w:r w:rsidR="00DC3E03">
            <w:rPr>
              <w:noProof/>
              <w:webHidden/>
            </w:rPr>
            <w:fldChar w:fldCharType="end"/>
          </w:r>
          <w:r>
            <w:rPr>
              <w:noProof/>
            </w:rPr>
            <w:fldChar w:fldCharType="end"/>
          </w:r>
        </w:p>
        <w:p w:rsidR="00DC3E03" w:rsidDel="002A2BE1" w:rsidRDefault="002A2BE1">
          <w:pPr>
            <w:pStyle w:val="TOC2"/>
            <w:rPr>
              <w:del w:id="32" w:author="Jorge Bonilla" w:date="2017-11-15T12:56:00Z"/>
              <w:rFonts w:asciiTheme="minorHAnsi" w:eastAsiaTheme="minorEastAsia" w:hAnsiTheme="minorHAnsi" w:cstheme="minorBidi"/>
              <w:noProof/>
              <w:sz w:val="22"/>
            </w:rPr>
          </w:pPr>
          <w:ins w:id="33" w:author="Jorge Bonilla" w:date="2017-11-15T12:57:00Z">
            <w:r>
              <w:softHyphen/>
            </w:r>
          </w:ins>
          <w:del w:id="34" w:author="Jorge Bonilla" w:date="2017-11-15T12:56:00Z">
            <w:r w:rsidR="00FF69B6" w:rsidDel="002A2BE1">
              <w:fldChar w:fldCharType="begin"/>
            </w:r>
            <w:r w:rsidR="00FF69B6" w:rsidDel="002A2BE1">
              <w:delInstrText xml:space="preserve"> HYPERLINK \l "_Toc486603791" </w:delInstrText>
            </w:r>
            <w:r w:rsidR="00FF69B6" w:rsidDel="002A2BE1">
              <w:fldChar w:fldCharType="separate"/>
            </w:r>
            <w:r w:rsidR="00DC3E03" w:rsidRPr="00E300C6" w:rsidDel="002A2BE1">
              <w:rPr>
                <w:rStyle w:val="Hyperlink"/>
                <w:noProof/>
              </w:rPr>
              <w:delText>&lt;Other Useful Information&gt;</w:delText>
            </w:r>
            <w:r w:rsidR="00DC3E03" w:rsidDel="002A2BE1">
              <w:rPr>
                <w:noProof/>
                <w:webHidden/>
              </w:rPr>
              <w:tab/>
            </w:r>
            <w:r w:rsidR="00DC3E03" w:rsidDel="002A2BE1">
              <w:rPr>
                <w:noProof/>
                <w:webHidden/>
              </w:rPr>
              <w:fldChar w:fldCharType="begin"/>
            </w:r>
            <w:r w:rsidR="00DC3E03" w:rsidDel="002A2BE1">
              <w:rPr>
                <w:noProof/>
                <w:webHidden/>
              </w:rPr>
              <w:delInstrText xml:space="preserve"> PAGEREF _Toc486603791 \h </w:delInstrText>
            </w:r>
            <w:r w:rsidR="00DC3E03" w:rsidDel="002A2BE1">
              <w:rPr>
                <w:noProof/>
                <w:webHidden/>
              </w:rPr>
            </w:r>
            <w:r w:rsidR="00DC3E03" w:rsidDel="002A2BE1">
              <w:rPr>
                <w:noProof/>
                <w:webHidden/>
              </w:rPr>
              <w:fldChar w:fldCharType="separate"/>
            </w:r>
          </w:del>
          <w:ins w:id="35" w:author="Jorge Bonilla" w:date="2017-11-16T12:24:00Z">
            <w:r w:rsidR="00947B51">
              <w:rPr>
                <w:b/>
                <w:bCs/>
                <w:noProof/>
                <w:webHidden/>
              </w:rPr>
              <w:t>Error! Bookmark not defined.</w:t>
            </w:r>
          </w:ins>
          <w:del w:id="36" w:author="Jorge Bonilla" w:date="2017-11-15T12:54:00Z">
            <w:r w:rsidR="00DC3E03" w:rsidDel="009D0C3C">
              <w:rPr>
                <w:noProof/>
                <w:webHidden/>
              </w:rPr>
              <w:delText>9</w:delText>
            </w:r>
          </w:del>
          <w:del w:id="37" w:author="Jorge Bonilla" w:date="2017-11-15T12:56:00Z">
            <w:r w:rsidR="00DC3E03" w:rsidDel="002A2BE1">
              <w:rPr>
                <w:noProof/>
                <w:webHidden/>
              </w:rPr>
              <w:fldChar w:fldCharType="end"/>
            </w:r>
            <w:r w:rsidR="00FF69B6" w:rsidDel="002A2BE1">
              <w:rPr>
                <w:noProof/>
              </w:rPr>
              <w:fldChar w:fldCharType="end"/>
            </w:r>
          </w:del>
        </w:p>
        <w:p w:rsidR="00DC3E03" w:rsidRDefault="00FF69B6">
          <w:pPr>
            <w:pStyle w:val="TOC2"/>
            <w:rPr>
              <w:rFonts w:asciiTheme="minorHAnsi" w:eastAsiaTheme="minorEastAsia" w:hAnsiTheme="minorHAnsi" w:cstheme="minorBidi"/>
              <w:noProof/>
              <w:sz w:val="22"/>
            </w:rPr>
          </w:pPr>
          <w:r>
            <w:fldChar w:fldCharType="begin"/>
          </w:r>
          <w:r>
            <w:instrText xml:space="preserve"> HYPERLINK \l "_Toc486603792" </w:instrText>
          </w:r>
          <w:r>
            <w:fldChar w:fldCharType="separate"/>
          </w:r>
          <w:r w:rsidR="00DC3E03" w:rsidRPr="00E300C6">
            <w:rPr>
              <w:rStyle w:val="Hyperlink"/>
              <w:noProof/>
            </w:rPr>
            <w:t>FAQ</w:t>
          </w:r>
          <w:r w:rsidR="00DC3E03">
            <w:rPr>
              <w:noProof/>
              <w:webHidden/>
            </w:rPr>
            <w:tab/>
          </w:r>
          <w:r w:rsidR="00DC3E03">
            <w:rPr>
              <w:noProof/>
              <w:webHidden/>
            </w:rPr>
            <w:fldChar w:fldCharType="begin"/>
          </w:r>
          <w:r w:rsidR="00DC3E03">
            <w:rPr>
              <w:noProof/>
              <w:webHidden/>
            </w:rPr>
            <w:instrText xml:space="preserve"> PAGEREF _Toc486603792 \h </w:instrText>
          </w:r>
          <w:r w:rsidR="00DC3E03">
            <w:rPr>
              <w:noProof/>
              <w:webHidden/>
            </w:rPr>
          </w:r>
          <w:r w:rsidR="00DC3E03">
            <w:rPr>
              <w:noProof/>
              <w:webHidden/>
            </w:rPr>
            <w:fldChar w:fldCharType="separate"/>
          </w:r>
          <w:ins w:id="38" w:author="Jorge Bonilla" w:date="2017-11-16T12:24:00Z">
            <w:r w:rsidR="00947B51">
              <w:rPr>
                <w:noProof/>
                <w:webHidden/>
              </w:rPr>
              <w:t>11</w:t>
            </w:r>
          </w:ins>
          <w:del w:id="39" w:author="Jorge Bonilla" w:date="2017-11-15T12:54:00Z">
            <w:r w:rsidR="00DC3E03" w:rsidDel="009D0C3C">
              <w:rPr>
                <w:noProof/>
                <w:webHidden/>
              </w:rPr>
              <w:delText>9</w:delText>
            </w:r>
          </w:del>
          <w:r w:rsidR="00DC3E03">
            <w:rPr>
              <w:noProof/>
              <w:webHidden/>
            </w:rPr>
            <w:fldChar w:fldCharType="end"/>
          </w:r>
          <w:r>
            <w:rPr>
              <w:noProof/>
            </w:rPr>
            <w:fldChar w:fldCharType="end"/>
          </w:r>
        </w:p>
        <w:p w:rsidR="00DC3E03" w:rsidRDefault="00FF69B6">
          <w:pPr>
            <w:pStyle w:val="TOC2"/>
            <w:rPr>
              <w:rFonts w:asciiTheme="minorHAnsi" w:eastAsiaTheme="minorEastAsia" w:hAnsiTheme="minorHAnsi" w:cstheme="minorBidi"/>
              <w:noProof/>
              <w:sz w:val="22"/>
            </w:rPr>
          </w:pPr>
          <w:r>
            <w:fldChar w:fldCharType="begin"/>
          </w:r>
          <w:r>
            <w:instrText xml:space="preserve"> HYPERLINK \l "_Toc486603793" </w:instrText>
          </w:r>
          <w:r>
            <w:fldChar w:fldCharType="separate"/>
          </w:r>
          <w:r w:rsidR="00DC3E03" w:rsidRPr="00E300C6">
            <w:rPr>
              <w:rStyle w:val="Hyperlink"/>
              <w:noProof/>
            </w:rPr>
            <w:t>Additional Resources</w:t>
          </w:r>
          <w:r w:rsidR="00DC3E03">
            <w:rPr>
              <w:noProof/>
              <w:webHidden/>
            </w:rPr>
            <w:tab/>
          </w:r>
          <w:r w:rsidR="00DC3E03">
            <w:rPr>
              <w:noProof/>
              <w:webHidden/>
            </w:rPr>
            <w:fldChar w:fldCharType="begin"/>
          </w:r>
          <w:r w:rsidR="00DC3E03">
            <w:rPr>
              <w:noProof/>
              <w:webHidden/>
            </w:rPr>
            <w:instrText xml:space="preserve"> PAGEREF _Toc486603793 \h </w:instrText>
          </w:r>
          <w:r w:rsidR="00DC3E03">
            <w:rPr>
              <w:noProof/>
              <w:webHidden/>
            </w:rPr>
          </w:r>
          <w:r w:rsidR="00DC3E03">
            <w:rPr>
              <w:noProof/>
              <w:webHidden/>
            </w:rPr>
            <w:fldChar w:fldCharType="separate"/>
          </w:r>
          <w:ins w:id="40" w:author="Jorge Bonilla" w:date="2017-11-16T12:24:00Z">
            <w:r w:rsidR="00947B51">
              <w:rPr>
                <w:noProof/>
                <w:webHidden/>
              </w:rPr>
              <w:t>12</w:t>
            </w:r>
          </w:ins>
          <w:del w:id="41" w:author="Jorge Bonilla" w:date="2017-11-15T12:54:00Z">
            <w:r w:rsidR="00DC3E03" w:rsidDel="009D0C3C">
              <w:rPr>
                <w:noProof/>
                <w:webHidden/>
              </w:rPr>
              <w:delText>10</w:delText>
            </w:r>
          </w:del>
          <w:r w:rsidR="00DC3E03">
            <w:rPr>
              <w:noProof/>
              <w:webHidden/>
            </w:rPr>
            <w:fldChar w:fldCharType="end"/>
          </w:r>
          <w:r>
            <w:rPr>
              <w:noProof/>
            </w:rPr>
            <w:fldChar w:fldCharType="end"/>
          </w:r>
        </w:p>
        <w:p w:rsidR="00DC3E03" w:rsidRDefault="00FF69B6">
          <w:pPr>
            <w:pStyle w:val="TOC2"/>
            <w:rPr>
              <w:rFonts w:asciiTheme="minorHAnsi" w:eastAsiaTheme="minorEastAsia" w:hAnsiTheme="minorHAnsi" w:cstheme="minorBidi"/>
              <w:noProof/>
              <w:sz w:val="22"/>
            </w:rPr>
          </w:pPr>
          <w:r>
            <w:fldChar w:fldCharType="begin"/>
          </w:r>
          <w:r>
            <w:instrText xml:space="preserve"> HYPERLINK \l "_Toc486603794" </w:instrText>
          </w:r>
          <w:r>
            <w:fldChar w:fldCharType="separate"/>
          </w:r>
          <w:r w:rsidR="00DC3E03" w:rsidRPr="00E300C6">
            <w:rPr>
              <w:rStyle w:val="Hyperlink"/>
              <w:noProof/>
            </w:rPr>
            <w:t>Send Us Feedback</w:t>
          </w:r>
          <w:r w:rsidR="00DC3E03">
            <w:rPr>
              <w:noProof/>
              <w:webHidden/>
            </w:rPr>
            <w:tab/>
          </w:r>
          <w:r w:rsidR="00DC3E03">
            <w:rPr>
              <w:noProof/>
              <w:webHidden/>
            </w:rPr>
            <w:fldChar w:fldCharType="begin"/>
          </w:r>
          <w:r w:rsidR="00DC3E03">
            <w:rPr>
              <w:noProof/>
              <w:webHidden/>
            </w:rPr>
            <w:instrText xml:space="preserve"> PAGEREF _Toc486603794 \h </w:instrText>
          </w:r>
          <w:r w:rsidR="00DC3E03">
            <w:rPr>
              <w:noProof/>
              <w:webHidden/>
            </w:rPr>
          </w:r>
          <w:r w:rsidR="00DC3E03">
            <w:rPr>
              <w:noProof/>
              <w:webHidden/>
            </w:rPr>
            <w:fldChar w:fldCharType="separate"/>
          </w:r>
          <w:ins w:id="42" w:author="Jorge Bonilla" w:date="2017-11-16T12:24:00Z">
            <w:r w:rsidR="00947B51">
              <w:rPr>
                <w:noProof/>
                <w:webHidden/>
              </w:rPr>
              <w:t>13</w:t>
            </w:r>
          </w:ins>
          <w:del w:id="43" w:author="Jorge Bonilla" w:date="2017-11-15T12:54:00Z">
            <w:r w:rsidR="00DC3E03" w:rsidDel="009D0C3C">
              <w:rPr>
                <w:noProof/>
                <w:webHidden/>
              </w:rPr>
              <w:delText>11</w:delText>
            </w:r>
          </w:del>
          <w:r w:rsidR="00DC3E03">
            <w:rPr>
              <w:noProof/>
              <w:webHidden/>
            </w:rPr>
            <w:fldChar w:fldCharType="end"/>
          </w:r>
          <w:r>
            <w:rPr>
              <w:noProof/>
            </w:rPr>
            <w:fldChar w:fldCharType="end"/>
          </w:r>
        </w:p>
        <w:p w:rsidR="00DC3E03" w:rsidRDefault="00FF69B6">
          <w:pPr>
            <w:pStyle w:val="TOC2"/>
            <w:rPr>
              <w:rFonts w:asciiTheme="minorHAnsi" w:eastAsiaTheme="minorEastAsia" w:hAnsiTheme="minorHAnsi" w:cstheme="minorBidi"/>
              <w:noProof/>
              <w:sz w:val="22"/>
            </w:rPr>
          </w:pPr>
          <w:r>
            <w:fldChar w:fldCharType="begin"/>
          </w:r>
          <w:r>
            <w:instrText xml:space="preserve"> HYPERLINK \l "_Toc486603795" </w:instrText>
          </w:r>
          <w:r>
            <w:fldChar w:fldCharType="separate"/>
          </w:r>
          <w:r w:rsidR="00DC3E03" w:rsidRPr="00E300C6">
            <w:rPr>
              <w:rStyle w:val="Hyperlink"/>
              <w:noProof/>
            </w:rPr>
            <w:t>Document Revisions</w:t>
          </w:r>
          <w:r w:rsidR="00DC3E03">
            <w:rPr>
              <w:noProof/>
              <w:webHidden/>
            </w:rPr>
            <w:tab/>
          </w:r>
          <w:r w:rsidR="00DC3E03">
            <w:rPr>
              <w:noProof/>
              <w:webHidden/>
            </w:rPr>
            <w:fldChar w:fldCharType="begin"/>
          </w:r>
          <w:r w:rsidR="00DC3E03">
            <w:rPr>
              <w:noProof/>
              <w:webHidden/>
            </w:rPr>
            <w:instrText xml:space="preserve"> PAGEREF _Toc486603795 \h </w:instrText>
          </w:r>
          <w:r w:rsidR="00DC3E03">
            <w:rPr>
              <w:noProof/>
              <w:webHidden/>
            </w:rPr>
          </w:r>
          <w:r w:rsidR="00DC3E03">
            <w:rPr>
              <w:noProof/>
              <w:webHidden/>
            </w:rPr>
            <w:fldChar w:fldCharType="separate"/>
          </w:r>
          <w:ins w:id="44" w:author="Jorge Bonilla" w:date="2017-11-16T12:24:00Z">
            <w:r w:rsidR="00947B51">
              <w:rPr>
                <w:noProof/>
                <w:webHidden/>
              </w:rPr>
              <w:t>13</w:t>
            </w:r>
          </w:ins>
          <w:del w:id="45" w:author="Jorge Bonilla" w:date="2017-11-15T12:54:00Z">
            <w:r w:rsidR="00DC3E03" w:rsidDel="009D0C3C">
              <w:rPr>
                <w:noProof/>
                <w:webHidden/>
              </w:rPr>
              <w:delText>11</w:delText>
            </w:r>
          </w:del>
          <w:r w:rsidR="00DC3E03">
            <w:rPr>
              <w:noProof/>
              <w:webHidden/>
            </w:rPr>
            <w:fldChar w:fldCharType="end"/>
          </w:r>
          <w:r>
            <w:rPr>
              <w:noProof/>
            </w:rPr>
            <w:fldChar w:fldCharType="end"/>
          </w:r>
        </w:p>
        <w:p w:rsidR="0028103D" w:rsidRDefault="0028103D" w:rsidP="002643EE">
          <w:pPr>
            <w:spacing w:after="100"/>
          </w:pPr>
          <w:r>
            <w:rPr>
              <w:b/>
              <w:bCs/>
              <w:noProof/>
            </w:rPr>
            <w:fldChar w:fldCharType="end"/>
          </w:r>
        </w:p>
      </w:sdtContent>
    </w:sdt>
    <w:p w:rsidR="00BC4504" w:rsidRDefault="00BC4504" w:rsidP="00BC4504">
      <w:r>
        <w:t xml:space="preserve">This Quick Start </w:t>
      </w:r>
      <w:ins w:id="46" w:author="Frank Elley" w:date="2017-11-10T11:35:00Z">
        <w:r w:rsidR="00192207">
          <w:t xml:space="preserve">reference </w:t>
        </w:r>
      </w:ins>
      <w:r>
        <w:t xml:space="preserve">deployment guide </w:t>
      </w:r>
      <w:r w:rsidR="00C51A23">
        <w:t>was created</w:t>
      </w:r>
      <w:r>
        <w:t xml:space="preserve"> by Amazon Web Services (AWS) </w:t>
      </w:r>
      <w:r w:rsidR="00C51A23">
        <w:t>in partnership with</w:t>
      </w:r>
      <w:r>
        <w:t xml:space="preserve"> </w:t>
      </w:r>
      <w:r w:rsidR="00BF2BEB">
        <w:rPr>
          <w:i/>
          <w:color w:val="808080" w:themeColor="background1" w:themeShade="80"/>
        </w:rPr>
        <w:t>Aviatrix Systems</w:t>
      </w:r>
      <w:r>
        <w:t xml:space="preserve">. </w:t>
      </w:r>
    </w:p>
    <w:p w:rsidR="002C7C82" w:rsidRDefault="00FB3BBC" w:rsidP="002C7C82">
      <w:pPr>
        <w:pStyle w:val="Body"/>
      </w:pPr>
      <w:hyperlink r:id="rId11" w:history="1">
        <w:r w:rsidR="002C7C82" w:rsidRPr="007B0C65">
          <w:rPr>
            <w:rStyle w:val="Hyperlink"/>
            <w:rFonts w:cs="Helvetica"/>
          </w:rPr>
          <w:t>Quick Starts</w:t>
        </w:r>
      </w:hyperlink>
      <w:r w:rsidR="002C7C82" w:rsidRPr="00E06149">
        <w:rPr>
          <w:rFonts w:cs="Helvetica"/>
          <w:color w:val="333333"/>
        </w:rPr>
        <w:t xml:space="preserve"> are automated reference deployments </w:t>
      </w:r>
      <w:r w:rsidR="002C7C82">
        <w:rPr>
          <w:rFonts w:cs="Helvetica"/>
          <w:color w:val="333333"/>
        </w:rPr>
        <w:t xml:space="preserve">that use AWS </w:t>
      </w:r>
      <w:proofErr w:type="spellStart"/>
      <w:r w:rsidR="002C7C82">
        <w:rPr>
          <w:rFonts w:cs="Helvetica"/>
          <w:color w:val="333333"/>
        </w:rPr>
        <w:t>CloudFormation</w:t>
      </w:r>
      <w:proofErr w:type="spellEnd"/>
      <w:r w:rsidR="002C7C82">
        <w:rPr>
          <w:rFonts w:cs="Helvetica"/>
          <w:color w:val="333333"/>
        </w:rPr>
        <w:t xml:space="preserve"> templates </w:t>
      </w:r>
      <w:r w:rsidR="002C7C82" w:rsidRPr="00E06149">
        <w:rPr>
          <w:rFonts w:cs="Helvetica"/>
          <w:color w:val="333333"/>
        </w:rPr>
        <w:t xml:space="preserve">to deploy </w:t>
      </w:r>
      <w:r w:rsidR="000930F3">
        <w:rPr>
          <w:rFonts w:cs="Helvetica"/>
          <w:color w:val="333333"/>
        </w:rPr>
        <w:t>key technologies on</w:t>
      </w:r>
      <w:r w:rsidR="002C7C82" w:rsidRPr="00E06149">
        <w:rPr>
          <w:rFonts w:cs="Helvetica"/>
          <w:color w:val="333333"/>
        </w:rPr>
        <w:t xml:space="preserve"> AWS</w:t>
      </w:r>
      <w:r w:rsidR="000930F3">
        <w:rPr>
          <w:rFonts w:cs="Helvetica"/>
          <w:color w:val="333333"/>
        </w:rPr>
        <w:t>, following AWS best practices</w:t>
      </w:r>
      <w:r w:rsidR="002C7C82" w:rsidRPr="00E06149">
        <w:rPr>
          <w:rFonts w:cs="Helvetica"/>
          <w:color w:val="333333"/>
        </w:rPr>
        <w:t>.</w:t>
      </w:r>
      <w:r w:rsidR="002C7C82">
        <w:rPr>
          <w:rFonts w:cs="Helvetica"/>
          <w:color w:val="333333"/>
        </w:rPr>
        <w:t xml:space="preserve"> </w:t>
      </w:r>
    </w:p>
    <w:p w:rsidR="00DF5434" w:rsidRDefault="00DF5434" w:rsidP="004B23C9">
      <w:pPr>
        <w:pStyle w:val="Heading2"/>
        <w:spacing w:after="100"/>
      </w:pPr>
      <w:bookmarkStart w:id="47" w:name="_Toc486603776"/>
      <w:r>
        <w:t>Overview</w:t>
      </w:r>
      <w:bookmarkEnd w:id="47"/>
    </w:p>
    <w:p w:rsidR="002C7C82" w:rsidRDefault="004B23C9" w:rsidP="004B23C9">
      <w:pPr>
        <w:pStyle w:val="Body"/>
      </w:pPr>
      <w:r>
        <w:t xml:space="preserve">This Quick Start reference deployment guide provides step-by-step instructions for deploying </w:t>
      </w:r>
      <w:r w:rsidR="00BF2BEB">
        <w:rPr>
          <w:color w:val="C00000"/>
        </w:rPr>
        <w:t>Aviatrix</w:t>
      </w:r>
      <w:r>
        <w:t xml:space="preserve"> </w:t>
      </w:r>
      <w:ins w:id="48" w:author="Frank Cabri" w:date="2017-12-06T11:33:00Z">
        <w:r w:rsidR="00B37119">
          <w:t xml:space="preserve">Global </w:t>
        </w:r>
      </w:ins>
      <w:proofErr w:type="gramStart"/>
      <w:ins w:id="49" w:author="Jorge Bonilla" w:date="2017-12-04T17:09:00Z">
        <w:r w:rsidR="00A65BFB">
          <w:t xml:space="preserve">Transit </w:t>
        </w:r>
      </w:ins>
      <w:ins w:id="50" w:author="Frank Cabri" w:date="2017-12-06T11:33:00Z">
        <w:r w:rsidR="00B37119">
          <w:t xml:space="preserve"> Network</w:t>
        </w:r>
        <w:proofErr w:type="gramEnd"/>
        <w:r w:rsidR="00B37119">
          <w:t xml:space="preserve"> </w:t>
        </w:r>
      </w:ins>
      <w:ins w:id="51" w:author="Jorge Bonilla" w:date="2017-12-04T17:09:00Z">
        <w:r w:rsidR="00A65BFB">
          <w:t xml:space="preserve">Architecture </w:t>
        </w:r>
      </w:ins>
      <w:r>
        <w:t>on</w:t>
      </w:r>
      <w:r w:rsidR="00807635">
        <w:t xml:space="preserve"> the Amazon Web Services (AWS) C</w:t>
      </w:r>
      <w:r>
        <w:t xml:space="preserve">loud. </w:t>
      </w:r>
    </w:p>
    <w:p w:rsidR="002C7C82" w:rsidRDefault="002C7C82" w:rsidP="002C7C82">
      <w:pPr>
        <w:rPr>
          <w:rFonts w:cs="Helvetica"/>
          <w:color w:val="333333"/>
        </w:rPr>
      </w:pPr>
      <w:bookmarkStart w:id="52" w:name="_Toc481076926"/>
      <w:r>
        <w:rPr>
          <w:rFonts w:cs="Helvetica"/>
          <w:color w:val="333333"/>
        </w:rPr>
        <w:t>This Quick Start is for users who</w:t>
      </w:r>
      <w:r w:rsidR="0094467C">
        <w:rPr>
          <w:rFonts w:cs="Helvetica"/>
          <w:color w:val="333333"/>
        </w:rPr>
        <w:t xml:space="preserve"> need secure connectivi</w:t>
      </w:r>
      <w:r w:rsidR="0077705B">
        <w:rPr>
          <w:rFonts w:cs="Helvetica"/>
          <w:color w:val="333333"/>
        </w:rPr>
        <w:t xml:space="preserve">ty between VPCs, whether it is </w:t>
      </w:r>
      <w:r w:rsidR="0094467C">
        <w:rPr>
          <w:rFonts w:cs="Helvetica"/>
          <w:color w:val="333333"/>
        </w:rPr>
        <w:t>intra or inter region</w:t>
      </w:r>
      <w:ins w:id="53" w:author="Frank Elley" w:date="2017-11-10T11:34:00Z">
        <w:r w:rsidR="00192207">
          <w:rPr>
            <w:rFonts w:cs="Helvetica"/>
            <w:color w:val="333333"/>
          </w:rPr>
          <w:t xml:space="preserve">. </w:t>
        </w:r>
      </w:ins>
      <w:del w:id="54" w:author="Frank Elley" w:date="2017-11-10T11:34:00Z">
        <w:r w:rsidR="0094467C" w:rsidDel="00192207">
          <w:rPr>
            <w:rFonts w:cs="Helvetica"/>
            <w:color w:val="333333"/>
          </w:rPr>
          <w:delText xml:space="preserve">, </w:delText>
        </w:r>
      </w:del>
      <w:r w:rsidR="0094467C">
        <w:rPr>
          <w:rFonts w:cs="Helvetica"/>
          <w:color w:val="333333"/>
        </w:rPr>
        <w:t xml:space="preserve">Aviatrix automates the deployment of the required infrastructure to enable a wide variety of Cloud </w:t>
      </w:r>
      <w:ins w:id="55" w:author="Frank Elley" w:date="2017-11-10T11:34:00Z">
        <w:r w:rsidR="00192207">
          <w:rPr>
            <w:rFonts w:cs="Helvetica"/>
            <w:color w:val="333333"/>
          </w:rPr>
          <w:t>a</w:t>
        </w:r>
      </w:ins>
      <w:del w:id="56" w:author="Frank Elley" w:date="2017-11-10T11:34:00Z">
        <w:r w:rsidR="0094467C" w:rsidDel="00192207">
          <w:rPr>
            <w:rFonts w:cs="Helvetica"/>
            <w:color w:val="333333"/>
          </w:rPr>
          <w:delText>A</w:delText>
        </w:r>
      </w:del>
      <w:r w:rsidR="0094467C">
        <w:rPr>
          <w:rFonts w:cs="Helvetica"/>
          <w:color w:val="333333"/>
        </w:rPr>
        <w:t>rchitectures</w:t>
      </w:r>
      <w:ins w:id="57" w:author="Frank Cabri" w:date="2017-11-10T11:14:00Z">
        <w:r w:rsidR="00AE7AE2">
          <w:rPr>
            <w:rFonts w:cs="Helvetica"/>
            <w:color w:val="333333"/>
          </w:rPr>
          <w:t>, including a Global Transit Network architecture.</w:t>
        </w:r>
      </w:ins>
    </w:p>
    <w:p w:rsidR="002C7C82" w:rsidRPr="0077705B" w:rsidRDefault="00BF2BEB" w:rsidP="002C7C82">
      <w:pPr>
        <w:pStyle w:val="Heading3"/>
        <w:rPr>
          <w:color w:val="0070C0"/>
        </w:rPr>
      </w:pPr>
      <w:bookmarkStart w:id="58" w:name="_Toc486603777"/>
      <w:r w:rsidRPr="0077705B">
        <w:rPr>
          <w:color w:val="0070C0"/>
        </w:rPr>
        <w:t>Aviatrix</w:t>
      </w:r>
      <w:r w:rsidR="002C7C82" w:rsidRPr="0077705B">
        <w:rPr>
          <w:color w:val="0070C0"/>
        </w:rPr>
        <w:t xml:space="preserve"> </w:t>
      </w:r>
      <w:del w:id="59" w:author="Frank Cabri" w:date="2017-12-06T11:34:00Z">
        <w:r w:rsidR="0077705B" w:rsidDel="00B37119">
          <w:rPr>
            <w:color w:val="0070C0"/>
          </w:rPr>
          <w:delText xml:space="preserve">Systems </w:delText>
        </w:r>
        <w:r w:rsidR="002C7C82" w:rsidRPr="0077705B" w:rsidDel="00B37119">
          <w:rPr>
            <w:color w:val="0070C0"/>
          </w:rPr>
          <w:delText>on</w:delText>
        </w:r>
      </w:del>
      <w:ins w:id="60" w:author="Frank Cabri" w:date="2017-12-06T11:34:00Z">
        <w:r w:rsidR="00B37119">
          <w:rPr>
            <w:color w:val="0070C0"/>
          </w:rPr>
          <w:t>for</w:t>
        </w:r>
      </w:ins>
      <w:r w:rsidR="002C7C82" w:rsidRPr="0077705B">
        <w:rPr>
          <w:color w:val="0070C0"/>
        </w:rPr>
        <w:t xml:space="preserve"> AWS</w:t>
      </w:r>
      <w:bookmarkEnd w:id="52"/>
      <w:bookmarkEnd w:id="58"/>
    </w:p>
    <w:p w:rsidR="00BF2BEB" w:rsidRPr="0094467C" w:rsidDel="00192207" w:rsidRDefault="00BF2BEB" w:rsidP="00BF2BEB">
      <w:pPr>
        <w:pStyle w:val="Heading3"/>
        <w:rPr>
          <w:del w:id="61" w:author="Frank Elley" w:date="2017-11-10T11:34:00Z"/>
          <w:rFonts w:ascii="Georgia" w:eastAsia="Times New Roman" w:hAnsi="Georgia" w:cs="Times New Roman"/>
          <w:bCs w:val="0"/>
          <w:color w:val="000000" w:themeColor="text1"/>
          <w:sz w:val="24"/>
        </w:rPr>
      </w:pPr>
      <w:bookmarkStart w:id="62" w:name="_Toc466884484"/>
      <w:bookmarkStart w:id="63" w:name="_Toc486603778"/>
      <w:r w:rsidRPr="0094467C">
        <w:rPr>
          <w:rFonts w:ascii="Georgia" w:eastAsia="Times New Roman" w:hAnsi="Georgia" w:cs="Times New Roman"/>
          <w:bCs w:val="0"/>
          <w:color w:val="000000" w:themeColor="text1"/>
          <w:sz w:val="24"/>
        </w:rPr>
        <w:t>Aviatrix is</w:t>
      </w:r>
      <w:ins w:id="64" w:author="Frank Cabri" w:date="2017-12-06T11:43:00Z">
        <w:r w:rsidR="0023023A">
          <w:rPr>
            <w:rFonts w:ascii="Georgia" w:eastAsia="Times New Roman" w:hAnsi="Georgia" w:cs="Times New Roman"/>
            <w:bCs w:val="0"/>
            <w:color w:val="000000" w:themeColor="text1"/>
            <w:sz w:val="24"/>
          </w:rPr>
          <w:t xml:space="preserve"> a</w:t>
        </w:r>
      </w:ins>
      <w:r w:rsidRPr="0094467C">
        <w:rPr>
          <w:rFonts w:ascii="Georgia" w:eastAsia="Times New Roman" w:hAnsi="Georgia" w:cs="Times New Roman"/>
          <w:bCs w:val="0"/>
          <w:color w:val="000000" w:themeColor="text1"/>
          <w:sz w:val="24"/>
        </w:rPr>
        <w:t xml:space="preserve"> </w:t>
      </w:r>
      <w:del w:id="65" w:author="Frank Cabri" w:date="2017-11-10T11:14:00Z">
        <w:r w:rsidRPr="0094467C" w:rsidDel="00AE7AE2">
          <w:rPr>
            <w:rFonts w:ascii="Georgia" w:eastAsia="Times New Roman" w:hAnsi="Georgia" w:cs="Times New Roman"/>
            <w:bCs w:val="0"/>
            <w:color w:val="000000" w:themeColor="text1"/>
            <w:sz w:val="24"/>
          </w:rPr>
          <w:delText>an upcoming</w:delText>
        </w:r>
      </w:del>
      <w:ins w:id="66" w:author="Frank Cabri" w:date="2017-11-10T11:14:00Z">
        <w:r w:rsidR="00AE7AE2">
          <w:rPr>
            <w:rFonts w:ascii="Georgia" w:eastAsia="Times New Roman" w:hAnsi="Georgia" w:cs="Times New Roman"/>
            <w:bCs w:val="0"/>
            <w:color w:val="000000" w:themeColor="text1"/>
            <w:sz w:val="24"/>
          </w:rPr>
          <w:t>a</w:t>
        </w:r>
      </w:ins>
      <w:r w:rsidRPr="0094467C">
        <w:rPr>
          <w:rFonts w:ascii="Georgia" w:eastAsia="Times New Roman" w:hAnsi="Georgia" w:cs="Times New Roman"/>
          <w:bCs w:val="0"/>
          <w:color w:val="000000" w:themeColor="text1"/>
          <w:sz w:val="24"/>
        </w:rPr>
        <w:t xml:space="preserve"> leader in cloud networking, and</w:t>
      </w:r>
      <w:ins w:id="67" w:author="Frank Cabri" w:date="2017-12-06T11:34:00Z">
        <w:r w:rsidR="00B37119">
          <w:rPr>
            <w:rFonts w:ascii="Georgia" w:eastAsia="Times New Roman" w:hAnsi="Georgia" w:cs="Times New Roman"/>
            <w:bCs w:val="0"/>
            <w:color w:val="000000" w:themeColor="text1"/>
            <w:sz w:val="24"/>
          </w:rPr>
          <w:t xml:space="preserve"> both an </w:t>
        </w:r>
      </w:ins>
      <w:ins w:id="68" w:author="Frank Cabri" w:date="2017-12-06T11:44:00Z">
        <w:r w:rsidR="0023023A">
          <w:rPr>
            <w:rFonts w:ascii="Georgia" w:eastAsia="Times New Roman" w:hAnsi="Georgia" w:cs="Times New Roman"/>
            <w:bCs w:val="0"/>
            <w:color w:val="000000" w:themeColor="text1"/>
            <w:sz w:val="24"/>
          </w:rPr>
          <w:t xml:space="preserve">AWS </w:t>
        </w:r>
      </w:ins>
      <w:ins w:id="69" w:author="Frank Cabri" w:date="2017-12-06T11:34:00Z">
        <w:r w:rsidR="00B37119">
          <w:rPr>
            <w:rFonts w:ascii="Georgia" w:eastAsia="Times New Roman" w:hAnsi="Georgia" w:cs="Times New Roman"/>
            <w:bCs w:val="0"/>
            <w:color w:val="000000" w:themeColor="text1"/>
            <w:sz w:val="24"/>
          </w:rPr>
          <w:t xml:space="preserve">Advanced Technology Partner and Networking Competency partner. </w:t>
        </w:r>
      </w:ins>
      <w:r w:rsidRPr="0094467C">
        <w:rPr>
          <w:rFonts w:ascii="Georgia" w:eastAsia="Times New Roman" w:hAnsi="Georgia" w:cs="Times New Roman"/>
          <w:bCs w:val="0"/>
          <w:color w:val="000000" w:themeColor="text1"/>
          <w:sz w:val="24"/>
        </w:rPr>
        <w:t xml:space="preserve"> </w:t>
      </w:r>
      <w:del w:id="70" w:author="Frank Cabri" w:date="2017-11-10T11:14:00Z">
        <w:r w:rsidRPr="0094467C" w:rsidDel="00AE7AE2">
          <w:rPr>
            <w:rFonts w:ascii="Georgia" w:eastAsia="Times New Roman" w:hAnsi="Georgia" w:cs="Times New Roman"/>
            <w:bCs w:val="0"/>
            <w:color w:val="000000" w:themeColor="text1"/>
            <w:sz w:val="24"/>
          </w:rPr>
          <w:delText>winner of</w:delText>
        </w:r>
      </w:del>
      <w:ins w:id="71" w:author="Frank Cabri" w:date="2017-12-06T11:35:00Z">
        <w:r w:rsidR="00B37119">
          <w:rPr>
            <w:rFonts w:ascii="Georgia" w:eastAsia="Times New Roman" w:hAnsi="Georgia" w:cs="Times New Roman"/>
            <w:bCs w:val="0"/>
            <w:color w:val="000000" w:themeColor="text1"/>
            <w:sz w:val="24"/>
          </w:rPr>
          <w:t xml:space="preserve">In </w:t>
        </w:r>
      </w:ins>
      <w:ins w:id="72" w:author="Frank Cabri" w:date="2017-11-10T11:14:00Z">
        <w:r w:rsidR="00AE7AE2">
          <w:rPr>
            <w:rFonts w:ascii="Georgia" w:eastAsia="Times New Roman" w:hAnsi="Georgia" w:cs="Times New Roman"/>
            <w:bCs w:val="0"/>
            <w:color w:val="000000" w:themeColor="text1"/>
            <w:sz w:val="24"/>
          </w:rPr>
          <w:t>2017</w:t>
        </w:r>
      </w:ins>
      <w:ins w:id="73" w:author="Frank Cabri" w:date="2017-12-06T11:34:00Z">
        <w:r w:rsidR="00B37119">
          <w:rPr>
            <w:rFonts w:ascii="Georgia" w:eastAsia="Times New Roman" w:hAnsi="Georgia" w:cs="Times New Roman"/>
            <w:bCs w:val="0"/>
            <w:color w:val="000000" w:themeColor="text1"/>
            <w:sz w:val="24"/>
          </w:rPr>
          <w:t xml:space="preserve">, Aviatrix </w:t>
        </w:r>
      </w:ins>
      <w:ins w:id="74" w:author="Frank Cabri" w:date="2017-11-10T11:14:00Z">
        <w:r w:rsidR="00AE7AE2">
          <w:rPr>
            <w:rFonts w:ascii="Georgia" w:eastAsia="Times New Roman" w:hAnsi="Georgia" w:cs="Times New Roman"/>
            <w:bCs w:val="0"/>
            <w:color w:val="000000" w:themeColor="text1"/>
            <w:sz w:val="24"/>
          </w:rPr>
          <w:t xml:space="preserve">was </w:t>
        </w:r>
      </w:ins>
      <w:ins w:id="75" w:author="Frank Cabri" w:date="2017-12-06T11:34:00Z">
        <w:r w:rsidR="00B37119">
          <w:rPr>
            <w:rFonts w:ascii="Georgia" w:eastAsia="Times New Roman" w:hAnsi="Georgia" w:cs="Times New Roman"/>
            <w:bCs w:val="0"/>
            <w:color w:val="000000" w:themeColor="text1"/>
            <w:sz w:val="24"/>
          </w:rPr>
          <w:t xml:space="preserve">also </w:t>
        </w:r>
      </w:ins>
      <w:ins w:id="76" w:author="Frank Cabri" w:date="2017-11-10T11:14:00Z">
        <w:r w:rsidR="00AE7AE2">
          <w:rPr>
            <w:rFonts w:ascii="Georgia" w:eastAsia="Times New Roman" w:hAnsi="Georgia" w:cs="Times New Roman"/>
            <w:bCs w:val="0"/>
            <w:color w:val="000000" w:themeColor="text1"/>
            <w:sz w:val="24"/>
          </w:rPr>
          <w:t>recognized by</w:t>
        </w:r>
      </w:ins>
      <w:r w:rsidRPr="0094467C">
        <w:rPr>
          <w:rFonts w:ascii="Georgia" w:eastAsia="Times New Roman" w:hAnsi="Georgia" w:cs="Times New Roman"/>
          <w:bCs w:val="0"/>
          <w:color w:val="000000" w:themeColor="text1"/>
          <w:sz w:val="24"/>
        </w:rPr>
        <w:t xml:space="preserve"> Gartner </w:t>
      </w:r>
      <w:ins w:id="77" w:author="Frank Cabri" w:date="2017-11-10T11:14:00Z">
        <w:r w:rsidR="00AE7AE2">
          <w:rPr>
            <w:rFonts w:ascii="Georgia" w:eastAsia="Times New Roman" w:hAnsi="Georgia" w:cs="Times New Roman"/>
            <w:bCs w:val="0"/>
            <w:color w:val="000000" w:themeColor="text1"/>
            <w:sz w:val="24"/>
          </w:rPr>
          <w:t>as a “</w:t>
        </w:r>
      </w:ins>
      <w:r w:rsidRPr="0094467C">
        <w:rPr>
          <w:rFonts w:ascii="Georgia" w:eastAsia="Times New Roman" w:hAnsi="Georgia" w:cs="Times New Roman"/>
          <w:bCs w:val="0"/>
          <w:color w:val="000000" w:themeColor="text1"/>
          <w:sz w:val="24"/>
        </w:rPr>
        <w:t>Cool Vendor</w:t>
      </w:r>
      <w:ins w:id="78" w:author="Frank Cabri" w:date="2017-11-10T11:15:00Z">
        <w:r w:rsidR="00AE7AE2">
          <w:rPr>
            <w:rFonts w:ascii="Georgia" w:eastAsia="Times New Roman" w:hAnsi="Georgia" w:cs="Times New Roman"/>
            <w:bCs w:val="0"/>
            <w:color w:val="000000" w:themeColor="text1"/>
            <w:sz w:val="24"/>
          </w:rPr>
          <w:t>”</w:t>
        </w:r>
      </w:ins>
      <w:r w:rsidRPr="0094467C">
        <w:rPr>
          <w:rFonts w:ascii="Georgia" w:eastAsia="Times New Roman" w:hAnsi="Georgia" w:cs="Times New Roman"/>
          <w:bCs w:val="0"/>
          <w:color w:val="000000" w:themeColor="text1"/>
          <w:sz w:val="24"/>
        </w:rPr>
        <w:t xml:space="preserve"> </w:t>
      </w:r>
      <w:del w:id="79" w:author="Frank Cabri" w:date="2017-11-10T11:15:00Z">
        <w:r w:rsidRPr="0094467C" w:rsidDel="00AE7AE2">
          <w:rPr>
            <w:rFonts w:ascii="Georgia" w:eastAsia="Times New Roman" w:hAnsi="Georgia" w:cs="Times New Roman"/>
            <w:bCs w:val="0"/>
            <w:color w:val="000000" w:themeColor="text1"/>
            <w:sz w:val="24"/>
          </w:rPr>
          <w:delText xml:space="preserve">2017 award </w:delText>
        </w:r>
      </w:del>
      <w:r w:rsidRPr="0094467C">
        <w:rPr>
          <w:rFonts w:ascii="Georgia" w:eastAsia="Times New Roman" w:hAnsi="Georgia" w:cs="Times New Roman"/>
          <w:bCs w:val="0"/>
          <w:color w:val="000000" w:themeColor="text1"/>
          <w:sz w:val="24"/>
        </w:rPr>
        <w:t xml:space="preserve">in Cloud Computing. </w:t>
      </w:r>
    </w:p>
    <w:p w:rsidR="00BF2BEB" w:rsidRPr="0094467C" w:rsidRDefault="00AE7AE2" w:rsidP="00BF2BEB">
      <w:pPr>
        <w:pStyle w:val="Heading3"/>
        <w:rPr>
          <w:rFonts w:ascii="Georgia" w:eastAsia="Times New Roman" w:hAnsi="Georgia" w:cs="Times New Roman"/>
          <w:bCs w:val="0"/>
          <w:color w:val="000000" w:themeColor="text1"/>
          <w:sz w:val="24"/>
        </w:rPr>
      </w:pPr>
      <w:ins w:id="80" w:author="Frank Cabri" w:date="2017-11-10T11:15:00Z">
        <w:r>
          <w:rPr>
            <w:rFonts w:ascii="Georgia" w:eastAsia="Times New Roman" w:hAnsi="Georgia" w:cs="Times New Roman"/>
            <w:bCs w:val="0"/>
            <w:color w:val="000000" w:themeColor="text1"/>
            <w:sz w:val="24"/>
          </w:rPr>
          <w:t xml:space="preserve">With Aviatrix </w:t>
        </w:r>
      </w:ins>
      <w:ins w:id="81" w:author="Frank Cabri" w:date="2017-11-10T11:16:00Z">
        <w:r>
          <w:rPr>
            <w:rFonts w:ascii="Georgia" w:eastAsia="Times New Roman" w:hAnsi="Georgia" w:cs="Times New Roman"/>
            <w:bCs w:val="0"/>
            <w:color w:val="000000" w:themeColor="text1"/>
            <w:sz w:val="24"/>
          </w:rPr>
          <w:t>software</w:t>
        </w:r>
      </w:ins>
      <w:ins w:id="82" w:author="Frank Cabri" w:date="2017-11-10T11:15:00Z">
        <w:r>
          <w:rPr>
            <w:rFonts w:ascii="Georgia" w:eastAsia="Times New Roman" w:hAnsi="Georgia" w:cs="Times New Roman"/>
            <w:bCs w:val="0"/>
            <w:color w:val="000000" w:themeColor="text1"/>
            <w:sz w:val="24"/>
          </w:rPr>
          <w:t xml:space="preserve">, </w:t>
        </w:r>
      </w:ins>
      <w:r w:rsidR="00BF2BEB" w:rsidRPr="0094467C">
        <w:rPr>
          <w:rFonts w:ascii="Georgia" w:eastAsia="Times New Roman" w:hAnsi="Georgia" w:cs="Times New Roman"/>
          <w:bCs w:val="0"/>
          <w:color w:val="000000" w:themeColor="text1"/>
          <w:sz w:val="24"/>
        </w:rPr>
        <w:t>Cloud operations</w:t>
      </w:r>
      <w:ins w:id="83" w:author="Frank Cabri" w:date="2017-11-10T11:15:00Z">
        <w:r>
          <w:rPr>
            <w:rFonts w:ascii="Georgia" w:eastAsia="Times New Roman" w:hAnsi="Georgia" w:cs="Times New Roman"/>
            <w:bCs w:val="0"/>
            <w:color w:val="000000" w:themeColor="text1"/>
            <w:sz w:val="24"/>
          </w:rPr>
          <w:t>, architects</w:t>
        </w:r>
      </w:ins>
      <w:r w:rsidR="00BF2BEB" w:rsidRPr="0094467C">
        <w:rPr>
          <w:rFonts w:ascii="Georgia" w:eastAsia="Times New Roman" w:hAnsi="Georgia" w:cs="Times New Roman"/>
          <w:bCs w:val="0"/>
          <w:color w:val="000000" w:themeColor="text1"/>
          <w:sz w:val="24"/>
        </w:rPr>
        <w:t xml:space="preserve"> and networking engineers </w:t>
      </w:r>
      <w:del w:id="84" w:author="Frank Cabri" w:date="2017-11-10T11:15:00Z">
        <w:r w:rsidR="00BF2BEB" w:rsidRPr="0094467C" w:rsidDel="00AE7AE2">
          <w:rPr>
            <w:rFonts w:ascii="Georgia" w:eastAsia="Times New Roman" w:hAnsi="Georgia" w:cs="Times New Roman"/>
            <w:bCs w:val="0"/>
            <w:color w:val="000000" w:themeColor="text1"/>
            <w:sz w:val="24"/>
          </w:rPr>
          <w:delText xml:space="preserve">use </w:delText>
        </w:r>
      </w:del>
      <w:ins w:id="85" w:author="Frank Cabri" w:date="2017-11-10T11:15:00Z">
        <w:r>
          <w:rPr>
            <w:rFonts w:ascii="Georgia" w:eastAsia="Times New Roman" w:hAnsi="Georgia" w:cs="Times New Roman"/>
            <w:bCs w:val="0"/>
            <w:color w:val="000000" w:themeColor="text1"/>
            <w:sz w:val="24"/>
          </w:rPr>
          <w:t>can utilize</w:t>
        </w:r>
        <w:r w:rsidRPr="0094467C">
          <w:rPr>
            <w:rFonts w:ascii="Georgia" w:eastAsia="Times New Roman" w:hAnsi="Georgia" w:cs="Times New Roman"/>
            <w:bCs w:val="0"/>
            <w:color w:val="000000" w:themeColor="text1"/>
            <w:sz w:val="24"/>
          </w:rPr>
          <w:t xml:space="preserve"> </w:t>
        </w:r>
      </w:ins>
      <w:r w:rsidR="00BF2BEB" w:rsidRPr="0094467C">
        <w:rPr>
          <w:rFonts w:ascii="Georgia" w:eastAsia="Times New Roman" w:hAnsi="Georgia" w:cs="Times New Roman"/>
          <w:bCs w:val="0"/>
          <w:color w:val="000000" w:themeColor="text1"/>
          <w:sz w:val="24"/>
        </w:rPr>
        <w:t>the one-click power</w:t>
      </w:r>
      <w:ins w:id="86" w:author="Frank Cabri" w:date="2017-11-10T11:16:00Z">
        <w:r>
          <w:rPr>
            <w:rFonts w:ascii="Georgia" w:eastAsia="Times New Roman" w:hAnsi="Georgia" w:cs="Times New Roman"/>
            <w:bCs w:val="0"/>
            <w:color w:val="000000" w:themeColor="text1"/>
            <w:sz w:val="24"/>
          </w:rPr>
          <w:t xml:space="preserve"> of cloud</w:t>
        </w:r>
        <w:del w:id="87" w:author="Frank Elley" w:date="2017-11-10T11:35:00Z">
          <w:r w:rsidDel="00192207">
            <w:rPr>
              <w:rFonts w:ascii="Georgia" w:eastAsia="Times New Roman" w:hAnsi="Georgia" w:cs="Times New Roman"/>
              <w:bCs w:val="0"/>
              <w:color w:val="000000" w:themeColor="text1"/>
              <w:sz w:val="24"/>
            </w:rPr>
            <w:delText xml:space="preserve"> </w:delText>
          </w:r>
        </w:del>
      </w:ins>
      <w:ins w:id="88" w:author="Frank Elley" w:date="2017-11-10T11:35:00Z">
        <w:r w:rsidR="00192207">
          <w:rPr>
            <w:rFonts w:ascii="Georgia" w:eastAsia="Times New Roman" w:hAnsi="Georgia" w:cs="Times New Roman"/>
            <w:bCs w:val="0"/>
            <w:color w:val="000000" w:themeColor="text1"/>
            <w:sz w:val="24"/>
          </w:rPr>
          <w:t>-</w:t>
        </w:r>
      </w:ins>
      <w:ins w:id="89" w:author="Frank Cabri" w:date="2017-11-10T11:16:00Z">
        <w:r>
          <w:rPr>
            <w:rFonts w:ascii="Georgia" w:eastAsia="Times New Roman" w:hAnsi="Georgia" w:cs="Times New Roman"/>
            <w:bCs w:val="0"/>
            <w:color w:val="000000" w:themeColor="text1"/>
            <w:sz w:val="24"/>
          </w:rPr>
          <w:t>native networking</w:t>
        </w:r>
      </w:ins>
      <w:r w:rsidR="00BF2BEB" w:rsidRPr="0094467C">
        <w:rPr>
          <w:rFonts w:ascii="Georgia" w:eastAsia="Times New Roman" w:hAnsi="Georgia" w:cs="Times New Roman"/>
          <w:bCs w:val="0"/>
          <w:color w:val="000000" w:themeColor="text1"/>
          <w:sz w:val="24"/>
        </w:rPr>
        <w:t xml:space="preserve"> </w:t>
      </w:r>
      <w:del w:id="90" w:author="Frank Cabri" w:date="2017-11-10T11:15:00Z">
        <w:r w:rsidR="00BF2BEB" w:rsidRPr="0094467C" w:rsidDel="00AE7AE2">
          <w:rPr>
            <w:rFonts w:ascii="Georgia" w:eastAsia="Times New Roman" w:hAnsi="Georgia" w:cs="Times New Roman"/>
            <w:bCs w:val="0"/>
            <w:color w:val="000000" w:themeColor="text1"/>
            <w:sz w:val="24"/>
          </w:rPr>
          <w:delText xml:space="preserve">of the Aviatrix software </w:delText>
        </w:r>
      </w:del>
      <w:r w:rsidR="00BF2BEB" w:rsidRPr="0094467C">
        <w:rPr>
          <w:rFonts w:ascii="Georgia" w:eastAsia="Times New Roman" w:hAnsi="Georgia" w:cs="Times New Roman"/>
          <w:bCs w:val="0"/>
          <w:color w:val="000000" w:themeColor="text1"/>
          <w:sz w:val="24"/>
        </w:rPr>
        <w:t>to set up secure connections across their private data centers and Amazon AWS VPCs in minutes.</w:t>
      </w:r>
    </w:p>
    <w:p w:rsidR="00BF2BEB" w:rsidRDefault="00BF2BEB" w:rsidP="00BF2BEB">
      <w:pPr>
        <w:pStyle w:val="Heading3"/>
        <w:rPr>
          <w:rFonts w:ascii="Georgia" w:eastAsia="Times New Roman" w:hAnsi="Georgia" w:cs="Times New Roman"/>
          <w:bCs w:val="0"/>
          <w:i/>
          <w:color w:val="A6A6A6" w:themeColor="background1" w:themeShade="A6"/>
          <w:sz w:val="24"/>
        </w:rPr>
      </w:pPr>
    </w:p>
    <w:p w:rsidR="006857D5" w:rsidRPr="001E6997" w:rsidRDefault="006857D5" w:rsidP="00BF2BEB">
      <w:pPr>
        <w:pStyle w:val="Heading3"/>
      </w:pPr>
      <w:r w:rsidRPr="001E6997">
        <w:t>Costs and Licenses</w:t>
      </w:r>
      <w:bookmarkEnd w:id="62"/>
      <w:bookmarkEnd w:id="63"/>
    </w:p>
    <w:p w:rsidR="006857D5" w:rsidRPr="001E6997" w:rsidRDefault="006857D5" w:rsidP="006857D5">
      <w:r w:rsidRPr="001E6997">
        <w:t>You are responsible for the cost of the AWS services used while running this Quick Start reference deployment. There is no additional cost for using the Quick Start.</w:t>
      </w:r>
    </w:p>
    <w:p w:rsidR="006857D5" w:rsidRPr="00483A78" w:rsidRDefault="006857D5" w:rsidP="006857D5">
      <w:r w:rsidRPr="001E6997">
        <w:t xml:space="preserve">The AWS </w:t>
      </w:r>
      <w:proofErr w:type="spellStart"/>
      <w:r w:rsidRPr="001E6997">
        <w:t>CloudFormation</w:t>
      </w:r>
      <w:proofErr w:type="spellEnd"/>
      <w:r w:rsidRPr="001E6997">
        <w:t xml:space="preserve"> template for this Quick Start includes configuration parameters that you can customize. Some of these settings, such as instance type, will affect the cost of deployment. </w:t>
      </w:r>
      <w:r w:rsidR="00807635">
        <w:t>For cost estimates, s</w:t>
      </w:r>
      <w:r w:rsidRPr="001E6997">
        <w:t>ee the pricing pages for each AWS service you will be using</w:t>
      </w:r>
      <w:r w:rsidRPr="00483A78">
        <w:t>.</w:t>
      </w:r>
      <w:r w:rsidR="00807635">
        <w:t xml:space="preserve"> Prices are subject to change.</w:t>
      </w:r>
    </w:p>
    <w:p w:rsidR="006857D5" w:rsidRPr="0094467C" w:rsidRDefault="0094467C" w:rsidP="006857D5">
      <w:pPr>
        <w:spacing w:after="400"/>
        <w:rPr>
          <w:color w:val="000000" w:themeColor="text1"/>
        </w:rPr>
      </w:pPr>
      <w:r w:rsidRPr="0094467C">
        <w:rPr>
          <w:color w:val="000000" w:themeColor="text1"/>
        </w:rPr>
        <w:t xml:space="preserve">Aviatrix </w:t>
      </w:r>
      <w:ins w:id="91" w:author="Frank Elley" w:date="2017-11-10T11:36:00Z">
        <w:del w:id="92" w:author="Frank Cabri" w:date="2017-12-06T11:35:00Z">
          <w:r w:rsidR="00192207" w:rsidDel="00B37119">
            <w:rPr>
              <w:color w:val="000000" w:themeColor="text1"/>
            </w:rPr>
            <w:delText>S</w:delText>
          </w:r>
        </w:del>
      </w:ins>
      <w:del w:id="93" w:author="Frank Cabri" w:date="2017-12-06T11:35:00Z">
        <w:r w:rsidRPr="0094467C" w:rsidDel="00B37119">
          <w:rPr>
            <w:color w:val="000000" w:themeColor="text1"/>
          </w:rPr>
          <w:delText xml:space="preserve">systems </w:delText>
        </w:r>
      </w:del>
      <w:r w:rsidRPr="0094467C">
        <w:rPr>
          <w:color w:val="000000" w:themeColor="text1"/>
        </w:rPr>
        <w:t>utilizes a BYOL licensing model</w:t>
      </w:r>
      <w:ins w:id="94" w:author="Frank Elley" w:date="2017-11-10T11:36:00Z">
        <w:r w:rsidR="00192207">
          <w:rPr>
            <w:color w:val="000000" w:themeColor="text1"/>
          </w:rPr>
          <w:t>.</w:t>
        </w:r>
      </w:ins>
      <w:del w:id="95" w:author="Frank Elley" w:date="2017-11-10T11:36:00Z">
        <w:r w:rsidRPr="0094467C" w:rsidDel="00192207">
          <w:rPr>
            <w:color w:val="000000" w:themeColor="text1"/>
          </w:rPr>
          <w:delText>,</w:delText>
        </w:r>
      </w:del>
      <w:r w:rsidRPr="0094467C">
        <w:rPr>
          <w:color w:val="000000" w:themeColor="text1"/>
        </w:rPr>
        <w:t xml:space="preserve"> </w:t>
      </w:r>
      <w:ins w:id="96" w:author="Frank Elley" w:date="2017-11-10T11:36:00Z">
        <w:r w:rsidR="00192207">
          <w:rPr>
            <w:color w:val="000000" w:themeColor="text1"/>
          </w:rPr>
          <w:t>F</w:t>
        </w:r>
      </w:ins>
      <w:del w:id="97" w:author="Frank Elley" w:date="2017-11-10T11:36:00Z">
        <w:r w:rsidRPr="0094467C" w:rsidDel="00192207">
          <w:rPr>
            <w:color w:val="000000" w:themeColor="text1"/>
          </w:rPr>
          <w:delText>f</w:delText>
        </w:r>
      </w:del>
      <w:r w:rsidRPr="0094467C">
        <w:rPr>
          <w:color w:val="000000" w:themeColor="text1"/>
        </w:rPr>
        <w:t>or more information</w:t>
      </w:r>
      <w:ins w:id="98" w:author="Frank Elley" w:date="2017-11-10T11:36:00Z">
        <w:r w:rsidR="00192207">
          <w:rPr>
            <w:color w:val="000000" w:themeColor="text1"/>
          </w:rPr>
          <w:t>,</w:t>
        </w:r>
      </w:ins>
      <w:r w:rsidRPr="0094467C">
        <w:rPr>
          <w:color w:val="000000" w:themeColor="text1"/>
        </w:rPr>
        <w:t xml:space="preserve"> contact </w:t>
      </w:r>
      <w:del w:id="99" w:author="Jorge Bonilla" w:date="2017-11-10T14:01:00Z">
        <w:r w:rsidRPr="0094467C" w:rsidDel="00792470">
          <w:rPr>
            <w:color w:val="000000" w:themeColor="text1"/>
          </w:rPr>
          <w:delText xml:space="preserve">your </w:delText>
        </w:r>
      </w:del>
      <w:ins w:id="100" w:author="Jorge Bonilla" w:date="2017-11-10T14:01:00Z">
        <w:r w:rsidR="00792470">
          <w:rPr>
            <w:color w:val="000000" w:themeColor="text1"/>
          </w:rPr>
          <w:t>the</w:t>
        </w:r>
        <w:r w:rsidR="00792470" w:rsidRPr="0094467C">
          <w:rPr>
            <w:color w:val="000000" w:themeColor="text1"/>
          </w:rPr>
          <w:t xml:space="preserve"> </w:t>
        </w:r>
      </w:ins>
      <w:r w:rsidRPr="0094467C">
        <w:rPr>
          <w:color w:val="000000" w:themeColor="text1"/>
        </w:rPr>
        <w:t xml:space="preserve">Aviatrix </w:t>
      </w:r>
      <w:ins w:id="101" w:author="Frank Elley" w:date="2017-11-10T11:37:00Z">
        <w:r w:rsidR="00192207">
          <w:rPr>
            <w:color w:val="000000" w:themeColor="text1"/>
          </w:rPr>
          <w:t>s</w:t>
        </w:r>
      </w:ins>
      <w:del w:id="102" w:author="Frank Elley" w:date="2017-11-10T11:37:00Z">
        <w:r w:rsidRPr="0094467C" w:rsidDel="00192207">
          <w:rPr>
            <w:color w:val="000000" w:themeColor="text1"/>
          </w:rPr>
          <w:delText>S</w:delText>
        </w:r>
      </w:del>
      <w:r w:rsidRPr="0094467C">
        <w:rPr>
          <w:color w:val="000000" w:themeColor="text1"/>
        </w:rPr>
        <w:t xml:space="preserve">ales </w:t>
      </w:r>
      <w:ins w:id="103" w:author="Frank Elley" w:date="2017-11-10T11:37:00Z">
        <w:r w:rsidR="00192207">
          <w:rPr>
            <w:color w:val="000000" w:themeColor="text1"/>
          </w:rPr>
          <w:t>t</w:t>
        </w:r>
      </w:ins>
      <w:del w:id="104" w:author="Frank Elley" w:date="2017-11-10T11:37:00Z">
        <w:r w:rsidRPr="0094467C" w:rsidDel="00192207">
          <w:rPr>
            <w:color w:val="000000" w:themeColor="text1"/>
          </w:rPr>
          <w:delText>T</w:delText>
        </w:r>
      </w:del>
      <w:r w:rsidRPr="0094467C">
        <w:rPr>
          <w:color w:val="000000" w:themeColor="text1"/>
        </w:rPr>
        <w:t xml:space="preserve">eam at </w:t>
      </w:r>
      <w:ins w:id="105" w:author="Frank Elley" w:date="2017-11-10T11:37:00Z">
        <w:r w:rsidR="00192207">
          <w:rPr>
            <w:color w:val="000000" w:themeColor="text1"/>
          </w:rPr>
          <w:t>s</w:t>
        </w:r>
      </w:ins>
      <w:del w:id="106" w:author="Frank Elley" w:date="2017-11-10T11:37:00Z">
        <w:r w:rsidRPr="0094467C" w:rsidDel="00192207">
          <w:rPr>
            <w:color w:val="000000" w:themeColor="text1"/>
          </w:rPr>
          <w:delText>S</w:delText>
        </w:r>
      </w:del>
      <w:r w:rsidRPr="0094467C">
        <w:rPr>
          <w:color w:val="000000" w:themeColor="text1"/>
        </w:rPr>
        <w:t>ales@aviatrix.com</w:t>
      </w:r>
    </w:p>
    <w:p w:rsidR="00487A30" w:rsidRPr="006D45F3" w:rsidRDefault="00CE654D" w:rsidP="008F367B">
      <w:pPr>
        <w:pStyle w:val="Heading2"/>
      </w:pPr>
      <w:bookmarkStart w:id="107" w:name="_Toc486603779"/>
      <w:r w:rsidRPr="006D45F3">
        <w:t>Architecture</w:t>
      </w:r>
      <w:bookmarkEnd w:id="107"/>
    </w:p>
    <w:p w:rsidR="00487A30" w:rsidRDefault="00CE654D" w:rsidP="00487A30">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00BF2BEB">
        <w:rPr>
          <w:color w:val="C00000"/>
        </w:rPr>
        <w:t>Aviatrix</w:t>
      </w:r>
      <w:r>
        <w:t xml:space="preserve"> environment in the </w:t>
      </w:r>
      <w:r w:rsidR="0044694D">
        <w:t>AWS C</w:t>
      </w:r>
      <w:r w:rsidR="00EA0F29">
        <w:t>loud.</w:t>
      </w:r>
    </w:p>
    <w:p w:rsidR="00EA0F29" w:rsidRPr="00385946" w:rsidRDefault="00700F93" w:rsidP="00EA0F29">
      <w:pPr>
        <w:pStyle w:val="Picture"/>
        <w:rPr>
          <w:i/>
        </w:rPr>
      </w:pPr>
      <w:ins w:id="108" w:author="Jorge Bonilla" w:date="2017-12-04T17:19:00Z">
        <w:r>
          <w:rPr>
            <w:i/>
            <w:noProof/>
          </w:rPr>
          <w:drawing>
            <wp:inline distT="0" distB="0" distL="0" distR="0" wp14:anchorId="55E89978" wp14:editId="33D192BD">
              <wp:extent cx="6167120" cy="5029200"/>
              <wp:effectExtent l="0" t="0" r="5080" b="0"/>
              <wp:docPr id="1" name="Picture 1" descr="../../AWSQuickStart/Documentation/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QuickStart/Documentation/Architec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7120" cy="5029200"/>
                      </a:xfrm>
                      <a:prstGeom prst="rect">
                        <a:avLst/>
                      </a:prstGeom>
                      <a:noFill/>
                      <a:ln>
                        <a:noFill/>
                      </a:ln>
                    </pic:spPr>
                  </pic:pic>
                </a:graphicData>
              </a:graphic>
            </wp:inline>
          </w:drawing>
        </w:r>
      </w:ins>
      <w:del w:id="109" w:author="Frank Cabri" w:date="2017-12-05T10:51:00Z">
        <w:r w:rsidR="005A5F7C" w:rsidDel="00FB3BBC">
          <w:rPr>
            <w:i/>
            <w:noProof/>
          </w:rPr>
          <w:drawing>
            <wp:inline distT="0" distB="0" distL="0" distR="0" wp14:anchorId="6789DA51" wp14:editId="56ABD5BB">
              <wp:extent cx="4739846" cy="3936218"/>
              <wp:effectExtent l="0" t="0" r="10160" b="1270"/>
              <wp:docPr id="2" name="Picture 2" desc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1032" cy="3945507"/>
                      </a:xfrm>
                      <a:prstGeom prst="rect">
                        <a:avLst/>
                      </a:prstGeom>
                      <a:noFill/>
                      <a:ln>
                        <a:noFill/>
                      </a:ln>
                    </pic:spPr>
                  </pic:pic>
                </a:graphicData>
              </a:graphic>
            </wp:inline>
          </w:drawing>
        </w:r>
      </w:del>
    </w:p>
    <w:p w:rsidR="009E6B5A" w:rsidRDefault="009E6B5A" w:rsidP="00807635">
      <w:pPr>
        <w:pStyle w:val="Caption"/>
        <w:spacing w:after="400"/>
      </w:pPr>
      <w:r>
        <w:t xml:space="preserve">Figure 1: Quick Start </w:t>
      </w:r>
      <w:r w:rsidR="00BF2BEB">
        <w:rPr>
          <w:i/>
          <w:color w:val="A6A6A6" w:themeColor="background1" w:themeShade="A6"/>
        </w:rPr>
        <w:t>Aviatrix</w:t>
      </w:r>
      <w:r w:rsidR="00807635">
        <w:t xml:space="preserve"> </w:t>
      </w:r>
      <w:ins w:id="110" w:author="Frank Cabri" w:date="2017-12-06T11:44:00Z">
        <w:r w:rsidR="0023023A">
          <w:t xml:space="preserve">Global Transit Network </w:t>
        </w:r>
      </w:ins>
      <w:r w:rsidR="00807635">
        <w:t>a</w:t>
      </w:r>
      <w:r>
        <w:t>rchitecture on AWS</w:t>
      </w:r>
      <w:r w:rsidR="000A3B66">
        <w:rPr>
          <w:rStyle w:val="CommentReference"/>
          <w:rFonts w:eastAsia="Times New Roman"/>
          <w:b w:val="0"/>
          <w:bCs w:val="0"/>
          <w:color w:val="212120"/>
          <w:kern w:val="28"/>
        </w:rPr>
        <w:commentReference w:id="111"/>
      </w:r>
    </w:p>
    <w:p w:rsidR="00807635" w:rsidRDefault="00807635" w:rsidP="00807635">
      <w:pPr>
        <w:pStyle w:val="Body"/>
      </w:pPr>
      <w:r>
        <w:t>The Quick Start sets up the following:</w:t>
      </w:r>
    </w:p>
    <w:p w:rsidR="00ED0871" w:rsidRPr="008F25FB" w:rsidRDefault="00ED0871" w:rsidP="00ED0871">
      <w:pPr>
        <w:pStyle w:val="Body"/>
        <w:numPr>
          <w:ilvl w:val="0"/>
          <w:numId w:val="34"/>
        </w:numPr>
        <w:spacing w:after="400"/>
        <w:rPr>
          <w:color w:val="auto"/>
        </w:rPr>
      </w:pPr>
      <w:r w:rsidRPr="008F25FB">
        <w:rPr>
          <w:color w:val="auto"/>
        </w:rPr>
        <w:t xml:space="preserve">One Aviatrix Role for EC2 (named aviatrix-role-ec2) with corresponding role policy (named aviatrix-assume-role-policy). </w:t>
      </w:r>
      <w:del w:id="112" w:author="Jorge Bonilla" w:date="2017-11-10T14:02:00Z">
        <w:r w:rsidRPr="008F25FB" w:rsidDel="00C422F8">
          <w:rPr>
            <w:color w:val="auto"/>
          </w:rPr>
          <w:delText>[</w:delText>
        </w:r>
      </w:del>
      <w:r w:rsidRPr="008F25FB">
        <w:rPr>
          <w:color w:val="auto"/>
        </w:rPr>
        <w:t xml:space="preserve">Click </w:t>
      </w:r>
      <w:ins w:id="113" w:author="Jorge Bonilla" w:date="2017-11-10T14:02:00Z">
        <w:r w:rsidR="00C422F8">
          <w:rPr>
            <w:color w:val="auto"/>
          </w:rPr>
          <w:fldChar w:fldCharType="begin"/>
        </w:r>
        <w:r w:rsidR="00C422F8">
          <w:rPr>
            <w:color w:val="auto"/>
          </w:rPr>
          <w:instrText xml:space="preserve"> HYPERLINK "https://s3-us-west-2.amazonaws.com/aviatrix-download/iam_assume_role_policy.txt" </w:instrText>
        </w:r>
        <w:r w:rsidR="00C422F8">
          <w:rPr>
            <w:color w:val="auto"/>
          </w:rPr>
          <w:fldChar w:fldCharType="separate"/>
        </w:r>
        <w:r w:rsidRPr="00C422F8">
          <w:rPr>
            <w:rStyle w:val="Hyperlink"/>
          </w:rPr>
          <w:t>here</w:t>
        </w:r>
        <w:r w:rsidR="00C422F8">
          <w:rPr>
            <w:color w:val="auto"/>
          </w:rPr>
          <w:fldChar w:fldCharType="end"/>
        </w:r>
      </w:ins>
      <w:r w:rsidRPr="008F25FB">
        <w:rPr>
          <w:color w:val="auto"/>
        </w:rPr>
        <w:t xml:space="preserve"> for this policy</w:t>
      </w:r>
      <w:ins w:id="114" w:author="Frank Elley" w:date="2017-11-10T11:38:00Z">
        <w:r w:rsidR="00192207">
          <w:rPr>
            <w:color w:val="auto"/>
          </w:rPr>
          <w:t>’s</w:t>
        </w:r>
      </w:ins>
      <w:r w:rsidRPr="008F25FB">
        <w:rPr>
          <w:color w:val="auto"/>
        </w:rPr>
        <w:t xml:space="preserve"> details</w:t>
      </w:r>
      <w:ins w:id="115" w:author="Jorge Bonilla" w:date="2017-11-10T14:03:00Z">
        <w:r w:rsidR="00FC04EB">
          <w:rPr>
            <w:color w:val="auto"/>
          </w:rPr>
          <w:t>.</w:t>
        </w:r>
      </w:ins>
      <w:del w:id="116" w:author="Jorge Bonilla" w:date="2017-11-10T14:02:00Z">
        <w:r w:rsidRPr="008F25FB" w:rsidDel="00C422F8">
          <w:rPr>
            <w:color w:val="auto"/>
          </w:rPr>
          <w:delText>](</w:delText>
        </w:r>
      </w:del>
      <w:del w:id="117" w:author="Jorge Bonilla" w:date="2017-11-10T14:01:00Z">
        <w:r w:rsidRPr="008F25FB" w:rsidDel="00C422F8">
          <w:rPr>
            <w:color w:val="auto"/>
          </w:rPr>
          <w:delText>https://s3-us-west-2.amazonaws.com/aviatrix-download/iam_assume_role_policy.txt</w:delText>
        </w:r>
      </w:del>
      <w:del w:id="118" w:author="Jorge Bonilla" w:date="2017-11-10T14:02:00Z">
        <w:r w:rsidRPr="008F25FB" w:rsidDel="00C422F8">
          <w:rPr>
            <w:color w:val="auto"/>
          </w:rPr>
          <w:delText>)</w:delText>
        </w:r>
      </w:del>
    </w:p>
    <w:p w:rsidR="00ED0871" w:rsidRPr="008F25FB" w:rsidRDefault="00ED0871" w:rsidP="00ED0871">
      <w:pPr>
        <w:pStyle w:val="Body"/>
        <w:numPr>
          <w:ilvl w:val="0"/>
          <w:numId w:val="34"/>
        </w:numPr>
        <w:spacing w:after="400"/>
        <w:rPr>
          <w:color w:val="auto"/>
        </w:rPr>
      </w:pPr>
      <w:r w:rsidRPr="008F25FB">
        <w:rPr>
          <w:color w:val="auto"/>
        </w:rPr>
        <w:t xml:space="preserve">One Aviatrix Role for Apps (named aviatrix-role-app) with corresponding role policy (named aviatrix-app-policy) </w:t>
      </w:r>
      <w:del w:id="119" w:author="Jorge Bonilla" w:date="2017-11-10T14:02:00Z">
        <w:r w:rsidRPr="008F25FB" w:rsidDel="00C422F8">
          <w:rPr>
            <w:color w:val="auto"/>
          </w:rPr>
          <w:delText>[</w:delText>
        </w:r>
      </w:del>
      <w:r w:rsidRPr="008F25FB">
        <w:rPr>
          <w:color w:val="auto"/>
        </w:rPr>
        <w:t xml:space="preserve">Click </w:t>
      </w:r>
      <w:ins w:id="120" w:author="Jorge Bonilla" w:date="2017-11-10T14:03:00Z">
        <w:r w:rsidR="00C422F8">
          <w:rPr>
            <w:color w:val="auto"/>
          </w:rPr>
          <w:fldChar w:fldCharType="begin"/>
        </w:r>
        <w:r w:rsidR="00C422F8">
          <w:rPr>
            <w:color w:val="auto"/>
          </w:rPr>
          <w:instrText xml:space="preserve"> HYPERLINK "https://s3-us-west-2.amazonaws.com/aviatrix-download/IAM_access_policy_for_CloudN.txt" </w:instrText>
        </w:r>
        <w:r w:rsidR="00C422F8">
          <w:rPr>
            <w:color w:val="auto"/>
          </w:rPr>
          <w:fldChar w:fldCharType="separate"/>
        </w:r>
        <w:r w:rsidRPr="00C422F8">
          <w:rPr>
            <w:rStyle w:val="Hyperlink"/>
          </w:rPr>
          <w:t>here</w:t>
        </w:r>
        <w:r w:rsidR="00C422F8">
          <w:rPr>
            <w:color w:val="auto"/>
          </w:rPr>
          <w:fldChar w:fldCharType="end"/>
        </w:r>
      </w:ins>
      <w:r w:rsidRPr="008F25FB">
        <w:rPr>
          <w:color w:val="auto"/>
        </w:rPr>
        <w:t xml:space="preserve"> for this policy</w:t>
      </w:r>
      <w:ins w:id="121" w:author="Frank Elley" w:date="2017-11-10T11:38:00Z">
        <w:r w:rsidR="00192207">
          <w:rPr>
            <w:color w:val="auto"/>
          </w:rPr>
          <w:t>’s</w:t>
        </w:r>
      </w:ins>
      <w:r w:rsidRPr="008F25FB">
        <w:rPr>
          <w:color w:val="auto"/>
        </w:rPr>
        <w:t xml:space="preserve"> details</w:t>
      </w:r>
      <w:ins w:id="122" w:author="Jorge Bonilla" w:date="2017-11-10T14:03:00Z">
        <w:r w:rsidR="00C422F8">
          <w:rPr>
            <w:color w:val="auto"/>
          </w:rPr>
          <w:t>.</w:t>
        </w:r>
      </w:ins>
      <w:del w:id="123" w:author="Jorge Bonilla" w:date="2017-11-10T14:03:00Z">
        <w:r w:rsidRPr="008F25FB" w:rsidDel="00C422F8">
          <w:rPr>
            <w:color w:val="auto"/>
          </w:rPr>
          <w:delText>](</w:delText>
        </w:r>
      </w:del>
      <w:del w:id="124" w:author="Jorge Bonilla" w:date="2017-11-10T14:02:00Z">
        <w:r w:rsidRPr="008F25FB" w:rsidDel="00C422F8">
          <w:rPr>
            <w:color w:val="auto"/>
          </w:rPr>
          <w:delText>https://s3-us-west-2.amazonaws.com/aviatrix-download/IAM_access_policy_for_CloudN.txt</w:delText>
        </w:r>
      </w:del>
      <w:del w:id="125" w:author="Jorge Bonilla" w:date="2017-11-10T14:03:00Z">
        <w:r w:rsidRPr="008F25FB" w:rsidDel="00C422F8">
          <w:rPr>
            <w:color w:val="auto"/>
          </w:rPr>
          <w:delText>)</w:delText>
        </w:r>
      </w:del>
    </w:p>
    <w:p w:rsidR="00ED0871" w:rsidRPr="008F25FB" w:rsidRDefault="00ED0871" w:rsidP="00ED0871">
      <w:pPr>
        <w:pStyle w:val="Body"/>
        <w:numPr>
          <w:ilvl w:val="0"/>
          <w:numId w:val="34"/>
        </w:numPr>
        <w:spacing w:after="400"/>
        <w:rPr>
          <w:color w:val="auto"/>
        </w:rPr>
      </w:pPr>
      <w:bookmarkStart w:id="126" w:name="_Toc486603780"/>
      <w:r w:rsidRPr="008F25FB">
        <w:rPr>
          <w:color w:val="auto"/>
        </w:rPr>
        <w:t>One Aviatrix Controller EC2 Instance (named Aviatrix</w:t>
      </w:r>
      <w:r w:rsidR="008F25FB">
        <w:rPr>
          <w:color w:val="auto"/>
        </w:rPr>
        <w:t xml:space="preserve"> </w:t>
      </w:r>
      <w:r w:rsidRPr="008F25FB">
        <w:rPr>
          <w:color w:val="auto"/>
        </w:rPr>
        <w:t>Controller).</w:t>
      </w:r>
    </w:p>
    <w:p w:rsidR="00ED0871" w:rsidRPr="008F25FB" w:rsidRDefault="00ED0871" w:rsidP="00ED0871">
      <w:pPr>
        <w:pStyle w:val="Body"/>
        <w:numPr>
          <w:ilvl w:val="0"/>
          <w:numId w:val="34"/>
        </w:numPr>
        <w:spacing w:after="400"/>
        <w:rPr>
          <w:color w:val="auto"/>
        </w:rPr>
      </w:pPr>
      <w:r w:rsidRPr="008F25FB">
        <w:rPr>
          <w:color w:val="auto"/>
        </w:rPr>
        <w:t xml:space="preserve">One Aviatrix Security Group (named </w:t>
      </w:r>
      <w:proofErr w:type="spellStart"/>
      <w:r w:rsidRPr="008F25FB">
        <w:rPr>
          <w:color w:val="auto"/>
        </w:rPr>
        <w:t>AviatrixSecurityGroup</w:t>
      </w:r>
      <w:proofErr w:type="spellEnd"/>
      <w:r w:rsidRPr="008F25FB">
        <w:rPr>
          <w:color w:val="auto"/>
        </w:rPr>
        <w:t>).</w:t>
      </w:r>
    </w:p>
    <w:p w:rsidR="00ED0871" w:rsidRPr="008F25FB" w:rsidRDefault="00CE18D7" w:rsidP="00ED0871">
      <w:pPr>
        <w:pStyle w:val="Body"/>
        <w:numPr>
          <w:ilvl w:val="0"/>
          <w:numId w:val="34"/>
        </w:numPr>
        <w:spacing w:after="400"/>
        <w:rPr>
          <w:color w:val="auto"/>
        </w:rPr>
      </w:pPr>
      <w:r w:rsidRPr="008F25FB">
        <w:rPr>
          <w:color w:val="auto"/>
        </w:rPr>
        <w:t>Lambda Script to automatically configure the Controller and deploy hub gateway</w:t>
      </w:r>
      <w:ins w:id="127" w:author="Frank Cabri" w:date="2017-11-10T11:17:00Z">
        <w:r w:rsidR="002F0875">
          <w:rPr>
            <w:color w:val="auto"/>
          </w:rPr>
          <w:t>(s)</w:t>
        </w:r>
      </w:ins>
      <w:r w:rsidRPr="008F25FB">
        <w:rPr>
          <w:color w:val="auto"/>
        </w:rPr>
        <w:t xml:space="preserve"> using API calls</w:t>
      </w:r>
    </w:p>
    <w:p w:rsidR="00CE18D7" w:rsidRPr="008F25FB" w:rsidRDefault="00CE18D7" w:rsidP="00ED0871">
      <w:pPr>
        <w:pStyle w:val="Body"/>
        <w:numPr>
          <w:ilvl w:val="0"/>
          <w:numId w:val="34"/>
        </w:numPr>
        <w:spacing w:after="400"/>
        <w:rPr>
          <w:i/>
          <w:color w:val="auto"/>
        </w:rPr>
      </w:pPr>
      <w:r w:rsidRPr="008F25FB">
        <w:rPr>
          <w:color w:val="auto"/>
        </w:rPr>
        <w:t>Lambda Script to detect VPC tag</w:t>
      </w:r>
      <w:ins w:id="128" w:author="Frank Elley" w:date="2017-11-10T11:39:00Z">
        <w:r w:rsidR="00192207">
          <w:rPr>
            <w:color w:val="auto"/>
          </w:rPr>
          <w:t>s</w:t>
        </w:r>
      </w:ins>
      <w:r w:rsidRPr="008F25FB">
        <w:rPr>
          <w:color w:val="auto"/>
        </w:rPr>
        <w:t xml:space="preserve"> of aviatrix-spoke=true/false in order to deploy/delete </w:t>
      </w:r>
      <w:ins w:id="129" w:author="Frank Elley" w:date="2017-11-10T11:39:00Z">
        <w:r w:rsidR="00192207">
          <w:rPr>
            <w:color w:val="auto"/>
          </w:rPr>
          <w:t>the A</w:t>
        </w:r>
      </w:ins>
      <w:del w:id="130" w:author="Frank Elley" w:date="2017-11-10T11:39:00Z">
        <w:r w:rsidRPr="008F25FB" w:rsidDel="00192207">
          <w:rPr>
            <w:color w:val="auto"/>
          </w:rPr>
          <w:delText>a</w:delText>
        </w:r>
      </w:del>
      <w:r w:rsidRPr="008F25FB">
        <w:rPr>
          <w:color w:val="auto"/>
        </w:rPr>
        <w:t>viatrix gateway on that VPC and connect/disconnect it to the hub gateway</w:t>
      </w:r>
    </w:p>
    <w:p w:rsidR="00BF519E" w:rsidRDefault="00D40CE7" w:rsidP="008B6A58">
      <w:pPr>
        <w:pStyle w:val="Heading2"/>
        <w:spacing w:after="100"/>
      </w:pPr>
      <w:r>
        <w:t>Prerequisites</w:t>
      </w:r>
      <w:bookmarkEnd w:id="126"/>
    </w:p>
    <w:p w:rsidR="008B6A58" w:rsidRDefault="008B6A58" w:rsidP="008B6A58">
      <w:pPr>
        <w:pStyle w:val="Heading3"/>
        <w:spacing w:after="100"/>
      </w:pPr>
      <w:bookmarkStart w:id="131" w:name="_Toc486603781"/>
      <w:r>
        <w:t>Specialized Knowledge</w:t>
      </w:r>
      <w:bookmarkEnd w:id="131"/>
    </w:p>
    <w:p w:rsidR="009E6B5A" w:rsidRDefault="008B6A58" w:rsidP="001E4301">
      <w:pPr>
        <w:pStyle w:val="Body"/>
        <w:spacing w:after="140"/>
      </w:pPr>
      <w:r>
        <w:t>Before you deploy this</w:t>
      </w:r>
      <w:r w:rsidR="00D40CE7">
        <w:t xml:space="preserve"> Quick Start</w:t>
      </w:r>
      <w:r>
        <w:t>, we recommend that you become</w:t>
      </w:r>
      <w:r w:rsidR="00D40CE7">
        <w:t xml:space="preserve"> </w:t>
      </w:r>
      <w:r w:rsidR="001E4301">
        <w:t>f</w:t>
      </w:r>
      <w:r>
        <w:t>amiliar</w:t>
      </w:r>
      <w:r w:rsidR="001E4301">
        <w:t xml:space="preserve"> with the following AWS services. (If </w:t>
      </w:r>
      <w:r w:rsidR="006408B0" w:rsidRPr="00AE1455">
        <w:t xml:space="preserve">you are new to AWS, see </w:t>
      </w:r>
      <w:hyperlink r:id="rId15" w:history="1">
        <w:r>
          <w:rPr>
            <w:rStyle w:val="Hyperlink"/>
          </w:rPr>
          <w:t>Getting Started with AWS</w:t>
        </w:r>
      </w:hyperlink>
      <w:r w:rsidR="006408B0" w:rsidRPr="00AE1455">
        <w:t>.</w:t>
      </w:r>
      <w:r w:rsidR="001E4301">
        <w:t>)</w:t>
      </w:r>
      <w:ins w:id="132" w:author="Frank Cabri" w:date="2017-11-10T11:18:00Z">
        <w:r w:rsidR="002F0875">
          <w:t xml:space="preserve">  The Aviatrix solution does not require advanced networking skills to deploy and maintain.</w:t>
        </w:r>
      </w:ins>
    </w:p>
    <w:p w:rsidR="00677D4E" w:rsidRDefault="00FB3BBC" w:rsidP="002643EE">
      <w:pPr>
        <w:pStyle w:val="ListBullet"/>
        <w:spacing w:after="60"/>
      </w:pPr>
      <w:hyperlink r:id="rId16" w:history="1">
        <w:r w:rsidR="00677D4E" w:rsidRPr="00677D4E">
          <w:rPr>
            <w:rStyle w:val="Hyperlink"/>
          </w:rPr>
          <w:t>Amazon VPC</w:t>
        </w:r>
      </w:hyperlink>
      <w:r w:rsidR="00677D4E" w:rsidRPr="00677D4E">
        <w:t xml:space="preserve"> </w:t>
      </w:r>
    </w:p>
    <w:p w:rsidR="00BB57FC" w:rsidRDefault="00FB3BBC" w:rsidP="008F25FB">
      <w:pPr>
        <w:pStyle w:val="ListBullet"/>
        <w:spacing w:after="60"/>
      </w:pPr>
      <w:hyperlink r:id="rId17" w:history="1">
        <w:r w:rsidR="00677D4E" w:rsidRPr="00677D4E">
          <w:rPr>
            <w:rStyle w:val="Hyperlink"/>
          </w:rPr>
          <w:t>Amazon EC2</w:t>
        </w:r>
      </w:hyperlink>
      <w:r w:rsidR="00677D4E">
        <w:t xml:space="preserve"> </w:t>
      </w:r>
      <w:bookmarkStart w:id="133" w:name="_Toc486603782"/>
    </w:p>
    <w:p w:rsidR="008F25FB" w:rsidRDefault="008F25FB" w:rsidP="008F25FB">
      <w:pPr>
        <w:pStyle w:val="ListBullet"/>
        <w:numPr>
          <w:ilvl w:val="0"/>
          <w:numId w:val="0"/>
        </w:numPr>
        <w:spacing w:after="60"/>
      </w:pPr>
    </w:p>
    <w:p w:rsidR="008B6A58" w:rsidRDefault="008B6A58" w:rsidP="008B6A58">
      <w:pPr>
        <w:pStyle w:val="Heading3"/>
        <w:spacing w:after="100"/>
      </w:pPr>
      <w:r>
        <w:t>Technical Requirements</w:t>
      </w:r>
      <w:bookmarkEnd w:id="133"/>
    </w:p>
    <w:p w:rsidR="00C4708D" w:rsidRDefault="00B46A86" w:rsidP="002643EE">
      <w:pPr>
        <w:spacing w:after="400"/>
        <w:rPr>
          <w:color w:val="auto"/>
        </w:rPr>
      </w:pPr>
      <w:r w:rsidRPr="00C4708D">
        <w:rPr>
          <w:color w:val="auto"/>
        </w:rPr>
        <w:t xml:space="preserve">The Aviatrix </w:t>
      </w:r>
      <w:r w:rsidR="00C4708D">
        <w:rPr>
          <w:color w:val="auto"/>
        </w:rPr>
        <w:t xml:space="preserve">Transit Hub Solution deploys an Aviatrix Controller, a Transit Hub Gateway and up to 5 </w:t>
      </w:r>
      <w:del w:id="134" w:author="Frank Elley" w:date="2017-11-10T11:44:00Z">
        <w:r w:rsidR="00C4708D" w:rsidDel="003B0102">
          <w:rPr>
            <w:color w:val="auto"/>
          </w:rPr>
          <w:delText>S</w:delText>
        </w:r>
      </w:del>
      <w:ins w:id="135" w:author="Frank Elley" w:date="2017-11-10T11:44:00Z">
        <w:r w:rsidR="003B0102">
          <w:rPr>
            <w:color w:val="auto"/>
          </w:rPr>
          <w:t>s</w:t>
        </w:r>
      </w:ins>
      <w:r w:rsidR="00C4708D">
        <w:rPr>
          <w:color w:val="auto"/>
        </w:rPr>
        <w:t>poke gateways, utilizing the AWS Marketplace AMI for 5 tunnels. All licensing is included. The Aviatrix Transit Hub Solution can grow beyond 5 spokes. For more information</w:t>
      </w:r>
      <w:ins w:id="136" w:author="Frank Cabri" w:date="2017-11-10T11:18:00Z">
        <w:r w:rsidR="002F0875">
          <w:rPr>
            <w:color w:val="auto"/>
          </w:rPr>
          <w:t>, or for additional</w:t>
        </w:r>
      </w:ins>
      <w:ins w:id="137" w:author="Frank Cabri" w:date="2017-11-10T11:19:00Z">
        <w:r w:rsidR="002F0875">
          <w:rPr>
            <w:color w:val="auto"/>
          </w:rPr>
          <w:t xml:space="preserve"> </w:t>
        </w:r>
      </w:ins>
      <w:ins w:id="138" w:author="Frank Cabri" w:date="2017-11-10T11:18:00Z">
        <w:r w:rsidR="002F0875">
          <w:rPr>
            <w:color w:val="auto"/>
          </w:rPr>
          <w:t>licenses,</w:t>
        </w:r>
      </w:ins>
      <w:r w:rsidR="00C4708D">
        <w:rPr>
          <w:color w:val="auto"/>
        </w:rPr>
        <w:t xml:space="preserve"> please contact us at </w:t>
      </w:r>
      <w:hyperlink r:id="rId18" w:history="1">
        <w:r w:rsidR="00C4708D" w:rsidRPr="00095A54">
          <w:rPr>
            <w:rStyle w:val="Hyperlink"/>
          </w:rPr>
          <w:t>sales@aviatrix.com</w:t>
        </w:r>
      </w:hyperlink>
    </w:p>
    <w:p w:rsidR="00C4708D" w:rsidRPr="00C4708D" w:rsidRDefault="00C4708D" w:rsidP="002643EE">
      <w:pPr>
        <w:spacing w:after="400"/>
        <w:rPr>
          <w:color w:val="auto"/>
        </w:rPr>
      </w:pPr>
      <w:r>
        <w:rPr>
          <w:color w:val="auto"/>
        </w:rPr>
        <w:t>To start</w:t>
      </w:r>
      <w:ins w:id="139" w:author="Frank Cabri" w:date="2017-11-10T11:19:00Z">
        <w:r w:rsidR="002F0875">
          <w:rPr>
            <w:color w:val="auto"/>
          </w:rPr>
          <w:t>,</w:t>
        </w:r>
      </w:ins>
      <w:r>
        <w:rPr>
          <w:color w:val="auto"/>
        </w:rPr>
        <w:t xml:space="preserve"> an AWS account is required. The current solution </w:t>
      </w:r>
      <w:commentRangeStart w:id="140"/>
      <w:commentRangeStart w:id="141"/>
      <w:r>
        <w:rPr>
          <w:color w:val="auto"/>
        </w:rPr>
        <w:t>cannot spa</w:t>
      </w:r>
      <w:ins w:id="142" w:author="Jorge Bonilla" w:date="2017-11-10T14:05:00Z">
        <w:r w:rsidR="00FC04EB">
          <w:rPr>
            <w:color w:val="auto"/>
          </w:rPr>
          <w:t>w</w:t>
        </w:r>
      </w:ins>
      <w:del w:id="143" w:author="Jorge Bonilla" w:date="2017-11-10T14:04:00Z">
        <w:r w:rsidDel="00FC04EB">
          <w:rPr>
            <w:color w:val="auto"/>
          </w:rPr>
          <w:delText>w</w:delText>
        </w:r>
      </w:del>
      <w:r>
        <w:rPr>
          <w:color w:val="auto"/>
        </w:rPr>
        <w:t xml:space="preserve">n </w:t>
      </w:r>
      <w:ins w:id="144" w:author="Jorge Bonilla" w:date="2017-11-10T14:05:00Z">
        <w:r w:rsidR="00FC04EB">
          <w:rPr>
            <w:color w:val="auto"/>
          </w:rPr>
          <w:t xml:space="preserve">spokes gateways across </w:t>
        </w:r>
      </w:ins>
      <w:del w:id="145" w:author="Jorge Bonilla" w:date="2017-11-10T14:05:00Z">
        <w:r w:rsidDel="00FC04EB">
          <w:rPr>
            <w:color w:val="auto"/>
          </w:rPr>
          <w:delText xml:space="preserve">several </w:delText>
        </w:r>
      </w:del>
      <w:ins w:id="146" w:author="Jorge Bonilla" w:date="2017-11-10T14:05:00Z">
        <w:r w:rsidR="00FC04EB">
          <w:rPr>
            <w:color w:val="auto"/>
          </w:rPr>
          <w:t xml:space="preserve">multiple </w:t>
        </w:r>
      </w:ins>
      <w:r>
        <w:rPr>
          <w:color w:val="auto"/>
        </w:rPr>
        <w:t>accounts</w:t>
      </w:r>
      <w:commentRangeEnd w:id="140"/>
      <w:r w:rsidR="002F0875">
        <w:rPr>
          <w:rStyle w:val="CommentReference"/>
        </w:rPr>
        <w:commentReference w:id="140"/>
      </w:r>
      <w:commentRangeEnd w:id="141"/>
      <w:r w:rsidR="00EC64C3">
        <w:rPr>
          <w:rStyle w:val="CommentReference"/>
        </w:rPr>
        <w:commentReference w:id="141"/>
      </w:r>
      <w:r>
        <w:rPr>
          <w:color w:val="auto"/>
        </w:rPr>
        <w:t>. The solution also requires that you create your spoke VPCs (within the same account) in the different regions and tag</w:t>
      </w:r>
      <w:del w:id="147" w:author="Frank Elley" w:date="2017-11-10T11:44:00Z">
        <w:r w:rsidDel="00EC64C3">
          <w:rPr>
            <w:color w:val="auto"/>
          </w:rPr>
          <w:delText>s</w:delText>
        </w:r>
      </w:del>
      <w:r>
        <w:rPr>
          <w:color w:val="auto"/>
        </w:rPr>
        <w:t xml:space="preserve"> those as instructed in the deployment steps.</w:t>
      </w:r>
    </w:p>
    <w:p w:rsidR="0044694D" w:rsidRPr="00C4708D" w:rsidRDefault="0044694D" w:rsidP="0044694D">
      <w:pPr>
        <w:pStyle w:val="Heading2"/>
      </w:pPr>
      <w:bookmarkStart w:id="148" w:name="_Automated_Deployment"/>
      <w:bookmarkStart w:id="149" w:name="_Deployment_Options"/>
      <w:bookmarkStart w:id="150" w:name="_Toc462612194"/>
      <w:bookmarkStart w:id="151" w:name="_Toc470792037"/>
      <w:bookmarkStart w:id="152" w:name="_Toc486603783"/>
      <w:bookmarkEnd w:id="148"/>
      <w:bookmarkEnd w:id="149"/>
      <w:r w:rsidRPr="00C4708D">
        <w:t xml:space="preserve">Deployment </w:t>
      </w:r>
      <w:bookmarkEnd w:id="150"/>
      <w:r w:rsidRPr="00C4708D">
        <w:t>Options</w:t>
      </w:r>
      <w:bookmarkEnd w:id="151"/>
      <w:bookmarkEnd w:id="152"/>
    </w:p>
    <w:p w:rsidR="0044694D" w:rsidRPr="00C4708D" w:rsidRDefault="0044694D" w:rsidP="0044694D">
      <w:pPr>
        <w:spacing w:after="140"/>
      </w:pPr>
      <w:r w:rsidRPr="00C4708D">
        <w:t>This Quick Start provides two deployment options:</w:t>
      </w:r>
    </w:p>
    <w:p w:rsidR="0044694D" w:rsidRPr="00C4708D" w:rsidRDefault="00157CEE" w:rsidP="0044694D">
      <w:pPr>
        <w:pStyle w:val="ListBullet"/>
        <w:spacing w:after="160" w:line="320" w:lineRule="exact"/>
        <w:ind w:left="648"/>
      </w:pPr>
      <w:r w:rsidRPr="00C4708D">
        <w:rPr>
          <w:b/>
          <w:bCs/>
        </w:rPr>
        <w:t>Deploy</w:t>
      </w:r>
      <w:r w:rsidR="0044694D" w:rsidRPr="00C4708D">
        <w:rPr>
          <w:b/>
          <w:bCs/>
        </w:rPr>
        <w:t xml:space="preserve"> </w:t>
      </w:r>
      <w:r w:rsidR="00BF2BEB" w:rsidRPr="00C4708D">
        <w:rPr>
          <w:color w:val="C00000"/>
        </w:rPr>
        <w:t>Aviatrix</w:t>
      </w:r>
      <w:r w:rsidR="0044694D" w:rsidRPr="00C4708D">
        <w:rPr>
          <w:b/>
          <w:bCs/>
        </w:rPr>
        <w:t xml:space="preserve"> into a new VPC</w:t>
      </w:r>
      <w:r w:rsidR="0044694D" w:rsidRPr="00C4708D">
        <w:t xml:space="preserve"> (end-to-end deployment)</w:t>
      </w:r>
      <w:r w:rsidRPr="00C4708D">
        <w:t>. This option</w:t>
      </w:r>
      <w:r w:rsidR="0044694D" w:rsidRPr="00C4708D">
        <w:t xml:space="preserve"> builds a new AWS environment consisting of the</w:t>
      </w:r>
      <w:ins w:id="153" w:author="Frank Cabri" w:date="2017-11-10T11:19:00Z">
        <w:r w:rsidR="002F0875">
          <w:t xml:space="preserve"> Global Transit</w:t>
        </w:r>
      </w:ins>
      <w:r w:rsidR="0044694D" w:rsidRPr="00C4708D">
        <w:t xml:space="preserve"> VPC, subnets,</w:t>
      </w:r>
      <w:r w:rsidR="00C4708D">
        <w:t xml:space="preserve"> Internet </w:t>
      </w:r>
      <w:ins w:id="154" w:author="Jorge Bonilla" w:date="2017-11-10T14:07:00Z">
        <w:r w:rsidR="00130B1A">
          <w:t>G</w:t>
        </w:r>
      </w:ins>
      <w:del w:id="155" w:author="Jorge Bonilla" w:date="2017-11-10T14:07:00Z">
        <w:r w:rsidR="00C4708D" w:rsidDel="00130B1A">
          <w:delText>g</w:delText>
        </w:r>
      </w:del>
      <w:r w:rsidR="00C4708D">
        <w:t>ateway</w:t>
      </w:r>
      <w:r w:rsidR="0044694D" w:rsidRPr="00C4708D">
        <w:t>,</w:t>
      </w:r>
      <w:r w:rsidR="00C4708D">
        <w:t xml:space="preserve"> Default Route </w:t>
      </w:r>
      <w:r w:rsidR="0044694D" w:rsidRPr="00C4708D">
        <w:t xml:space="preserve">and other infrastructure components, and then deploys </w:t>
      </w:r>
      <w:r w:rsidR="00C4708D">
        <w:t>an Aviatrix Controller and one Aviatrix Hub Gateway</w:t>
      </w:r>
      <w:r w:rsidR="00C4708D" w:rsidRPr="00C4708D">
        <w:t xml:space="preserve"> </w:t>
      </w:r>
      <w:r w:rsidR="0044694D" w:rsidRPr="00C4708D">
        <w:t>into this new VPC.</w:t>
      </w:r>
    </w:p>
    <w:p w:rsidR="0044694D" w:rsidRPr="00C4708D" w:rsidRDefault="00157CEE" w:rsidP="0044694D">
      <w:pPr>
        <w:pStyle w:val="ListBullet"/>
        <w:spacing w:after="160" w:line="320" w:lineRule="exact"/>
        <w:ind w:left="648"/>
      </w:pPr>
      <w:r w:rsidRPr="00C4708D">
        <w:rPr>
          <w:b/>
          <w:bCs/>
        </w:rPr>
        <w:t>Deploy</w:t>
      </w:r>
      <w:r w:rsidR="0044694D" w:rsidRPr="00C4708D">
        <w:rPr>
          <w:b/>
          <w:bCs/>
        </w:rPr>
        <w:t xml:space="preserve"> </w:t>
      </w:r>
      <w:r w:rsidR="00BF2BEB" w:rsidRPr="00C4708D">
        <w:rPr>
          <w:color w:val="C00000"/>
        </w:rPr>
        <w:t>Aviatrix</w:t>
      </w:r>
      <w:r w:rsidR="0044694D" w:rsidRPr="00C4708D">
        <w:rPr>
          <w:b/>
          <w:bCs/>
        </w:rPr>
        <w:t xml:space="preserve"> into an existing VPC</w:t>
      </w:r>
      <w:r w:rsidRPr="00C4708D">
        <w:t xml:space="preserve">. This option </w:t>
      </w:r>
      <w:r w:rsidR="0044694D" w:rsidRPr="00C4708D">
        <w:t xml:space="preserve">provisions </w:t>
      </w:r>
      <w:r w:rsidR="00C4708D">
        <w:t>an Aviatrix Controller</w:t>
      </w:r>
      <w:ins w:id="156" w:author="Frank Elley" w:date="2017-11-10T11:48:00Z">
        <w:r w:rsidR="00D76EF8">
          <w:t xml:space="preserve">, </w:t>
        </w:r>
      </w:ins>
      <w:del w:id="157" w:author="Frank Elley" w:date="2017-11-10T11:48:00Z">
        <w:r w:rsidR="00C4708D" w:rsidDel="00D76EF8">
          <w:delText xml:space="preserve"> and </w:delText>
        </w:r>
      </w:del>
      <w:r w:rsidR="00C4708D">
        <w:t>one Aviatrix Hub Gateway</w:t>
      </w:r>
      <w:r w:rsidR="00905F04">
        <w:t xml:space="preserve"> </w:t>
      </w:r>
      <w:ins w:id="158" w:author="Frank Elley" w:date="2017-11-10T11:48:00Z">
        <w:r w:rsidR="00D76EF8">
          <w:t xml:space="preserve">and </w:t>
        </w:r>
      </w:ins>
      <w:r w:rsidR="00905F04" w:rsidRPr="00C4708D">
        <w:t>other infrastructur</w:t>
      </w:r>
      <w:r w:rsidR="00905F04">
        <w:t>e components</w:t>
      </w:r>
      <w:r w:rsidR="0044694D" w:rsidRPr="00C4708D">
        <w:t xml:space="preserve"> in</w:t>
      </w:r>
      <w:ins w:id="159" w:author="Frank Elley" w:date="2017-11-10T11:48:00Z">
        <w:r w:rsidR="00D76EF8">
          <w:t>to</w:t>
        </w:r>
      </w:ins>
      <w:r w:rsidR="0044694D" w:rsidRPr="00C4708D">
        <w:t xml:space="preserve"> your </w:t>
      </w:r>
      <w:commentRangeStart w:id="160"/>
      <w:r w:rsidR="0044694D" w:rsidRPr="00C4708D">
        <w:t>existing</w:t>
      </w:r>
      <w:commentRangeEnd w:id="160"/>
      <w:r w:rsidR="00D76EF8">
        <w:rPr>
          <w:rStyle w:val="CommentReference"/>
        </w:rPr>
        <w:commentReference w:id="160"/>
      </w:r>
      <w:r w:rsidR="0044694D" w:rsidRPr="00C4708D">
        <w:t xml:space="preserve"> AWS infrastructure.</w:t>
      </w:r>
    </w:p>
    <w:p w:rsidR="0044694D" w:rsidRPr="0088733A" w:rsidRDefault="00FA4DD5" w:rsidP="0044694D">
      <w:pPr>
        <w:spacing w:after="400"/>
        <w:rPr>
          <w:rStyle w:val="CodeInline"/>
        </w:rPr>
      </w:pPr>
      <w:r>
        <w:t xml:space="preserve">The Quick Start provides separate templates for these options. It also lets you configure </w:t>
      </w:r>
      <w:r w:rsidR="0044694D">
        <w:t xml:space="preserve">CIDR blocks, instance types, and </w:t>
      </w:r>
      <w:r w:rsidR="00BF2BEB">
        <w:rPr>
          <w:color w:val="C00000"/>
        </w:rPr>
        <w:t>Aviatrix</w:t>
      </w:r>
      <w:r w:rsidR="0044694D">
        <w:t xml:space="preserve"> settings, as discussed later in this guide.</w:t>
      </w:r>
    </w:p>
    <w:p w:rsidR="008501AB" w:rsidRDefault="00BF519E" w:rsidP="008B6A58">
      <w:pPr>
        <w:pStyle w:val="Heading2"/>
        <w:spacing w:after="100"/>
      </w:pPr>
      <w:bookmarkStart w:id="161" w:name="_Toc486603784"/>
      <w:r>
        <w:t>Deployment</w:t>
      </w:r>
      <w:r w:rsidR="001E4301">
        <w:t xml:space="preserve"> Steps</w:t>
      </w:r>
      <w:bookmarkEnd w:id="161"/>
    </w:p>
    <w:p w:rsidR="00F0735F" w:rsidRDefault="004B313D" w:rsidP="008B6A58">
      <w:pPr>
        <w:pStyle w:val="Heading3"/>
        <w:spacing w:after="100"/>
      </w:pPr>
      <w:bookmarkStart w:id="162" w:name="_Toc486603785"/>
      <w:r>
        <w:t>Step 1</w:t>
      </w:r>
      <w:r w:rsidR="00F0735F">
        <w:t xml:space="preserve">. Prepare </w:t>
      </w:r>
      <w:r w:rsidR="00807635">
        <w:t>Your</w:t>
      </w:r>
      <w:r w:rsidR="00F0735F">
        <w:t xml:space="preserve"> AWS Account</w:t>
      </w:r>
      <w:bookmarkEnd w:id="162"/>
    </w:p>
    <w:p w:rsidR="00053A17" w:rsidRDefault="00053A17" w:rsidP="00807635">
      <w:pPr>
        <w:pStyle w:val="ListNumber"/>
        <w:numPr>
          <w:ilvl w:val="0"/>
          <w:numId w:val="29"/>
        </w:numPr>
      </w:pPr>
      <w:r>
        <w:t>If you don’t already have</w:t>
      </w:r>
      <w:r w:rsidRPr="00667C7C">
        <w:t xml:space="preserve"> an AWS account</w:t>
      </w:r>
      <w:r>
        <w:t xml:space="preserve">, create one at </w:t>
      </w:r>
      <w:hyperlink r:id="rId19" w:history="1">
        <w:r w:rsidR="00807635" w:rsidRPr="00B75025">
          <w:rPr>
            <w:rStyle w:val="Hyperlink"/>
            <w:rFonts w:cs="Arial"/>
          </w:rPr>
          <w:t>https://aws.amazon.com</w:t>
        </w:r>
      </w:hyperlink>
      <w:r>
        <w:t xml:space="preserve"> by following the on-screen instructions. </w:t>
      </w:r>
    </w:p>
    <w:p w:rsidR="00053A17" w:rsidRPr="000B7A67" w:rsidRDefault="00447BEB" w:rsidP="00053A17">
      <w:pPr>
        <w:pStyle w:val="ListNumber"/>
      </w:pPr>
      <w:r>
        <w:t>Use the region selector in the navigation bar to c</w:t>
      </w:r>
      <w:r w:rsidR="00053A17" w:rsidRPr="000B7A67">
        <w:t>hoose the</w:t>
      </w:r>
      <w:r w:rsidR="00053A17">
        <w:t xml:space="preserve"> </w:t>
      </w:r>
      <w:r w:rsidR="00807635">
        <w:t>AWS R</w:t>
      </w:r>
      <w:r w:rsidR="00053A17" w:rsidRPr="000B7A67">
        <w:t xml:space="preserve">egion where you want to deploy </w:t>
      </w:r>
      <w:r w:rsidR="00BF2BEB">
        <w:rPr>
          <w:color w:val="C00000"/>
        </w:rPr>
        <w:t>Aviatrix</w:t>
      </w:r>
      <w:r w:rsidR="00053A17" w:rsidRPr="00495504">
        <w:rPr>
          <w:color w:val="A6A6A6" w:themeColor="background1" w:themeShade="A6"/>
        </w:rPr>
        <w:t xml:space="preserve"> </w:t>
      </w:r>
      <w:r w:rsidR="00053A17" w:rsidRPr="000B7A67">
        <w:t>on AWS</w:t>
      </w:r>
      <w:r>
        <w:t>.</w:t>
      </w:r>
    </w:p>
    <w:p w:rsidR="00053A17" w:rsidRPr="00667C7C" w:rsidRDefault="006E1B29" w:rsidP="001E4301">
      <w:pPr>
        <w:pStyle w:val="ListNumber"/>
      </w:pPr>
      <w:r>
        <w:rPr>
          <w:rFonts w:cs="Arial"/>
        </w:rPr>
        <w:t>C</w:t>
      </w:r>
      <w:r w:rsidRPr="00667C7C">
        <w:rPr>
          <w:rFonts w:cs="Arial"/>
        </w:rPr>
        <w:t xml:space="preserve">reate a </w:t>
      </w:r>
      <w:hyperlink r:id="rId20"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w:t>
      </w:r>
    </w:p>
    <w:p w:rsidR="00053A17" w:rsidRDefault="00053A17" w:rsidP="00A80AD1">
      <w:pPr>
        <w:pStyle w:val="ListNumber"/>
        <w:spacing w:after="400"/>
      </w:pPr>
      <w:r>
        <w:t xml:space="preserve">If necessary, </w:t>
      </w:r>
      <w:hyperlink r:id="rId21" w:anchor="/case/create?issueType=service-limit-increase&amp;limitType=service-code-" w:history="1">
        <w:r w:rsidRPr="00EF2ED1">
          <w:rPr>
            <w:rStyle w:val="Hyperlink"/>
          </w:rPr>
          <w:t xml:space="preserve">request a </w:t>
        </w:r>
        <w:r w:rsidR="00EF2ED1">
          <w:rPr>
            <w:rStyle w:val="Hyperlink"/>
          </w:rPr>
          <w:t xml:space="preserve">service </w:t>
        </w:r>
        <w:r w:rsidRPr="00EF2ED1">
          <w:rPr>
            <w:rStyle w:val="Hyperlink"/>
          </w:rPr>
          <w:t>limit increase</w:t>
        </w:r>
      </w:hyperlink>
      <w:r>
        <w:t xml:space="preserve"> for the Amazon EC2 </w:t>
      </w:r>
      <w:r w:rsidRPr="00692312">
        <w:rPr>
          <w:color w:val="C00000"/>
        </w:rPr>
        <w:t>&lt;type&gt;</w:t>
      </w:r>
      <w:r w:rsidR="00F43CD2">
        <w:t xml:space="preserve"> instance type. </w:t>
      </w:r>
      <w:r w:rsidR="00F9603C">
        <w:t xml:space="preserve">You might need to </w:t>
      </w:r>
      <w:r w:rsidR="001E4301">
        <w:t>do this</w:t>
      </w:r>
      <w:r w:rsidR="00F9603C">
        <w:t xml:space="preserve"> if you already have an existing deployment that uses this instance type, and you think you might exceed the </w:t>
      </w:r>
      <w:hyperlink r:id="rId22" w:history="1">
        <w:r w:rsidR="00495504">
          <w:rPr>
            <w:rStyle w:val="Hyperlink"/>
          </w:rPr>
          <w:t>default limit</w:t>
        </w:r>
      </w:hyperlink>
      <w:r w:rsidR="00F9603C">
        <w:t xml:space="preserve"> with this reference deployment. </w:t>
      </w:r>
    </w:p>
    <w:p w:rsidR="004B313D" w:rsidRDefault="004B313D" w:rsidP="004B313D">
      <w:pPr>
        <w:pStyle w:val="Heading3"/>
        <w:spacing w:after="100"/>
      </w:pPr>
      <w:bookmarkStart w:id="163" w:name="_Toc470792040"/>
      <w:bookmarkStart w:id="164" w:name="_Toc486603786"/>
      <w:r>
        <w:t xml:space="preserve">Step 2. Subscribe to the </w:t>
      </w:r>
      <w:r w:rsidR="00BF2BEB">
        <w:rPr>
          <w:color w:val="C00000"/>
        </w:rPr>
        <w:t>Aviatrix</w:t>
      </w:r>
      <w:r w:rsidRPr="00692312">
        <w:rPr>
          <w:color w:val="C00000"/>
        </w:rPr>
        <w:t xml:space="preserve"> </w:t>
      </w:r>
      <w:r>
        <w:t>AMI</w:t>
      </w:r>
      <w:bookmarkEnd w:id="163"/>
      <w:r>
        <w:rPr>
          <w:rStyle w:val="CommentReference"/>
          <w:rFonts w:ascii="Georgia" w:eastAsia="Times New Roman" w:hAnsi="Georgia" w:cs="Times New Roman"/>
          <w:bCs w:val="0"/>
          <w:color w:val="212120"/>
        </w:rPr>
        <w:commentReference w:id="165"/>
      </w:r>
      <w:bookmarkEnd w:id="164"/>
    </w:p>
    <w:p w:rsidR="004B313D" w:rsidRPr="004B313D" w:rsidRDefault="004B313D" w:rsidP="004B313D">
      <w:pPr>
        <w:pStyle w:val="ListNumber"/>
        <w:numPr>
          <w:ilvl w:val="0"/>
          <w:numId w:val="33"/>
        </w:numPr>
        <w:rPr>
          <w:rFonts w:ascii="Times New Roman" w:hAnsi="Times New Roman"/>
          <w:color w:val="auto"/>
          <w:kern w:val="0"/>
        </w:rPr>
      </w:pPr>
      <w:r>
        <w:t xml:space="preserve">Log in to the AWS Marketplace at </w:t>
      </w:r>
      <w:hyperlink r:id="rId23" w:history="1">
        <w:r w:rsidR="0077399B">
          <w:rPr>
            <w:rStyle w:val="Hyperlink"/>
            <w:rFonts w:eastAsiaTheme="majorEastAsia"/>
          </w:rPr>
          <w:t>https://aws.amazon.com/marketplace/</w:t>
        </w:r>
      </w:hyperlink>
      <w:r>
        <w:t>.</w:t>
      </w:r>
    </w:p>
    <w:p w:rsidR="004B313D" w:rsidRDefault="004B313D" w:rsidP="004B313D">
      <w:pPr>
        <w:pStyle w:val="ListNumber"/>
        <w:numPr>
          <w:ilvl w:val="0"/>
          <w:numId w:val="5"/>
        </w:numPr>
      </w:pPr>
      <w:r>
        <w:t xml:space="preserve">Open the page for </w:t>
      </w:r>
      <w:hyperlink r:id="rId24" w:history="1">
        <w:r w:rsidR="00BF2BEB" w:rsidRPr="00871942">
          <w:rPr>
            <w:rStyle w:val="Hyperlink"/>
          </w:rPr>
          <w:t>Aviatrix</w:t>
        </w:r>
      </w:hyperlink>
      <w:r>
        <w:t xml:space="preserve">, and choose </w:t>
      </w:r>
      <w:r w:rsidRPr="0034375D">
        <w:rPr>
          <w:b/>
        </w:rPr>
        <w:t>Continue</w:t>
      </w:r>
      <w:r>
        <w:t>.</w:t>
      </w:r>
    </w:p>
    <w:p w:rsidR="004B313D" w:rsidRDefault="004B313D" w:rsidP="004B313D">
      <w:pPr>
        <w:pStyle w:val="ListNumber"/>
        <w:numPr>
          <w:ilvl w:val="0"/>
          <w:numId w:val="5"/>
        </w:numPr>
        <w:spacing w:after="400"/>
      </w:pPr>
      <w:r>
        <w:t xml:space="preserve">Use the </w:t>
      </w:r>
      <w:r>
        <w:rPr>
          <w:rStyle w:val="guilabel"/>
          <w:b/>
        </w:rPr>
        <w:t>Manual</w:t>
      </w:r>
      <w:r w:rsidRPr="00890B41">
        <w:rPr>
          <w:rStyle w:val="guilabel"/>
          <w:b/>
        </w:rPr>
        <w:t xml:space="preserve"> Launch</w:t>
      </w:r>
      <w:r>
        <w:t xml:space="preserve"> option to launch the AMI into your account on Amazon EC2. This involves accepting the terms of the license agreement and receiving </w:t>
      </w:r>
      <w:ins w:id="166" w:author="Frank Elley" w:date="2017-11-10T11:51:00Z">
        <w:r w:rsidR="00B565B6">
          <w:t xml:space="preserve">a </w:t>
        </w:r>
      </w:ins>
      <w:r>
        <w:t xml:space="preserve">confirmation email. For detailed instructions, see the </w:t>
      </w:r>
      <w:hyperlink r:id="rId25" w:tgtFrame="_blank" w:history="1">
        <w:r>
          <w:rPr>
            <w:rStyle w:val="Hyperlink"/>
            <w:rFonts w:eastAsiaTheme="majorEastAsia"/>
          </w:rPr>
          <w:t>AWS Marketplace documentation</w:t>
        </w:r>
      </w:hyperlink>
      <w:r>
        <w:t>.</w:t>
      </w:r>
    </w:p>
    <w:p w:rsidR="00F0735F" w:rsidRPr="00DF03A2" w:rsidRDefault="00807635" w:rsidP="008B6A58">
      <w:pPr>
        <w:pStyle w:val="Heading3"/>
        <w:spacing w:after="100"/>
      </w:pPr>
      <w:bookmarkStart w:id="167" w:name="_Toc486603787"/>
      <w:r>
        <w:t>Step 3</w:t>
      </w:r>
      <w:r w:rsidR="00F0735F" w:rsidRPr="00DF03A2">
        <w:t>. Launch the</w:t>
      </w:r>
      <w:r w:rsidR="00F53833">
        <w:t xml:space="preserve"> Quick Start</w:t>
      </w:r>
      <w:bookmarkEnd w:id="167"/>
    </w:p>
    <w:p w:rsidR="003848C1" w:rsidRDefault="003848C1" w:rsidP="003848C1">
      <w:pPr>
        <w:pStyle w:val="Alert"/>
      </w:pPr>
      <w:r w:rsidRPr="003848C1">
        <w:rPr>
          <w:b/>
        </w:rPr>
        <w:t>Note</w:t>
      </w:r>
      <w:r>
        <w:t xml:space="preserve">    </w:t>
      </w: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rsidR="0044694D" w:rsidRDefault="0044694D" w:rsidP="0044694D">
      <w:pPr>
        <w:pStyle w:val="ListNumber"/>
        <w:keepNext/>
        <w:numPr>
          <w:ilvl w:val="0"/>
          <w:numId w:val="13"/>
        </w:numPr>
        <w:spacing w:after="320"/>
      </w:pPr>
      <w:r>
        <w:t>Choose one of the following options to l</w:t>
      </w:r>
      <w:r w:rsidRPr="00752989">
        <w:t xml:space="preserve">aunch the AWS </w:t>
      </w:r>
      <w:proofErr w:type="spellStart"/>
      <w:r w:rsidRPr="00752989">
        <w:t>CloudFormation</w:t>
      </w:r>
      <w:proofErr w:type="spellEnd"/>
      <w:r w:rsidRPr="00752989">
        <w:t xml:space="preserve"> template</w:t>
      </w:r>
      <w:r>
        <w:t xml:space="preserve"> into your AWS account. For help choosing an option, see </w:t>
      </w:r>
      <w:hyperlink w:anchor="_Deployment_Options" w:history="1">
        <w:r>
          <w:rPr>
            <w:rStyle w:val="Hyperlink"/>
          </w:rPr>
          <w:t>deployment options</w:t>
        </w:r>
      </w:hyperlink>
      <w:r>
        <w:t xml:space="preserve"> earlier in this guide</w:t>
      </w:r>
      <w:commentRangeStart w:id="168"/>
      <w:r>
        <w:t>.</w:t>
      </w:r>
      <w:commentRangeEnd w:id="168"/>
      <w:r w:rsidR="0029599C">
        <w:rPr>
          <w:rStyle w:val="CommentReference"/>
        </w:rPr>
        <w:commentReference w:id="168"/>
      </w:r>
    </w:p>
    <w:tbl>
      <w:tblPr>
        <w:tblStyle w:val="AWS"/>
        <w:tblW w:w="0" w:type="auto"/>
        <w:jc w:val="center"/>
        <w:tblInd w:w="0" w:type="dxa"/>
        <w:tblBorders>
          <w:left w:val="single" w:sz="8" w:space="0" w:color="146EB4"/>
          <w:right w:val="single" w:sz="8" w:space="0" w:color="146EB4"/>
          <w:insideH w:val="none" w:sz="0" w:space="0" w:color="auto"/>
          <w:insideV w:val="single" w:sz="8" w:space="0" w:color="146EB4"/>
        </w:tblBorders>
        <w:shd w:val="clear" w:color="auto" w:fill="DBE5F1" w:themeFill="accent1" w:themeFillTint="33"/>
        <w:tblLook w:val="04A0" w:firstRow="1" w:lastRow="0" w:firstColumn="1" w:lastColumn="0" w:noHBand="0" w:noVBand="1"/>
      </w:tblPr>
      <w:tblGrid>
        <w:gridCol w:w="3184"/>
        <w:gridCol w:w="3189"/>
      </w:tblGrid>
      <w:tr w:rsidR="0044694D" w:rsidTr="002F0876">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DBE5F1" w:themeFill="accent1" w:themeFillTint="33"/>
          </w:tcPr>
          <w:p w:rsidR="0044694D" w:rsidRPr="003517E2" w:rsidRDefault="0044694D" w:rsidP="002F0876">
            <w:pPr>
              <w:pStyle w:val="Tabletext"/>
              <w:jc w:val="center"/>
            </w:pPr>
            <w:r w:rsidRPr="00FD6F1D">
              <w:rPr>
                <w:noProof/>
              </w:rPr>
              <mc:AlternateContent>
                <mc:Choice Requires="wps">
                  <w:drawing>
                    <wp:anchor distT="0" distB="0" distL="137160" distR="137160" simplePos="0" relativeHeight="251788288" behindDoc="0" locked="0" layoutInCell="0" allowOverlap="0" wp14:anchorId="653C77F1" wp14:editId="5BD25754">
                      <wp:simplePos x="0" y="0"/>
                      <wp:positionH relativeFrom="margin">
                        <wp:posOffset>796925</wp:posOffset>
                      </wp:positionH>
                      <wp:positionV relativeFrom="margin">
                        <wp:posOffset>113665</wp:posOffset>
                      </wp:positionV>
                      <wp:extent cx="374650" cy="1398905"/>
                      <wp:effectExtent l="2222" t="0" r="8573" b="8572"/>
                      <wp:wrapSquare wrapText="bothSides"/>
                      <wp:docPr id="24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rsidR="00FB3BBC" w:rsidRPr="00FD6F1D" w:rsidRDefault="00FB3BBC"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26" w:anchor="cstack=sn%7EOracle-Database%7Cturl%7Ehttps://s3.amazonaws.com/quickstart-reference/" w:history="1">
                                    <w:r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53C77F1" id="AutoShape 2" o:spid="_x0000_s1026" style="position:absolute;left:0;text-align:left;margin-left:62.75pt;margin-top:8.95pt;width:29.5pt;height:110.15pt;rotation:90;z-index:251788288;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" o:allowincell="f" o:allowoverlap="f" fillcolor="#007cbc" stroked="f">
                      <v:textbox inset="5.76pt,2.16pt,5.76pt,2.16pt">
                        <w:txbxContent>
                          <w:p w:rsidR="00FB3BBC" w:rsidRPr="00FD6F1D" w:rsidRDefault="00FB3BBC"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27" w:anchor="cstack=sn%7EOracle-Database%7Cturl%7Ehttps://s3.amazonaws.com/quickstart-reference/" w:history="1">
                              <w:r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1:_Deploy_1" w:history="1">
              <w:r>
                <w:t xml:space="preserve">Option </w:t>
              </w:r>
              <w:r w:rsidRPr="003517E2">
                <w:t>1</w:t>
              </w:r>
            </w:hyperlink>
          </w:p>
          <w:p w:rsidR="0044694D" w:rsidRPr="003517E2" w:rsidRDefault="0044694D" w:rsidP="002F0876">
            <w:pPr>
              <w:pStyle w:val="Tabletext"/>
              <w:jc w:val="center"/>
            </w:pPr>
            <w:r w:rsidRPr="003517E2">
              <w:t xml:space="preserve">Deploy </w:t>
            </w:r>
            <w:r w:rsidR="00BF2BEB">
              <w:rPr>
                <w:color w:val="C00000"/>
              </w:rPr>
              <w:t>Aviatrix</w:t>
            </w:r>
            <w:r w:rsidRPr="003517E2">
              <w:t xml:space="preserve"> into a </w:t>
            </w:r>
            <w:r>
              <w:br/>
            </w:r>
            <w:r w:rsidRPr="003517E2">
              <w:t>new VPC on AWS</w:t>
            </w:r>
          </w:p>
        </w:tc>
        <w:tc>
          <w:tcPr>
            <w:tcW w:w="3189" w:type="dxa"/>
            <w:shd w:val="clear" w:color="auto" w:fill="DBE5F1" w:themeFill="accent1" w:themeFillTint="33"/>
          </w:tcPr>
          <w:p w:rsidR="0044694D" w:rsidRPr="00FD6F1D" w:rsidRDefault="0044694D" w:rsidP="002F0876">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789312" behindDoc="0" locked="0" layoutInCell="0" allowOverlap="0" wp14:anchorId="2F6D183E" wp14:editId="0747DD7D">
                      <wp:simplePos x="0" y="0"/>
                      <wp:positionH relativeFrom="margin">
                        <wp:posOffset>758825</wp:posOffset>
                      </wp:positionH>
                      <wp:positionV relativeFrom="margin">
                        <wp:posOffset>111125</wp:posOffset>
                      </wp:positionV>
                      <wp:extent cx="374650" cy="1398905"/>
                      <wp:effectExtent l="2222" t="0" r="8573" b="8572"/>
                      <wp:wrapSquare wrapText="bothSides"/>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rsidR="00FB3BBC" w:rsidRPr="00FD6F1D" w:rsidRDefault="00FB3BBC"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28" w:anchor="cstack=sn%7EOracle-Database%7Cturl%7Ehttps://s3.amazonaws.com/quickstart-reference/" w:history="1">
                                    <w:r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F6D183E" id="_x0000_s1027" style="position:absolute;left:0;text-align:left;margin-left:59.75pt;margin-top:8.75pt;width:29.5pt;height:110.15pt;rotation:90;z-index:251789312;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" o:allowincell="f" o:allowoverlap="f" fillcolor="#007cbc" stroked="f">
                      <v:textbox inset="5.76pt,2.16pt,5.76pt,2.16pt">
                        <w:txbxContent>
                          <w:p w:rsidR="00FB3BBC" w:rsidRPr="00FD6F1D" w:rsidRDefault="00FB3BBC"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29" w:anchor="cstack=sn%7EOracle-Database%7Cturl%7Ehttps://s3.amazonaws.com/quickstart-reference/" w:history="1">
                              <w:r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2:_Extending_1" w:history="1">
              <w:r>
                <w:t xml:space="preserve">Option </w:t>
              </w:r>
              <w:r w:rsidRPr="00FD6F1D">
                <w:t>2</w:t>
              </w:r>
            </w:hyperlink>
          </w:p>
          <w:p w:rsidR="0044694D" w:rsidRPr="00D45DD9" w:rsidRDefault="0044694D" w:rsidP="002F0876">
            <w:pPr>
              <w:pStyle w:val="Tabletext"/>
              <w:jc w:val="center"/>
              <w:cnfStyle w:val="100000000000" w:firstRow="1" w:lastRow="0" w:firstColumn="0" w:lastColumn="0" w:oddVBand="0" w:evenVBand="0" w:oddHBand="0" w:evenHBand="0" w:firstRowFirstColumn="0" w:firstRowLastColumn="0" w:lastRowFirstColumn="0" w:lastRowLastColumn="0"/>
            </w:pPr>
            <w:r>
              <w:t xml:space="preserve">Deploy </w:t>
            </w:r>
            <w:r w:rsidR="00BF2BEB">
              <w:rPr>
                <w:color w:val="C00000"/>
              </w:rPr>
              <w:t>Aviatrix</w:t>
            </w:r>
            <w:r>
              <w:t xml:space="preserve"> into an existing VPC</w:t>
            </w:r>
            <w:r w:rsidR="004B313D">
              <w:t xml:space="preserve"> on AWS</w:t>
            </w:r>
          </w:p>
        </w:tc>
      </w:tr>
    </w:tbl>
    <w:p w:rsidR="0044694D" w:rsidRDefault="0044694D" w:rsidP="0044694D">
      <w:pPr>
        <w:pStyle w:val="ListParagraph"/>
      </w:pPr>
    </w:p>
    <w:p w:rsidR="0044694D" w:rsidRPr="007E3B5F" w:rsidRDefault="0044694D" w:rsidP="0044694D">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rsidRPr="007E3B5F">
        <w:rPr>
          <w:b/>
        </w:rPr>
        <w:t>Important</w:t>
      </w:r>
      <w:r w:rsidRPr="007E3B5F">
        <w:t xml:space="preserve">     If you’re deploying </w:t>
      </w:r>
      <w:r w:rsidR="00BF2BEB">
        <w:rPr>
          <w:color w:val="C00000"/>
        </w:rPr>
        <w:t>Aviatrix</w:t>
      </w:r>
      <w:r w:rsidRPr="007E3B5F">
        <w:t xml:space="preserve"> into an existing VPC, make sure that your VPC has</w:t>
      </w:r>
      <w:r w:rsidR="0077399B">
        <w:t xml:space="preserve"> at least one public subnet. This subnet</w:t>
      </w:r>
      <w:r w:rsidRPr="007E3B5F">
        <w:t xml:space="preserve"> require</w:t>
      </w:r>
      <w:ins w:id="169" w:author="Frank Cabri" w:date="2017-11-10T11:21:00Z">
        <w:r w:rsidR="002F0875">
          <w:t>s</w:t>
        </w:r>
      </w:ins>
      <w:r w:rsidRPr="007E3B5F">
        <w:t xml:space="preserve"> </w:t>
      </w:r>
      <w:r w:rsidR="0077399B">
        <w:t>an Internet</w:t>
      </w:r>
      <w:r w:rsidRPr="0077399B">
        <w:rPr>
          <w:rFonts w:eastAsiaTheme="majorEastAsia"/>
        </w:rPr>
        <w:t xml:space="preserve"> </w:t>
      </w:r>
      <w:ins w:id="170" w:author="Jorge Bonilla" w:date="2017-11-10T14:08:00Z">
        <w:r w:rsidR="00130B1A">
          <w:rPr>
            <w:rFonts w:eastAsiaTheme="majorEastAsia"/>
          </w:rPr>
          <w:t>G</w:t>
        </w:r>
      </w:ins>
      <w:del w:id="171" w:author="Jorge Bonilla" w:date="2017-11-10T14:08:00Z">
        <w:r w:rsidRPr="0077399B" w:rsidDel="00130B1A">
          <w:rPr>
            <w:rFonts w:eastAsiaTheme="majorEastAsia"/>
          </w:rPr>
          <w:delText>g</w:delText>
        </w:r>
      </w:del>
      <w:r w:rsidRPr="0077399B">
        <w:rPr>
          <w:rFonts w:eastAsiaTheme="majorEastAsia"/>
        </w:rPr>
        <w:t>ate</w:t>
      </w:r>
      <w:r w:rsidR="0077399B" w:rsidRPr="0077399B">
        <w:rPr>
          <w:rFonts w:eastAsiaTheme="majorEastAsia"/>
        </w:rPr>
        <w:t xml:space="preserve">way and a default route </w:t>
      </w:r>
      <w:r w:rsidR="0077399B">
        <w:rPr>
          <w:rFonts w:eastAsiaTheme="majorEastAsia"/>
        </w:rPr>
        <w:t xml:space="preserve">pointing </w:t>
      </w:r>
      <w:r w:rsidR="0077399B" w:rsidRPr="0077399B">
        <w:rPr>
          <w:rFonts w:eastAsiaTheme="majorEastAsia"/>
        </w:rPr>
        <w:t>to the Internet Gateway</w:t>
      </w:r>
      <w:del w:id="172" w:author="Jorge Bonilla" w:date="2017-11-10T14:07:00Z">
        <w:r w:rsidRPr="0077399B" w:rsidDel="00130B1A">
          <w:rPr>
            <w:rFonts w:eastAsiaTheme="majorEastAsia"/>
          </w:rPr>
          <w:delText>s</w:delText>
        </w:r>
      </w:del>
      <w:ins w:id="173" w:author="Jorge Bonilla" w:date="2017-11-10T14:08:00Z">
        <w:r w:rsidR="00130B1A">
          <w:t xml:space="preserve">. This </w:t>
        </w:r>
      </w:ins>
      <w:del w:id="174" w:author="Jorge Bonilla" w:date="2017-11-10T14:08:00Z">
        <w:r w:rsidRPr="007E3B5F" w:rsidDel="00130B1A">
          <w:delText xml:space="preserve"> to allow</w:delText>
        </w:r>
      </w:del>
      <w:ins w:id="175" w:author="Jorge Bonilla" w:date="2017-11-10T14:08:00Z">
        <w:r w:rsidR="00130B1A">
          <w:t>allows</w:t>
        </w:r>
      </w:ins>
      <w:r w:rsidRPr="007E3B5F">
        <w:t xml:space="preserve"> the instances to download packages and software </w:t>
      </w:r>
      <w:r w:rsidR="0077399B">
        <w:t>from the</w:t>
      </w:r>
      <w:r w:rsidRPr="007E3B5F">
        <w:t xml:space="preserve"> Internet. You’ll be prompted for your VPC settings when you launch the Quick Start.</w:t>
      </w:r>
    </w:p>
    <w:p w:rsidR="0044694D" w:rsidRDefault="0044694D" w:rsidP="0044694D">
      <w:pPr>
        <w:pStyle w:val="ListParagraph"/>
      </w:pPr>
      <w:r>
        <w:t xml:space="preserve">Each deployment takes about </w:t>
      </w:r>
      <w:r w:rsidR="002F0876">
        <w:rPr>
          <w:color w:val="C00000"/>
        </w:rPr>
        <w:t xml:space="preserve">8 </w:t>
      </w:r>
      <w:r w:rsidR="007C4D1D">
        <w:t>minutes</w:t>
      </w:r>
      <w:r>
        <w:t xml:space="preserve"> to complete.</w:t>
      </w:r>
      <w:r w:rsidRPr="006B009D">
        <w:rPr>
          <w:noProof/>
        </w:rPr>
        <w:t xml:space="preserve"> </w:t>
      </w:r>
    </w:p>
    <w:p w:rsidR="0044694D" w:rsidRDefault="0044694D" w:rsidP="0044694D">
      <w:pPr>
        <w:pStyle w:val="ListNumber"/>
        <w:numPr>
          <w:ilvl w:val="0"/>
          <w:numId w:val="5"/>
        </w:numPr>
      </w:pPr>
      <w:r w:rsidRPr="00E168C2">
        <w:t xml:space="preserve">Check the region that’s displayed in the </w:t>
      </w:r>
      <w:commentRangeStart w:id="176"/>
      <w:r>
        <w:t>upper</w:t>
      </w:r>
      <w:r w:rsidRPr="00E168C2">
        <w:t>-right corner of the navigation bar</w:t>
      </w:r>
      <w:commentRangeEnd w:id="176"/>
      <w:r w:rsidR="002F0875">
        <w:rPr>
          <w:rStyle w:val="CommentReference"/>
        </w:rPr>
        <w:commentReference w:id="176"/>
      </w:r>
      <w:r w:rsidRPr="00E168C2">
        <w:t xml:space="preserve">, and change it if necessary. This is where the infrastructure </w:t>
      </w:r>
      <w:r w:rsidRPr="00C14E4F">
        <w:t xml:space="preserve">for </w:t>
      </w:r>
      <w:r w:rsidR="00BF2BEB">
        <w:rPr>
          <w:color w:val="C00000"/>
        </w:rPr>
        <w:t>Aviatrix</w:t>
      </w:r>
      <w:r w:rsidRPr="00C14E4F">
        <w:t xml:space="preserve"> will be built. The template is launched in the US</w:t>
      </w:r>
      <w:r w:rsidRPr="00E168C2">
        <w:t xml:space="preserve"> </w:t>
      </w:r>
      <w:r w:rsidR="0029599C">
        <w:t>East</w:t>
      </w:r>
      <w:r w:rsidR="002C474B">
        <w:t xml:space="preserve"> 1</w:t>
      </w:r>
      <w:r w:rsidRPr="00E168C2">
        <w:t xml:space="preserve"> (</w:t>
      </w:r>
      <w:r w:rsidR="002C474B">
        <w:t>Virginia</w:t>
      </w:r>
      <w:r>
        <w:t>) R</w:t>
      </w:r>
      <w:r w:rsidRPr="00E168C2">
        <w:t xml:space="preserve">egion by default. </w:t>
      </w:r>
    </w:p>
    <w:p w:rsidR="0044694D" w:rsidRDefault="0044694D" w:rsidP="0044694D">
      <w:pPr>
        <w:pStyle w:val="ListNumber"/>
        <w:numPr>
          <w:ilvl w:val="0"/>
          <w:numId w:val="5"/>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rsidR="0044694D" w:rsidRDefault="0044694D" w:rsidP="0044694D">
      <w:pPr>
        <w:pStyle w:val="ListNumber"/>
        <w:numPr>
          <w:ilvl w:val="0"/>
          <w:numId w:val="5"/>
        </w:numPr>
      </w:pPr>
      <w:r>
        <w:t xml:space="preserve">On the </w:t>
      </w:r>
      <w:r w:rsidRPr="00191EA4">
        <w:rPr>
          <w:b/>
        </w:rPr>
        <w:t xml:space="preserve">Specify </w:t>
      </w:r>
      <w:r>
        <w:rPr>
          <w:b/>
        </w:rPr>
        <w:t>Details</w:t>
      </w:r>
      <w:r>
        <w:t xml:space="preserve"> page, </w:t>
      </w:r>
      <w:r w:rsidR="002C474B">
        <w:rPr>
          <w:rFonts w:cs="Arial"/>
          <w:color w:val="262626" w:themeColor="text1" w:themeTint="D9"/>
          <w:szCs w:val="22"/>
        </w:rPr>
        <w:t>provide</w:t>
      </w:r>
      <w:r>
        <w:rPr>
          <w:rFonts w:cs="Arial"/>
          <w:color w:val="262626" w:themeColor="text1" w:themeTint="D9"/>
          <w:szCs w:val="22"/>
        </w:rPr>
        <w:t xml:space="preserve"> </w:t>
      </w:r>
      <w:r w:rsidR="002C474B">
        <w:rPr>
          <w:rFonts w:cs="Arial"/>
          <w:color w:val="262626" w:themeColor="text1" w:themeTint="D9"/>
          <w:szCs w:val="22"/>
        </w:rPr>
        <w:t>a name for the stack (</w:t>
      </w:r>
      <w:ins w:id="177" w:author="Frank Elley" w:date="2017-11-10T11:53:00Z">
        <w:r w:rsidR="00B565B6">
          <w:rPr>
            <w:rFonts w:cs="Arial"/>
            <w:color w:val="262626" w:themeColor="text1" w:themeTint="D9"/>
            <w:szCs w:val="22"/>
          </w:rPr>
          <w:t>for example</w:t>
        </w:r>
      </w:ins>
      <w:del w:id="178" w:author="Frank Elley" w:date="2017-11-10T11:53:00Z">
        <w:r w:rsidR="002C474B" w:rsidDel="00B565B6">
          <w:rPr>
            <w:rFonts w:cs="Arial"/>
            <w:color w:val="262626" w:themeColor="text1" w:themeTint="D9"/>
            <w:szCs w:val="22"/>
          </w:rPr>
          <w:delText>i.e.</w:delText>
        </w:r>
      </w:del>
      <w:r w:rsidR="002C474B">
        <w:rPr>
          <w:rFonts w:cs="Arial"/>
          <w:color w:val="262626" w:themeColor="text1" w:themeTint="D9"/>
          <w:szCs w:val="22"/>
        </w:rPr>
        <w:t>: Aviatrix)</w:t>
      </w:r>
      <w:r>
        <w:rPr>
          <w:rFonts w:cs="Arial"/>
          <w:color w:val="262626" w:themeColor="text1" w:themeTint="D9"/>
          <w:szCs w:val="22"/>
        </w:rPr>
        <w:t>.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When you finish reviewing and customizing the parameters, choose </w:t>
      </w:r>
      <w:r w:rsidRPr="00DC6F3C">
        <w:rPr>
          <w:rFonts w:cs="Arial"/>
          <w:b/>
          <w:color w:val="262626" w:themeColor="text1" w:themeTint="D9"/>
          <w:szCs w:val="22"/>
        </w:rPr>
        <w:t>Next</w:t>
      </w:r>
      <w:r>
        <w:t xml:space="preserve">. </w:t>
      </w:r>
    </w:p>
    <w:p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rsidR="002C474B" w:rsidRDefault="00FB3BBC" w:rsidP="002F0876">
      <w:pPr>
        <w:pStyle w:val="ListBullet2"/>
        <w:numPr>
          <w:ilvl w:val="0"/>
          <w:numId w:val="32"/>
        </w:numPr>
      </w:pPr>
      <w:hyperlink w:anchor="sc1" w:history="1">
        <w:r w:rsidR="0044694D">
          <w:rPr>
            <w:rStyle w:val="Hyperlink"/>
          </w:rPr>
          <w:t xml:space="preserve">Parameters for deploying </w:t>
        </w:r>
        <w:r w:rsidR="00BF2BEB">
          <w:rPr>
            <w:rStyle w:val="Hyperlink"/>
          </w:rPr>
          <w:t>Aviatrix</w:t>
        </w:r>
        <w:r w:rsidR="0044694D" w:rsidRPr="002F1DB1">
          <w:rPr>
            <w:rStyle w:val="Hyperlink"/>
          </w:rPr>
          <w:t xml:space="preserve"> into a new VPC</w:t>
        </w:r>
      </w:hyperlink>
    </w:p>
    <w:p w:rsidR="0044694D" w:rsidRPr="002F0876" w:rsidRDefault="00FB3BBC" w:rsidP="004B313D">
      <w:pPr>
        <w:pStyle w:val="ListBullet2"/>
        <w:numPr>
          <w:ilvl w:val="0"/>
          <w:numId w:val="32"/>
        </w:numPr>
        <w:rPr>
          <w:rStyle w:val="Hyperlink"/>
          <w:color w:val="212120"/>
          <w:u w:val="none"/>
        </w:rPr>
      </w:pPr>
      <w:hyperlink w:anchor="sc2" w:history="1">
        <w:r w:rsidR="0044694D">
          <w:rPr>
            <w:rStyle w:val="Hyperlink"/>
          </w:rPr>
          <w:t xml:space="preserve">Parameters for deploying </w:t>
        </w:r>
        <w:r w:rsidR="00BF2BEB">
          <w:rPr>
            <w:rStyle w:val="Hyperlink"/>
          </w:rPr>
          <w:t>Aviatrix</w:t>
        </w:r>
        <w:r w:rsidR="0044694D" w:rsidRPr="002F1DB1">
          <w:rPr>
            <w:rStyle w:val="Hyperlink"/>
          </w:rPr>
          <w:t xml:space="preserve"> into an existing VPC</w:t>
        </w:r>
      </w:hyperlink>
    </w:p>
    <w:tbl>
      <w:tblPr>
        <w:tblStyle w:val="GridTable1Light-Accent1"/>
        <w:tblW w:w="0" w:type="auto"/>
        <w:tblLook w:val="04A0" w:firstRow="1" w:lastRow="0" w:firstColumn="1" w:lastColumn="0" w:noHBand="0" w:noVBand="1"/>
      </w:tblPr>
      <w:tblGrid>
        <w:gridCol w:w="1304"/>
        <w:gridCol w:w="1613"/>
        <w:gridCol w:w="4164"/>
        <w:gridCol w:w="1260"/>
        <w:gridCol w:w="1369"/>
      </w:tblGrid>
      <w:tr w:rsidR="00A61835" w:rsidDel="00130B1A" w:rsidTr="00A61835">
        <w:trPr>
          <w:cnfStyle w:val="100000000000" w:firstRow="1" w:lastRow="0" w:firstColumn="0" w:lastColumn="0" w:oddVBand="0" w:evenVBand="0" w:oddHBand="0" w:evenHBand="0" w:firstRowFirstColumn="0" w:firstRowLastColumn="0" w:lastRowFirstColumn="0" w:lastRowLastColumn="0"/>
          <w:del w:id="179" w:author="Jorge Bonilla" w:date="2017-11-10T14:09:00Z"/>
        </w:trPr>
        <w:tc>
          <w:tcPr>
            <w:cnfStyle w:val="001000000000" w:firstRow="0" w:lastRow="0" w:firstColumn="1" w:lastColumn="0" w:oddVBand="0" w:evenVBand="0" w:oddHBand="0" w:evenHBand="0" w:firstRowFirstColumn="0" w:firstRowLastColumn="0" w:lastRowFirstColumn="0" w:lastRowLastColumn="0"/>
            <w:tcW w:w="1304" w:type="dxa"/>
          </w:tcPr>
          <w:p w:rsidR="002F0876" w:rsidDel="00130B1A" w:rsidRDefault="002F0876" w:rsidP="002F0876">
            <w:pPr>
              <w:pStyle w:val="ListBullet2"/>
              <w:jc w:val="center"/>
              <w:rPr>
                <w:del w:id="180" w:author="Jorge Bonilla" w:date="2017-11-10T14:09:00Z"/>
              </w:rPr>
            </w:pPr>
            <w:del w:id="181" w:author="Jorge Bonilla" w:date="2017-11-10T14:09:00Z">
              <w:r w:rsidDel="00130B1A">
                <w:delText>Group</w:delText>
              </w:r>
            </w:del>
          </w:p>
        </w:tc>
        <w:tc>
          <w:tcPr>
            <w:tcW w:w="1613" w:type="dxa"/>
          </w:tcPr>
          <w:p w:rsidR="002F0876" w:rsidDel="00130B1A" w:rsidRDefault="002F0876" w:rsidP="002F0876">
            <w:pPr>
              <w:pStyle w:val="ListBullet2"/>
              <w:jc w:val="center"/>
              <w:cnfStyle w:val="100000000000" w:firstRow="1" w:lastRow="0" w:firstColumn="0" w:lastColumn="0" w:oddVBand="0" w:evenVBand="0" w:oddHBand="0" w:evenHBand="0" w:firstRowFirstColumn="0" w:firstRowLastColumn="0" w:lastRowFirstColumn="0" w:lastRowLastColumn="0"/>
              <w:rPr>
                <w:del w:id="182" w:author="Jorge Bonilla" w:date="2017-11-10T14:09:00Z"/>
              </w:rPr>
            </w:pPr>
            <w:del w:id="183" w:author="Jorge Bonilla" w:date="2017-11-10T14:09:00Z">
              <w:r w:rsidDel="00130B1A">
                <w:delText>Parameter</w:delText>
              </w:r>
            </w:del>
          </w:p>
        </w:tc>
        <w:tc>
          <w:tcPr>
            <w:tcW w:w="4164" w:type="dxa"/>
          </w:tcPr>
          <w:p w:rsidR="002F0876" w:rsidDel="00130B1A" w:rsidRDefault="002F0876" w:rsidP="002F0876">
            <w:pPr>
              <w:pStyle w:val="ListBullet2"/>
              <w:jc w:val="center"/>
              <w:cnfStyle w:val="100000000000" w:firstRow="1" w:lastRow="0" w:firstColumn="0" w:lastColumn="0" w:oddVBand="0" w:evenVBand="0" w:oddHBand="0" w:evenHBand="0" w:firstRowFirstColumn="0" w:firstRowLastColumn="0" w:lastRowFirstColumn="0" w:lastRowLastColumn="0"/>
              <w:rPr>
                <w:del w:id="184" w:author="Jorge Bonilla" w:date="2017-11-10T14:09:00Z"/>
              </w:rPr>
            </w:pPr>
            <w:del w:id="185" w:author="Jorge Bonilla" w:date="2017-11-10T14:09:00Z">
              <w:r w:rsidDel="00130B1A">
                <w:delText>Description</w:delText>
              </w:r>
            </w:del>
          </w:p>
        </w:tc>
        <w:tc>
          <w:tcPr>
            <w:tcW w:w="1260" w:type="dxa"/>
          </w:tcPr>
          <w:p w:rsidR="002F0876" w:rsidDel="00130B1A" w:rsidRDefault="002F0876" w:rsidP="002F0876">
            <w:pPr>
              <w:pStyle w:val="ListBullet2"/>
              <w:jc w:val="center"/>
              <w:cnfStyle w:val="100000000000" w:firstRow="1" w:lastRow="0" w:firstColumn="0" w:lastColumn="0" w:oddVBand="0" w:evenVBand="0" w:oddHBand="0" w:evenHBand="0" w:firstRowFirstColumn="0" w:firstRowLastColumn="0" w:lastRowFirstColumn="0" w:lastRowLastColumn="0"/>
              <w:rPr>
                <w:del w:id="186" w:author="Jorge Bonilla" w:date="2017-11-10T14:09:00Z"/>
              </w:rPr>
            </w:pPr>
            <w:del w:id="187" w:author="Jorge Bonilla" w:date="2017-11-10T14:09:00Z">
              <w:r w:rsidDel="00130B1A">
                <w:delText>Default</w:delText>
              </w:r>
            </w:del>
          </w:p>
        </w:tc>
        <w:tc>
          <w:tcPr>
            <w:tcW w:w="1369" w:type="dxa"/>
          </w:tcPr>
          <w:p w:rsidR="002F0876" w:rsidDel="00130B1A" w:rsidRDefault="002F0876" w:rsidP="002F0876">
            <w:pPr>
              <w:pStyle w:val="ListBullet2"/>
              <w:jc w:val="center"/>
              <w:cnfStyle w:val="100000000000" w:firstRow="1" w:lastRow="0" w:firstColumn="0" w:lastColumn="0" w:oddVBand="0" w:evenVBand="0" w:oddHBand="0" w:evenHBand="0" w:firstRowFirstColumn="0" w:firstRowLastColumn="0" w:lastRowFirstColumn="0" w:lastRowLastColumn="0"/>
              <w:rPr>
                <w:del w:id="188" w:author="Jorge Bonilla" w:date="2017-11-10T14:09:00Z"/>
              </w:rPr>
            </w:pPr>
            <w:del w:id="189" w:author="Jorge Bonilla" w:date="2017-11-10T14:09:00Z">
              <w:r w:rsidDel="00130B1A">
                <w:delText>Required</w:delText>
              </w:r>
            </w:del>
          </w:p>
        </w:tc>
      </w:tr>
      <w:tr w:rsidR="00A61835" w:rsidDel="00130B1A" w:rsidTr="00A61835">
        <w:trPr>
          <w:del w:id="190" w:author="Jorge Bonilla" w:date="2017-11-10T14:09:00Z"/>
        </w:trPr>
        <w:tc>
          <w:tcPr>
            <w:cnfStyle w:val="001000000000" w:firstRow="0" w:lastRow="0" w:firstColumn="1" w:lastColumn="0" w:oddVBand="0" w:evenVBand="0" w:oddHBand="0" w:evenHBand="0" w:firstRowFirstColumn="0" w:firstRowLastColumn="0" w:lastRowFirstColumn="0" w:lastRowLastColumn="0"/>
            <w:tcW w:w="1304" w:type="dxa"/>
          </w:tcPr>
          <w:p w:rsidR="002F0876" w:rsidDel="00130B1A" w:rsidRDefault="002F0876" w:rsidP="002F0876">
            <w:pPr>
              <w:pStyle w:val="ListBullet2"/>
              <w:rPr>
                <w:del w:id="191" w:author="Jorge Bonilla" w:date="2017-11-10T14:09:00Z"/>
              </w:rPr>
            </w:pPr>
            <w:del w:id="192" w:author="Jorge Bonilla" w:date="2017-11-10T14:09:00Z">
              <w:r w:rsidRPr="002C474B" w:rsidDel="00130B1A">
                <w:rPr>
                  <w:b w:val="0"/>
                </w:rPr>
                <w:delText>Amazon EC2</w:delText>
              </w:r>
            </w:del>
          </w:p>
        </w:tc>
        <w:tc>
          <w:tcPr>
            <w:tcW w:w="1613" w:type="dxa"/>
          </w:tcPr>
          <w:p w:rsidR="002F0876" w:rsidDel="00130B1A" w:rsidRDefault="002F0876" w:rsidP="002F0876">
            <w:pPr>
              <w:pStyle w:val="ListBullet2"/>
              <w:cnfStyle w:val="000000000000" w:firstRow="0" w:lastRow="0" w:firstColumn="0" w:lastColumn="0" w:oddVBand="0" w:evenVBand="0" w:oddHBand="0" w:evenHBand="0" w:firstRowFirstColumn="0" w:firstRowLastColumn="0" w:lastRowFirstColumn="0" w:lastRowLastColumn="0"/>
              <w:rPr>
                <w:del w:id="193" w:author="Jorge Bonilla" w:date="2017-11-10T14:09:00Z"/>
              </w:rPr>
            </w:pPr>
            <w:del w:id="194" w:author="Jorge Bonilla" w:date="2017-11-10T14:09:00Z">
              <w:r w:rsidDel="00130B1A">
                <w:delText>Keypair</w:delText>
              </w:r>
            </w:del>
          </w:p>
        </w:tc>
        <w:tc>
          <w:tcPr>
            <w:tcW w:w="4164" w:type="dxa"/>
          </w:tcPr>
          <w:p w:rsidR="002F0876" w:rsidDel="00130B1A" w:rsidRDefault="002F0876" w:rsidP="002F0876">
            <w:pPr>
              <w:pStyle w:val="ListBullet2"/>
              <w:cnfStyle w:val="000000000000" w:firstRow="0" w:lastRow="0" w:firstColumn="0" w:lastColumn="0" w:oddVBand="0" w:evenVBand="0" w:oddHBand="0" w:evenHBand="0" w:firstRowFirstColumn="0" w:firstRowLastColumn="0" w:lastRowFirstColumn="0" w:lastRowLastColumn="0"/>
              <w:rPr>
                <w:del w:id="195" w:author="Jorge Bonilla" w:date="2017-11-10T14:09:00Z"/>
              </w:rPr>
            </w:pPr>
            <w:del w:id="196" w:author="Jorge Bonilla" w:date="2017-11-10T14:09:00Z">
              <w:r w:rsidDel="00130B1A">
                <w:delText>Keypair to be used in the Aviatrix Controller for SSH access</w:delText>
              </w:r>
            </w:del>
          </w:p>
        </w:tc>
        <w:tc>
          <w:tcPr>
            <w:tcW w:w="1260" w:type="dxa"/>
          </w:tcPr>
          <w:p w:rsidR="002F0876" w:rsidDel="00130B1A" w:rsidRDefault="002F0876" w:rsidP="002F0876">
            <w:pPr>
              <w:pStyle w:val="ListBullet2"/>
              <w:cnfStyle w:val="000000000000" w:firstRow="0" w:lastRow="0" w:firstColumn="0" w:lastColumn="0" w:oddVBand="0" w:evenVBand="0" w:oddHBand="0" w:evenHBand="0" w:firstRowFirstColumn="0" w:firstRowLastColumn="0" w:lastRowFirstColumn="0" w:lastRowLastColumn="0"/>
              <w:rPr>
                <w:del w:id="197" w:author="Jorge Bonilla" w:date="2017-11-10T14:09:00Z"/>
              </w:rPr>
            </w:pPr>
          </w:p>
        </w:tc>
        <w:tc>
          <w:tcPr>
            <w:tcW w:w="1369" w:type="dxa"/>
          </w:tcPr>
          <w:p w:rsidR="002F0876" w:rsidDel="00130B1A" w:rsidRDefault="002F0876" w:rsidP="002F0876">
            <w:pPr>
              <w:pStyle w:val="ListBullet2"/>
              <w:cnfStyle w:val="000000000000" w:firstRow="0" w:lastRow="0" w:firstColumn="0" w:lastColumn="0" w:oddVBand="0" w:evenVBand="0" w:oddHBand="0" w:evenHBand="0" w:firstRowFirstColumn="0" w:firstRowLastColumn="0" w:lastRowFirstColumn="0" w:lastRowLastColumn="0"/>
              <w:rPr>
                <w:del w:id="198" w:author="Jorge Bonilla" w:date="2017-11-10T14:09:00Z"/>
              </w:rPr>
            </w:pPr>
            <w:del w:id="199" w:author="Jorge Bonilla" w:date="2017-11-10T14:09:00Z">
              <w:r w:rsidDel="00130B1A">
                <w:delText>Yes</w:delText>
              </w:r>
            </w:del>
          </w:p>
        </w:tc>
      </w:tr>
      <w:tr w:rsidR="00A61835" w:rsidDel="00130B1A" w:rsidTr="00A61835">
        <w:trPr>
          <w:del w:id="200" w:author="Jorge Bonilla" w:date="2017-11-10T14:09:00Z"/>
        </w:trPr>
        <w:tc>
          <w:tcPr>
            <w:cnfStyle w:val="001000000000" w:firstRow="0" w:lastRow="0" w:firstColumn="1" w:lastColumn="0" w:oddVBand="0" w:evenVBand="0" w:oddHBand="0" w:evenHBand="0" w:firstRowFirstColumn="0" w:firstRowLastColumn="0" w:lastRowFirstColumn="0" w:lastRowLastColumn="0"/>
            <w:tcW w:w="1304" w:type="dxa"/>
          </w:tcPr>
          <w:p w:rsidR="002F0876" w:rsidDel="00130B1A" w:rsidRDefault="002F0876" w:rsidP="002F0876">
            <w:pPr>
              <w:pStyle w:val="ListBullet2"/>
              <w:rPr>
                <w:del w:id="201" w:author="Jorge Bonilla" w:date="2017-11-10T14:09:00Z"/>
              </w:rPr>
            </w:pPr>
            <w:del w:id="202" w:author="Jorge Bonilla" w:date="2017-11-10T14:09:00Z">
              <w:r w:rsidRPr="002C474B" w:rsidDel="00130B1A">
                <w:rPr>
                  <w:b w:val="0"/>
                </w:rPr>
                <w:delText>Amazon EC2</w:delText>
              </w:r>
            </w:del>
          </w:p>
        </w:tc>
        <w:tc>
          <w:tcPr>
            <w:tcW w:w="1613" w:type="dxa"/>
          </w:tcPr>
          <w:p w:rsidR="002F0876" w:rsidDel="00130B1A" w:rsidRDefault="002F0876" w:rsidP="002F0876">
            <w:pPr>
              <w:pStyle w:val="ListBullet2"/>
              <w:cnfStyle w:val="000000000000" w:firstRow="0" w:lastRow="0" w:firstColumn="0" w:lastColumn="0" w:oddVBand="0" w:evenVBand="0" w:oddHBand="0" w:evenHBand="0" w:firstRowFirstColumn="0" w:firstRowLastColumn="0" w:lastRowFirstColumn="0" w:lastRowLastColumn="0"/>
              <w:rPr>
                <w:del w:id="203" w:author="Jorge Bonilla" w:date="2017-11-10T14:09:00Z"/>
              </w:rPr>
            </w:pPr>
            <w:del w:id="204" w:author="Jorge Bonilla" w:date="2017-11-10T14:09:00Z">
              <w:r w:rsidDel="00130B1A">
                <w:delText>Management Subnet</w:delText>
              </w:r>
            </w:del>
          </w:p>
        </w:tc>
        <w:tc>
          <w:tcPr>
            <w:tcW w:w="4164" w:type="dxa"/>
          </w:tcPr>
          <w:p w:rsidR="002F0876" w:rsidDel="00130B1A" w:rsidRDefault="002F0876" w:rsidP="002F0876">
            <w:pPr>
              <w:pStyle w:val="ListBullet2"/>
              <w:cnfStyle w:val="000000000000" w:firstRow="0" w:lastRow="0" w:firstColumn="0" w:lastColumn="0" w:oddVBand="0" w:evenVBand="0" w:oddHBand="0" w:evenHBand="0" w:firstRowFirstColumn="0" w:firstRowLastColumn="0" w:lastRowFirstColumn="0" w:lastRowLastColumn="0"/>
              <w:rPr>
                <w:del w:id="205" w:author="Jorge Bonilla" w:date="2017-11-10T14:09:00Z"/>
              </w:rPr>
            </w:pPr>
            <w:del w:id="206" w:author="Jorge Bonilla" w:date="2017-11-10T14:09:00Z">
              <w:r w:rsidDel="00130B1A">
                <w:delText>CIDR of network(s) that will be granted access to the Controller. Typically this will be your management network.</w:delText>
              </w:r>
            </w:del>
          </w:p>
        </w:tc>
        <w:tc>
          <w:tcPr>
            <w:tcW w:w="1260" w:type="dxa"/>
          </w:tcPr>
          <w:p w:rsidR="002F0876" w:rsidDel="00130B1A" w:rsidRDefault="002F0876" w:rsidP="002F0876">
            <w:pPr>
              <w:pStyle w:val="ListBullet2"/>
              <w:cnfStyle w:val="000000000000" w:firstRow="0" w:lastRow="0" w:firstColumn="0" w:lastColumn="0" w:oddVBand="0" w:evenVBand="0" w:oddHBand="0" w:evenHBand="0" w:firstRowFirstColumn="0" w:firstRowLastColumn="0" w:lastRowFirstColumn="0" w:lastRowLastColumn="0"/>
              <w:rPr>
                <w:del w:id="207" w:author="Jorge Bonilla" w:date="2017-11-10T14:09:00Z"/>
              </w:rPr>
            </w:pPr>
            <w:del w:id="208" w:author="Jorge Bonilla" w:date="2017-11-10T14:09:00Z">
              <w:r w:rsidDel="00130B1A">
                <w:delText>0.0.0.0/0</w:delText>
              </w:r>
            </w:del>
          </w:p>
        </w:tc>
        <w:tc>
          <w:tcPr>
            <w:tcW w:w="1369" w:type="dxa"/>
          </w:tcPr>
          <w:p w:rsidR="002F0876" w:rsidDel="00130B1A" w:rsidRDefault="002F0876" w:rsidP="002F0876">
            <w:pPr>
              <w:pStyle w:val="ListBullet2"/>
              <w:cnfStyle w:val="000000000000" w:firstRow="0" w:lastRow="0" w:firstColumn="0" w:lastColumn="0" w:oddVBand="0" w:evenVBand="0" w:oddHBand="0" w:evenHBand="0" w:firstRowFirstColumn="0" w:firstRowLastColumn="0" w:lastRowFirstColumn="0" w:lastRowLastColumn="0"/>
              <w:rPr>
                <w:del w:id="209" w:author="Jorge Bonilla" w:date="2017-11-10T14:09:00Z"/>
              </w:rPr>
            </w:pPr>
            <w:del w:id="210" w:author="Jorge Bonilla" w:date="2017-11-10T14:09:00Z">
              <w:r w:rsidDel="00130B1A">
                <w:delText>Yes</w:delText>
              </w:r>
            </w:del>
          </w:p>
        </w:tc>
      </w:tr>
      <w:tr w:rsidR="00A61835" w:rsidDel="00130B1A" w:rsidTr="00A61835">
        <w:trPr>
          <w:del w:id="211" w:author="Jorge Bonilla" w:date="2017-11-10T14:09:00Z"/>
        </w:trPr>
        <w:tc>
          <w:tcPr>
            <w:cnfStyle w:val="001000000000" w:firstRow="0" w:lastRow="0" w:firstColumn="1" w:lastColumn="0" w:oddVBand="0" w:evenVBand="0" w:oddHBand="0" w:evenHBand="0" w:firstRowFirstColumn="0" w:firstRowLastColumn="0" w:lastRowFirstColumn="0" w:lastRowLastColumn="0"/>
            <w:tcW w:w="1304" w:type="dxa"/>
          </w:tcPr>
          <w:p w:rsidR="002F0876" w:rsidRPr="002C474B" w:rsidDel="00130B1A" w:rsidRDefault="002F0876" w:rsidP="002F0876">
            <w:pPr>
              <w:pStyle w:val="ListBullet2"/>
              <w:rPr>
                <w:del w:id="212" w:author="Jorge Bonilla" w:date="2017-11-10T14:09:00Z"/>
                <w:b w:val="0"/>
              </w:rPr>
            </w:pPr>
            <w:del w:id="213" w:author="Jorge Bonilla" w:date="2017-11-10T14:09:00Z">
              <w:r w:rsidDel="00130B1A">
                <w:rPr>
                  <w:b w:val="0"/>
                </w:rPr>
                <w:delText>Existing VPC</w:delText>
              </w:r>
            </w:del>
          </w:p>
        </w:tc>
        <w:tc>
          <w:tcPr>
            <w:tcW w:w="1613" w:type="dxa"/>
          </w:tcPr>
          <w:p w:rsidR="002F0876" w:rsidDel="00130B1A" w:rsidRDefault="002F0876" w:rsidP="002F0876">
            <w:pPr>
              <w:pStyle w:val="ListBullet2"/>
              <w:cnfStyle w:val="000000000000" w:firstRow="0" w:lastRow="0" w:firstColumn="0" w:lastColumn="0" w:oddVBand="0" w:evenVBand="0" w:oddHBand="0" w:evenHBand="0" w:firstRowFirstColumn="0" w:firstRowLastColumn="0" w:lastRowFirstColumn="0" w:lastRowLastColumn="0"/>
              <w:rPr>
                <w:del w:id="214" w:author="Jorge Bonilla" w:date="2017-11-10T14:09:00Z"/>
              </w:rPr>
            </w:pPr>
            <w:del w:id="215" w:author="Jorge Bonilla" w:date="2017-11-10T14:09:00Z">
              <w:r w:rsidDel="00130B1A">
                <w:delText>VPC</w:delText>
              </w:r>
            </w:del>
          </w:p>
        </w:tc>
        <w:tc>
          <w:tcPr>
            <w:tcW w:w="4164" w:type="dxa"/>
          </w:tcPr>
          <w:p w:rsidR="002F0876" w:rsidDel="00130B1A" w:rsidRDefault="002F0876" w:rsidP="002F0876">
            <w:pPr>
              <w:pStyle w:val="ListBullet2"/>
              <w:cnfStyle w:val="000000000000" w:firstRow="0" w:lastRow="0" w:firstColumn="0" w:lastColumn="0" w:oddVBand="0" w:evenVBand="0" w:oddHBand="0" w:evenHBand="0" w:firstRowFirstColumn="0" w:firstRowLastColumn="0" w:lastRowFirstColumn="0" w:lastRowLastColumn="0"/>
              <w:rPr>
                <w:del w:id="216" w:author="Jorge Bonilla" w:date="2017-11-10T14:09:00Z"/>
              </w:rPr>
            </w:pPr>
            <w:del w:id="217" w:author="Jorge Bonilla" w:date="2017-11-10T14:09:00Z">
              <w:r w:rsidDel="00130B1A">
                <w:delText xml:space="preserve">Select the VPC where the </w:delText>
              </w:r>
            </w:del>
            <w:ins w:id="218" w:author="Frank Elley" w:date="2017-11-10T11:54:00Z">
              <w:del w:id="219" w:author="Jorge Bonilla" w:date="2017-11-10T14:09:00Z">
                <w:r w:rsidR="00B565B6" w:rsidDel="00130B1A">
                  <w:delText>C</w:delText>
                </w:r>
              </w:del>
            </w:ins>
            <w:del w:id="220" w:author="Jorge Bonilla" w:date="2017-11-10T14:09:00Z">
              <w:r w:rsidDel="00130B1A">
                <w:delText>controller will be deployed</w:delText>
              </w:r>
            </w:del>
          </w:p>
        </w:tc>
        <w:tc>
          <w:tcPr>
            <w:tcW w:w="1260" w:type="dxa"/>
          </w:tcPr>
          <w:p w:rsidR="002F0876" w:rsidDel="00130B1A" w:rsidRDefault="002F0876" w:rsidP="002F0876">
            <w:pPr>
              <w:pStyle w:val="ListBullet2"/>
              <w:cnfStyle w:val="000000000000" w:firstRow="0" w:lastRow="0" w:firstColumn="0" w:lastColumn="0" w:oddVBand="0" w:evenVBand="0" w:oddHBand="0" w:evenHBand="0" w:firstRowFirstColumn="0" w:firstRowLastColumn="0" w:lastRowFirstColumn="0" w:lastRowLastColumn="0"/>
              <w:rPr>
                <w:del w:id="221" w:author="Jorge Bonilla" w:date="2017-11-10T14:09:00Z"/>
              </w:rPr>
            </w:pPr>
          </w:p>
        </w:tc>
        <w:tc>
          <w:tcPr>
            <w:tcW w:w="1369" w:type="dxa"/>
          </w:tcPr>
          <w:p w:rsidR="002F0876" w:rsidDel="00130B1A" w:rsidRDefault="002F0876" w:rsidP="002F0876">
            <w:pPr>
              <w:pStyle w:val="ListBullet2"/>
              <w:cnfStyle w:val="000000000000" w:firstRow="0" w:lastRow="0" w:firstColumn="0" w:lastColumn="0" w:oddVBand="0" w:evenVBand="0" w:oddHBand="0" w:evenHBand="0" w:firstRowFirstColumn="0" w:firstRowLastColumn="0" w:lastRowFirstColumn="0" w:lastRowLastColumn="0"/>
              <w:rPr>
                <w:del w:id="222" w:author="Jorge Bonilla" w:date="2017-11-10T14:09:00Z"/>
              </w:rPr>
            </w:pPr>
            <w:del w:id="223" w:author="Jorge Bonilla" w:date="2017-11-10T14:09:00Z">
              <w:r w:rsidDel="00130B1A">
                <w:delText>Yes</w:delText>
              </w:r>
            </w:del>
          </w:p>
        </w:tc>
      </w:tr>
      <w:tr w:rsidR="00A61835" w:rsidDel="00130B1A" w:rsidTr="00A61835">
        <w:trPr>
          <w:del w:id="224" w:author="Jorge Bonilla" w:date="2017-11-10T14:09:00Z"/>
        </w:trPr>
        <w:tc>
          <w:tcPr>
            <w:cnfStyle w:val="001000000000" w:firstRow="0" w:lastRow="0" w:firstColumn="1" w:lastColumn="0" w:oddVBand="0" w:evenVBand="0" w:oddHBand="0" w:evenHBand="0" w:firstRowFirstColumn="0" w:firstRowLastColumn="0" w:lastRowFirstColumn="0" w:lastRowLastColumn="0"/>
            <w:tcW w:w="1304" w:type="dxa"/>
          </w:tcPr>
          <w:p w:rsidR="002F0876" w:rsidDel="00130B1A" w:rsidRDefault="002F0876" w:rsidP="002F0876">
            <w:pPr>
              <w:pStyle w:val="ListBullet2"/>
              <w:rPr>
                <w:del w:id="225" w:author="Jorge Bonilla" w:date="2017-11-10T14:09:00Z"/>
                <w:b w:val="0"/>
              </w:rPr>
            </w:pPr>
            <w:del w:id="226" w:author="Jorge Bonilla" w:date="2017-11-10T14:09:00Z">
              <w:r w:rsidDel="00130B1A">
                <w:rPr>
                  <w:b w:val="0"/>
                </w:rPr>
                <w:delText>Existing VPC</w:delText>
              </w:r>
            </w:del>
          </w:p>
        </w:tc>
        <w:tc>
          <w:tcPr>
            <w:tcW w:w="1613" w:type="dxa"/>
          </w:tcPr>
          <w:p w:rsidR="002F0876" w:rsidDel="00130B1A" w:rsidRDefault="002F0876" w:rsidP="002F0876">
            <w:pPr>
              <w:pStyle w:val="ListBullet2"/>
              <w:cnfStyle w:val="000000000000" w:firstRow="0" w:lastRow="0" w:firstColumn="0" w:lastColumn="0" w:oddVBand="0" w:evenVBand="0" w:oddHBand="0" w:evenHBand="0" w:firstRowFirstColumn="0" w:firstRowLastColumn="0" w:lastRowFirstColumn="0" w:lastRowLastColumn="0"/>
              <w:rPr>
                <w:del w:id="227" w:author="Jorge Bonilla" w:date="2017-11-10T14:09:00Z"/>
              </w:rPr>
            </w:pPr>
            <w:del w:id="228" w:author="Jorge Bonilla" w:date="2017-11-10T14:09:00Z">
              <w:r w:rsidDel="00130B1A">
                <w:delText xml:space="preserve">Subnet </w:delText>
              </w:r>
            </w:del>
          </w:p>
        </w:tc>
        <w:tc>
          <w:tcPr>
            <w:tcW w:w="4164" w:type="dxa"/>
          </w:tcPr>
          <w:p w:rsidR="002F0876" w:rsidDel="00130B1A" w:rsidRDefault="002F0876" w:rsidP="002F0876">
            <w:pPr>
              <w:pStyle w:val="ListBullet2"/>
              <w:cnfStyle w:val="000000000000" w:firstRow="0" w:lastRow="0" w:firstColumn="0" w:lastColumn="0" w:oddVBand="0" w:evenVBand="0" w:oddHBand="0" w:evenHBand="0" w:firstRowFirstColumn="0" w:firstRowLastColumn="0" w:lastRowFirstColumn="0" w:lastRowLastColumn="0"/>
              <w:rPr>
                <w:del w:id="229" w:author="Jorge Bonilla" w:date="2017-11-10T14:09:00Z"/>
              </w:rPr>
            </w:pPr>
            <w:del w:id="230" w:author="Jorge Bonilla" w:date="2017-11-10T14:09:00Z">
              <w:r w:rsidDel="00130B1A">
                <w:delText>Select the Subnet where the controller will be deployed</w:delText>
              </w:r>
            </w:del>
          </w:p>
        </w:tc>
        <w:tc>
          <w:tcPr>
            <w:tcW w:w="1260" w:type="dxa"/>
          </w:tcPr>
          <w:p w:rsidR="002F0876" w:rsidDel="00130B1A" w:rsidRDefault="002F0876" w:rsidP="002F0876">
            <w:pPr>
              <w:pStyle w:val="ListBullet2"/>
              <w:cnfStyle w:val="000000000000" w:firstRow="0" w:lastRow="0" w:firstColumn="0" w:lastColumn="0" w:oddVBand="0" w:evenVBand="0" w:oddHBand="0" w:evenHBand="0" w:firstRowFirstColumn="0" w:firstRowLastColumn="0" w:lastRowFirstColumn="0" w:lastRowLastColumn="0"/>
              <w:rPr>
                <w:del w:id="231" w:author="Jorge Bonilla" w:date="2017-11-10T14:09:00Z"/>
              </w:rPr>
            </w:pPr>
          </w:p>
        </w:tc>
        <w:tc>
          <w:tcPr>
            <w:tcW w:w="1369" w:type="dxa"/>
          </w:tcPr>
          <w:p w:rsidR="002F0876" w:rsidDel="00130B1A" w:rsidRDefault="002F0876" w:rsidP="002F0876">
            <w:pPr>
              <w:pStyle w:val="ListBullet2"/>
              <w:cnfStyle w:val="000000000000" w:firstRow="0" w:lastRow="0" w:firstColumn="0" w:lastColumn="0" w:oddVBand="0" w:evenVBand="0" w:oddHBand="0" w:evenHBand="0" w:firstRowFirstColumn="0" w:firstRowLastColumn="0" w:lastRowFirstColumn="0" w:lastRowLastColumn="0"/>
              <w:rPr>
                <w:del w:id="232" w:author="Jorge Bonilla" w:date="2017-11-10T14:09:00Z"/>
              </w:rPr>
            </w:pPr>
            <w:del w:id="233" w:author="Jorge Bonilla" w:date="2017-11-10T14:09:00Z">
              <w:r w:rsidDel="00130B1A">
                <w:delText>Yes</w:delText>
              </w:r>
            </w:del>
          </w:p>
        </w:tc>
      </w:tr>
      <w:tr w:rsidR="00A61835" w:rsidDel="00130B1A" w:rsidTr="00A61835">
        <w:trPr>
          <w:del w:id="234" w:author="Jorge Bonilla" w:date="2017-11-10T14:09:00Z"/>
        </w:trPr>
        <w:tc>
          <w:tcPr>
            <w:cnfStyle w:val="001000000000" w:firstRow="0" w:lastRow="0" w:firstColumn="1" w:lastColumn="0" w:oddVBand="0" w:evenVBand="0" w:oddHBand="0" w:evenHBand="0" w:firstRowFirstColumn="0" w:firstRowLastColumn="0" w:lastRowFirstColumn="0" w:lastRowLastColumn="0"/>
            <w:tcW w:w="1304" w:type="dxa"/>
          </w:tcPr>
          <w:p w:rsidR="002F0876" w:rsidDel="00130B1A" w:rsidRDefault="002F0876" w:rsidP="002F0876">
            <w:pPr>
              <w:pStyle w:val="ListBullet2"/>
              <w:rPr>
                <w:del w:id="235" w:author="Jorge Bonilla" w:date="2017-11-10T14:09:00Z"/>
                <w:b w:val="0"/>
              </w:rPr>
            </w:pPr>
            <w:del w:id="236" w:author="Jorge Bonilla" w:date="2017-11-10T14:09:00Z">
              <w:r w:rsidDel="00130B1A">
                <w:rPr>
                  <w:b w:val="0"/>
                </w:rPr>
                <w:delText>Controller</w:delText>
              </w:r>
            </w:del>
          </w:p>
        </w:tc>
        <w:tc>
          <w:tcPr>
            <w:tcW w:w="1613" w:type="dxa"/>
          </w:tcPr>
          <w:p w:rsidR="002F0876" w:rsidDel="00130B1A" w:rsidRDefault="002F0876" w:rsidP="002F0876">
            <w:pPr>
              <w:pStyle w:val="ListBullet2"/>
              <w:cnfStyle w:val="000000000000" w:firstRow="0" w:lastRow="0" w:firstColumn="0" w:lastColumn="0" w:oddVBand="0" w:evenVBand="0" w:oddHBand="0" w:evenHBand="0" w:firstRowFirstColumn="0" w:firstRowLastColumn="0" w:lastRowFirstColumn="0" w:lastRowLastColumn="0"/>
              <w:rPr>
                <w:del w:id="237" w:author="Jorge Bonilla" w:date="2017-11-10T14:09:00Z"/>
              </w:rPr>
            </w:pPr>
            <w:del w:id="238" w:author="Jorge Bonilla" w:date="2017-11-10T14:09:00Z">
              <w:r w:rsidDel="00130B1A">
                <w:delText>Admin Email</w:delText>
              </w:r>
            </w:del>
          </w:p>
        </w:tc>
        <w:tc>
          <w:tcPr>
            <w:tcW w:w="4164" w:type="dxa"/>
          </w:tcPr>
          <w:p w:rsidR="002F0876" w:rsidDel="00130B1A" w:rsidRDefault="002F0876" w:rsidP="002F0876">
            <w:pPr>
              <w:pStyle w:val="ListBullet2"/>
              <w:cnfStyle w:val="000000000000" w:firstRow="0" w:lastRow="0" w:firstColumn="0" w:lastColumn="0" w:oddVBand="0" w:evenVBand="0" w:oddHBand="0" w:evenHBand="0" w:firstRowFirstColumn="0" w:firstRowLastColumn="0" w:lastRowFirstColumn="0" w:lastRowLastColumn="0"/>
              <w:rPr>
                <w:del w:id="239" w:author="Jorge Bonilla" w:date="2017-11-10T14:09:00Z"/>
              </w:rPr>
            </w:pPr>
            <w:del w:id="240" w:author="Jorge Bonilla" w:date="2017-11-10T14:09:00Z">
              <w:r w:rsidDel="00130B1A">
                <w:delText>Email for the administrator of the Aviatrix Controller</w:delText>
              </w:r>
            </w:del>
          </w:p>
        </w:tc>
        <w:tc>
          <w:tcPr>
            <w:tcW w:w="1260" w:type="dxa"/>
          </w:tcPr>
          <w:p w:rsidR="002F0876" w:rsidDel="00130B1A" w:rsidRDefault="002F0876" w:rsidP="002F0876">
            <w:pPr>
              <w:pStyle w:val="ListBullet2"/>
              <w:cnfStyle w:val="000000000000" w:firstRow="0" w:lastRow="0" w:firstColumn="0" w:lastColumn="0" w:oddVBand="0" w:evenVBand="0" w:oddHBand="0" w:evenHBand="0" w:firstRowFirstColumn="0" w:firstRowLastColumn="0" w:lastRowFirstColumn="0" w:lastRowLastColumn="0"/>
              <w:rPr>
                <w:del w:id="241" w:author="Jorge Bonilla" w:date="2017-11-10T14:09:00Z"/>
              </w:rPr>
            </w:pPr>
          </w:p>
        </w:tc>
        <w:tc>
          <w:tcPr>
            <w:tcW w:w="1369" w:type="dxa"/>
          </w:tcPr>
          <w:p w:rsidR="002F0876" w:rsidDel="00130B1A" w:rsidRDefault="002F0876" w:rsidP="002F0876">
            <w:pPr>
              <w:pStyle w:val="ListBullet2"/>
              <w:cnfStyle w:val="000000000000" w:firstRow="0" w:lastRow="0" w:firstColumn="0" w:lastColumn="0" w:oddVBand="0" w:evenVBand="0" w:oddHBand="0" w:evenHBand="0" w:firstRowFirstColumn="0" w:firstRowLastColumn="0" w:lastRowFirstColumn="0" w:lastRowLastColumn="0"/>
              <w:rPr>
                <w:del w:id="242" w:author="Jorge Bonilla" w:date="2017-11-10T14:09:00Z"/>
              </w:rPr>
            </w:pPr>
            <w:del w:id="243" w:author="Jorge Bonilla" w:date="2017-11-10T14:09:00Z">
              <w:r w:rsidDel="00130B1A">
                <w:delText>Yes</w:delText>
              </w:r>
            </w:del>
          </w:p>
        </w:tc>
      </w:tr>
      <w:tr w:rsidR="00A61835" w:rsidDel="00130B1A" w:rsidTr="00A61835">
        <w:trPr>
          <w:del w:id="244" w:author="Jorge Bonilla" w:date="2017-11-10T14:09:00Z"/>
        </w:trPr>
        <w:tc>
          <w:tcPr>
            <w:cnfStyle w:val="001000000000" w:firstRow="0" w:lastRow="0" w:firstColumn="1" w:lastColumn="0" w:oddVBand="0" w:evenVBand="0" w:oddHBand="0" w:evenHBand="0" w:firstRowFirstColumn="0" w:firstRowLastColumn="0" w:lastRowFirstColumn="0" w:lastRowLastColumn="0"/>
            <w:tcW w:w="1304" w:type="dxa"/>
          </w:tcPr>
          <w:p w:rsidR="002F0876" w:rsidDel="00130B1A" w:rsidRDefault="002F0876" w:rsidP="002F0876">
            <w:pPr>
              <w:pStyle w:val="ListBullet2"/>
              <w:rPr>
                <w:del w:id="245" w:author="Jorge Bonilla" w:date="2017-11-10T14:09:00Z"/>
                <w:b w:val="0"/>
              </w:rPr>
            </w:pPr>
            <w:del w:id="246" w:author="Jorge Bonilla" w:date="2017-11-10T14:09:00Z">
              <w:r w:rsidDel="00130B1A">
                <w:rPr>
                  <w:b w:val="0"/>
                </w:rPr>
                <w:delText>Controller</w:delText>
              </w:r>
            </w:del>
          </w:p>
        </w:tc>
        <w:tc>
          <w:tcPr>
            <w:tcW w:w="1613" w:type="dxa"/>
          </w:tcPr>
          <w:p w:rsidR="002F0876" w:rsidDel="00130B1A" w:rsidRDefault="002F0876" w:rsidP="002F0876">
            <w:pPr>
              <w:pStyle w:val="ListBullet2"/>
              <w:cnfStyle w:val="000000000000" w:firstRow="0" w:lastRow="0" w:firstColumn="0" w:lastColumn="0" w:oddVBand="0" w:evenVBand="0" w:oddHBand="0" w:evenHBand="0" w:firstRowFirstColumn="0" w:firstRowLastColumn="0" w:lastRowFirstColumn="0" w:lastRowLastColumn="0"/>
              <w:rPr>
                <w:del w:id="247" w:author="Jorge Bonilla" w:date="2017-11-10T14:09:00Z"/>
              </w:rPr>
            </w:pPr>
            <w:del w:id="248" w:author="Jorge Bonilla" w:date="2017-11-10T14:09:00Z">
              <w:r w:rsidDel="00130B1A">
                <w:delText>Controller Password</w:delText>
              </w:r>
            </w:del>
          </w:p>
        </w:tc>
        <w:tc>
          <w:tcPr>
            <w:tcW w:w="4164" w:type="dxa"/>
          </w:tcPr>
          <w:p w:rsidR="002F0876" w:rsidDel="00130B1A" w:rsidRDefault="002F0876" w:rsidP="002F0876">
            <w:pPr>
              <w:pStyle w:val="ListBullet2"/>
              <w:cnfStyle w:val="000000000000" w:firstRow="0" w:lastRow="0" w:firstColumn="0" w:lastColumn="0" w:oddVBand="0" w:evenVBand="0" w:oddHBand="0" w:evenHBand="0" w:firstRowFirstColumn="0" w:firstRowLastColumn="0" w:lastRowFirstColumn="0" w:lastRowLastColumn="0"/>
              <w:rPr>
                <w:del w:id="249" w:author="Jorge Bonilla" w:date="2017-11-10T14:09:00Z"/>
              </w:rPr>
            </w:pPr>
            <w:del w:id="250" w:author="Jorge Bonilla" w:date="2017-11-10T14:09:00Z">
              <w:r w:rsidDel="00130B1A">
                <w:delText>Password for the controller. It must contain a</w:delText>
              </w:r>
            </w:del>
            <w:ins w:id="251" w:author="Frank Elley" w:date="2017-11-10T11:56:00Z">
              <w:del w:id="252" w:author="Jorge Bonilla" w:date="2017-11-10T14:09:00Z">
                <w:r w:rsidR="00626441" w:rsidDel="00130B1A">
                  <w:delText>n</w:delText>
                </w:r>
              </w:del>
            </w:ins>
            <w:del w:id="253" w:author="Jorge Bonilla" w:date="2017-11-10T14:09:00Z">
              <w:r w:rsidDel="00130B1A">
                <w:delText xml:space="preserve"> </w:delText>
              </w:r>
            </w:del>
            <w:ins w:id="254" w:author="Frank Elley" w:date="2017-11-10T11:56:00Z">
              <w:del w:id="255" w:author="Jorge Bonilla" w:date="2017-11-10T14:09:00Z">
                <w:r w:rsidR="00626441" w:rsidDel="00130B1A">
                  <w:delText>u</w:delText>
                </w:r>
              </w:del>
            </w:ins>
            <w:del w:id="256" w:author="Jorge Bonilla" w:date="2017-11-10T14:09:00Z">
              <w:r w:rsidDel="00130B1A">
                <w:delText>Upper case letter, a number and a symbol.</w:delText>
              </w:r>
            </w:del>
          </w:p>
        </w:tc>
        <w:tc>
          <w:tcPr>
            <w:tcW w:w="1260" w:type="dxa"/>
          </w:tcPr>
          <w:p w:rsidR="002F0876" w:rsidDel="00130B1A" w:rsidRDefault="002F0876" w:rsidP="002F0876">
            <w:pPr>
              <w:pStyle w:val="ListBullet2"/>
              <w:cnfStyle w:val="000000000000" w:firstRow="0" w:lastRow="0" w:firstColumn="0" w:lastColumn="0" w:oddVBand="0" w:evenVBand="0" w:oddHBand="0" w:evenHBand="0" w:firstRowFirstColumn="0" w:firstRowLastColumn="0" w:lastRowFirstColumn="0" w:lastRowLastColumn="0"/>
              <w:rPr>
                <w:del w:id="257" w:author="Jorge Bonilla" w:date="2017-11-10T14:09:00Z"/>
              </w:rPr>
            </w:pPr>
          </w:p>
        </w:tc>
        <w:tc>
          <w:tcPr>
            <w:tcW w:w="1369" w:type="dxa"/>
          </w:tcPr>
          <w:p w:rsidR="002F0876" w:rsidDel="00130B1A" w:rsidRDefault="002F0876" w:rsidP="002F0876">
            <w:pPr>
              <w:pStyle w:val="ListBullet2"/>
              <w:cnfStyle w:val="000000000000" w:firstRow="0" w:lastRow="0" w:firstColumn="0" w:lastColumn="0" w:oddVBand="0" w:evenVBand="0" w:oddHBand="0" w:evenHBand="0" w:firstRowFirstColumn="0" w:firstRowLastColumn="0" w:lastRowFirstColumn="0" w:lastRowLastColumn="0"/>
              <w:rPr>
                <w:del w:id="258" w:author="Jorge Bonilla" w:date="2017-11-10T14:09:00Z"/>
              </w:rPr>
            </w:pPr>
            <w:del w:id="259" w:author="Jorge Bonilla" w:date="2017-11-10T14:09:00Z">
              <w:r w:rsidDel="00130B1A">
                <w:delText>Yes</w:delText>
              </w:r>
            </w:del>
          </w:p>
        </w:tc>
      </w:tr>
      <w:tr w:rsidR="00A61835" w:rsidDel="00130B1A" w:rsidTr="00A61835">
        <w:trPr>
          <w:del w:id="260" w:author="Jorge Bonilla" w:date="2017-11-10T14:09:00Z"/>
        </w:trPr>
        <w:tc>
          <w:tcPr>
            <w:cnfStyle w:val="001000000000" w:firstRow="0" w:lastRow="0" w:firstColumn="1" w:lastColumn="0" w:oddVBand="0" w:evenVBand="0" w:oddHBand="0" w:evenHBand="0" w:firstRowFirstColumn="0" w:firstRowLastColumn="0" w:lastRowFirstColumn="0" w:lastRowLastColumn="0"/>
            <w:tcW w:w="1304" w:type="dxa"/>
          </w:tcPr>
          <w:p w:rsidR="002F0876" w:rsidDel="00130B1A" w:rsidRDefault="002F0876" w:rsidP="002F0876">
            <w:pPr>
              <w:pStyle w:val="ListBullet2"/>
              <w:rPr>
                <w:del w:id="261" w:author="Jorge Bonilla" w:date="2017-11-10T14:09:00Z"/>
                <w:b w:val="0"/>
              </w:rPr>
            </w:pPr>
            <w:del w:id="262" w:author="Jorge Bonilla" w:date="2017-11-10T14:09:00Z">
              <w:r w:rsidDel="00130B1A">
                <w:rPr>
                  <w:b w:val="0"/>
                </w:rPr>
                <w:delText>Controller</w:delText>
              </w:r>
            </w:del>
          </w:p>
        </w:tc>
        <w:tc>
          <w:tcPr>
            <w:tcW w:w="1613" w:type="dxa"/>
          </w:tcPr>
          <w:p w:rsidR="002F0876" w:rsidDel="00130B1A" w:rsidRDefault="002F0876" w:rsidP="002F0876">
            <w:pPr>
              <w:pStyle w:val="ListBullet2"/>
              <w:cnfStyle w:val="000000000000" w:firstRow="0" w:lastRow="0" w:firstColumn="0" w:lastColumn="0" w:oddVBand="0" w:evenVBand="0" w:oddHBand="0" w:evenHBand="0" w:firstRowFirstColumn="0" w:firstRowLastColumn="0" w:lastRowFirstColumn="0" w:lastRowLastColumn="0"/>
              <w:rPr>
                <w:del w:id="263" w:author="Jorge Bonilla" w:date="2017-11-10T14:09:00Z"/>
              </w:rPr>
            </w:pPr>
            <w:del w:id="264" w:author="Jorge Bonilla" w:date="2017-11-10T14:09:00Z">
              <w:r w:rsidDel="00130B1A">
                <w:delText>Instance Size</w:delText>
              </w:r>
            </w:del>
          </w:p>
        </w:tc>
        <w:tc>
          <w:tcPr>
            <w:tcW w:w="4164" w:type="dxa"/>
          </w:tcPr>
          <w:p w:rsidR="002F0876" w:rsidDel="00130B1A" w:rsidRDefault="002F0876" w:rsidP="002F0876">
            <w:pPr>
              <w:pStyle w:val="ListBullet2"/>
              <w:cnfStyle w:val="000000000000" w:firstRow="0" w:lastRow="0" w:firstColumn="0" w:lastColumn="0" w:oddVBand="0" w:evenVBand="0" w:oddHBand="0" w:evenHBand="0" w:firstRowFirstColumn="0" w:firstRowLastColumn="0" w:lastRowFirstColumn="0" w:lastRowLastColumn="0"/>
              <w:rPr>
                <w:del w:id="265" w:author="Jorge Bonilla" w:date="2017-11-10T14:09:00Z"/>
              </w:rPr>
            </w:pPr>
            <w:del w:id="266" w:author="Jorge Bonilla" w:date="2017-11-10T14:09:00Z">
              <w:r w:rsidDel="00130B1A">
                <w:delText xml:space="preserve">Instance Size for the controller. </w:delText>
              </w:r>
            </w:del>
          </w:p>
        </w:tc>
        <w:tc>
          <w:tcPr>
            <w:tcW w:w="1260" w:type="dxa"/>
          </w:tcPr>
          <w:p w:rsidR="002F0876" w:rsidDel="00130B1A" w:rsidRDefault="002F0876" w:rsidP="002F0876">
            <w:pPr>
              <w:pStyle w:val="ListBullet2"/>
              <w:cnfStyle w:val="000000000000" w:firstRow="0" w:lastRow="0" w:firstColumn="0" w:lastColumn="0" w:oddVBand="0" w:evenVBand="0" w:oddHBand="0" w:evenHBand="0" w:firstRowFirstColumn="0" w:firstRowLastColumn="0" w:lastRowFirstColumn="0" w:lastRowLastColumn="0"/>
              <w:rPr>
                <w:del w:id="267" w:author="Jorge Bonilla" w:date="2017-11-10T14:09:00Z"/>
              </w:rPr>
            </w:pPr>
            <w:del w:id="268" w:author="Jorge Bonilla" w:date="2017-11-10T14:09:00Z">
              <w:r w:rsidDel="00130B1A">
                <w:delText>T2.large</w:delText>
              </w:r>
            </w:del>
          </w:p>
        </w:tc>
        <w:tc>
          <w:tcPr>
            <w:tcW w:w="1369" w:type="dxa"/>
          </w:tcPr>
          <w:p w:rsidR="002F0876" w:rsidDel="00130B1A" w:rsidRDefault="002F0876" w:rsidP="002F0876">
            <w:pPr>
              <w:pStyle w:val="ListBullet2"/>
              <w:cnfStyle w:val="000000000000" w:firstRow="0" w:lastRow="0" w:firstColumn="0" w:lastColumn="0" w:oddVBand="0" w:evenVBand="0" w:oddHBand="0" w:evenHBand="0" w:firstRowFirstColumn="0" w:firstRowLastColumn="0" w:lastRowFirstColumn="0" w:lastRowLastColumn="0"/>
              <w:rPr>
                <w:del w:id="269" w:author="Jorge Bonilla" w:date="2017-11-10T14:09:00Z"/>
              </w:rPr>
            </w:pPr>
            <w:del w:id="270" w:author="Jorge Bonilla" w:date="2017-11-10T14:09:00Z">
              <w:r w:rsidDel="00130B1A">
                <w:delText>Yes</w:delText>
              </w:r>
            </w:del>
          </w:p>
        </w:tc>
      </w:tr>
      <w:tr w:rsidR="00A61835" w:rsidDel="00130B1A" w:rsidTr="00A61835">
        <w:trPr>
          <w:del w:id="271" w:author="Jorge Bonilla" w:date="2017-11-10T14:09:00Z"/>
        </w:trPr>
        <w:tc>
          <w:tcPr>
            <w:cnfStyle w:val="001000000000" w:firstRow="0" w:lastRow="0" w:firstColumn="1" w:lastColumn="0" w:oddVBand="0" w:evenVBand="0" w:oddHBand="0" w:evenHBand="0" w:firstRowFirstColumn="0" w:firstRowLastColumn="0" w:lastRowFirstColumn="0" w:lastRowLastColumn="0"/>
            <w:tcW w:w="1304" w:type="dxa"/>
          </w:tcPr>
          <w:p w:rsidR="002F0876" w:rsidDel="00130B1A" w:rsidRDefault="002F0876" w:rsidP="002F0876">
            <w:pPr>
              <w:pStyle w:val="ListBullet2"/>
              <w:rPr>
                <w:del w:id="272" w:author="Jorge Bonilla" w:date="2017-11-10T14:09:00Z"/>
                <w:b w:val="0"/>
              </w:rPr>
            </w:pPr>
            <w:del w:id="273" w:author="Jorge Bonilla" w:date="2017-11-10T14:09:00Z">
              <w:r w:rsidDel="00130B1A">
                <w:rPr>
                  <w:b w:val="0"/>
                </w:rPr>
                <w:delText>Hub Gateway</w:delText>
              </w:r>
            </w:del>
          </w:p>
        </w:tc>
        <w:tc>
          <w:tcPr>
            <w:tcW w:w="1613" w:type="dxa"/>
          </w:tcPr>
          <w:p w:rsidR="002F0876" w:rsidDel="00130B1A" w:rsidRDefault="002F0876" w:rsidP="002F0876">
            <w:pPr>
              <w:pStyle w:val="ListBullet2"/>
              <w:cnfStyle w:val="000000000000" w:firstRow="0" w:lastRow="0" w:firstColumn="0" w:lastColumn="0" w:oddVBand="0" w:evenVBand="0" w:oddHBand="0" w:evenHBand="0" w:firstRowFirstColumn="0" w:firstRowLastColumn="0" w:lastRowFirstColumn="0" w:lastRowLastColumn="0"/>
              <w:rPr>
                <w:del w:id="274" w:author="Jorge Bonilla" w:date="2017-11-10T14:09:00Z"/>
              </w:rPr>
            </w:pPr>
            <w:del w:id="275" w:author="Jorge Bonilla" w:date="2017-11-10T14:09:00Z">
              <w:r w:rsidDel="00130B1A">
                <w:delText>Instance Size</w:delText>
              </w:r>
            </w:del>
          </w:p>
        </w:tc>
        <w:tc>
          <w:tcPr>
            <w:tcW w:w="4164" w:type="dxa"/>
          </w:tcPr>
          <w:p w:rsidR="002F0876" w:rsidDel="00130B1A" w:rsidRDefault="002F0876" w:rsidP="002F0876">
            <w:pPr>
              <w:pStyle w:val="ListBullet2"/>
              <w:cnfStyle w:val="000000000000" w:firstRow="0" w:lastRow="0" w:firstColumn="0" w:lastColumn="0" w:oddVBand="0" w:evenVBand="0" w:oddHBand="0" w:evenHBand="0" w:firstRowFirstColumn="0" w:firstRowLastColumn="0" w:lastRowFirstColumn="0" w:lastRowLastColumn="0"/>
              <w:rPr>
                <w:del w:id="276" w:author="Jorge Bonilla" w:date="2017-11-10T14:09:00Z"/>
              </w:rPr>
            </w:pPr>
            <w:del w:id="277" w:author="Jorge Bonilla" w:date="2017-11-10T14:09:00Z">
              <w:r w:rsidDel="00130B1A">
                <w:delText>Instance Size for the Aviatrix Transit Hub Gateway</w:delText>
              </w:r>
            </w:del>
          </w:p>
        </w:tc>
        <w:tc>
          <w:tcPr>
            <w:tcW w:w="1260" w:type="dxa"/>
          </w:tcPr>
          <w:p w:rsidR="002F0876" w:rsidDel="00130B1A" w:rsidRDefault="002F0876" w:rsidP="002F0876">
            <w:pPr>
              <w:pStyle w:val="ListBullet2"/>
              <w:cnfStyle w:val="000000000000" w:firstRow="0" w:lastRow="0" w:firstColumn="0" w:lastColumn="0" w:oddVBand="0" w:evenVBand="0" w:oddHBand="0" w:evenHBand="0" w:firstRowFirstColumn="0" w:firstRowLastColumn="0" w:lastRowFirstColumn="0" w:lastRowLastColumn="0"/>
              <w:rPr>
                <w:del w:id="278" w:author="Jorge Bonilla" w:date="2017-11-10T14:09:00Z"/>
              </w:rPr>
            </w:pPr>
            <w:del w:id="279" w:author="Jorge Bonilla" w:date="2017-11-10T14:09:00Z">
              <w:r w:rsidDel="00130B1A">
                <w:delText>T2.micro</w:delText>
              </w:r>
            </w:del>
          </w:p>
        </w:tc>
        <w:tc>
          <w:tcPr>
            <w:tcW w:w="1369" w:type="dxa"/>
          </w:tcPr>
          <w:p w:rsidR="002F0876" w:rsidDel="00130B1A" w:rsidRDefault="002F0876" w:rsidP="002F0876">
            <w:pPr>
              <w:pStyle w:val="ListBullet2"/>
              <w:cnfStyle w:val="000000000000" w:firstRow="0" w:lastRow="0" w:firstColumn="0" w:lastColumn="0" w:oddVBand="0" w:evenVBand="0" w:oddHBand="0" w:evenHBand="0" w:firstRowFirstColumn="0" w:firstRowLastColumn="0" w:lastRowFirstColumn="0" w:lastRowLastColumn="0"/>
              <w:rPr>
                <w:del w:id="280" w:author="Jorge Bonilla" w:date="2017-11-10T14:09:00Z"/>
              </w:rPr>
            </w:pPr>
            <w:del w:id="281" w:author="Jorge Bonilla" w:date="2017-11-10T14:09:00Z">
              <w:r w:rsidDel="00130B1A">
                <w:delText>Yes</w:delText>
              </w:r>
            </w:del>
          </w:p>
        </w:tc>
      </w:tr>
    </w:tbl>
    <w:p w:rsidR="002F0876" w:rsidRDefault="002F0876" w:rsidP="002F0876">
      <w:pPr>
        <w:pStyle w:val="ListBullet2"/>
      </w:pPr>
    </w:p>
    <w:p w:rsidR="0044694D" w:rsidRPr="005274EC" w:rsidRDefault="0044694D" w:rsidP="004B313D">
      <w:pPr>
        <w:pStyle w:val="ListBullet2"/>
        <w:numPr>
          <w:ilvl w:val="0"/>
          <w:numId w:val="4"/>
        </w:numPr>
        <w:spacing w:before="280"/>
        <w:ind w:left="360"/>
        <w:rPr>
          <w:b/>
          <w:color w:val="E36C0A" w:themeColor="accent6" w:themeShade="BF"/>
        </w:rPr>
      </w:pPr>
      <w:bookmarkStart w:id="282" w:name="sc1"/>
      <w:bookmarkEnd w:id="282"/>
      <w:r>
        <w:rPr>
          <w:b/>
          <w:color w:val="E36C0A" w:themeColor="accent6" w:themeShade="BF"/>
        </w:rPr>
        <w:t>Option</w:t>
      </w:r>
      <w:r w:rsidRPr="005274EC">
        <w:rPr>
          <w:b/>
          <w:color w:val="E36C0A" w:themeColor="accent6" w:themeShade="BF"/>
        </w:rPr>
        <w:t xml:space="preserve"> 1: Parameters for deploying </w:t>
      </w:r>
      <w:r w:rsidR="00BF2BEB">
        <w:rPr>
          <w:b/>
          <w:color w:val="E36C0A" w:themeColor="accent6" w:themeShade="BF"/>
        </w:rPr>
        <w:t>Aviatrix</w:t>
      </w:r>
      <w:r w:rsidRPr="005274EC">
        <w:rPr>
          <w:b/>
          <w:color w:val="E36C0A" w:themeColor="accent6" w:themeShade="BF"/>
        </w:rPr>
        <w:t xml:space="preserve"> into a new VPC</w:t>
      </w:r>
    </w:p>
    <w:p w:rsidR="0044694D" w:rsidRDefault="00FB3BBC" w:rsidP="0044694D">
      <w:pPr>
        <w:pStyle w:val="ListNumber"/>
        <w:numPr>
          <w:ilvl w:val="0"/>
          <w:numId w:val="0"/>
        </w:numPr>
        <w:ind w:left="720" w:hanging="360"/>
        <w:rPr>
          <w:rStyle w:val="Hyperlink"/>
          <w:rFonts w:cs="Arial"/>
          <w:szCs w:val="22"/>
        </w:rPr>
      </w:pPr>
      <w:hyperlink r:id="rId30" w:history="1">
        <w:r w:rsidR="0044694D" w:rsidRPr="00523F31">
          <w:rPr>
            <w:rStyle w:val="Hyperlink"/>
            <w:rFonts w:cs="Arial"/>
            <w:szCs w:val="22"/>
          </w:rPr>
          <w:t>View template</w:t>
        </w:r>
      </w:hyperlink>
    </w:p>
    <w:p w:rsidR="00692312" w:rsidRPr="00692312" w:rsidRDefault="001A30B1" w:rsidP="00692312">
      <w:pPr>
        <w:keepNext/>
        <w:spacing w:after="140"/>
        <w:ind w:left="360"/>
        <w:rPr>
          <w:i/>
        </w:rPr>
      </w:pPr>
      <w:bookmarkStart w:id="283" w:name="sc2"/>
      <w:bookmarkEnd w:id="283"/>
      <w:r>
        <w:rPr>
          <w:i/>
        </w:rPr>
        <w:t>Amazon Ec2 Configuration</w:t>
      </w:r>
      <w:r w:rsidR="00692312" w:rsidRPr="00692312">
        <w:rPr>
          <w:i/>
        </w:rPr>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rsidTr="002F0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rsidR="00692312" w:rsidRDefault="00692312" w:rsidP="002F0876">
            <w:pPr>
              <w:pStyle w:val="Tabletext"/>
            </w:pPr>
            <w:r>
              <w:t>Parameter label (name)</w:t>
            </w:r>
          </w:p>
        </w:tc>
        <w:tc>
          <w:tcPr>
            <w:tcW w:w="1814" w:type="dxa"/>
          </w:tcPr>
          <w:p w:rsidR="00692312" w:rsidRDefault="00692312" w:rsidP="002F0876">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rsidR="00692312" w:rsidRDefault="00692312" w:rsidP="002F0876">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rsidTr="002F0876">
        <w:tc>
          <w:tcPr>
            <w:cnfStyle w:val="001000000000" w:firstRow="0" w:lastRow="0" w:firstColumn="1" w:lastColumn="0" w:oddVBand="0" w:evenVBand="0" w:oddHBand="0" w:evenHBand="0" w:firstRowFirstColumn="0" w:firstRowLastColumn="0" w:lastRowFirstColumn="0" w:lastRowLastColumn="0"/>
            <w:tcW w:w="2347" w:type="dxa"/>
          </w:tcPr>
          <w:p w:rsidR="00692312" w:rsidRDefault="00A61835" w:rsidP="00A61835">
            <w:pPr>
              <w:pStyle w:val="Tabletext"/>
            </w:pPr>
            <w:r w:rsidRPr="00A61835">
              <w:rPr>
                <w:sz w:val="20"/>
                <w:szCs w:val="20"/>
              </w:rPr>
              <w:t>Keypair</w:t>
            </w:r>
          </w:p>
        </w:tc>
        <w:tc>
          <w:tcPr>
            <w:tcW w:w="1814" w:type="dxa"/>
          </w:tcPr>
          <w:p w:rsidR="00692312" w:rsidRPr="001E4301" w:rsidRDefault="00692312" w:rsidP="002F0876">
            <w:pPr>
              <w:pStyle w:val="Tabletext"/>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204" w:type="dxa"/>
          </w:tcPr>
          <w:p w:rsidR="00692312" w:rsidRDefault="00A61835" w:rsidP="002F0876">
            <w:pPr>
              <w:pStyle w:val="Tabletext"/>
              <w:cnfStyle w:val="000000000000" w:firstRow="0" w:lastRow="0" w:firstColumn="0" w:lastColumn="0" w:oddVBand="0" w:evenVBand="0" w:oddHBand="0" w:evenHBand="0" w:firstRowFirstColumn="0" w:firstRowLastColumn="0" w:lastRowFirstColumn="0" w:lastRowLastColumn="0"/>
            </w:pPr>
            <w:r>
              <w:t>Keypair to be used in the Aviatrix Controller for SSH access</w:t>
            </w:r>
          </w:p>
        </w:tc>
      </w:tr>
      <w:tr w:rsidR="00692312" w:rsidTr="002F0876">
        <w:tc>
          <w:tcPr>
            <w:cnfStyle w:val="001000000000" w:firstRow="0" w:lastRow="0" w:firstColumn="1" w:lastColumn="0" w:oddVBand="0" w:evenVBand="0" w:oddHBand="0" w:evenHBand="0" w:firstRowFirstColumn="0" w:firstRowLastColumn="0" w:lastRowFirstColumn="0" w:lastRowLastColumn="0"/>
            <w:tcW w:w="2347" w:type="dxa"/>
          </w:tcPr>
          <w:p w:rsidR="00692312" w:rsidRDefault="00A61835" w:rsidP="002F0876">
            <w:pPr>
              <w:pStyle w:val="Tabletext"/>
            </w:pPr>
            <w:r>
              <w:t>Management Subnet</w:t>
            </w:r>
          </w:p>
        </w:tc>
        <w:tc>
          <w:tcPr>
            <w:tcW w:w="1814" w:type="dxa"/>
          </w:tcPr>
          <w:p w:rsidR="00692312" w:rsidRDefault="00A61835" w:rsidP="002F0876">
            <w:pPr>
              <w:pStyle w:val="Tabletext"/>
              <w:cnfStyle w:val="000000000000" w:firstRow="0" w:lastRow="0" w:firstColumn="0" w:lastColumn="0" w:oddVBand="0" w:evenVBand="0" w:oddHBand="0" w:evenHBand="0" w:firstRowFirstColumn="0" w:firstRowLastColumn="0" w:lastRowFirstColumn="0" w:lastRowLastColumn="0"/>
            </w:pPr>
            <w:r>
              <w:t>0.0.0.0/0</w:t>
            </w:r>
          </w:p>
        </w:tc>
        <w:tc>
          <w:tcPr>
            <w:tcW w:w="5204" w:type="dxa"/>
          </w:tcPr>
          <w:p w:rsidR="00692312" w:rsidRDefault="00A61835" w:rsidP="002F0876">
            <w:pPr>
              <w:pStyle w:val="Tabletext"/>
              <w:cnfStyle w:val="000000000000" w:firstRow="0" w:lastRow="0" w:firstColumn="0" w:lastColumn="0" w:oddVBand="0" w:evenVBand="0" w:oddHBand="0" w:evenHBand="0" w:firstRowFirstColumn="0" w:firstRowLastColumn="0" w:lastRowFirstColumn="0" w:lastRowLastColumn="0"/>
            </w:pPr>
            <w:r>
              <w:t xml:space="preserve">CIDR of network(s) that will be granted access to the Controller. </w:t>
            </w:r>
            <w:proofErr w:type="gramStart"/>
            <w:r>
              <w:t>Typically</w:t>
            </w:r>
            <w:proofErr w:type="gramEnd"/>
            <w:r>
              <w:t xml:space="preserve"> this will be your management network.</w:t>
            </w:r>
          </w:p>
        </w:tc>
      </w:tr>
    </w:tbl>
    <w:p w:rsidR="00692312" w:rsidRPr="00692312" w:rsidRDefault="001A30B1" w:rsidP="00692312">
      <w:pPr>
        <w:keepNext/>
        <w:spacing w:before="280" w:after="140"/>
        <w:ind w:left="360"/>
        <w:rPr>
          <w:i/>
        </w:rPr>
      </w:pPr>
      <w:r>
        <w:rPr>
          <w:i/>
        </w:rPr>
        <w:t>VPC</w:t>
      </w:r>
      <w:r w:rsidR="00692312" w:rsidRPr="00692312">
        <w:rPr>
          <w:i/>
        </w:rPr>
        <w:t xml:space="preserve">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rsidTr="002F0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rsidR="00692312" w:rsidRDefault="00692312" w:rsidP="002F0876">
            <w:pPr>
              <w:pStyle w:val="Tabletext"/>
            </w:pPr>
            <w:r>
              <w:t>Parameter label (name)</w:t>
            </w:r>
          </w:p>
        </w:tc>
        <w:tc>
          <w:tcPr>
            <w:tcW w:w="1814" w:type="dxa"/>
          </w:tcPr>
          <w:p w:rsidR="00692312" w:rsidRDefault="00692312" w:rsidP="002F0876">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rsidR="00692312" w:rsidRDefault="00692312" w:rsidP="002F0876">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A30B1" w:rsidTr="002F087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rsidR="001A30B1" w:rsidRDefault="001A30B1" w:rsidP="002F0876">
            <w:pPr>
              <w:pStyle w:val="Tabletext"/>
            </w:pPr>
            <w:r w:rsidRPr="00A61835">
              <w:rPr>
                <w:sz w:val="20"/>
                <w:szCs w:val="20"/>
              </w:rPr>
              <w:t>VPC Subnet</w:t>
            </w:r>
          </w:p>
        </w:tc>
        <w:tc>
          <w:tcPr>
            <w:tcW w:w="1814" w:type="dxa"/>
            <w:shd w:val="clear" w:color="auto" w:fill="FFFFFF" w:themeFill="background1"/>
          </w:tcPr>
          <w:p w:rsidR="001A30B1" w:rsidRPr="005A6F3D" w:rsidRDefault="001A30B1" w:rsidP="002F0876">
            <w:pPr>
              <w:pStyle w:val="Tabletext"/>
              <w:cnfStyle w:val="000000000000" w:firstRow="0" w:lastRow="0" w:firstColumn="0" w:lastColumn="0" w:oddVBand="0" w:evenVBand="0" w:oddHBand="0" w:evenHBand="0" w:firstRowFirstColumn="0" w:firstRowLastColumn="0" w:lastRowFirstColumn="0" w:lastRowLastColumn="0"/>
              <w:rPr>
                <w:i/>
              </w:rPr>
            </w:pPr>
            <w:r>
              <w:t>10.1</w:t>
            </w:r>
            <w:r w:rsidRPr="006C0E39">
              <w:t>.0.0/1</w:t>
            </w:r>
            <w:r>
              <w:t>6</w:t>
            </w:r>
          </w:p>
        </w:tc>
        <w:tc>
          <w:tcPr>
            <w:tcW w:w="5204" w:type="dxa"/>
            <w:shd w:val="clear" w:color="auto" w:fill="FFFFFF" w:themeFill="background1"/>
          </w:tcPr>
          <w:p w:rsidR="001A30B1" w:rsidRDefault="001A30B1" w:rsidP="002F0876">
            <w:pPr>
              <w:pStyle w:val="Tabletext"/>
              <w:cnfStyle w:val="000000000000" w:firstRow="0" w:lastRow="0" w:firstColumn="0" w:lastColumn="0" w:oddVBand="0" w:evenVBand="0" w:oddHBand="0" w:evenHBand="0" w:firstRowFirstColumn="0" w:firstRowLastColumn="0" w:lastRowFirstColumn="0" w:lastRowLastColumn="0"/>
            </w:pPr>
            <w:r w:rsidRPr="00A61835">
              <w:rPr>
                <w:sz w:val="20"/>
                <w:szCs w:val="20"/>
              </w:rPr>
              <w:t>Subnet address to be assigned to the VPC</w:t>
            </w:r>
          </w:p>
        </w:tc>
      </w:tr>
      <w:tr w:rsidR="001A30B1" w:rsidTr="002F0876">
        <w:trPr>
          <w:trHeight w:val="343"/>
        </w:trPr>
        <w:tc>
          <w:tcPr>
            <w:cnfStyle w:val="001000000000" w:firstRow="0" w:lastRow="0" w:firstColumn="1" w:lastColumn="0" w:oddVBand="0" w:evenVBand="0" w:oddHBand="0" w:evenHBand="0" w:firstRowFirstColumn="0" w:firstRowLastColumn="0" w:lastRowFirstColumn="0" w:lastRowLastColumn="0"/>
            <w:tcW w:w="2347" w:type="dxa"/>
          </w:tcPr>
          <w:p w:rsidR="001A30B1" w:rsidRDefault="001A30B1" w:rsidP="002F0876">
            <w:pPr>
              <w:pStyle w:val="Tabletext"/>
            </w:pPr>
            <w:r w:rsidRPr="00A61835">
              <w:rPr>
                <w:sz w:val="20"/>
                <w:szCs w:val="20"/>
              </w:rPr>
              <w:t>Subnet CIDR</w:t>
            </w:r>
          </w:p>
        </w:tc>
        <w:tc>
          <w:tcPr>
            <w:tcW w:w="1814" w:type="dxa"/>
          </w:tcPr>
          <w:p w:rsidR="001A30B1" w:rsidRPr="00577B6E" w:rsidRDefault="001A30B1" w:rsidP="002F0876">
            <w:pPr>
              <w:pStyle w:val="Tabletext"/>
              <w:cnfStyle w:val="000000000000" w:firstRow="0" w:lastRow="0" w:firstColumn="0" w:lastColumn="0" w:oddVBand="0" w:evenVBand="0" w:oddHBand="0" w:evenHBand="0" w:firstRowFirstColumn="0" w:firstRowLastColumn="0" w:lastRowFirstColumn="0" w:lastRowLastColumn="0"/>
            </w:pPr>
            <w:r>
              <w:t>10.1</w:t>
            </w:r>
            <w:r w:rsidRPr="006C0E39">
              <w:t>.0.0/</w:t>
            </w:r>
            <w:r>
              <w:t>24</w:t>
            </w:r>
          </w:p>
        </w:tc>
        <w:tc>
          <w:tcPr>
            <w:tcW w:w="5204" w:type="dxa"/>
          </w:tcPr>
          <w:p w:rsidR="001A30B1" w:rsidRPr="00DA7B6E" w:rsidRDefault="001A30B1" w:rsidP="002F0876">
            <w:pPr>
              <w:pStyle w:val="Tabletext"/>
              <w:cnfStyle w:val="000000000000" w:firstRow="0" w:lastRow="0" w:firstColumn="0" w:lastColumn="0" w:oddVBand="0" w:evenVBand="0" w:oddHBand="0" w:evenHBand="0" w:firstRowFirstColumn="0" w:firstRowLastColumn="0" w:lastRowFirstColumn="0" w:lastRowLastColumn="0"/>
            </w:pPr>
            <w:r w:rsidRPr="00A61835">
              <w:rPr>
                <w:sz w:val="20"/>
                <w:szCs w:val="20"/>
              </w:rPr>
              <w:t>Subnet CIDR where the controller will be deployed</w:t>
            </w:r>
          </w:p>
        </w:tc>
      </w:tr>
    </w:tbl>
    <w:p w:rsidR="001A30B1" w:rsidRPr="001A30B1" w:rsidRDefault="001A30B1" w:rsidP="001A30B1">
      <w:pPr>
        <w:pStyle w:val="ListParagraph"/>
        <w:keepNext/>
        <w:numPr>
          <w:ilvl w:val="0"/>
          <w:numId w:val="30"/>
        </w:numPr>
        <w:spacing w:before="280"/>
        <w:rPr>
          <w:i/>
        </w:rPr>
      </w:pPr>
      <w:r w:rsidRPr="001A30B1">
        <w:rPr>
          <w:i/>
        </w:rPr>
        <w:t>Controller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1A30B1" w:rsidTr="00AE7A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rsidR="001A30B1" w:rsidRDefault="001A30B1" w:rsidP="00AE7AE2">
            <w:pPr>
              <w:pStyle w:val="Tabletext"/>
            </w:pPr>
            <w:r>
              <w:t>Parameter label (name)</w:t>
            </w:r>
          </w:p>
        </w:tc>
        <w:tc>
          <w:tcPr>
            <w:tcW w:w="1814" w:type="dxa"/>
          </w:tcPr>
          <w:p w:rsidR="001A30B1" w:rsidRDefault="001A30B1" w:rsidP="00AE7AE2">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rsidR="001A30B1" w:rsidRDefault="001A30B1" w:rsidP="00AE7AE2">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A30B1" w:rsidTr="00AE7AE2">
        <w:trPr>
          <w:trHeight w:val="343"/>
        </w:trPr>
        <w:tc>
          <w:tcPr>
            <w:cnfStyle w:val="001000000000" w:firstRow="0" w:lastRow="0" w:firstColumn="1" w:lastColumn="0" w:oddVBand="0" w:evenVBand="0" w:oddHBand="0" w:evenHBand="0" w:firstRowFirstColumn="0" w:firstRowLastColumn="0" w:lastRowFirstColumn="0" w:lastRowLastColumn="0"/>
            <w:tcW w:w="2347" w:type="dxa"/>
          </w:tcPr>
          <w:p w:rsidR="001A30B1" w:rsidRDefault="001A30B1" w:rsidP="00AE7AE2">
            <w:pPr>
              <w:rPr>
                <w:rFonts w:cs="Arial"/>
                <w:color w:val="262626" w:themeColor="text1" w:themeTint="D9"/>
                <w:sz w:val="18"/>
                <w:szCs w:val="22"/>
              </w:rPr>
            </w:pPr>
            <w:r w:rsidRPr="00A61835">
              <w:rPr>
                <w:szCs w:val="20"/>
              </w:rPr>
              <w:t>Admin Email</w:t>
            </w:r>
          </w:p>
        </w:tc>
        <w:tc>
          <w:tcPr>
            <w:tcW w:w="1814" w:type="dxa"/>
          </w:tcPr>
          <w:p w:rsidR="001A30B1" w:rsidRPr="001E4301" w:rsidRDefault="001A30B1" w:rsidP="00AE7AE2">
            <w:pPr>
              <w:pStyle w:val="Tabletext"/>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204" w:type="dxa"/>
          </w:tcPr>
          <w:p w:rsidR="001A30B1" w:rsidRPr="00DA7B6E" w:rsidRDefault="001A30B1" w:rsidP="00AE7AE2">
            <w:pPr>
              <w:pStyle w:val="Tabletext"/>
              <w:cnfStyle w:val="000000000000" w:firstRow="0" w:lastRow="0" w:firstColumn="0" w:lastColumn="0" w:oddVBand="0" w:evenVBand="0" w:oddHBand="0" w:evenHBand="0" w:firstRowFirstColumn="0" w:firstRowLastColumn="0" w:lastRowFirstColumn="0" w:lastRowLastColumn="0"/>
            </w:pPr>
            <w:r>
              <w:t>Email for the administrator of the Aviatrix Controller</w:t>
            </w:r>
          </w:p>
        </w:tc>
      </w:tr>
      <w:tr w:rsidR="001A30B1" w:rsidTr="00AE7AE2">
        <w:trPr>
          <w:trHeight w:val="20"/>
        </w:trPr>
        <w:tc>
          <w:tcPr>
            <w:cnfStyle w:val="001000000000" w:firstRow="0" w:lastRow="0" w:firstColumn="1" w:lastColumn="0" w:oddVBand="0" w:evenVBand="0" w:oddHBand="0" w:evenHBand="0" w:firstRowFirstColumn="0" w:firstRowLastColumn="0" w:lastRowFirstColumn="0" w:lastRowLastColumn="0"/>
            <w:tcW w:w="2347" w:type="dxa"/>
          </w:tcPr>
          <w:p w:rsidR="001A30B1" w:rsidRPr="00DA7B6E" w:rsidRDefault="001A30B1" w:rsidP="00AE7AE2">
            <w:pPr>
              <w:pStyle w:val="Tabletext"/>
              <w:rPr>
                <w:b w:val="0"/>
              </w:rPr>
            </w:pPr>
            <w:r>
              <w:t>Controller Password</w:t>
            </w:r>
          </w:p>
        </w:tc>
        <w:tc>
          <w:tcPr>
            <w:tcW w:w="1814" w:type="dxa"/>
          </w:tcPr>
          <w:p w:rsidR="001A30B1" w:rsidRPr="003B6A29" w:rsidRDefault="001A30B1" w:rsidP="00AE7AE2">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204" w:type="dxa"/>
          </w:tcPr>
          <w:p w:rsidR="001A30B1" w:rsidRPr="00DA7B6E" w:rsidRDefault="001A30B1" w:rsidP="00AE7AE2">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t xml:space="preserve">Password for the controller. It must contain </w:t>
            </w:r>
            <w:proofErr w:type="gramStart"/>
            <w:r>
              <w:t>a</w:t>
            </w:r>
            <w:ins w:id="284" w:author="Frank Elley" w:date="2017-11-10T11:58:00Z">
              <w:r w:rsidR="00626441">
                <w:t>n</w:t>
              </w:r>
            </w:ins>
            <w:proofErr w:type="gramEnd"/>
            <w:r>
              <w:t xml:space="preserve"> </w:t>
            </w:r>
            <w:ins w:id="285" w:author="Frank Elley" w:date="2017-11-10T11:58:00Z">
              <w:r w:rsidR="00626441">
                <w:t>u</w:t>
              </w:r>
            </w:ins>
            <w:del w:id="286" w:author="Frank Elley" w:date="2017-11-10T11:58:00Z">
              <w:r w:rsidDel="00626441">
                <w:delText>U</w:delText>
              </w:r>
            </w:del>
            <w:r>
              <w:t>pper</w:t>
            </w:r>
            <w:del w:id="287" w:author="Frank Elley" w:date="2017-11-10T11:58:00Z">
              <w:r w:rsidDel="00626441">
                <w:delText xml:space="preserve"> </w:delText>
              </w:r>
            </w:del>
            <w:r>
              <w:t>case letter, a number and a symbol.</w:t>
            </w:r>
          </w:p>
        </w:tc>
      </w:tr>
      <w:tr w:rsidR="001A30B1" w:rsidTr="00AE7AE2">
        <w:trPr>
          <w:trHeight w:val="20"/>
        </w:trPr>
        <w:tc>
          <w:tcPr>
            <w:cnfStyle w:val="001000000000" w:firstRow="0" w:lastRow="0" w:firstColumn="1" w:lastColumn="0" w:oddVBand="0" w:evenVBand="0" w:oddHBand="0" w:evenHBand="0" w:firstRowFirstColumn="0" w:firstRowLastColumn="0" w:lastRowFirstColumn="0" w:lastRowLastColumn="0"/>
            <w:tcW w:w="2347" w:type="dxa"/>
          </w:tcPr>
          <w:p w:rsidR="001A30B1" w:rsidRDefault="001A30B1" w:rsidP="00AE7AE2">
            <w:pPr>
              <w:pStyle w:val="Tabletext"/>
            </w:pPr>
            <w:r>
              <w:t>Controller Instance Size</w:t>
            </w:r>
          </w:p>
        </w:tc>
        <w:tc>
          <w:tcPr>
            <w:tcW w:w="1814" w:type="dxa"/>
          </w:tcPr>
          <w:p w:rsidR="001A30B1" w:rsidRDefault="001A30B1" w:rsidP="00AE7AE2">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A61835">
              <w:rPr>
                <w:color w:val="auto"/>
              </w:rPr>
              <w:t>T</w:t>
            </w:r>
            <w:proofErr w:type="gramStart"/>
            <w:r w:rsidRPr="00A61835">
              <w:rPr>
                <w:color w:val="auto"/>
              </w:rPr>
              <w:t>2.large</w:t>
            </w:r>
            <w:proofErr w:type="gramEnd"/>
          </w:p>
        </w:tc>
        <w:tc>
          <w:tcPr>
            <w:tcW w:w="5204" w:type="dxa"/>
          </w:tcPr>
          <w:p w:rsidR="001A30B1" w:rsidRDefault="001A30B1" w:rsidP="00AE7AE2">
            <w:pPr>
              <w:pStyle w:val="Tabletext"/>
              <w:cnfStyle w:val="000000000000" w:firstRow="0" w:lastRow="0" w:firstColumn="0" w:lastColumn="0" w:oddVBand="0" w:evenVBand="0" w:oddHBand="0" w:evenHBand="0" w:firstRowFirstColumn="0" w:firstRowLastColumn="0" w:lastRowFirstColumn="0" w:lastRowLastColumn="0"/>
            </w:pPr>
            <w:r>
              <w:t>Instance Size for the controller.</w:t>
            </w:r>
          </w:p>
        </w:tc>
      </w:tr>
    </w:tbl>
    <w:p w:rsidR="001A30B1" w:rsidRPr="001A30B1" w:rsidRDefault="001A30B1" w:rsidP="001A30B1">
      <w:pPr>
        <w:pStyle w:val="ListParagraph"/>
        <w:keepNext/>
        <w:numPr>
          <w:ilvl w:val="0"/>
          <w:numId w:val="30"/>
        </w:numPr>
        <w:spacing w:before="280"/>
        <w:rPr>
          <w:i/>
        </w:rPr>
      </w:pPr>
      <w:r>
        <w:rPr>
          <w:i/>
        </w:rPr>
        <w:t xml:space="preserve">Aviatrix Transit </w:t>
      </w:r>
      <w:proofErr w:type="gramStart"/>
      <w:r>
        <w:rPr>
          <w:i/>
        </w:rPr>
        <w:t xml:space="preserve">Hub </w:t>
      </w:r>
      <w:r w:rsidRPr="001A30B1">
        <w:rPr>
          <w:i/>
        </w:rPr>
        <w:t xml:space="preserve"> Configuration</w:t>
      </w:r>
      <w:proofErr w:type="gramEnd"/>
      <w:r w:rsidRPr="001A30B1">
        <w:rPr>
          <w:i/>
        </w:rPr>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1A30B1" w:rsidTr="00AE7A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rsidR="001A30B1" w:rsidRDefault="001A30B1" w:rsidP="00AE7AE2">
            <w:pPr>
              <w:pStyle w:val="Tabletext"/>
            </w:pPr>
            <w:r>
              <w:t>Parameter label (name)</w:t>
            </w:r>
          </w:p>
        </w:tc>
        <w:tc>
          <w:tcPr>
            <w:tcW w:w="1814" w:type="dxa"/>
          </w:tcPr>
          <w:p w:rsidR="001A30B1" w:rsidRDefault="001A30B1" w:rsidP="00AE7AE2">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rsidR="001A30B1" w:rsidRDefault="001A30B1" w:rsidP="00AE7AE2">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A30B1" w:rsidTr="00AE7AE2">
        <w:trPr>
          <w:trHeight w:val="343"/>
        </w:trPr>
        <w:tc>
          <w:tcPr>
            <w:cnfStyle w:val="001000000000" w:firstRow="0" w:lastRow="0" w:firstColumn="1" w:lastColumn="0" w:oddVBand="0" w:evenVBand="0" w:oddHBand="0" w:evenHBand="0" w:firstRowFirstColumn="0" w:firstRowLastColumn="0" w:lastRowFirstColumn="0" w:lastRowLastColumn="0"/>
            <w:tcW w:w="2347" w:type="dxa"/>
          </w:tcPr>
          <w:p w:rsidR="001A30B1" w:rsidRDefault="001A30B1" w:rsidP="00AE7AE2">
            <w:pPr>
              <w:rPr>
                <w:rFonts w:cs="Arial"/>
                <w:color w:val="262626" w:themeColor="text1" w:themeTint="D9"/>
                <w:sz w:val="18"/>
                <w:szCs w:val="22"/>
              </w:rPr>
            </w:pPr>
            <w:r>
              <w:t>Hub Gateway Instance Size</w:t>
            </w:r>
          </w:p>
        </w:tc>
        <w:tc>
          <w:tcPr>
            <w:tcW w:w="1814" w:type="dxa"/>
          </w:tcPr>
          <w:p w:rsidR="001A30B1" w:rsidRPr="001E4301" w:rsidRDefault="001A30B1" w:rsidP="00AE7AE2">
            <w:pPr>
              <w:pStyle w:val="Tabletext"/>
              <w:cnfStyle w:val="000000000000" w:firstRow="0" w:lastRow="0" w:firstColumn="0" w:lastColumn="0" w:oddVBand="0" w:evenVBand="0" w:oddHBand="0" w:evenHBand="0" w:firstRowFirstColumn="0" w:firstRowLastColumn="0" w:lastRowFirstColumn="0" w:lastRowLastColumn="0"/>
              <w:rPr>
                <w:i/>
                <w:color w:val="FF0000"/>
              </w:rPr>
            </w:pPr>
            <w:r>
              <w:rPr>
                <w:color w:val="auto"/>
              </w:rPr>
              <w:t>T</w:t>
            </w:r>
            <w:proofErr w:type="gramStart"/>
            <w:r>
              <w:rPr>
                <w:color w:val="auto"/>
              </w:rPr>
              <w:t>2.micro</w:t>
            </w:r>
            <w:proofErr w:type="gramEnd"/>
          </w:p>
        </w:tc>
        <w:tc>
          <w:tcPr>
            <w:tcW w:w="5204" w:type="dxa"/>
          </w:tcPr>
          <w:p w:rsidR="001A30B1" w:rsidRPr="00DA7B6E" w:rsidRDefault="001A30B1" w:rsidP="00AE7AE2">
            <w:pPr>
              <w:pStyle w:val="Tabletext"/>
              <w:cnfStyle w:val="000000000000" w:firstRow="0" w:lastRow="0" w:firstColumn="0" w:lastColumn="0" w:oddVBand="0" w:evenVBand="0" w:oddHBand="0" w:evenHBand="0" w:firstRowFirstColumn="0" w:firstRowLastColumn="0" w:lastRowFirstColumn="0" w:lastRowLastColumn="0"/>
            </w:pPr>
            <w:r>
              <w:t>Instance Size for the Aviatrix Transit Hub Gateway</w:t>
            </w:r>
          </w:p>
        </w:tc>
      </w:tr>
    </w:tbl>
    <w:p w:rsidR="0044694D" w:rsidRPr="006B3092" w:rsidRDefault="0044694D" w:rsidP="0044694D">
      <w:pPr>
        <w:pStyle w:val="ListParagraph"/>
        <w:keepNext/>
        <w:numPr>
          <w:ilvl w:val="0"/>
          <w:numId w:val="30"/>
        </w:numPr>
        <w:spacing w:before="280"/>
        <w:rPr>
          <w:b/>
          <w:color w:val="E36C0A" w:themeColor="accent6" w:themeShade="BF"/>
        </w:rPr>
      </w:pPr>
      <w:r>
        <w:rPr>
          <w:b/>
          <w:color w:val="E36C0A" w:themeColor="accent6" w:themeShade="BF"/>
        </w:rPr>
        <w:t xml:space="preserve">Option 2: </w:t>
      </w:r>
      <w:r w:rsidRPr="006B3092">
        <w:rPr>
          <w:b/>
          <w:color w:val="E36C0A" w:themeColor="accent6" w:themeShade="BF"/>
        </w:rPr>
        <w:t xml:space="preserve">Parameters for </w:t>
      </w:r>
      <w:r>
        <w:rPr>
          <w:b/>
          <w:color w:val="E36C0A" w:themeColor="accent6" w:themeShade="BF"/>
        </w:rPr>
        <w:t xml:space="preserve">deploying </w:t>
      </w:r>
      <w:r w:rsidR="00BF2BEB">
        <w:rPr>
          <w:color w:val="C00000"/>
        </w:rPr>
        <w:t>Aviatrix</w:t>
      </w:r>
      <w:r>
        <w:rPr>
          <w:b/>
          <w:color w:val="E36C0A" w:themeColor="accent6" w:themeShade="BF"/>
        </w:rPr>
        <w:t xml:space="preserve"> into an existing VPC</w:t>
      </w:r>
    </w:p>
    <w:p w:rsidR="0044694D" w:rsidRPr="00523F31" w:rsidRDefault="00523F31" w:rsidP="0044694D">
      <w:pPr>
        <w:pStyle w:val="ListParagraph"/>
        <w:spacing w:before="140" w:after="200"/>
        <w:rPr>
          <w:rStyle w:val="Hyperlink"/>
        </w:rPr>
      </w:pPr>
      <w:r>
        <w:fldChar w:fldCharType="begin"/>
      </w:r>
      <w:r>
        <w:instrText xml:space="preserve"> HYPERLINK "https://s3-us-west-1.amazonaws.com/quickstart-aviatrix/quickstart-aviatrix-novpc-master.template" </w:instrText>
      </w:r>
      <w:r>
        <w:fldChar w:fldCharType="separate"/>
      </w:r>
      <w:r w:rsidR="0044694D" w:rsidRPr="00523F31">
        <w:rPr>
          <w:rStyle w:val="Hyperlink"/>
        </w:rPr>
        <w:t>View template</w:t>
      </w:r>
    </w:p>
    <w:p w:rsidR="000051FE" w:rsidRPr="00692312" w:rsidRDefault="00523F31" w:rsidP="000051FE">
      <w:pPr>
        <w:keepNext/>
        <w:spacing w:after="140"/>
        <w:ind w:left="360"/>
        <w:rPr>
          <w:i/>
        </w:rPr>
      </w:pPr>
      <w:r>
        <w:rPr>
          <w:color w:val="auto"/>
          <w:kern w:val="0"/>
        </w:rPr>
        <w:fldChar w:fldCharType="end"/>
      </w:r>
      <w:r w:rsidR="000051FE">
        <w:rPr>
          <w:i/>
        </w:rPr>
        <w:t>Amazon Ec2 Configuration</w:t>
      </w:r>
      <w:r w:rsidR="000051FE" w:rsidRPr="00692312">
        <w:rPr>
          <w:i/>
        </w:rPr>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0051FE" w:rsidTr="00AE7A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rsidR="000051FE" w:rsidRDefault="000051FE" w:rsidP="00AE7AE2">
            <w:pPr>
              <w:pStyle w:val="Tabletext"/>
            </w:pPr>
            <w:r>
              <w:t>Parameter label (name)</w:t>
            </w:r>
          </w:p>
        </w:tc>
        <w:tc>
          <w:tcPr>
            <w:tcW w:w="1814" w:type="dxa"/>
          </w:tcPr>
          <w:p w:rsidR="000051FE" w:rsidRDefault="000051FE" w:rsidP="00AE7AE2">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rsidR="000051FE" w:rsidRDefault="000051FE" w:rsidP="00AE7AE2">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0051FE" w:rsidTr="00AE7AE2">
        <w:tc>
          <w:tcPr>
            <w:cnfStyle w:val="001000000000" w:firstRow="0" w:lastRow="0" w:firstColumn="1" w:lastColumn="0" w:oddVBand="0" w:evenVBand="0" w:oddHBand="0" w:evenHBand="0" w:firstRowFirstColumn="0" w:firstRowLastColumn="0" w:lastRowFirstColumn="0" w:lastRowLastColumn="0"/>
            <w:tcW w:w="2347" w:type="dxa"/>
          </w:tcPr>
          <w:p w:rsidR="000051FE" w:rsidRDefault="000051FE" w:rsidP="00AE7AE2">
            <w:pPr>
              <w:pStyle w:val="Tabletext"/>
            </w:pPr>
            <w:r w:rsidRPr="00A61835">
              <w:rPr>
                <w:sz w:val="20"/>
                <w:szCs w:val="20"/>
              </w:rPr>
              <w:t>Keypair</w:t>
            </w:r>
          </w:p>
        </w:tc>
        <w:tc>
          <w:tcPr>
            <w:tcW w:w="1814" w:type="dxa"/>
          </w:tcPr>
          <w:p w:rsidR="000051FE" w:rsidRPr="001E4301" w:rsidRDefault="000051FE" w:rsidP="00AE7AE2">
            <w:pPr>
              <w:pStyle w:val="Tabletext"/>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204" w:type="dxa"/>
          </w:tcPr>
          <w:p w:rsidR="000051FE" w:rsidRDefault="000051FE" w:rsidP="00130B1A">
            <w:pPr>
              <w:pStyle w:val="Tabletext"/>
              <w:cnfStyle w:val="000000000000" w:firstRow="0" w:lastRow="0" w:firstColumn="0" w:lastColumn="0" w:oddVBand="0" w:evenVBand="0" w:oddHBand="0" w:evenHBand="0" w:firstRowFirstColumn="0" w:firstRowLastColumn="0" w:lastRowFirstColumn="0" w:lastRowLastColumn="0"/>
            </w:pPr>
            <w:r>
              <w:t xml:space="preserve">Keypair to be used </w:t>
            </w:r>
            <w:del w:id="288" w:author="Jorge Bonilla" w:date="2017-11-10T14:10:00Z">
              <w:r w:rsidDel="00130B1A">
                <w:delText xml:space="preserve">in </w:delText>
              </w:r>
            </w:del>
            <w:ins w:id="289" w:author="Jorge Bonilla" w:date="2017-11-10T14:10:00Z">
              <w:r w:rsidR="00130B1A">
                <w:t xml:space="preserve">by </w:t>
              </w:r>
            </w:ins>
            <w:r>
              <w:t>the Aviatrix Controller for SSH access</w:t>
            </w:r>
          </w:p>
        </w:tc>
      </w:tr>
      <w:tr w:rsidR="000051FE" w:rsidTr="00AE7AE2">
        <w:tc>
          <w:tcPr>
            <w:cnfStyle w:val="001000000000" w:firstRow="0" w:lastRow="0" w:firstColumn="1" w:lastColumn="0" w:oddVBand="0" w:evenVBand="0" w:oddHBand="0" w:evenHBand="0" w:firstRowFirstColumn="0" w:firstRowLastColumn="0" w:lastRowFirstColumn="0" w:lastRowLastColumn="0"/>
            <w:tcW w:w="2347" w:type="dxa"/>
          </w:tcPr>
          <w:p w:rsidR="000051FE" w:rsidRDefault="000051FE" w:rsidP="00AE7AE2">
            <w:pPr>
              <w:pStyle w:val="Tabletext"/>
            </w:pPr>
            <w:r>
              <w:t>Management Subnet</w:t>
            </w:r>
          </w:p>
        </w:tc>
        <w:tc>
          <w:tcPr>
            <w:tcW w:w="1814" w:type="dxa"/>
          </w:tcPr>
          <w:p w:rsidR="000051FE" w:rsidRDefault="000051FE" w:rsidP="00AE7AE2">
            <w:pPr>
              <w:pStyle w:val="Tabletext"/>
              <w:cnfStyle w:val="000000000000" w:firstRow="0" w:lastRow="0" w:firstColumn="0" w:lastColumn="0" w:oddVBand="0" w:evenVBand="0" w:oddHBand="0" w:evenHBand="0" w:firstRowFirstColumn="0" w:firstRowLastColumn="0" w:lastRowFirstColumn="0" w:lastRowLastColumn="0"/>
            </w:pPr>
            <w:r>
              <w:t>0.0.0.0/0</w:t>
            </w:r>
          </w:p>
        </w:tc>
        <w:tc>
          <w:tcPr>
            <w:tcW w:w="5204" w:type="dxa"/>
          </w:tcPr>
          <w:p w:rsidR="000051FE" w:rsidRDefault="000051FE" w:rsidP="00AE7AE2">
            <w:pPr>
              <w:pStyle w:val="Tabletext"/>
              <w:cnfStyle w:val="000000000000" w:firstRow="0" w:lastRow="0" w:firstColumn="0" w:lastColumn="0" w:oddVBand="0" w:evenVBand="0" w:oddHBand="0" w:evenHBand="0" w:firstRowFirstColumn="0" w:firstRowLastColumn="0" w:lastRowFirstColumn="0" w:lastRowLastColumn="0"/>
            </w:pPr>
            <w:r>
              <w:t xml:space="preserve">CIDR of network(s) that will be granted access to the Controller. </w:t>
            </w:r>
            <w:proofErr w:type="gramStart"/>
            <w:r>
              <w:t>Typically</w:t>
            </w:r>
            <w:proofErr w:type="gramEnd"/>
            <w:r>
              <w:t xml:space="preserve"> this will be your management network.</w:t>
            </w:r>
          </w:p>
        </w:tc>
      </w:tr>
    </w:tbl>
    <w:p w:rsidR="000051FE" w:rsidRPr="00692312" w:rsidRDefault="000051FE" w:rsidP="000051FE">
      <w:pPr>
        <w:keepNext/>
        <w:spacing w:before="280" w:after="140"/>
        <w:ind w:left="360"/>
        <w:rPr>
          <w:i/>
        </w:rPr>
      </w:pPr>
      <w:r>
        <w:rPr>
          <w:i/>
        </w:rPr>
        <w:t>Existing VPC</w:t>
      </w:r>
      <w:r w:rsidRPr="00692312">
        <w:rPr>
          <w:i/>
        </w:rPr>
        <w:t xml:space="preserve">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0051FE" w:rsidTr="00AE7A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rsidR="000051FE" w:rsidRDefault="000051FE" w:rsidP="00AE7AE2">
            <w:pPr>
              <w:pStyle w:val="Tabletext"/>
            </w:pPr>
            <w:r>
              <w:t>Parameter label (name)</w:t>
            </w:r>
          </w:p>
        </w:tc>
        <w:tc>
          <w:tcPr>
            <w:tcW w:w="1814" w:type="dxa"/>
          </w:tcPr>
          <w:p w:rsidR="000051FE" w:rsidRDefault="000051FE" w:rsidP="00AE7AE2">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rsidR="000051FE" w:rsidRDefault="000051FE" w:rsidP="00AE7AE2">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0051FE" w:rsidTr="00AE7AE2">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rsidR="000051FE" w:rsidRDefault="000051FE" w:rsidP="00AE7AE2">
            <w:pPr>
              <w:pStyle w:val="Tabletext"/>
            </w:pPr>
            <w:r>
              <w:rPr>
                <w:sz w:val="20"/>
                <w:szCs w:val="20"/>
              </w:rPr>
              <w:t>VPC</w:t>
            </w:r>
          </w:p>
        </w:tc>
        <w:tc>
          <w:tcPr>
            <w:tcW w:w="1814" w:type="dxa"/>
            <w:shd w:val="clear" w:color="auto" w:fill="FFFFFF" w:themeFill="background1"/>
          </w:tcPr>
          <w:p w:rsidR="000051FE" w:rsidRPr="005A6F3D" w:rsidRDefault="000051FE" w:rsidP="00AE7AE2">
            <w:pPr>
              <w:pStyle w:val="Tabletext"/>
              <w:cnfStyle w:val="000000000000" w:firstRow="0" w:lastRow="0" w:firstColumn="0" w:lastColumn="0" w:oddVBand="0" w:evenVBand="0" w:oddHBand="0" w:evenHBand="0" w:firstRowFirstColumn="0" w:firstRowLastColumn="0" w:lastRowFirstColumn="0" w:lastRowLastColumn="0"/>
              <w:rPr>
                <w:i/>
              </w:rPr>
            </w:pPr>
            <w:r>
              <w:rPr>
                <w:i/>
                <w:color w:val="FF0000"/>
              </w:rPr>
              <w:t>Requires input</w:t>
            </w:r>
          </w:p>
        </w:tc>
        <w:tc>
          <w:tcPr>
            <w:tcW w:w="5204" w:type="dxa"/>
            <w:shd w:val="clear" w:color="auto" w:fill="FFFFFF" w:themeFill="background1"/>
          </w:tcPr>
          <w:p w:rsidR="000051FE" w:rsidRDefault="000051FE" w:rsidP="00AE7AE2">
            <w:pPr>
              <w:pStyle w:val="Tabletext"/>
              <w:cnfStyle w:val="000000000000" w:firstRow="0" w:lastRow="0" w:firstColumn="0" w:lastColumn="0" w:oddVBand="0" w:evenVBand="0" w:oddHBand="0" w:evenHBand="0" w:firstRowFirstColumn="0" w:firstRowLastColumn="0" w:lastRowFirstColumn="0" w:lastRowLastColumn="0"/>
            </w:pPr>
            <w:r>
              <w:t>Select the VPC where the controller will be deployed</w:t>
            </w:r>
          </w:p>
        </w:tc>
      </w:tr>
      <w:tr w:rsidR="000051FE" w:rsidTr="00AE7AE2">
        <w:trPr>
          <w:trHeight w:val="343"/>
        </w:trPr>
        <w:tc>
          <w:tcPr>
            <w:cnfStyle w:val="001000000000" w:firstRow="0" w:lastRow="0" w:firstColumn="1" w:lastColumn="0" w:oddVBand="0" w:evenVBand="0" w:oddHBand="0" w:evenHBand="0" w:firstRowFirstColumn="0" w:firstRowLastColumn="0" w:lastRowFirstColumn="0" w:lastRowLastColumn="0"/>
            <w:tcW w:w="2347" w:type="dxa"/>
          </w:tcPr>
          <w:p w:rsidR="000051FE" w:rsidRDefault="000051FE" w:rsidP="00AE7AE2">
            <w:pPr>
              <w:pStyle w:val="Tabletext"/>
            </w:pPr>
            <w:r w:rsidRPr="00A61835">
              <w:rPr>
                <w:sz w:val="20"/>
                <w:szCs w:val="20"/>
              </w:rPr>
              <w:t>Subnet</w:t>
            </w:r>
          </w:p>
        </w:tc>
        <w:tc>
          <w:tcPr>
            <w:tcW w:w="1814" w:type="dxa"/>
          </w:tcPr>
          <w:p w:rsidR="000051FE" w:rsidRPr="00577B6E" w:rsidRDefault="000051FE" w:rsidP="00AE7AE2">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204" w:type="dxa"/>
          </w:tcPr>
          <w:p w:rsidR="000051FE" w:rsidRPr="00DA7B6E" w:rsidRDefault="000051FE" w:rsidP="00AE7AE2">
            <w:pPr>
              <w:pStyle w:val="Tabletext"/>
              <w:cnfStyle w:val="000000000000" w:firstRow="0" w:lastRow="0" w:firstColumn="0" w:lastColumn="0" w:oddVBand="0" w:evenVBand="0" w:oddHBand="0" w:evenHBand="0" w:firstRowFirstColumn="0" w:firstRowLastColumn="0" w:lastRowFirstColumn="0" w:lastRowLastColumn="0"/>
            </w:pPr>
            <w:r>
              <w:t>Select the Subnet where the controller will be deployed</w:t>
            </w:r>
          </w:p>
        </w:tc>
      </w:tr>
    </w:tbl>
    <w:p w:rsidR="000051FE" w:rsidRPr="001A30B1" w:rsidRDefault="000051FE" w:rsidP="000051FE">
      <w:pPr>
        <w:pStyle w:val="ListParagraph"/>
        <w:keepNext/>
        <w:numPr>
          <w:ilvl w:val="0"/>
          <w:numId w:val="30"/>
        </w:numPr>
        <w:spacing w:before="280"/>
        <w:rPr>
          <w:i/>
        </w:rPr>
      </w:pPr>
      <w:r w:rsidRPr="001A30B1">
        <w:rPr>
          <w:i/>
        </w:rPr>
        <w:t>Controller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0051FE" w:rsidTr="00AE7A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rsidR="000051FE" w:rsidRDefault="000051FE" w:rsidP="00AE7AE2">
            <w:pPr>
              <w:pStyle w:val="Tabletext"/>
            </w:pPr>
            <w:r>
              <w:t>Parameter label (name)</w:t>
            </w:r>
          </w:p>
        </w:tc>
        <w:tc>
          <w:tcPr>
            <w:tcW w:w="1814" w:type="dxa"/>
          </w:tcPr>
          <w:p w:rsidR="000051FE" w:rsidRDefault="000051FE" w:rsidP="00AE7AE2">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rsidR="000051FE" w:rsidRDefault="000051FE" w:rsidP="00AE7AE2">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0051FE" w:rsidTr="00AE7AE2">
        <w:trPr>
          <w:trHeight w:val="343"/>
        </w:trPr>
        <w:tc>
          <w:tcPr>
            <w:cnfStyle w:val="001000000000" w:firstRow="0" w:lastRow="0" w:firstColumn="1" w:lastColumn="0" w:oddVBand="0" w:evenVBand="0" w:oddHBand="0" w:evenHBand="0" w:firstRowFirstColumn="0" w:firstRowLastColumn="0" w:lastRowFirstColumn="0" w:lastRowLastColumn="0"/>
            <w:tcW w:w="2347" w:type="dxa"/>
          </w:tcPr>
          <w:p w:rsidR="000051FE" w:rsidRDefault="000051FE" w:rsidP="00AE7AE2">
            <w:pPr>
              <w:rPr>
                <w:rFonts w:cs="Arial"/>
                <w:color w:val="262626" w:themeColor="text1" w:themeTint="D9"/>
                <w:sz w:val="18"/>
                <w:szCs w:val="22"/>
              </w:rPr>
            </w:pPr>
            <w:r w:rsidRPr="00A61835">
              <w:rPr>
                <w:szCs w:val="20"/>
              </w:rPr>
              <w:t>Admin Email</w:t>
            </w:r>
          </w:p>
        </w:tc>
        <w:tc>
          <w:tcPr>
            <w:tcW w:w="1814" w:type="dxa"/>
          </w:tcPr>
          <w:p w:rsidR="000051FE" w:rsidRPr="001E4301" w:rsidRDefault="000051FE" w:rsidP="00AE7AE2">
            <w:pPr>
              <w:pStyle w:val="Tabletext"/>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204" w:type="dxa"/>
          </w:tcPr>
          <w:p w:rsidR="000051FE" w:rsidRPr="00DA7B6E" w:rsidRDefault="000051FE" w:rsidP="00AE7AE2">
            <w:pPr>
              <w:pStyle w:val="Tabletext"/>
              <w:cnfStyle w:val="000000000000" w:firstRow="0" w:lastRow="0" w:firstColumn="0" w:lastColumn="0" w:oddVBand="0" w:evenVBand="0" w:oddHBand="0" w:evenHBand="0" w:firstRowFirstColumn="0" w:firstRowLastColumn="0" w:lastRowFirstColumn="0" w:lastRowLastColumn="0"/>
            </w:pPr>
            <w:r>
              <w:t>Email for the administrator of the Aviatrix Controller</w:t>
            </w:r>
          </w:p>
        </w:tc>
      </w:tr>
      <w:tr w:rsidR="000051FE" w:rsidTr="00AE7AE2">
        <w:trPr>
          <w:trHeight w:val="20"/>
        </w:trPr>
        <w:tc>
          <w:tcPr>
            <w:cnfStyle w:val="001000000000" w:firstRow="0" w:lastRow="0" w:firstColumn="1" w:lastColumn="0" w:oddVBand="0" w:evenVBand="0" w:oddHBand="0" w:evenHBand="0" w:firstRowFirstColumn="0" w:firstRowLastColumn="0" w:lastRowFirstColumn="0" w:lastRowLastColumn="0"/>
            <w:tcW w:w="2347" w:type="dxa"/>
          </w:tcPr>
          <w:p w:rsidR="000051FE" w:rsidRPr="00DA7B6E" w:rsidRDefault="000051FE" w:rsidP="00AE7AE2">
            <w:pPr>
              <w:pStyle w:val="Tabletext"/>
              <w:rPr>
                <w:b w:val="0"/>
              </w:rPr>
            </w:pPr>
            <w:r>
              <w:t>Controller Password</w:t>
            </w:r>
          </w:p>
        </w:tc>
        <w:tc>
          <w:tcPr>
            <w:tcW w:w="1814" w:type="dxa"/>
          </w:tcPr>
          <w:p w:rsidR="000051FE" w:rsidRPr="003B6A29" w:rsidRDefault="000051FE" w:rsidP="00AE7AE2">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204" w:type="dxa"/>
          </w:tcPr>
          <w:p w:rsidR="000051FE" w:rsidRPr="00DA7B6E" w:rsidRDefault="000051FE" w:rsidP="00AE7AE2">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t xml:space="preserve">Password for the controller. It must contain </w:t>
            </w:r>
            <w:proofErr w:type="gramStart"/>
            <w:r>
              <w:t>a</w:t>
            </w:r>
            <w:ins w:id="290" w:author="Frank Elley" w:date="2017-11-10T12:00:00Z">
              <w:r w:rsidR="00626441">
                <w:t>n</w:t>
              </w:r>
            </w:ins>
            <w:proofErr w:type="gramEnd"/>
            <w:r>
              <w:t xml:space="preserve"> </w:t>
            </w:r>
            <w:ins w:id="291" w:author="Frank Elley" w:date="2017-11-10T12:00:00Z">
              <w:r w:rsidR="00626441">
                <w:t>u</w:t>
              </w:r>
            </w:ins>
            <w:del w:id="292" w:author="Frank Elley" w:date="2017-11-10T12:00:00Z">
              <w:r w:rsidDel="00626441">
                <w:delText>U</w:delText>
              </w:r>
            </w:del>
            <w:r>
              <w:t>pper</w:t>
            </w:r>
            <w:del w:id="293" w:author="Frank Elley" w:date="2017-11-10T12:00:00Z">
              <w:r w:rsidDel="00626441">
                <w:delText xml:space="preserve"> </w:delText>
              </w:r>
            </w:del>
            <w:r>
              <w:t>case letter, a number and a symbol.</w:t>
            </w:r>
          </w:p>
        </w:tc>
      </w:tr>
      <w:tr w:rsidR="000051FE" w:rsidTr="00AE7AE2">
        <w:trPr>
          <w:trHeight w:val="20"/>
        </w:trPr>
        <w:tc>
          <w:tcPr>
            <w:cnfStyle w:val="001000000000" w:firstRow="0" w:lastRow="0" w:firstColumn="1" w:lastColumn="0" w:oddVBand="0" w:evenVBand="0" w:oddHBand="0" w:evenHBand="0" w:firstRowFirstColumn="0" w:firstRowLastColumn="0" w:lastRowFirstColumn="0" w:lastRowLastColumn="0"/>
            <w:tcW w:w="2347" w:type="dxa"/>
          </w:tcPr>
          <w:p w:rsidR="000051FE" w:rsidRDefault="000051FE" w:rsidP="00AE7AE2">
            <w:pPr>
              <w:pStyle w:val="Tabletext"/>
            </w:pPr>
            <w:r>
              <w:t>Controller Instance Size</w:t>
            </w:r>
          </w:p>
        </w:tc>
        <w:tc>
          <w:tcPr>
            <w:tcW w:w="1814" w:type="dxa"/>
          </w:tcPr>
          <w:p w:rsidR="000051FE" w:rsidRDefault="000051FE" w:rsidP="00AE7AE2">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A61835">
              <w:rPr>
                <w:color w:val="auto"/>
              </w:rPr>
              <w:t>T</w:t>
            </w:r>
            <w:proofErr w:type="gramStart"/>
            <w:r w:rsidRPr="00A61835">
              <w:rPr>
                <w:color w:val="auto"/>
              </w:rPr>
              <w:t>2.large</w:t>
            </w:r>
            <w:proofErr w:type="gramEnd"/>
          </w:p>
        </w:tc>
        <w:tc>
          <w:tcPr>
            <w:tcW w:w="5204" w:type="dxa"/>
          </w:tcPr>
          <w:p w:rsidR="000051FE" w:rsidRDefault="000051FE" w:rsidP="00130B1A">
            <w:pPr>
              <w:pStyle w:val="Tabletext"/>
              <w:cnfStyle w:val="000000000000" w:firstRow="0" w:lastRow="0" w:firstColumn="0" w:lastColumn="0" w:oddVBand="0" w:evenVBand="0" w:oddHBand="0" w:evenHBand="0" w:firstRowFirstColumn="0" w:firstRowLastColumn="0" w:lastRowFirstColumn="0" w:lastRowLastColumn="0"/>
            </w:pPr>
            <w:r>
              <w:t xml:space="preserve">Instance Size </w:t>
            </w:r>
            <w:del w:id="294" w:author="Jorge Bonilla" w:date="2017-11-10T14:10:00Z">
              <w:r w:rsidDel="00130B1A">
                <w:delText xml:space="preserve">for </w:delText>
              </w:r>
            </w:del>
            <w:ins w:id="295" w:author="Jorge Bonilla" w:date="2017-11-10T14:10:00Z">
              <w:r w:rsidR="00130B1A">
                <w:t xml:space="preserve">of </w:t>
              </w:r>
            </w:ins>
            <w:r>
              <w:t>the controller.</w:t>
            </w:r>
          </w:p>
        </w:tc>
      </w:tr>
    </w:tbl>
    <w:p w:rsidR="000051FE" w:rsidRPr="001A30B1" w:rsidRDefault="000051FE" w:rsidP="000051FE">
      <w:pPr>
        <w:pStyle w:val="ListParagraph"/>
        <w:keepNext/>
        <w:numPr>
          <w:ilvl w:val="0"/>
          <w:numId w:val="30"/>
        </w:numPr>
        <w:spacing w:before="280"/>
        <w:rPr>
          <w:i/>
        </w:rPr>
      </w:pPr>
      <w:r>
        <w:rPr>
          <w:i/>
        </w:rPr>
        <w:t xml:space="preserve">Aviatrix Transit </w:t>
      </w:r>
      <w:proofErr w:type="gramStart"/>
      <w:r>
        <w:rPr>
          <w:i/>
        </w:rPr>
        <w:t xml:space="preserve">Hub </w:t>
      </w:r>
      <w:r w:rsidRPr="001A30B1">
        <w:rPr>
          <w:i/>
        </w:rPr>
        <w:t xml:space="preserve"> Configuration</w:t>
      </w:r>
      <w:proofErr w:type="gramEnd"/>
      <w:r w:rsidRPr="001A30B1">
        <w:rPr>
          <w:i/>
        </w:rPr>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0051FE" w:rsidTr="00AE7A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rsidR="000051FE" w:rsidRDefault="000051FE" w:rsidP="00AE7AE2">
            <w:pPr>
              <w:pStyle w:val="Tabletext"/>
            </w:pPr>
            <w:r>
              <w:t>Parameter label (name)</w:t>
            </w:r>
          </w:p>
        </w:tc>
        <w:tc>
          <w:tcPr>
            <w:tcW w:w="1814" w:type="dxa"/>
          </w:tcPr>
          <w:p w:rsidR="000051FE" w:rsidRDefault="000051FE" w:rsidP="00AE7AE2">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rsidR="000051FE" w:rsidRDefault="000051FE" w:rsidP="00AE7AE2">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0051FE" w:rsidTr="00AE7AE2">
        <w:trPr>
          <w:trHeight w:val="343"/>
        </w:trPr>
        <w:tc>
          <w:tcPr>
            <w:cnfStyle w:val="001000000000" w:firstRow="0" w:lastRow="0" w:firstColumn="1" w:lastColumn="0" w:oddVBand="0" w:evenVBand="0" w:oddHBand="0" w:evenHBand="0" w:firstRowFirstColumn="0" w:firstRowLastColumn="0" w:lastRowFirstColumn="0" w:lastRowLastColumn="0"/>
            <w:tcW w:w="2347" w:type="dxa"/>
          </w:tcPr>
          <w:p w:rsidR="000051FE" w:rsidRDefault="000051FE" w:rsidP="00AE7AE2">
            <w:pPr>
              <w:rPr>
                <w:rFonts w:cs="Arial"/>
                <w:color w:val="262626" w:themeColor="text1" w:themeTint="D9"/>
                <w:sz w:val="18"/>
                <w:szCs w:val="22"/>
              </w:rPr>
            </w:pPr>
            <w:r>
              <w:t>Hub Gateway Instance Size</w:t>
            </w:r>
          </w:p>
        </w:tc>
        <w:tc>
          <w:tcPr>
            <w:tcW w:w="1814" w:type="dxa"/>
          </w:tcPr>
          <w:p w:rsidR="000051FE" w:rsidRPr="001E4301" w:rsidRDefault="000051FE" w:rsidP="00AE7AE2">
            <w:pPr>
              <w:pStyle w:val="Tabletext"/>
              <w:cnfStyle w:val="000000000000" w:firstRow="0" w:lastRow="0" w:firstColumn="0" w:lastColumn="0" w:oddVBand="0" w:evenVBand="0" w:oddHBand="0" w:evenHBand="0" w:firstRowFirstColumn="0" w:firstRowLastColumn="0" w:lastRowFirstColumn="0" w:lastRowLastColumn="0"/>
              <w:rPr>
                <w:i/>
                <w:color w:val="FF0000"/>
              </w:rPr>
            </w:pPr>
            <w:r>
              <w:rPr>
                <w:color w:val="auto"/>
              </w:rPr>
              <w:t>T</w:t>
            </w:r>
            <w:proofErr w:type="gramStart"/>
            <w:r>
              <w:rPr>
                <w:color w:val="auto"/>
              </w:rPr>
              <w:t>2.micro</w:t>
            </w:r>
            <w:proofErr w:type="gramEnd"/>
          </w:p>
        </w:tc>
        <w:tc>
          <w:tcPr>
            <w:tcW w:w="5204" w:type="dxa"/>
          </w:tcPr>
          <w:p w:rsidR="000051FE" w:rsidRPr="00DA7B6E" w:rsidRDefault="000051FE" w:rsidP="00130B1A">
            <w:pPr>
              <w:pStyle w:val="Tabletext"/>
              <w:cnfStyle w:val="000000000000" w:firstRow="0" w:lastRow="0" w:firstColumn="0" w:lastColumn="0" w:oddVBand="0" w:evenVBand="0" w:oddHBand="0" w:evenHBand="0" w:firstRowFirstColumn="0" w:firstRowLastColumn="0" w:lastRowFirstColumn="0" w:lastRowLastColumn="0"/>
            </w:pPr>
            <w:r>
              <w:t xml:space="preserve">Instance Size </w:t>
            </w:r>
            <w:del w:id="296" w:author="Jorge Bonilla" w:date="2017-11-10T14:10:00Z">
              <w:r w:rsidDel="00130B1A">
                <w:delText xml:space="preserve">for </w:delText>
              </w:r>
            </w:del>
            <w:ins w:id="297" w:author="Jorge Bonilla" w:date="2017-11-10T14:10:00Z">
              <w:r w:rsidR="00130B1A">
                <w:t xml:space="preserve">of </w:t>
              </w:r>
            </w:ins>
            <w:r>
              <w:t>the Aviatrix Transit Hub Gateway</w:t>
            </w:r>
          </w:p>
        </w:tc>
      </w:tr>
    </w:tbl>
    <w:p w:rsidR="0044694D" w:rsidRDefault="0044694D" w:rsidP="0044694D">
      <w:pPr>
        <w:pStyle w:val="ListNumber"/>
        <w:numPr>
          <w:ilvl w:val="0"/>
          <w:numId w:val="5"/>
        </w:numPr>
        <w:spacing w:before="280"/>
      </w:pPr>
      <w:r>
        <w:t xml:space="preserve">On the </w:t>
      </w:r>
      <w:r w:rsidRPr="00191EA4">
        <w:rPr>
          <w:b/>
        </w:rPr>
        <w:t>Options</w:t>
      </w:r>
      <w:r>
        <w:t xml:space="preserve"> page, you can </w:t>
      </w:r>
      <w:hyperlink r:id="rId31" w:history="1">
        <w:r w:rsidRPr="00F22EBE">
          <w:rPr>
            <w:rStyle w:val="Hyperlink"/>
          </w:rPr>
          <w:t>specify tags</w:t>
        </w:r>
      </w:hyperlink>
      <w:r>
        <w:t xml:space="preserve"> </w:t>
      </w:r>
      <w:r w:rsidRPr="00F22EBE">
        <w:t>(key-value pairs) for resources in your stack</w:t>
      </w:r>
      <w:r>
        <w:t xml:space="preserve"> and </w:t>
      </w:r>
      <w:hyperlink r:id="rId32" w:history="1">
        <w:r>
          <w:rPr>
            <w:rStyle w:val="Hyperlink"/>
          </w:rPr>
          <w:t>set advanced options</w:t>
        </w:r>
      </w:hyperlink>
      <w:r>
        <w:t xml:space="preserve">. When you’re done, choose </w:t>
      </w:r>
      <w:r w:rsidRPr="0012359E">
        <w:rPr>
          <w:b/>
        </w:rPr>
        <w:t>Next</w:t>
      </w:r>
      <w:r>
        <w:t>.</w:t>
      </w:r>
    </w:p>
    <w:p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select the check</w:t>
      </w:r>
      <w:del w:id="298" w:author="Frank Elley" w:date="2017-11-10T12:02:00Z">
        <w:r w:rsidDel="00626441">
          <w:delText xml:space="preserve"> </w:delText>
        </w:r>
      </w:del>
      <w:r>
        <w:t>box to acknowledge that the template will create IAM resources.</w:t>
      </w:r>
    </w:p>
    <w:p w:rsidR="0044694D" w:rsidRDefault="0044694D" w:rsidP="0044694D">
      <w:pPr>
        <w:pStyle w:val="ListNumber"/>
        <w:numPr>
          <w:ilvl w:val="0"/>
          <w:numId w:val="5"/>
        </w:numPr>
        <w:rPr>
          <w:specVanish/>
        </w:rPr>
      </w:pPr>
      <w:r>
        <w:t xml:space="preserve">Choose </w:t>
      </w:r>
      <w:r w:rsidRPr="008A3078">
        <w:rPr>
          <w:b/>
        </w:rPr>
        <w:t>Create</w:t>
      </w:r>
      <w:r>
        <w:t xml:space="preserve"> to deploy the stack.</w:t>
      </w:r>
    </w:p>
    <w:p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00BF2BEB">
        <w:rPr>
          <w:color w:val="C00000"/>
        </w:rPr>
        <w:t>Aviatrix</w:t>
      </w:r>
      <w:r w:rsidRPr="00E27B4C">
        <w:rPr>
          <w:color w:val="C00000"/>
        </w:rPr>
        <w:t xml:space="preserve"> </w:t>
      </w:r>
      <w:r w:rsidR="0007538F">
        <w:t>Transit Hub Solution</w:t>
      </w:r>
      <w:r w:rsidRPr="00415C0B">
        <w:t xml:space="preserve"> is ready.</w:t>
      </w:r>
    </w:p>
    <w:p w:rsidR="0044694D" w:rsidRPr="00FF15AE" w:rsidRDefault="0044694D" w:rsidP="0044694D">
      <w:pPr>
        <w:pStyle w:val="ListNumber"/>
        <w:numPr>
          <w:ilvl w:val="0"/>
          <w:numId w:val="5"/>
        </w:numPr>
        <w:spacing w:after="400"/>
      </w:pPr>
      <w:r>
        <w:t xml:space="preserve">Use the URLs displayed in the </w:t>
      </w:r>
      <w:r w:rsidRPr="00C252CE">
        <w:rPr>
          <w:b/>
        </w:rPr>
        <w:t>Outputs</w:t>
      </w:r>
      <w:r>
        <w:t xml:space="preserve"> tab for the stack to view the resources that were created</w:t>
      </w:r>
      <w:commentRangeStart w:id="299"/>
      <w:r>
        <w:t>.</w:t>
      </w:r>
      <w:commentRangeEnd w:id="299"/>
      <w:r>
        <w:rPr>
          <w:rStyle w:val="CommentReference"/>
        </w:rPr>
        <w:commentReference w:id="299"/>
      </w:r>
    </w:p>
    <w:p w:rsidR="00F0735F" w:rsidRDefault="0044694D" w:rsidP="008F367B">
      <w:pPr>
        <w:pStyle w:val="Heading3"/>
        <w:rPr>
          <w:ins w:id="300" w:author="Jorge Bonilla" w:date="2017-11-10T15:21:00Z"/>
        </w:rPr>
      </w:pPr>
      <w:bookmarkStart w:id="301" w:name="_Toc486603788"/>
      <w:r>
        <w:t>Step 4</w:t>
      </w:r>
      <w:r w:rsidR="009A7075">
        <w:t xml:space="preserve">. </w:t>
      </w:r>
      <w:bookmarkEnd w:id="301"/>
      <w:r w:rsidR="0007538F">
        <w:t>Add Spoke VPC</w:t>
      </w:r>
    </w:p>
    <w:p w:rsidR="00FF69B6" w:rsidRDefault="00FF69B6" w:rsidP="00FF69B6">
      <w:pPr>
        <w:pStyle w:val="ListParagraph"/>
        <w:rPr>
          <w:ins w:id="302" w:author="Jorge Bonilla" w:date="2017-11-10T15:21:00Z"/>
        </w:rPr>
      </w:pPr>
    </w:p>
    <w:p w:rsidR="00FF69B6" w:rsidRPr="007E3B5F" w:rsidRDefault="00FF69B6" w:rsidP="00FF69B6">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rPr>
          <w:ins w:id="303" w:author="Jorge Bonilla" w:date="2017-11-10T15:21:00Z"/>
        </w:rPr>
      </w:pPr>
      <w:ins w:id="304" w:author="Jorge Bonilla" w:date="2017-11-10T15:21:00Z">
        <w:r w:rsidRPr="007E3B5F">
          <w:rPr>
            <w:b/>
          </w:rPr>
          <w:t>Important</w:t>
        </w:r>
        <w:r w:rsidRPr="007E3B5F">
          <w:t xml:space="preserve">     </w:t>
        </w:r>
        <w:r>
          <w:t>Make sure the spoke</w:t>
        </w:r>
        <w:r w:rsidRPr="007E3B5F">
          <w:t xml:space="preserve"> VPC has</w:t>
        </w:r>
        <w:r>
          <w:t xml:space="preserve"> at least </w:t>
        </w:r>
      </w:ins>
      <w:ins w:id="305" w:author="Jorge Bonilla" w:date="2017-11-16T11:56:00Z">
        <w:r w:rsidR="005A2BE2">
          <w:t>two</w:t>
        </w:r>
      </w:ins>
      <w:ins w:id="306" w:author="Jorge Bonilla" w:date="2017-11-10T15:21:00Z">
        <w:r>
          <w:t xml:space="preserve"> public subnet</w:t>
        </w:r>
      </w:ins>
      <w:ins w:id="307" w:author="Jorge Bonilla" w:date="2017-11-16T11:57:00Z">
        <w:r w:rsidR="005A2BE2">
          <w:t>s</w:t>
        </w:r>
      </w:ins>
      <w:ins w:id="308" w:author="Jorge Bonilla" w:date="2017-11-16T11:56:00Z">
        <w:r w:rsidR="005A2BE2">
          <w:t xml:space="preserve"> in different Ava</w:t>
        </w:r>
      </w:ins>
      <w:ins w:id="309" w:author="Jorge Bonilla" w:date="2017-11-16T11:57:00Z">
        <w:r w:rsidR="005A2BE2">
          <w:t>ilability zones</w:t>
        </w:r>
      </w:ins>
      <w:ins w:id="310" w:author="Jorge Bonilla" w:date="2017-11-10T15:21:00Z">
        <w:r w:rsidR="005A2BE2">
          <w:t>. These</w:t>
        </w:r>
        <w:r>
          <w:t xml:space="preserve"> subnet</w:t>
        </w:r>
      </w:ins>
      <w:ins w:id="311" w:author="Jorge Bonilla" w:date="2017-11-16T11:57:00Z">
        <w:r w:rsidR="005A2BE2">
          <w:t>s</w:t>
        </w:r>
      </w:ins>
      <w:ins w:id="312" w:author="Jorge Bonilla" w:date="2017-11-10T15:21:00Z">
        <w:r w:rsidRPr="007E3B5F">
          <w:t xml:space="preserve"> </w:t>
        </w:r>
        <w:proofErr w:type="gramStart"/>
        <w:r w:rsidRPr="007E3B5F">
          <w:t>require</w:t>
        </w:r>
        <w:r>
          <w:t>s</w:t>
        </w:r>
        <w:proofErr w:type="gramEnd"/>
        <w:r w:rsidRPr="007E3B5F">
          <w:t xml:space="preserve"> </w:t>
        </w:r>
        <w:r>
          <w:t>an Internet</w:t>
        </w:r>
        <w:r w:rsidRPr="0077399B">
          <w:rPr>
            <w:rFonts w:eastAsiaTheme="majorEastAsia"/>
          </w:rPr>
          <w:t xml:space="preserve"> </w:t>
        </w:r>
        <w:r>
          <w:rPr>
            <w:rFonts w:eastAsiaTheme="majorEastAsia"/>
          </w:rPr>
          <w:t>G</w:t>
        </w:r>
        <w:r w:rsidRPr="0077399B">
          <w:rPr>
            <w:rFonts w:eastAsiaTheme="majorEastAsia"/>
          </w:rPr>
          <w:t xml:space="preserve">ateway and a default route </w:t>
        </w:r>
        <w:r>
          <w:rPr>
            <w:rFonts w:eastAsiaTheme="majorEastAsia"/>
          </w:rPr>
          <w:t xml:space="preserve">pointing </w:t>
        </w:r>
        <w:r w:rsidRPr="0077399B">
          <w:rPr>
            <w:rFonts w:eastAsiaTheme="majorEastAsia"/>
          </w:rPr>
          <w:t>to the Internet Gateway</w:t>
        </w:r>
        <w:r>
          <w:t xml:space="preserve">. </w:t>
        </w:r>
      </w:ins>
    </w:p>
    <w:p w:rsidR="00FF69B6" w:rsidRPr="00FF69B6" w:rsidRDefault="00FF69B6">
      <w:pPr>
        <w:pPrChange w:id="313" w:author="Jorge Bonilla" w:date="2017-11-10T15:21:00Z">
          <w:pPr>
            <w:pStyle w:val="Heading3"/>
          </w:pPr>
        </w:pPrChange>
      </w:pPr>
    </w:p>
    <w:p w:rsidR="0007538F" w:rsidRDefault="0007538F" w:rsidP="0007538F">
      <w:pPr>
        <w:pStyle w:val="ListNumber"/>
        <w:numPr>
          <w:ilvl w:val="0"/>
          <w:numId w:val="35"/>
        </w:numPr>
        <w:rPr>
          <w:specVanish/>
        </w:rPr>
      </w:pPr>
      <w:r>
        <w:t xml:space="preserve">Choose the </w:t>
      </w:r>
      <w:r>
        <w:rPr>
          <w:b/>
        </w:rPr>
        <w:t>VPC(s</w:t>
      </w:r>
      <w:r w:rsidRPr="0007538F">
        <w:t>) that will become your spokes in the Aviatrix Transit Hub architecture.</w:t>
      </w:r>
    </w:p>
    <w:p w:rsidR="0007538F" w:rsidRDefault="0007538F" w:rsidP="0007538F">
      <w:pPr>
        <w:pStyle w:val="ListNumber"/>
        <w:numPr>
          <w:ilvl w:val="0"/>
          <w:numId w:val="5"/>
        </w:numPr>
        <w:rPr>
          <w:specVanish/>
        </w:rPr>
      </w:pPr>
      <w:r>
        <w:t>Create a new tag on the VPC:</w:t>
      </w:r>
    </w:p>
    <w:p w:rsidR="0007538F" w:rsidRDefault="0007538F" w:rsidP="0007538F">
      <w:pPr>
        <w:pStyle w:val="ListNumber"/>
        <w:numPr>
          <w:ilvl w:val="0"/>
          <w:numId w:val="36"/>
        </w:numPr>
        <w:rPr>
          <w:specVanish/>
        </w:rPr>
      </w:pPr>
      <w:r>
        <w:t>Key: aviatrix-spoke</w:t>
      </w:r>
    </w:p>
    <w:p w:rsidR="0007538F" w:rsidRDefault="0007538F" w:rsidP="0007538F">
      <w:pPr>
        <w:pStyle w:val="ListNumber"/>
        <w:numPr>
          <w:ilvl w:val="0"/>
          <w:numId w:val="36"/>
        </w:numPr>
        <w:rPr>
          <w:specVanish/>
        </w:rPr>
      </w:pPr>
      <w:r>
        <w:t xml:space="preserve">Value: </w:t>
      </w:r>
      <w:r w:rsidRPr="009949C3">
        <w:t>true</w:t>
      </w:r>
    </w:p>
    <w:p w:rsidR="0007538F" w:rsidRDefault="0072123E" w:rsidP="0007538F">
      <w:pPr>
        <w:pStyle w:val="ListNumber"/>
        <w:numPr>
          <w:ilvl w:val="0"/>
          <w:numId w:val="5"/>
        </w:numPr>
        <w:spacing w:after="400"/>
      </w:pPr>
      <w:r>
        <w:t>In less than a minute</w:t>
      </w:r>
      <w:ins w:id="314" w:author="Frank Cabri" w:date="2017-11-10T11:23:00Z">
        <w:r w:rsidR="002F0875">
          <w:t>,</w:t>
        </w:r>
      </w:ins>
      <w:r>
        <w:t xml:space="preserve"> the </w:t>
      </w:r>
      <w:commentRangeStart w:id="315"/>
      <w:proofErr w:type="spellStart"/>
      <w:r>
        <w:t>poller</w:t>
      </w:r>
      <w:commentRangeEnd w:id="315"/>
      <w:proofErr w:type="spellEnd"/>
      <w:r w:rsidR="002F0875">
        <w:rPr>
          <w:rStyle w:val="CommentReference"/>
        </w:rPr>
        <w:commentReference w:id="315"/>
      </w:r>
      <w:r>
        <w:t xml:space="preserve"> process will detect the new tag and execute the necessary API calls to deploy an Aviatrix gateway on that VPC, and it will automatically peer it with the Aviatrix </w:t>
      </w:r>
      <w:r w:rsidR="009949C3">
        <w:t>Transit Hub Gateway.</w:t>
      </w:r>
    </w:p>
    <w:p w:rsidR="009949C3" w:rsidRPr="00FF15AE" w:rsidRDefault="009949C3" w:rsidP="0007538F">
      <w:pPr>
        <w:pStyle w:val="ListNumber"/>
        <w:numPr>
          <w:ilvl w:val="0"/>
          <w:numId w:val="5"/>
        </w:numPr>
        <w:spacing w:after="400"/>
      </w:pPr>
      <w:r>
        <w:t>After the process is completed</w:t>
      </w:r>
      <w:ins w:id="316" w:author="Frank Elley" w:date="2017-11-10T12:04:00Z">
        <w:r w:rsidR="00626441">
          <w:t>,</w:t>
        </w:r>
      </w:ins>
      <w:r>
        <w:t xml:space="preserve"> the aviatrix-spoke tags will be changed to “peered”.</w:t>
      </w:r>
    </w:p>
    <w:p w:rsidR="0007538F" w:rsidRDefault="0007538F" w:rsidP="0007538F">
      <w:pPr>
        <w:pStyle w:val="Heading3"/>
      </w:pPr>
      <w:r>
        <w:t>S</w:t>
      </w:r>
      <w:r w:rsidR="009949C3">
        <w:t>tep 5</w:t>
      </w:r>
      <w:r>
        <w:t xml:space="preserve">. </w:t>
      </w:r>
      <w:r w:rsidR="009949C3">
        <w:t>(Optional) Delete Spoke VPC</w:t>
      </w:r>
    </w:p>
    <w:p w:rsidR="009949C3" w:rsidRDefault="009949C3" w:rsidP="009949C3">
      <w:pPr>
        <w:pStyle w:val="ListNumber"/>
        <w:numPr>
          <w:ilvl w:val="0"/>
          <w:numId w:val="37"/>
        </w:numPr>
        <w:rPr>
          <w:specVanish/>
        </w:rPr>
      </w:pPr>
      <w:r>
        <w:t xml:space="preserve">Choose the </w:t>
      </w:r>
      <w:r w:rsidRPr="009949C3">
        <w:rPr>
          <w:b/>
        </w:rPr>
        <w:t>VPC(s</w:t>
      </w:r>
      <w:r w:rsidRPr="0007538F">
        <w:t xml:space="preserve">) that </w:t>
      </w:r>
      <w:r>
        <w:t xml:space="preserve">you no longer want it to be part of the </w:t>
      </w:r>
      <w:r w:rsidRPr="0007538F">
        <w:t>Aviatrix Transit Hub architecture.</w:t>
      </w:r>
    </w:p>
    <w:p w:rsidR="009949C3" w:rsidRDefault="009949C3" w:rsidP="009949C3">
      <w:pPr>
        <w:pStyle w:val="ListNumber"/>
        <w:numPr>
          <w:ilvl w:val="0"/>
          <w:numId w:val="5"/>
        </w:numPr>
        <w:rPr>
          <w:specVanish/>
        </w:rPr>
      </w:pPr>
      <w:r>
        <w:t>Change the aviatrix-spoke tag on the VPC:</w:t>
      </w:r>
    </w:p>
    <w:p w:rsidR="009949C3" w:rsidRDefault="009949C3" w:rsidP="009949C3">
      <w:pPr>
        <w:pStyle w:val="ListNumber"/>
        <w:numPr>
          <w:ilvl w:val="0"/>
          <w:numId w:val="36"/>
        </w:numPr>
        <w:rPr>
          <w:specVanish/>
        </w:rPr>
      </w:pPr>
      <w:r>
        <w:t>Key: aviatrix-spoke</w:t>
      </w:r>
    </w:p>
    <w:p w:rsidR="009949C3" w:rsidRDefault="009949C3" w:rsidP="009949C3">
      <w:pPr>
        <w:pStyle w:val="ListNumber"/>
        <w:numPr>
          <w:ilvl w:val="0"/>
          <w:numId w:val="36"/>
        </w:numPr>
        <w:rPr>
          <w:specVanish/>
        </w:rPr>
      </w:pPr>
      <w:r>
        <w:t xml:space="preserve">Value: </w:t>
      </w:r>
      <w:r w:rsidRPr="009949C3">
        <w:rPr>
          <w:i/>
        </w:rPr>
        <w:t>false</w:t>
      </w:r>
    </w:p>
    <w:p w:rsidR="009949C3" w:rsidRDefault="009949C3" w:rsidP="009949C3">
      <w:pPr>
        <w:pStyle w:val="ListNumber"/>
        <w:numPr>
          <w:ilvl w:val="0"/>
          <w:numId w:val="5"/>
        </w:numPr>
        <w:spacing w:after="400"/>
      </w:pPr>
      <w:r>
        <w:t>In less than a minute</w:t>
      </w:r>
      <w:ins w:id="317" w:author="Jorge Bonilla" w:date="2017-11-10T14:11:00Z">
        <w:r w:rsidR="00130B1A">
          <w:t>,</w:t>
        </w:r>
      </w:ins>
      <w:r>
        <w:t xml:space="preserve"> the </w:t>
      </w:r>
      <w:commentRangeStart w:id="318"/>
      <w:proofErr w:type="spellStart"/>
      <w:r>
        <w:t>poller</w:t>
      </w:r>
      <w:commentRangeEnd w:id="318"/>
      <w:proofErr w:type="spellEnd"/>
      <w:r w:rsidR="001A2AA9">
        <w:rPr>
          <w:rStyle w:val="CommentReference"/>
        </w:rPr>
        <w:commentReference w:id="318"/>
      </w:r>
      <w:r>
        <w:t xml:space="preserve"> process will detect the change in the tag and execute the necessary API calls to delete the peering with the Aviatrix Transit Hub Gateway, and will delete the Aviatrix gateway on that VPC.</w:t>
      </w:r>
    </w:p>
    <w:p w:rsidR="009949C3" w:rsidRDefault="009949C3" w:rsidP="009949C3">
      <w:pPr>
        <w:pStyle w:val="ListNumber"/>
        <w:numPr>
          <w:ilvl w:val="0"/>
          <w:numId w:val="5"/>
        </w:numPr>
        <w:spacing w:after="400"/>
        <w:rPr>
          <w:ins w:id="319" w:author="Jorge Bonilla" w:date="2017-11-14T14:12:00Z"/>
        </w:rPr>
      </w:pPr>
      <w:r>
        <w:t>After the process is completed</w:t>
      </w:r>
      <w:ins w:id="320" w:author="Frank Elley" w:date="2017-11-10T12:06:00Z">
        <w:r w:rsidR="001A2AA9">
          <w:t>,</w:t>
        </w:r>
      </w:ins>
      <w:r>
        <w:t xml:space="preserve"> the aviatrix-spoke tags will be changed to “</w:t>
      </w:r>
      <w:proofErr w:type="spellStart"/>
      <w:r>
        <w:t>unpeered</w:t>
      </w:r>
      <w:proofErr w:type="spellEnd"/>
      <w:r>
        <w:t>”.</w:t>
      </w:r>
    </w:p>
    <w:p w:rsidR="00035239" w:rsidRPr="00035239" w:rsidRDefault="00035239" w:rsidP="00035239">
      <w:pPr>
        <w:pStyle w:val="Heading3"/>
        <w:rPr>
          <w:ins w:id="321" w:author="Jorge Bonilla" w:date="2017-11-14T14:12:00Z"/>
        </w:rPr>
      </w:pPr>
      <w:ins w:id="322" w:author="Jorge Bonilla" w:date="2017-11-14T14:12:00Z">
        <w:r>
          <w:t>Step 6. (Optional) Launch Aviatrix UI</w:t>
        </w:r>
      </w:ins>
    </w:p>
    <w:p w:rsidR="00523D6C" w:rsidRDefault="00035239">
      <w:pPr>
        <w:pStyle w:val="ListNumber"/>
        <w:numPr>
          <w:ilvl w:val="0"/>
          <w:numId w:val="38"/>
        </w:numPr>
        <w:spacing w:after="400"/>
        <w:rPr>
          <w:ins w:id="323" w:author="Jorge Bonilla" w:date="2017-11-14T14:18:00Z"/>
        </w:rPr>
        <w:pPrChange w:id="324" w:author="Jorge Bonilla" w:date="2017-11-14T14:13:00Z">
          <w:pPr>
            <w:pStyle w:val="ListNumber"/>
            <w:numPr>
              <w:numId w:val="5"/>
            </w:numPr>
            <w:spacing w:after="400"/>
          </w:pPr>
        </w:pPrChange>
      </w:pPr>
      <w:ins w:id="325" w:author="Jorge Bonilla" w:date="2017-11-14T14:13:00Z">
        <w:r>
          <w:t>Under the Outputs of the Stack you will find the address of the controller</w:t>
        </w:r>
      </w:ins>
      <w:ins w:id="326" w:author="Jorge Bonilla" w:date="2017-11-14T14:17:00Z">
        <w:r w:rsidR="00783CB1">
          <w:t xml:space="preserve"> (</w:t>
        </w:r>
        <w:proofErr w:type="spellStart"/>
        <w:r w:rsidR="00783CB1">
          <w:t>AviatrixControllerEIP</w:t>
        </w:r>
        <w:proofErr w:type="spellEnd"/>
        <w:r w:rsidR="00783CB1">
          <w:t>)</w:t>
        </w:r>
      </w:ins>
      <w:ins w:id="327" w:author="Jorge Bonilla" w:date="2017-11-14T14:13:00Z">
        <w:r>
          <w:t xml:space="preserve">, utilize that information to access the controller UI. </w:t>
        </w:r>
      </w:ins>
      <w:proofErr w:type="spellStart"/>
      <w:ins w:id="328" w:author="Jorge Bonilla" w:date="2017-11-14T14:17:00Z">
        <w:r w:rsidR="00783CB1">
          <w:t>i.e</w:t>
        </w:r>
        <w:proofErr w:type="spellEnd"/>
        <w:r w:rsidR="00783CB1">
          <w:t xml:space="preserve">: </w:t>
        </w:r>
        <w:proofErr w:type="gramStart"/>
        <w:r w:rsidR="00783CB1">
          <w:t xml:space="preserve">https://X.X.X.X/ </w:t>
        </w:r>
      </w:ins>
      <w:ins w:id="329" w:author="Jorge Bonilla" w:date="2017-11-14T14:18:00Z">
        <w:r w:rsidR="00783CB1">
          <w:t>.</w:t>
        </w:r>
        <w:proofErr w:type="gramEnd"/>
      </w:ins>
    </w:p>
    <w:p w:rsidR="00783CB1" w:rsidRDefault="00783CB1">
      <w:pPr>
        <w:pStyle w:val="ListNumber"/>
        <w:numPr>
          <w:ilvl w:val="0"/>
          <w:numId w:val="38"/>
        </w:numPr>
        <w:spacing w:after="400"/>
        <w:rPr>
          <w:ins w:id="330" w:author="Jorge Bonilla" w:date="2017-11-14T14:17:00Z"/>
        </w:rPr>
        <w:pPrChange w:id="331" w:author="Jorge Bonilla" w:date="2017-11-14T14:13:00Z">
          <w:pPr>
            <w:pStyle w:val="ListNumber"/>
            <w:numPr>
              <w:numId w:val="5"/>
            </w:numPr>
            <w:spacing w:after="400"/>
          </w:pPr>
        </w:pPrChange>
      </w:pPr>
      <w:ins w:id="332" w:author="Jorge Bonilla" w:date="2017-11-14T14:18:00Z">
        <w:r>
          <w:t>From the Aviatrix UI you will be able to manage all your cloud network connectivity.</w:t>
        </w:r>
      </w:ins>
    </w:p>
    <w:p w:rsidR="00A65BFB" w:rsidRDefault="00A65BFB" w:rsidP="00A65BFB">
      <w:pPr>
        <w:pStyle w:val="Heading3"/>
        <w:rPr>
          <w:ins w:id="333" w:author="Jorge Bonilla" w:date="2017-12-04T17:11:00Z"/>
        </w:rPr>
      </w:pPr>
      <w:ins w:id="334" w:author="Jorge Bonilla" w:date="2017-12-04T17:11:00Z">
        <w:r>
          <w:t xml:space="preserve">Step 7. (Optional) Transit connection of </w:t>
        </w:r>
        <w:proofErr w:type="spellStart"/>
        <w:r>
          <w:t>vGW</w:t>
        </w:r>
        <w:proofErr w:type="spellEnd"/>
        <w:r>
          <w:t xml:space="preserve"> for Direct connect/VPN</w:t>
        </w:r>
      </w:ins>
    </w:p>
    <w:p w:rsidR="00A65BFB" w:rsidRDefault="00A65BFB" w:rsidP="00A65BFB">
      <w:pPr>
        <w:pStyle w:val="ListNumber"/>
        <w:numPr>
          <w:ilvl w:val="0"/>
          <w:numId w:val="38"/>
        </w:numPr>
        <w:spacing w:after="400"/>
        <w:rPr>
          <w:ins w:id="335" w:author="Jorge Bonilla" w:date="2017-12-04T17:11:00Z"/>
        </w:rPr>
      </w:pPr>
      <w:ins w:id="336" w:author="Jorge Bonilla" w:date="2017-12-04T17:12:00Z">
        <w:r>
          <w:t xml:space="preserve">For more instruction on how to </w:t>
        </w:r>
        <w:proofErr w:type="spellStart"/>
        <w:r>
          <w:t>connec</w:t>
        </w:r>
        <w:proofErr w:type="spellEnd"/>
        <w:r>
          <w:t xml:space="preserve"> to a </w:t>
        </w:r>
        <w:proofErr w:type="spellStart"/>
        <w:r>
          <w:t>vGW</w:t>
        </w:r>
        <w:proofErr w:type="spellEnd"/>
        <w:r>
          <w:t xml:space="preserve"> that terminates your Direct Connect or VPN connection to on-</w:t>
        </w:r>
        <w:proofErr w:type="spellStart"/>
        <w:r>
          <w:t>prem</w:t>
        </w:r>
        <w:proofErr w:type="spellEnd"/>
        <w:r>
          <w:t xml:space="preserve">, please follow these instructions: </w:t>
        </w:r>
      </w:ins>
      <w:ins w:id="337" w:author="Jorge Bonilla" w:date="2017-12-04T17:13:00Z">
        <w:r w:rsidRPr="00A65BFB">
          <w:t>http://docs.aviatrix.com/HowTos/bgp_transitive_instructions.html</w:t>
        </w:r>
      </w:ins>
      <w:ins w:id="338" w:author="Jorge Bonilla" w:date="2017-12-04T17:11:00Z">
        <w:r>
          <w:t xml:space="preserve"> </w:t>
        </w:r>
      </w:ins>
    </w:p>
    <w:p w:rsidR="00A65BFB" w:rsidRPr="00A65BFB" w:rsidRDefault="00A65BFB">
      <w:pPr>
        <w:rPr>
          <w:ins w:id="339" w:author="Jorge Bonilla" w:date="2017-12-04T17:11:00Z"/>
        </w:rPr>
        <w:pPrChange w:id="340" w:author="Jorge Bonilla" w:date="2017-12-04T17:11:00Z">
          <w:pPr>
            <w:pStyle w:val="Heading3"/>
          </w:pPr>
        </w:pPrChange>
      </w:pPr>
    </w:p>
    <w:p w:rsidR="00783CB1" w:rsidRPr="00FF15AE" w:rsidRDefault="00783CB1">
      <w:pPr>
        <w:pStyle w:val="ListNumber"/>
        <w:numPr>
          <w:ilvl w:val="0"/>
          <w:numId w:val="0"/>
        </w:numPr>
        <w:spacing w:after="400"/>
        <w:ind w:left="360" w:hanging="360"/>
        <w:pPrChange w:id="341" w:author="Jorge Bonilla" w:date="2017-11-14T14:17:00Z">
          <w:pPr>
            <w:pStyle w:val="ListNumber"/>
            <w:numPr>
              <w:numId w:val="5"/>
            </w:numPr>
            <w:spacing w:after="400"/>
          </w:pPr>
        </w:pPrChange>
      </w:pPr>
    </w:p>
    <w:p w:rsidR="004B313D" w:rsidRPr="00CE6184" w:rsidRDefault="002C7C82" w:rsidP="004B313D">
      <w:pPr>
        <w:pStyle w:val="Heading2"/>
        <w:spacing w:after="100"/>
        <w:rPr>
          <w:color w:val="FFC000"/>
          <w:rPrChange w:id="342" w:author="Jorge Bonilla" w:date="2017-11-10T14:16:00Z">
            <w:rPr/>
          </w:rPrChange>
        </w:rPr>
      </w:pPr>
      <w:bookmarkStart w:id="343" w:name="_Toc486603789"/>
      <w:r w:rsidRPr="00CE6184">
        <w:rPr>
          <w:color w:val="FFC000"/>
          <w:rPrChange w:id="344" w:author="Jorge Bonilla" w:date="2017-11-10T14:16:00Z">
            <w:rPr/>
          </w:rPrChange>
        </w:rPr>
        <w:t xml:space="preserve">Best Practices Using </w:t>
      </w:r>
      <w:r w:rsidR="00BF2BEB" w:rsidRPr="00CE6184">
        <w:rPr>
          <w:color w:val="FFC000"/>
          <w:rPrChange w:id="345" w:author="Jorge Bonilla" w:date="2017-11-10T14:16:00Z">
            <w:rPr>
              <w:color w:val="FF0000"/>
            </w:rPr>
          </w:rPrChange>
        </w:rPr>
        <w:t>Aviatrix</w:t>
      </w:r>
      <w:r w:rsidRPr="00CE6184">
        <w:rPr>
          <w:color w:val="FFC000"/>
          <w:rPrChange w:id="346" w:author="Jorge Bonilla" w:date="2017-11-10T14:16:00Z">
            <w:rPr>
              <w:color w:val="FF0000"/>
            </w:rPr>
          </w:rPrChange>
        </w:rPr>
        <w:t xml:space="preserve"> on AWS</w:t>
      </w:r>
      <w:bookmarkEnd w:id="343"/>
    </w:p>
    <w:p w:rsidR="00322C70" w:rsidRDefault="00322C70" w:rsidP="004B313D">
      <w:pPr>
        <w:rPr>
          <w:i/>
          <w:color w:val="808080" w:themeColor="background1" w:themeShade="80"/>
        </w:rPr>
      </w:pPr>
      <w:r>
        <w:rPr>
          <w:i/>
          <w:color w:val="808080" w:themeColor="background1" w:themeShade="80"/>
        </w:rPr>
        <w:t>Gateway Sizing</w:t>
      </w:r>
    </w:p>
    <w:p w:rsidR="00322C70" w:rsidRPr="00322C70" w:rsidRDefault="00322C70" w:rsidP="004B313D">
      <w:pPr>
        <w:rPr>
          <w:color w:val="808080" w:themeColor="background1" w:themeShade="80"/>
        </w:rPr>
      </w:pPr>
      <w:r w:rsidRPr="00322C70">
        <w:rPr>
          <w:color w:val="auto"/>
        </w:rPr>
        <w:t>For</w:t>
      </w:r>
      <w:del w:id="347" w:author="Frank Elley" w:date="2017-11-10T12:06:00Z">
        <w:r w:rsidRPr="00322C70" w:rsidDel="001A2AA9">
          <w:rPr>
            <w:color w:val="auto"/>
          </w:rPr>
          <w:delText xml:space="preserve"> a</w:delText>
        </w:r>
      </w:del>
      <w:r w:rsidRPr="00322C70">
        <w:rPr>
          <w:color w:val="auto"/>
        </w:rPr>
        <w:t xml:space="preserve"> complete information on how to correctly size your gateway</w:t>
      </w:r>
      <w:ins w:id="348" w:author="Frank Elley" w:date="2017-11-10T12:06:00Z">
        <w:r w:rsidR="001A2AA9">
          <w:rPr>
            <w:color w:val="auto"/>
          </w:rPr>
          <w:t>,</w:t>
        </w:r>
      </w:ins>
      <w:r w:rsidRPr="00322C70">
        <w:rPr>
          <w:color w:val="auto"/>
        </w:rPr>
        <w:t xml:space="preserve"> please refer to our </w:t>
      </w:r>
      <w:hyperlink r:id="rId33" w:history="1">
        <w:r w:rsidRPr="00322C70">
          <w:rPr>
            <w:rStyle w:val="Hyperlink"/>
          </w:rPr>
          <w:t>Aviatrix Documentation</w:t>
        </w:r>
      </w:hyperlink>
    </w:p>
    <w:p w:rsidR="00EB669F" w:rsidRDefault="00EB669F" w:rsidP="004B313D">
      <w:pPr>
        <w:rPr>
          <w:i/>
          <w:color w:val="808080" w:themeColor="background1" w:themeShade="80"/>
        </w:rPr>
      </w:pPr>
      <w:r>
        <w:rPr>
          <w:i/>
          <w:color w:val="808080" w:themeColor="background1" w:themeShade="80"/>
        </w:rPr>
        <w:t>Backups</w:t>
      </w:r>
    </w:p>
    <w:p w:rsidR="00322C70" w:rsidRPr="00322C70" w:rsidRDefault="00322C70" w:rsidP="00322C70">
      <w:pPr>
        <w:pStyle w:val="NormalWeb"/>
        <w:shd w:val="clear" w:color="auto" w:fill="FCFCFC"/>
        <w:spacing w:before="0" w:beforeAutospacing="0" w:after="360" w:afterAutospacing="0" w:line="360" w:lineRule="atLeast"/>
        <w:rPr>
          <w:rFonts w:ascii="Georgia" w:hAnsi="Georgia"/>
          <w:color w:val="404040"/>
        </w:rPr>
      </w:pPr>
      <w:r w:rsidRPr="00322C70">
        <w:rPr>
          <w:rFonts w:ascii="Georgia" w:hAnsi="Georgia"/>
          <w:color w:val="404040"/>
        </w:rPr>
        <w:t>When deployed in a cloud environment, the Aviatrix controller</w:t>
      </w:r>
      <w:del w:id="349" w:author="Frank Elley" w:date="2017-11-10T12:07:00Z">
        <w:r w:rsidRPr="00322C70" w:rsidDel="001A2AA9">
          <w:rPr>
            <w:rFonts w:ascii="Georgia" w:hAnsi="Georgia"/>
            <w:color w:val="404040"/>
          </w:rPr>
          <w:delText>,</w:delText>
        </w:r>
      </w:del>
      <w:r w:rsidRPr="00322C70">
        <w:rPr>
          <w:rFonts w:ascii="Georgia" w:hAnsi="Georgia"/>
          <w:color w:val="404040"/>
        </w:rPr>
        <w:t xml:space="preserve"> is not in the data path </w:t>
      </w:r>
      <w:del w:id="350" w:author="Frank Elley" w:date="2017-11-10T12:07:00Z">
        <w:r w:rsidRPr="00322C70" w:rsidDel="001A2AA9">
          <w:rPr>
            <w:rFonts w:ascii="Georgia" w:hAnsi="Georgia"/>
            <w:color w:val="404040"/>
          </w:rPr>
          <w:delText xml:space="preserve">as </w:delText>
        </w:r>
      </w:del>
      <w:ins w:id="351" w:author="Frank Elley" w:date="2017-11-10T12:07:00Z">
        <w:r w:rsidR="001A2AA9">
          <w:rPr>
            <w:rFonts w:ascii="Georgia" w:hAnsi="Georgia"/>
            <w:color w:val="404040"/>
          </w:rPr>
          <w:t>because</w:t>
        </w:r>
        <w:r w:rsidR="001A2AA9" w:rsidRPr="00322C70">
          <w:rPr>
            <w:rFonts w:ascii="Georgia" w:hAnsi="Georgia"/>
            <w:color w:val="404040"/>
          </w:rPr>
          <w:t xml:space="preserve"> </w:t>
        </w:r>
      </w:ins>
      <w:r w:rsidRPr="00322C70">
        <w:rPr>
          <w:rFonts w:ascii="Georgia" w:hAnsi="Georgia"/>
          <w:color w:val="404040"/>
        </w:rPr>
        <w:t>packet processing and encryption is done by the Aviatrix gateways.</w:t>
      </w:r>
    </w:p>
    <w:p w:rsidR="00322C70" w:rsidRPr="00322C70" w:rsidRDefault="00322C70" w:rsidP="00322C70">
      <w:pPr>
        <w:pStyle w:val="NormalWeb"/>
        <w:shd w:val="clear" w:color="auto" w:fill="FCFCFC"/>
        <w:spacing w:before="0" w:beforeAutospacing="0" w:after="360" w:afterAutospacing="0" w:line="360" w:lineRule="atLeast"/>
        <w:rPr>
          <w:rFonts w:ascii="Georgia" w:hAnsi="Georgia"/>
          <w:color w:val="404040"/>
        </w:rPr>
      </w:pPr>
      <w:r w:rsidRPr="00322C70">
        <w:rPr>
          <w:rFonts w:ascii="Georgia" w:hAnsi="Georgia"/>
          <w:color w:val="404040"/>
        </w:rPr>
        <w:t>When the controller is down or out of service, your network will continue to be operational and encrypted tunnels and OpenVPN users stay connected and are not affected. Since most of the data logs are forwarded from the gateways directly, the loss of log information from the controller is minimal. The only impact is that you cannot build new tunnels or add new OpenVPN users.</w:t>
      </w:r>
    </w:p>
    <w:p w:rsidR="00322C70" w:rsidRPr="00322C70" w:rsidRDefault="00322C70" w:rsidP="00322C70">
      <w:pPr>
        <w:pStyle w:val="NormalWeb"/>
        <w:shd w:val="clear" w:color="auto" w:fill="FCFCFC"/>
        <w:spacing w:before="0" w:beforeAutospacing="0" w:after="360" w:afterAutospacing="0" w:line="360" w:lineRule="atLeast"/>
        <w:rPr>
          <w:rFonts w:ascii="Georgia" w:hAnsi="Georgia"/>
          <w:color w:val="404040"/>
        </w:rPr>
      </w:pPr>
      <w:r w:rsidRPr="00322C70">
        <w:rPr>
          <w:rFonts w:ascii="Georgia" w:hAnsi="Georgia"/>
          <w:color w:val="404040"/>
        </w:rPr>
        <w:t>This loosely coupled relationship between the controller and gateways reduces the impact of the availability of the controller and simplifies your infrastructure. Since the controller stores configuration data, it should be periodically backed up to the appropriate AWS</w:t>
      </w:r>
      <w:del w:id="352" w:author="Jorge Bonilla" w:date="2017-11-10T14:12:00Z">
        <w:r w:rsidRPr="00322C70" w:rsidDel="00130B1A">
          <w:rPr>
            <w:rFonts w:ascii="Georgia" w:hAnsi="Georgia"/>
            <w:color w:val="404040"/>
          </w:rPr>
          <w:delText>/Azure/Google</w:delText>
        </w:r>
      </w:del>
      <w:r w:rsidRPr="00322C70">
        <w:rPr>
          <w:rFonts w:ascii="Georgia" w:hAnsi="Georgia"/>
          <w:color w:val="404040"/>
        </w:rPr>
        <w:t xml:space="preserve"> </w:t>
      </w:r>
      <w:commentRangeStart w:id="353"/>
      <w:r w:rsidRPr="00322C70">
        <w:rPr>
          <w:rFonts w:ascii="Georgia" w:hAnsi="Georgia"/>
          <w:color w:val="404040"/>
        </w:rPr>
        <w:t>account</w:t>
      </w:r>
      <w:commentRangeEnd w:id="353"/>
      <w:r w:rsidR="001A2AA9">
        <w:rPr>
          <w:rStyle w:val="CommentReference"/>
          <w:rFonts w:ascii="Georgia" w:hAnsi="Georgia"/>
          <w:color w:val="212120"/>
          <w:kern w:val="28"/>
        </w:rPr>
        <w:commentReference w:id="353"/>
      </w:r>
      <w:r w:rsidRPr="00322C70">
        <w:rPr>
          <w:rFonts w:ascii="Georgia" w:hAnsi="Georgia"/>
          <w:color w:val="404040"/>
        </w:rPr>
        <w:t>. If a replacement controller is launched, you can restore the configuration data from your </w:t>
      </w:r>
      <w:r>
        <w:rPr>
          <w:rFonts w:ascii="Georgia" w:hAnsi="Georgia"/>
          <w:color w:val="404040"/>
        </w:rPr>
        <w:t>backup. For more info</w:t>
      </w:r>
      <w:ins w:id="354" w:author="Frank Elley" w:date="2017-11-10T12:09:00Z">
        <w:r w:rsidR="001A2AA9">
          <w:rPr>
            <w:rFonts w:ascii="Georgia" w:hAnsi="Georgia"/>
            <w:color w:val="404040"/>
          </w:rPr>
          <w:t>,</w:t>
        </w:r>
      </w:ins>
      <w:r>
        <w:rPr>
          <w:rFonts w:ascii="Georgia" w:hAnsi="Georgia"/>
          <w:color w:val="404040"/>
        </w:rPr>
        <w:t xml:space="preserve"> refer to the </w:t>
      </w:r>
      <w:hyperlink r:id="rId34" w:history="1">
        <w:r w:rsidRPr="00322C70">
          <w:rPr>
            <w:rStyle w:val="Hyperlink"/>
            <w:rFonts w:ascii="Georgia" w:hAnsi="Georgia"/>
          </w:rPr>
          <w:t>Aviatrix Documentation</w:t>
        </w:r>
      </w:hyperlink>
      <w:r>
        <w:rPr>
          <w:rFonts w:ascii="Georgia" w:hAnsi="Georgia"/>
          <w:color w:val="404040"/>
        </w:rPr>
        <w:t>.</w:t>
      </w:r>
    </w:p>
    <w:p w:rsidR="00322C70" w:rsidRDefault="00322C70" w:rsidP="004B313D">
      <w:pPr>
        <w:rPr>
          <w:i/>
          <w:color w:val="808080" w:themeColor="background1" w:themeShade="80"/>
        </w:rPr>
      </w:pPr>
      <w:r>
        <w:rPr>
          <w:i/>
          <w:color w:val="808080" w:themeColor="background1" w:themeShade="80"/>
        </w:rPr>
        <w:t>More documentation</w:t>
      </w:r>
    </w:p>
    <w:p w:rsidR="00322C70" w:rsidRPr="00322C70" w:rsidRDefault="00322C70" w:rsidP="004B313D">
      <w:pPr>
        <w:rPr>
          <w:color w:val="808080" w:themeColor="background1" w:themeShade="80"/>
        </w:rPr>
      </w:pPr>
      <w:r w:rsidRPr="00322C70">
        <w:rPr>
          <w:color w:val="auto"/>
        </w:rPr>
        <w:t xml:space="preserve">Please find our complete documentation at </w:t>
      </w:r>
      <w:hyperlink r:id="rId35" w:history="1">
        <w:r w:rsidRPr="00322C70">
          <w:rPr>
            <w:rStyle w:val="Hyperlink"/>
          </w:rPr>
          <w:t>http://docs.aviatrix.com</w:t>
        </w:r>
      </w:hyperlink>
      <w:r w:rsidRPr="00322C70">
        <w:rPr>
          <w:color w:val="808080" w:themeColor="background1" w:themeShade="80"/>
        </w:rPr>
        <w:t xml:space="preserve"> </w:t>
      </w:r>
    </w:p>
    <w:p w:rsidR="00DC3E03" w:rsidRDefault="00DC3E03" w:rsidP="00DC3E03">
      <w:pPr>
        <w:pStyle w:val="Heading2"/>
      </w:pPr>
      <w:bookmarkStart w:id="355" w:name="_Toc481076941"/>
      <w:bookmarkStart w:id="356" w:name="_Toc486603790"/>
      <w:r>
        <w:t>Security</w:t>
      </w:r>
      <w:bookmarkEnd w:id="355"/>
      <w:bookmarkEnd w:id="356"/>
    </w:p>
    <w:p w:rsidR="00322C70" w:rsidRPr="00322C70" w:rsidRDefault="00322C70" w:rsidP="00DC3E03">
      <w:pPr>
        <w:rPr>
          <w:color w:val="auto"/>
        </w:rPr>
      </w:pPr>
      <w:r>
        <w:rPr>
          <w:color w:val="auto"/>
        </w:rPr>
        <w:t>The</w:t>
      </w:r>
      <w:r w:rsidRPr="00322C70">
        <w:rPr>
          <w:color w:val="auto"/>
        </w:rPr>
        <w:t xml:space="preserve"> Aviatrix controller is secured by </w:t>
      </w:r>
      <w:del w:id="357" w:author="Frank Elley" w:date="2017-11-10T12:09:00Z">
        <w:r w:rsidRPr="00322C70" w:rsidDel="001A2AA9">
          <w:rPr>
            <w:color w:val="auto"/>
          </w:rPr>
          <w:delText xml:space="preserve">only </w:delText>
        </w:r>
      </w:del>
      <w:r w:rsidRPr="00322C70">
        <w:rPr>
          <w:color w:val="auto"/>
        </w:rPr>
        <w:t xml:space="preserve">exposing </w:t>
      </w:r>
      <w:ins w:id="358" w:author="Frank Elley" w:date="2017-11-10T12:09:00Z">
        <w:r w:rsidR="001A2AA9">
          <w:rPr>
            <w:color w:val="auto"/>
          </w:rPr>
          <w:t xml:space="preserve">only </w:t>
        </w:r>
      </w:ins>
      <w:r w:rsidRPr="00322C70">
        <w:rPr>
          <w:color w:val="auto"/>
        </w:rPr>
        <w:t xml:space="preserve">the necessary ports (TCP 443). </w:t>
      </w:r>
      <w:r>
        <w:rPr>
          <w:color w:val="auto"/>
        </w:rPr>
        <w:t>E</w:t>
      </w:r>
      <w:r w:rsidRPr="00322C70">
        <w:rPr>
          <w:color w:val="auto"/>
        </w:rPr>
        <w:t xml:space="preserve">ach gateway created </w:t>
      </w:r>
      <w:r>
        <w:rPr>
          <w:color w:val="auto"/>
        </w:rPr>
        <w:t xml:space="preserve">by the Aviatrix Controller </w:t>
      </w:r>
      <w:r w:rsidRPr="00322C70">
        <w:rPr>
          <w:color w:val="auto"/>
        </w:rPr>
        <w:t xml:space="preserve">is </w:t>
      </w:r>
      <w:del w:id="359" w:author="Frank Elley" w:date="2017-11-10T12:10:00Z">
        <w:r w:rsidDel="001A2AA9">
          <w:rPr>
            <w:color w:val="auto"/>
          </w:rPr>
          <w:delText xml:space="preserve">only </w:delText>
        </w:r>
      </w:del>
      <w:r>
        <w:rPr>
          <w:color w:val="auto"/>
        </w:rPr>
        <w:t>a</w:t>
      </w:r>
      <w:r w:rsidRPr="00322C70">
        <w:rPr>
          <w:color w:val="auto"/>
        </w:rPr>
        <w:t>ble</w:t>
      </w:r>
      <w:r>
        <w:rPr>
          <w:color w:val="auto"/>
        </w:rPr>
        <w:t xml:space="preserve"> to</w:t>
      </w:r>
      <w:r w:rsidRPr="00322C70">
        <w:rPr>
          <w:color w:val="auto"/>
        </w:rPr>
        <w:t xml:space="preserve"> communicate </w:t>
      </w:r>
      <w:ins w:id="360" w:author="Frank Elley" w:date="2017-11-10T12:10:00Z">
        <w:r w:rsidR="001A2AA9">
          <w:rPr>
            <w:color w:val="auto"/>
          </w:rPr>
          <w:t xml:space="preserve">only </w:t>
        </w:r>
      </w:ins>
      <w:r w:rsidRPr="00322C70">
        <w:rPr>
          <w:color w:val="auto"/>
        </w:rPr>
        <w:t>with other gateways (using UDP 500 and 4500) and the controller</w:t>
      </w:r>
      <w:r w:rsidR="00243F5E">
        <w:rPr>
          <w:color w:val="auto"/>
        </w:rPr>
        <w:t xml:space="preserve"> </w:t>
      </w:r>
      <w:r w:rsidRPr="00322C70">
        <w:rPr>
          <w:color w:val="auto"/>
        </w:rPr>
        <w:t>(using TCP 22,443).</w:t>
      </w:r>
      <w:r w:rsidR="00243F5E">
        <w:rPr>
          <w:color w:val="auto"/>
        </w:rPr>
        <w:t xml:space="preserve"> Software and patch</w:t>
      </w:r>
      <w:del w:id="361" w:author="Frank Elley" w:date="2017-11-10T12:10:00Z">
        <w:r w:rsidR="00243F5E" w:rsidDel="001A2AA9">
          <w:rPr>
            <w:color w:val="auto"/>
          </w:rPr>
          <w:delText>es</w:delText>
        </w:r>
      </w:del>
      <w:r w:rsidR="00243F5E">
        <w:rPr>
          <w:color w:val="auto"/>
        </w:rPr>
        <w:t xml:space="preserve"> updates are provided by Aviatrix. For more info</w:t>
      </w:r>
      <w:ins w:id="362" w:author="Frank Elley" w:date="2017-11-10T12:10:00Z">
        <w:r w:rsidR="001A2AA9">
          <w:rPr>
            <w:color w:val="auto"/>
          </w:rPr>
          <w:t>,</w:t>
        </w:r>
      </w:ins>
      <w:r w:rsidR="00243F5E">
        <w:rPr>
          <w:color w:val="auto"/>
        </w:rPr>
        <w:t xml:space="preserve"> contact us at </w:t>
      </w:r>
      <w:hyperlink r:id="rId36" w:history="1">
        <w:r w:rsidR="00243F5E" w:rsidRPr="00095A54">
          <w:rPr>
            <w:rStyle w:val="Hyperlink"/>
          </w:rPr>
          <w:t>sales@aviatrix.com</w:t>
        </w:r>
      </w:hyperlink>
      <w:r w:rsidR="00243F5E">
        <w:rPr>
          <w:color w:val="auto"/>
        </w:rPr>
        <w:t>.</w:t>
      </w:r>
    </w:p>
    <w:p w:rsidR="00322C70" w:rsidRDefault="00243F5E" w:rsidP="00DC3E03">
      <w:pPr>
        <w:rPr>
          <w:color w:val="auto"/>
        </w:rPr>
      </w:pPr>
      <w:r w:rsidRPr="00243F5E">
        <w:rPr>
          <w:color w:val="auto"/>
        </w:rPr>
        <w:t xml:space="preserve">At the time of launching the </w:t>
      </w:r>
      <w:ins w:id="363" w:author="Frank Elley" w:date="2017-11-10T12:10:00Z">
        <w:r w:rsidR="001A2AA9">
          <w:rPr>
            <w:color w:val="auto"/>
          </w:rPr>
          <w:t>Q</w:t>
        </w:r>
      </w:ins>
      <w:del w:id="364" w:author="Frank Elley" w:date="2017-11-10T12:10:00Z">
        <w:r w:rsidRPr="00243F5E" w:rsidDel="001A2AA9">
          <w:rPr>
            <w:color w:val="auto"/>
          </w:rPr>
          <w:delText>q</w:delText>
        </w:r>
      </w:del>
      <w:r w:rsidRPr="00243F5E">
        <w:rPr>
          <w:color w:val="auto"/>
        </w:rPr>
        <w:t>uick</w:t>
      </w:r>
      <w:r>
        <w:rPr>
          <w:color w:val="auto"/>
        </w:rPr>
        <w:t xml:space="preserve"> </w:t>
      </w:r>
      <w:ins w:id="365" w:author="Frank Elley" w:date="2017-11-10T12:10:00Z">
        <w:r w:rsidR="001A2AA9">
          <w:rPr>
            <w:color w:val="auto"/>
          </w:rPr>
          <w:t>s</w:t>
        </w:r>
      </w:ins>
      <w:del w:id="366" w:author="Frank Elley" w:date="2017-11-10T12:10:00Z">
        <w:r w:rsidRPr="00243F5E" w:rsidDel="001A2AA9">
          <w:rPr>
            <w:color w:val="auto"/>
          </w:rPr>
          <w:delText>s</w:delText>
        </w:r>
      </w:del>
      <w:r w:rsidRPr="00243F5E">
        <w:rPr>
          <w:color w:val="auto"/>
        </w:rPr>
        <w:t>tart</w:t>
      </w:r>
      <w:r>
        <w:rPr>
          <w:color w:val="auto"/>
        </w:rPr>
        <w:t>,</w:t>
      </w:r>
      <w:r w:rsidRPr="00243F5E">
        <w:rPr>
          <w:color w:val="auto"/>
        </w:rPr>
        <w:t xml:space="preserve"> we ask for your management network</w:t>
      </w:r>
      <w:del w:id="367" w:author="Frank Elley" w:date="2017-11-10T12:10:00Z">
        <w:r w:rsidRPr="00243F5E" w:rsidDel="001A2AA9">
          <w:rPr>
            <w:color w:val="auto"/>
          </w:rPr>
          <w:delText>,</w:delText>
        </w:r>
      </w:del>
      <w:r w:rsidRPr="00243F5E">
        <w:rPr>
          <w:color w:val="auto"/>
        </w:rPr>
        <w:t xml:space="preserve"> in order to narrow down the access to the controller. This is accomplished using a Security Group around the controller </w:t>
      </w:r>
      <w:ins w:id="368" w:author="Frank Elley" w:date="2017-11-10T12:11:00Z">
        <w:r w:rsidR="001A2AA9">
          <w:rPr>
            <w:color w:val="auto"/>
          </w:rPr>
          <w:t xml:space="preserve">that </w:t>
        </w:r>
      </w:ins>
      <w:r w:rsidRPr="00243F5E">
        <w:rPr>
          <w:color w:val="auto"/>
        </w:rPr>
        <w:t>allow</w:t>
      </w:r>
      <w:ins w:id="369" w:author="Frank Elley" w:date="2017-11-10T12:11:00Z">
        <w:r w:rsidR="001A2AA9">
          <w:rPr>
            <w:color w:val="auto"/>
          </w:rPr>
          <w:t>s</w:t>
        </w:r>
      </w:ins>
      <w:del w:id="370" w:author="Frank Elley" w:date="2017-11-10T12:11:00Z">
        <w:r w:rsidRPr="00243F5E" w:rsidDel="001A2AA9">
          <w:rPr>
            <w:color w:val="auto"/>
          </w:rPr>
          <w:delText>ing only</w:delText>
        </w:r>
      </w:del>
      <w:r w:rsidRPr="00243F5E">
        <w:rPr>
          <w:color w:val="auto"/>
        </w:rPr>
        <w:t xml:space="preserve"> access </w:t>
      </w:r>
      <w:ins w:id="371" w:author="Frank Elley" w:date="2017-11-10T12:11:00Z">
        <w:r w:rsidR="001A2AA9">
          <w:rPr>
            <w:color w:val="auto"/>
          </w:rPr>
          <w:t xml:space="preserve">only </w:t>
        </w:r>
      </w:ins>
      <w:r w:rsidRPr="00243F5E">
        <w:rPr>
          <w:color w:val="auto"/>
        </w:rPr>
        <w:t xml:space="preserve">from the management network provided and </w:t>
      </w:r>
      <w:r>
        <w:rPr>
          <w:color w:val="auto"/>
        </w:rPr>
        <w:t xml:space="preserve">only </w:t>
      </w:r>
      <w:r w:rsidRPr="00243F5E">
        <w:rPr>
          <w:color w:val="auto"/>
        </w:rPr>
        <w:t>using port 443.</w:t>
      </w:r>
    </w:p>
    <w:p w:rsidR="00DC3E03" w:rsidRPr="00951D31" w:rsidRDefault="00243F5E" w:rsidP="00243F5E">
      <w:pPr>
        <w:rPr>
          <w:i/>
          <w:color w:val="A6A6A6" w:themeColor="background1" w:themeShade="A6"/>
        </w:rPr>
      </w:pPr>
      <w:r>
        <w:rPr>
          <w:color w:val="auto"/>
        </w:rPr>
        <w:t xml:space="preserve">All peering connections communication </w:t>
      </w:r>
      <w:ins w:id="372" w:author="Jorge Bonilla" w:date="2017-11-10T14:14:00Z">
        <w:r w:rsidR="00130139">
          <w:rPr>
            <w:color w:val="auto"/>
          </w:rPr>
          <w:t xml:space="preserve">across peering connections </w:t>
        </w:r>
      </w:ins>
      <w:r>
        <w:rPr>
          <w:color w:val="auto"/>
        </w:rPr>
        <w:t xml:space="preserve">are secured utilizing IPSEC </w:t>
      </w:r>
      <w:commentRangeStart w:id="373"/>
      <w:r>
        <w:rPr>
          <w:color w:val="auto"/>
        </w:rPr>
        <w:t>tunnels</w:t>
      </w:r>
      <w:commentRangeEnd w:id="373"/>
      <w:r w:rsidR="001A2AA9">
        <w:rPr>
          <w:rStyle w:val="CommentReference"/>
        </w:rPr>
        <w:commentReference w:id="373"/>
      </w:r>
      <w:r>
        <w:rPr>
          <w:color w:val="auto"/>
        </w:rPr>
        <w:t>.</w:t>
      </w:r>
      <w:r w:rsidR="00DC3E03">
        <w:rPr>
          <w:i/>
          <w:color w:val="A6A6A6" w:themeColor="background1" w:themeShade="A6"/>
        </w:rPr>
        <w:t xml:space="preserve"> </w:t>
      </w:r>
    </w:p>
    <w:p w:rsidR="001C6D6A" w:rsidRPr="001C6D6A" w:rsidRDefault="008F367B" w:rsidP="001C6D6A">
      <w:pPr>
        <w:pStyle w:val="Heading2"/>
        <w:keepLines w:val="0"/>
        <w:spacing w:after="100"/>
      </w:pPr>
      <w:bookmarkStart w:id="374" w:name="_Toc486603792"/>
      <w:r>
        <w:t>FAQ</w:t>
      </w:r>
      <w:bookmarkEnd w:id="374"/>
    </w:p>
    <w:p w:rsidR="001C6D6A" w:rsidRPr="001C6D6A" w:rsidRDefault="008F367B" w:rsidP="001C6D6A">
      <w:pPr>
        <w:pStyle w:val="Heading5"/>
        <w:shd w:val="clear" w:color="auto" w:fill="FFFFFF"/>
        <w:spacing w:before="75" w:after="75" w:line="360" w:lineRule="atLeast"/>
        <w:rPr>
          <w:rFonts w:ascii="Georgia" w:hAnsi="Georgia"/>
          <w:color w:val="000000"/>
          <w:kern w:val="0"/>
        </w:rPr>
      </w:pPr>
      <w:r w:rsidRPr="008F367B">
        <w:rPr>
          <w:b/>
          <w:color w:val="F79646" w:themeColor="accent6"/>
        </w:rPr>
        <w:t>Q.</w:t>
      </w:r>
      <w:r>
        <w:t xml:space="preserve"> </w:t>
      </w:r>
      <w:r w:rsidR="001C6D6A" w:rsidRPr="001C6D6A">
        <w:rPr>
          <w:rFonts w:ascii="Georgia" w:hAnsi="Georgia"/>
          <w:bCs/>
          <w:color w:val="000000"/>
        </w:rPr>
        <w:t>What is a transit VPC?</w:t>
      </w:r>
    </w:p>
    <w:p w:rsidR="001C6D6A" w:rsidRPr="001C6D6A" w:rsidRDefault="008F367B" w:rsidP="001C6D6A">
      <w:pPr>
        <w:pStyle w:val="NormalWeb"/>
        <w:shd w:val="clear" w:color="auto" w:fill="FFFFFF"/>
        <w:spacing w:before="75" w:beforeAutospacing="0" w:after="315" w:afterAutospacing="0" w:line="315" w:lineRule="atLeast"/>
        <w:rPr>
          <w:rFonts w:ascii="Georgia" w:hAnsi="Georgia"/>
          <w:color w:val="444444"/>
        </w:rPr>
      </w:pPr>
      <w:r w:rsidRPr="001C6D6A">
        <w:rPr>
          <w:rFonts w:ascii="Georgia" w:hAnsi="Georgia"/>
          <w:color w:val="F79646" w:themeColor="accent6"/>
        </w:rPr>
        <w:t xml:space="preserve">A. </w:t>
      </w:r>
      <w:r w:rsidR="001C6D6A" w:rsidRPr="001C6D6A">
        <w:rPr>
          <w:rFonts w:ascii="Georgia" w:hAnsi="Georgia"/>
          <w:color w:val="444444"/>
        </w:rPr>
        <w:t>A transit VPC is a common strategy for connecting multiple, geographically disperse VPCs and remote networks in order to create a global network transit center. A transit VPC simplifies network management and minimizes the number of connections required to connect multiple VPCs and remote networks</w:t>
      </w:r>
      <w:ins w:id="375" w:author="Frank Elley" w:date="2017-11-10T12:15:00Z">
        <w:r w:rsidR="00F963AA">
          <w:rPr>
            <w:rFonts w:ascii="Georgia" w:hAnsi="Georgia"/>
            <w:color w:val="444444"/>
          </w:rPr>
          <w:t>.</w:t>
        </w:r>
      </w:ins>
    </w:p>
    <w:p w:rsidR="001C6D6A" w:rsidRPr="001C6D6A" w:rsidRDefault="004B313D" w:rsidP="001C6D6A">
      <w:pPr>
        <w:pStyle w:val="Heading5"/>
        <w:shd w:val="clear" w:color="auto" w:fill="FFFFFF"/>
        <w:spacing w:before="75" w:after="75" w:line="360" w:lineRule="atLeast"/>
        <w:rPr>
          <w:rFonts w:ascii="Georgia" w:hAnsi="Georgia"/>
          <w:color w:val="000000"/>
        </w:rPr>
      </w:pPr>
      <w:r w:rsidRPr="001C6D6A">
        <w:rPr>
          <w:rFonts w:ascii="Georgia" w:hAnsi="Georgia"/>
          <w:color w:val="F79646" w:themeColor="accent6"/>
        </w:rPr>
        <w:t>Q.</w:t>
      </w:r>
      <w:r w:rsidRPr="001C6D6A">
        <w:rPr>
          <w:rFonts w:ascii="Georgia" w:hAnsi="Georgia"/>
        </w:rPr>
        <w:t xml:space="preserve"> </w:t>
      </w:r>
      <w:r w:rsidR="001C6D6A" w:rsidRPr="001C6D6A">
        <w:rPr>
          <w:rFonts w:ascii="Georgia" w:hAnsi="Georgia"/>
          <w:bCs/>
          <w:color w:val="000000"/>
        </w:rPr>
        <w:t>How is</w:t>
      </w:r>
      <w:ins w:id="376" w:author="Frank Elley" w:date="2017-11-10T12:15:00Z">
        <w:r w:rsidR="00F04733">
          <w:rPr>
            <w:rFonts w:ascii="Georgia" w:hAnsi="Georgia"/>
            <w:bCs/>
            <w:color w:val="000000"/>
          </w:rPr>
          <w:t xml:space="preserve"> an</w:t>
        </w:r>
      </w:ins>
      <w:r w:rsidR="001C6D6A" w:rsidRPr="001C6D6A">
        <w:rPr>
          <w:rFonts w:ascii="Georgia" w:hAnsi="Georgia"/>
          <w:bCs/>
          <w:color w:val="000000"/>
        </w:rPr>
        <w:t xml:space="preserve"> Aviatrix Global Transit VPC different </w:t>
      </w:r>
      <w:del w:id="377" w:author="Frank Elley" w:date="2017-11-10T12:15:00Z">
        <w:r w:rsidR="001C6D6A" w:rsidRPr="001C6D6A" w:rsidDel="00F04733">
          <w:rPr>
            <w:rFonts w:ascii="Georgia" w:hAnsi="Georgia"/>
            <w:bCs/>
            <w:color w:val="000000"/>
          </w:rPr>
          <w:delText xml:space="preserve">vs </w:delText>
        </w:r>
      </w:del>
      <w:ins w:id="378" w:author="Frank Elley" w:date="2017-11-10T12:15:00Z">
        <w:r w:rsidR="00F04733">
          <w:rPr>
            <w:rFonts w:ascii="Georgia" w:hAnsi="Georgia"/>
            <w:bCs/>
            <w:color w:val="000000"/>
          </w:rPr>
          <w:t>from</w:t>
        </w:r>
        <w:r w:rsidR="00F04733" w:rsidRPr="001C6D6A">
          <w:rPr>
            <w:rFonts w:ascii="Georgia" w:hAnsi="Georgia"/>
            <w:bCs/>
            <w:color w:val="000000"/>
          </w:rPr>
          <w:t xml:space="preserve"> </w:t>
        </w:r>
      </w:ins>
      <w:r w:rsidR="001C6D6A" w:rsidRPr="001C6D6A">
        <w:rPr>
          <w:rFonts w:ascii="Georgia" w:hAnsi="Georgia"/>
          <w:bCs/>
          <w:color w:val="000000"/>
        </w:rPr>
        <w:t>other solutions?</w:t>
      </w:r>
    </w:p>
    <w:p w:rsidR="001C6D6A" w:rsidRPr="001C6D6A" w:rsidRDefault="004B313D" w:rsidP="001C6D6A">
      <w:pPr>
        <w:pStyle w:val="NormalWeb"/>
        <w:shd w:val="clear" w:color="auto" w:fill="FFFFFF"/>
        <w:spacing w:before="75" w:beforeAutospacing="0" w:after="315" w:afterAutospacing="0" w:line="315" w:lineRule="atLeast"/>
        <w:rPr>
          <w:rFonts w:ascii="Georgia" w:hAnsi="Georgia"/>
          <w:color w:val="444444"/>
        </w:rPr>
      </w:pPr>
      <w:r w:rsidRPr="001C6D6A">
        <w:rPr>
          <w:rFonts w:ascii="Georgia" w:hAnsi="Georgia"/>
          <w:color w:val="F79646" w:themeColor="accent6"/>
        </w:rPr>
        <w:t xml:space="preserve">A. </w:t>
      </w:r>
      <w:r w:rsidR="001C6D6A" w:rsidRPr="001C6D6A">
        <w:rPr>
          <w:rFonts w:ascii="Georgia" w:hAnsi="Georgia"/>
          <w:color w:val="444444"/>
        </w:rPr>
        <w:t xml:space="preserve">Aviatrix is the only cloud-native solution for creating a transit hub to enable simple point-and-click configuration of networking connections in AWS. The console (Aviatrix controller) gives users the ability to implement Global Transit VPC design via </w:t>
      </w:r>
      <w:ins w:id="379" w:author="Frank Elley" w:date="2017-11-10T12:17:00Z">
        <w:r w:rsidR="00165782">
          <w:rPr>
            <w:rFonts w:ascii="Georgia" w:hAnsi="Georgia"/>
            <w:color w:val="444444"/>
          </w:rPr>
          <w:t xml:space="preserve">the </w:t>
        </w:r>
      </w:ins>
      <w:r w:rsidR="001C6D6A" w:rsidRPr="001C6D6A">
        <w:rPr>
          <w:rFonts w:ascii="Georgia" w:hAnsi="Georgia"/>
          <w:color w:val="444444"/>
        </w:rPr>
        <w:t xml:space="preserve">REST API (no CLI </w:t>
      </w:r>
      <w:commentRangeStart w:id="380"/>
      <w:r w:rsidR="001C6D6A" w:rsidRPr="001C6D6A">
        <w:rPr>
          <w:rFonts w:ascii="Georgia" w:hAnsi="Georgia"/>
          <w:color w:val="444444"/>
        </w:rPr>
        <w:t>required</w:t>
      </w:r>
      <w:commentRangeEnd w:id="380"/>
      <w:r w:rsidR="00165782">
        <w:rPr>
          <w:rStyle w:val="CommentReference"/>
          <w:rFonts w:ascii="Georgia" w:hAnsi="Georgia"/>
          <w:color w:val="212120"/>
          <w:kern w:val="28"/>
        </w:rPr>
        <w:commentReference w:id="380"/>
      </w:r>
      <w:r w:rsidR="001C6D6A" w:rsidRPr="001C6D6A">
        <w:rPr>
          <w:rFonts w:ascii="Georgia" w:hAnsi="Georgia"/>
          <w:color w:val="444444"/>
        </w:rPr>
        <w:t xml:space="preserve">). </w:t>
      </w:r>
      <w:del w:id="381" w:author="Frank Cabri" w:date="2017-11-10T11:25:00Z">
        <w:r w:rsidR="001C6D6A" w:rsidRPr="001C6D6A" w:rsidDel="002F0875">
          <w:rPr>
            <w:rFonts w:ascii="Georgia" w:hAnsi="Georgia"/>
            <w:color w:val="444444"/>
          </w:rPr>
          <w:delText>S</w:delText>
        </w:r>
        <w:commentRangeStart w:id="382"/>
        <w:r w:rsidR="001C6D6A" w:rsidRPr="001C6D6A" w:rsidDel="002F0875">
          <w:rPr>
            <w:rFonts w:ascii="Georgia" w:hAnsi="Georgia"/>
            <w:color w:val="444444"/>
          </w:rPr>
          <w:delText>ee the chart below for specific differences and advantages of Aviatrix versus other offerings.</w:delText>
        </w:r>
      </w:del>
      <w:commentRangeEnd w:id="382"/>
      <w:r w:rsidR="002F0875">
        <w:rPr>
          <w:rStyle w:val="CommentReference"/>
          <w:rFonts w:ascii="Georgia" w:hAnsi="Georgia"/>
          <w:color w:val="212120"/>
          <w:kern w:val="28"/>
        </w:rPr>
        <w:commentReference w:id="382"/>
      </w:r>
    </w:p>
    <w:p w:rsidR="001C6D6A" w:rsidRPr="001C6D6A" w:rsidRDefault="001C6D6A" w:rsidP="001C6D6A">
      <w:pPr>
        <w:pStyle w:val="Heading5"/>
        <w:shd w:val="clear" w:color="auto" w:fill="FFFFFF"/>
        <w:spacing w:before="75" w:after="75" w:line="360" w:lineRule="atLeast"/>
        <w:rPr>
          <w:rFonts w:ascii="Georgia" w:hAnsi="Georgia"/>
          <w:color w:val="000000"/>
        </w:rPr>
      </w:pPr>
      <w:r w:rsidRPr="001C6D6A">
        <w:rPr>
          <w:rFonts w:ascii="Georgia" w:hAnsi="Georgia"/>
          <w:color w:val="F79646" w:themeColor="accent6"/>
        </w:rPr>
        <w:t>Q.</w:t>
      </w:r>
      <w:r w:rsidRPr="001C6D6A">
        <w:rPr>
          <w:rFonts w:ascii="Georgia" w:hAnsi="Georgia"/>
        </w:rPr>
        <w:t xml:space="preserve"> </w:t>
      </w:r>
      <w:r w:rsidRPr="001C6D6A">
        <w:rPr>
          <w:rFonts w:ascii="Georgia" w:hAnsi="Georgia"/>
          <w:bCs/>
          <w:color w:val="000000"/>
        </w:rPr>
        <w:t>Does the Aviatrix Solution offer High Availability?</w:t>
      </w:r>
    </w:p>
    <w:p w:rsidR="001C6D6A" w:rsidRPr="001C6D6A" w:rsidRDefault="001C6D6A" w:rsidP="001C6D6A">
      <w:pPr>
        <w:pStyle w:val="NormalWeb"/>
        <w:shd w:val="clear" w:color="auto" w:fill="FFFFFF"/>
        <w:spacing w:before="75" w:beforeAutospacing="0" w:after="315" w:afterAutospacing="0" w:line="315" w:lineRule="atLeast"/>
        <w:rPr>
          <w:rFonts w:ascii="Georgia" w:hAnsi="Georgia"/>
          <w:color w:val="444444"/>
        </w:rPr>
      </w:pPr>
      <w:r w:rsidRPr="001C6D6A">
        <w:rPr>
          <w:rFonts w:ascii="Georgia" w:hAnsi="Georgia"/>
          <w:color w:val="F79646" w:themeColor="accent6"/>
        </w:rPr>
        <w:t xml:space="preserve">A. </w:t>
      </w:r>
      <w:r w:rsidRPr="001C6D6A">
        <w:rPr>
          <w:rFonts w:ascii="Georgia" w:hAnsi="Georgia"/>
          <w:color w:val="444444"/>
        </w:rPr>
        <w:t xml:space="preserve">Yes. The solution deploys dual gateways in both the transit hub and spoke VPCs. If one Aviatrix gateway fails, the standby Aviatrix gateway </w:t>
      </w:r>
      <w:del w:id="383" w:author="Frank Elley" w:date="2017-11-10T12:29:00Z">
        <w:r w:rsidRPr="001C6D6A" w:rsidDel="009B79D7">
          <w:rPr>
            <w:rFonts w:ascii="Georgia" w:hAnsi="Georgia"/>
            <w:color w:val="444444"/>
          </w:rPr>
          <w:delText xml:space="preserve">is </w:delText>
        </w:r>
      </w:del>
      <w:r w:rsidRPr="001C6D6A">
        <w:rPr>
          <w:rFonts w:ascii="Georgia" w:hAnsi="Georgia"/>
          <w:color w:val="444444"/>
        </w:rPr>
        <w:t>automatically connect</w:t>
      </w:r>
      <w:ins w:id="384" w:author="Frank Elley" w:date="2017-11-10T12:29:00Z">
        <w:r w:rsidR="009B79D7">
          <w:rPr>
            <w:rFonts w:ascii="Georgia" w:hAnsi="Georgia"/>
            <w:color w:val="444444"/>
          </w:rPr>
          <w:t>s</w:t>
        </w:r>
      </w:ins>
      <w:del w:id="385" w:author="Frank Elley" w:date="2017-11-10T12:29:00Z">
        <w:r w:rsidRPr="001C6D6A" w:rsidDel="009B79D7">
          <w:rPr>
            <w:rFonts w:ascii="Georgia" w:hAnsi="Georgia"/>
            <w:color w:val="444444"/>
          </w:rPr>
          <w:delText>ed</w:delText>
        </w:r>
      </w:del>
      <w:r w:rsidRPr="001C6D6A">
        <w:rPr>
          <w:rFonts w:ascii="Georgia" w:hAnsi="Georgia"/>
          <w:color w:val="444444"/>
        </w:rPr>
        <w:t xml:space="preserve"> in seconds to reduce network downtime.</w:t>
      </w:r>
    </w:p>
    <w:p w:rsidR="001C6D6A" w:rsidRPr="001C6D6A" w:rsidRDefault="001C6D6A" w:rsidP="001C6D6A">
      <w:pPr>
        <w:pStyle w:val="Heading5"/>
        <w:shd w:val="clear" w:color="auto" w:fill="FFFFFF"/>
        <w:spacing w:before="75" w:after="75" w:line="360" w:lineRule="atLeast"/>
        <w:rPr>
          <w:rFonts w:ascii="Georgia" w:hAnsi="Georgia"/>
          <w:color w:val="000000"/>
        </w:rPr>
      </w:pPr>
      <w:r w:rsidRPr="001C6D6A">
        <w:rPr>
          <w:rFonts w:ascii="Georgia" w:hAnsi="Georgia"/>
          <w:color w:val="F79646" w:themeColor="accent6"/>
        </w:rPr>
        <w:t>Q.</w:t>
      </w:r>
      <w:r w:rsidRPr="001C6D6A">
        <w:rPr>
          <w:rFonts w:ascii="Georgia" w:hAnsi="Georgia"/>
        </w:rPr>
        <w:t xml:space="preserve"> </w:t>
      </w:r>
      <w:r w:rsidRPr="001C6D6A">
        <w:rPr>
          <w:rFonts w:ascii="Georgia" w:hAnsi="Georgia"/>
          <w:bCs/>
          <w:color w:val="000000"/>
        </w:rPr>
        <w:t>How much will it cost to run a transit VPC?</w:t>
      </w:r>
    </w:p>
    <w:p w:rsidR="001C6D6A" w:rsidRPr="001C6D6A" w:rsidRDefault="001C6D6A" w:rsidP="001C6D6A">
      <w:pPr>
        <w:pStyle w:val="NormalWeb"/>
        <w:shd w:val="clear" w:color="auto" w:fill="FFFFFF"/>
        <w:spacing w:before="0" w:beforeAutospacing="0" w:after="0" w:afterAutospacing="0" w:line="315" w:lineRule="atLeast"/>
        <w:rPr>
          <w:rFonts w:ascii="Georgia" w:hAnsi="Georgia"/>
          <w:color w:val="444444"/>
        </w:rPr>
      </w:pPr>
      <w:r w:rsidRPr="001C6D6A">
        <w:rPr>
          <w:rFonts w:ascii="Georgia" w:hAnsi="Georgia"/>
          <w:color w:val="F79646" w:themeColor="accent6"/>
        </w:rPr>
        <w:t xml:space="preserve">A. </w:t>
      </w:r>
      <w:r w:rsidRPr="001C6D6A">
        <w:rPr>
          <w:rFonts w:ascii="Georgia" w:hAnsi="Georgia"/>
          <w:color w:val="444444"/>
        </w:rPr>
        <w:t>You are responsible for the cost of the AWS services used while running this deployment, as well as the Aviatrix licenses, which you can either purchase beforehand (BYOL) or obtain</w:t>
      </w:r>
      <w:del w:id="386" w:author="Frank Elley" w:date="2017-11-10T12:30:00Z">
        <w:r w:rsidRPr="001C6D6A" w:rsidDel="009B79D7">
          <w:rPr>
            <w:rFonts w:ascii="Georgia" w:hAnsi="Georgia"/>
            <w:color w:val="444444"/>
          </w:rPr>
          <w:delText>ed</w:delText>
        </w:r>
      </w:del>
      <w:r w:rsidRPr="001C6D6A">
        <w:rPr>
          <w:rFonts w:ascii="Georgia" w:hAnsi="Georgia"/>
          <w:color w:val="444444"/>
        </w:rPr>
        <w:t xml:space="preserve"> from the </w:t>
      </w:r>
      <w:hyperlink r:id="rId37" w:tgtFrame="_blank" w:history="1">
        <w:r w:rsidRPr="001C6D6A">
          <w:rPr>
            <w:rStyle w:val="Hyperlink"/>
            <w:rFonts w:ascii="Georgia" w:eastAsiaTheme="majorEastAsia" w:hAnsi="Georgia"/>
            <w:color w:val="EE7500"/>
          </w:rPr>
          <w:t>AWS Marketplace</w:t>
        </w:r>
      </w:hyperlink>
      <w:r w:rsidRPr="001C6D6A">
        <w:rPr>
          <w:rFonts w:ascii="Georgia" w:hAnsi="Georgia"/>
          <w:color w:val="444444"/>
        </w:rPr>
        <w:t>.</w:t>
      </w:r>
    </w:p>
    <w:p w:rsidR="001C6D6A" w:rsidRPr="001C6D6A" w:rsidRDefault="001C6D6A" w:rsidP="001C6D6A">
      <w:pPr>
        <w:pStyle w:val="Heading5"/>
        <w:shd w:val="clear" w:color="auto" w:fill="FFFFFF"/>
        <w:spacing w:before="75" w:after="75" w:line="360" w:lineRule="atLeast"/>
        <w:rPr>
          <w:rFonts w:ascii="Georgia" w:hAnsi="Georgia"/>
          <w:color w:val="000000"/>
        </w:rPr>
      </w:pPr>
      <w:r w:rsidRPr="001C6D6A">
        <w:rPr>
          <w:rFonts w:ascii="Georgia" w:hAnsi="Georgia"/>
          <w:color w:val="F79646" w:themeColor="accent6"/>
        </w:rPr>
        <w:t>Q.</w:t>
      </w:r>
      <w:r w:rsidRPr="001C6D6A">
        <w:rPr>
          <w:rFonts w:ascii="Georgia" w:hAnsi="Georgia"/>
        </w:rPr>
        <w:t xml:space="preserve"> </w:t>
      </w:r>
      <w:r w:rsidRPr="001C6D6A">
        <w:rPr>
          <w:rFonts w:ascii="Georgia" w:hAnsi="Georgia"/>
          <w:bCs/>
          <w:color w:val="000000"/>
        </w:rPr>
        <w:t>How long will it take me to deploy the Aviatrix Global Transit Hub for AWS?</w:t>
      </w:r>
    </w:p>
    <w:p w:rsidR="001C6D6A" w:rsidRPr="001C6D6A" w:rsidRDefault="001C6D6A" w:rsidP="001C6D6A">
      <w:pPr>
        <w:pStyle w:val="NormalWeb"/>
        <w:shd w:val="clear" w:color="auto" w:fill="FFFFFF"/>
        <w:spacing w:before="75" w:beforeAutospacing="0" w:after="315" w:afterAutospacing="0" w:line="315" w:lineRule="atLeast"/>
        <w:rPr>
          <w:rFonts w:ascii="Georgia" w:hAnsi="Georgia"/>
          <w:color w:val="444444"/>
        </w:rPr>
      </w:pPr>
      <w:r w:rsidRPr="001C6D6A">
        <w:rPr>
          <w:rFonts w:ascii="Georgia" w:hAnsi="Georgia"/>
          <w:color w:val="F79646" w:themeColor="accent6"/>
        </w:rPr>
        <w:t xml:space="preserve">A. </w:t>
      </w:r>
      <w:r w:rsidRPr="001C6D6A">
        <w:rPr>
          <w:rFonts w:ascii="Georgia" w:hAnsi="Georgia"/>
          <w:color w:val="444444"/>
        </w:rPr>
        <w:t xml:space="preserve">If you already have an AWS account, it should take less than 10 minutes to deploy the transit hub and up to </w:t>
      </w:r>
      <w:del w:id="387" w:author="Frank Elley" w:date="2017-11-10T12:30:00Z">
        <w:r w:rsidRPr="001C6D6A" w:rsidDel="009B79D7">
          <w:rPr>
            <w:rFonts w:ascii="Georgia" w:hAnsi="Georgia"/>
            <w:color w:val="444444"/>
          </w:rPr>
          <w:delText>(</w:delText>
        </w:r>
      </w:del>
      <w:r w:rsidRPr="001C6D6A">
        <w:rPr>
          <w:rFonts w:ascii="Georgia" w:hAnsi="Georgia"/>
          <w:color w:val="444444"/>
        </w:rPr>
        <w:t>5</w:t>
      </w:r>
      <w:del w:id="388" w:author="Frank Elley" w:date="2017-11-10T12:30:00Z">
        <w:r w:rsidRPr="001C6D6A" w:rsidDel="009B79D7">
          <w:rPr>
            <w:rFonts w:ascii="Georgia" w:hAnsi="Georgia"/>
            <w:color w:val="444444"/>
          </w:rPr>
          <w:delText>)</w:delText>
        </w:r>
      </w:del>
      <w:r w:rsidRPr="001C6D6A">
        <w:rPr>
          <w:rFonts w:ascii="Georgia" w:hAnsi="Georgia"/>
          <w:color w:val="444444"/>
        </w:rPr>
        <w:t xml:space="preserve"> spoke VPCs.</w:t>
      </w:r>
    </w:p>
    <w:p w:rsidR="001C6D6A" w:rsidRDefault="001C6D6A" w:rsidP="001C6D6A">
      <w:pPr>
        <w:pStyle w:val="NormalWeb"/>
        <w:shd w:val="clear" w:color="auto" w:fill="FFFFFF"/>
        <w:spacing w:before="75" w:beforeAutospacing="0" w:after="315" w:afterAutospacing="0" w:line="315" w:lineRule="atLeast"/>
        <w:rPr>
          <w:rFonts w:ascii="Corbel" w:hAnsi="Corbel"/>
          <w:color w:val="444444"/>
          <w:sz w:val="27"/>
          <w:szCs w:val="27"/>
        </w:rPr>
      </w:pPr>
    </w:p>
    <w:p w:rsidR="00685FEC" w:rsidRPr="004B313D" w:rsidRDefault="00685FEC" w:rsidP="001C6D6A">
      <w:pPr>
        <w:spacing w:after="60"/>
      </w:pPr>
      <w:r>
        <w:br w:type="page"/>
      </w:r>
    </w:p>
    <w:p w:rsidR="00AE2FE8" w:rsidRDefault="00AE2FE8" w:rsidP="00742261">
      <w:pPr>
        <w:pStyle w:val="Heading2"/>
        <w:spacing w:after="100"/>
      </w:pPr>
      <w:bookmarkStart w:id="389" w:name="_Toc486603793"/>
      <w:r>
        <w:t>Additional Resources</w:t>
      </w:r>
      <w:bookmarkEnd w:id="389"/>
    </w:p>
    <w:p w:rsidR="00FE0C91" w:rsidRPr="0022075B" w:rsidRDefault="00FE0C91" w:rsidP="00742261">
      <w:pPr>
        <w:spacing w:after="120"/>
        <w:rPr>
          <w:b/>
          <w:color w:val="4F81BD"/>
          <w:kern w:val="0"/>
        </w:rPr>
      </w:pPr>
      <w:r w:rsidRPr="0022075B">
        <w:rPr>
          <w:b/>
          <w:color w:val="4F81BD"/>
        </w:rPr>
        <w:t>AWS services</w:t>
      </w:r>
    </w:p>
    <w:p w:rsidR="00FE0C91" w:rsidRPr="00F6682D" w:rsidRDefault="00FE0C91" w:rsidP="00957E18">
      <w:pPr>
        <w:pStyle w:val="ListBullet"/>
        <w:spacing w:after="60"/>
      </w:pPr>
      <w:r w:rsidRPr="00F6682D">
        <w:t>Amazon EC2</w:t>
      </w:r>
      <w:r w:rsidR="001E30FB">
        <w:br/>
      </w:r>
      <w:hyperlink r:id="rId38" w:history="1">
        <w:r w:rsidR="0044694D" w:rsidRPr="00B75025">
          <w:rPr>
            <w:rStyle w:val="Hyperlink"/>
          </w:rPr>
          <w:t>https://docs.aws.amazon.com/AWSEC2/latest/WindowsGuide/</w:t>
        </w:r>
      </w:hyperlink>
    </w:p>
    <w:p w:rsidR="0044694D" w:rsidRPr="00FE0C91" w:rsidRDefault="0044694D" w:rsidP="0044694D">
      <w:pPr>
        <w:pStyle w:val="ListBullet"/>
      </w:pPr>
      <w:r w:rsidRPr="00FE0C91">
        <w:t xml:space="preserve">AWS </w:t>
      </w:r>
      <w:proofErr w:type="spellStart"/>
      <w:r w:rsidRPr="00FE0C91">
        <w:t>CloudFormation</w:t>
      </w:r>
      <w:proofErr w:type="spellEnd"/>
      <w:r w:rsidRPr="00FE0C91">
        <w:br/>
      </w:r>
      <w:hyperlink r:id="rId39" w:history="1">
        <w:r w:rsidRPr="00B75025">
          <w:rPr>
            <w:rStyle w:val="Hyperlink"/>
          </w:rPr>
          <w:t>https://aws.amazon.com/documentation/cloudformation/</w:t>
        </w:r>
      </w:hyperlink>
      <w:r w:rsidRPr="00FE0C91">
        <w:t xml:space="preserve"> </w:t>
      </w:r>
    </w:p>
    <w:p w:rsidR="00FE0C91" w:rsidRDefault="00FE0C91" w:rsidP="00FE0C91">
      <w:pPr>
        <w:pStyle w:val="ListBullet"/>
      </w:pPr>
      <w:r w:rsidRPr="00FE0C91">
        <w:t>Amazon VPC</w:t>
      </w:r>
      <w:r w:rsidRPr="00FE0C91">
        <w:br/>
      </w:r>
      <w:hyperlink r:id="rId40" w:history="1">
        <w:r w:rsidR="0044694D" w:rsidRPr="00B75025">
          <w:rPr>
            <w:rStyle w:val="Hyperlink"/>
          </w:rPr>
          <w:t>https://aws.amazon.com/documentation/vpc/</w:t>
        </w:r>
      </w:hyperlink>
      <w:r w:rsidRPr="00FE0C91">
        <w:t xml:space="preserve"> </w:t>
      </w:r>
    </w:p>
    <w:p w:rsidR="001C6D6A" w:rsidRDefault="001C6D6A" w:rsidP="00FE0C91">
      <w:pPr>
        <w:pStyle w:val="ListBullet"/>
      </w:pPr>
      <w:r>
        <w:t>Aviatrix Website</w:t>
      </w:r>
    </w:p>
    <w:p w:rsidR="001C6D6A" w:rsidRDefault="00FB3BBC" w:rsidP="001C6D6A">
      <w:pPr>
        <w:pStyle w:val="ListBullet"/>
        <w:numPr>
          <w:ilvl w:val="0"/>
          <w:numId w:val="0"/>
        </w:numPr>
        <w:ind w:firstLine="360"/>
      </w:pPr>
      <w:hyperlink r:id="rId41" w:history="1">
        <w:r w:rsidR="001C6D6A" w:rsidRPr="00095A54">
          <w:rPr>
            <w:rStyle w:val="Hyperlink"/>
          </w:rPr>
          <w:t>https://www.aviatrix.com</w:t>
        </w:r>
      </w:hyperlink>
      <w:r w:rsidR="001C6D6A">
        <w:t xml:space="preserve"> </w:t>
      </w:r>
    </w:p>
    <w:p w:rsidR="001C6D6A" w:rsidRDefault="001C6D6A" w:rsidP="00FE0C91">
      <w:pPr>
        <w:pStyle w:val="ListBullet"/>
      </w:pPr>
      <w:r>
        <w:t>Aviatrix Documentation</w:t>
      </w:r>
    </w:p>
    <w:p w:rsidR="001C6D6A" w:rsidRPr="00FE0C91" w:rsidRDefault="00FB3BBC" w:rsidP="001C6D6A">
      <w:pPr>
        <w:pStyle w:val="ListBullet"/>
        <w:numPr>
          <w:ilvl w:val="0"/>
          <w:numId w:val="0"/>
        </w:numPr>
        <w:ind w:left="360"/>
      </w:pPr>
      <w:hyperlink r:id="rId42" w:history="1">
        <w:r w:rsidR="001C6D6A" w:rsidRPr="00095A54">
          <w:rPr>
            <w:rStyle w:val="Hyperlink"/>
          </w:rPr>
          <w:t>https://docs.aviatrix.com</w:t>
        </w:r>
      </w:hyperlink>
      <w:r w:rsidR="001C6D6A">
        <w:t xml:space="preserve"> </w:t>
      </w:r>
    </w:p>
    <w:p w:rsidR="00FE0C91" w:rsidRPr="0022075B" w:rsidRDefault="00685FEC" w:rsidP="00957E18">
      <w:pPr>
        <w:spacing w:before="280" w:after="120"/>
        <w:rPr>
          <w:b/>
          <w:color w:val="4F81BD"/>
        </w:rPr>
      </w:pPr>
      <w:r>
        <w:rPr>
          <w:b/>
          <w:color w:val="4F81BD"/>
        </w:rPr>
        <w:t>Quick Start reference d</w:t>
      </w:r>
      <w:r w:rsidR="00FE0C91" w:rsidRPr="0022075B">
        <w:rPr>
          <w:b/>
          <w:color w:val="4F81BD"/>
        </w:rPr>
        <w:t>eployments</w:t>
      </w:r>
    </w:p>
    <w:p w:rsidR="00F2418F" w:rsidRPr="00FE0C91" w:rsidRDefault="00F2418F" w:rsidP="006857D5">
      <w:pPr>
        <w:pStyle w:val="ListBullet"/>
        <w:spacing w:after="400"/>
      </w:pPr>
      <w:r>
        <w:t>AWS Quick Start home page</w:t>
      </w:r>
      <w:r w:rsidRPr="00FE0C91">
        <w:br/>
      </w:r>
      <w:hyperlink r:id="rId43" w:history="1">
        <w:r w:rsidRPr="00FE0C91">
          <w:rPr>
            <w:rStyle w:val="Hyperlink"/>
          </w:rPr>
          <w:t>https://aws.amazon.com/quickstart/</w:t>
        </w:r>
      </w:hyperlink>
    </w:p>
    <w:p w:rsidR="000A3B66" w:rsidRDefault="000A3B66">
      <w:pPr>
        <w:spacing w:after="140" w:line="280" w:lineRule="atLeast"/>
        <w:rPr>
          <w:rFonts w:ascii="Arial" w:eastAsiaTheme="majorEastAsia" w:hAnsi="Arial" w:cstheme="majorBidi"/>
          <w:bCs/>
          <w:color w:val="FAA634"/>
          <w:sz w:val="36"/>
          <w:szCs w:val="26"/>
        </w:rPr>
      </w:pPr>
      <w:r>
        <w:br w:type="page"/>
      </w:r>
    </w:p>
    <w:p w:rsidR="001353B7" w:rsidRDefault="001353B7" w:rsidP="00742261">
      <w:pPr>
        <w:pStyle w:val="Heading2"/>
      </w:pPr>
      <w:bookmarkStart w:id="390" w:name="_Toc486603794"/>
      <w:r>
        <w:t>Send Us Feedback</w:t>
      </w:r>
      <w:bookmarkEnd w:id="390"/>
    </w:p>
    <w:p w:rsidR="00AC279A" w:rsidRDefault="00AC279A" w:rsidP="003848C1">
      <w:pPr>
        <w:pStyle w:val="Body"/>
        <w:widowControl w:val="0"/>
        <w:spacing w:after="400"/>
      </w:pPr>
      <w:r>
        <w:t xml:space="preserve">You can visit our </w:t>
      </w:r>
      <w:hyperlink r:id="rId44" w:history="1">
        <w:r w:rsidRPr="009B4025">
          <w:rPr>
            <w:rStyle w:val="Hyperlink"/>
          </w:rPr>
          <w:t>GitHub repository</w:t>
        </w:r>
      </w:hyperlink>
      <w:r>
        <w:t xml:space="preserve"> to download the templates and scripts for this Quick Start, </w:t>
      </w:r>
      <w:del w:id="391" w:author="Frank Elley" w:date="2017-11-10T12:31:00Z">
        <w:r w:rsidR="003578E0" w:rsidDel="009B79D7">
          <w:delText xml:space="preserve">to </w:delText>
        </w:r>
      </w:del>
      <w:r w:rsidR="003578E0">
        <w:t xml:space="preserve">post your comments, </w:t>
      </w:r>
      <w:r>
        <w:t xml:space="preserve">and </w:t>
      </w:r>
      <w:del w:id="392" w:author="Frank Elley" w:date="2017-11-10T12:31:00Z">
        <w:r w:rsidDel="009B79D7">
          <w:delText xml:space="preserve">to </w:delText>
        </w:r>
      </w:del>
      <w:r>
        <w:t xml:space="preserve">share your customizations with others. </w:t>
      </w:r>
    </w:p>
    <w:p w:rsidR="0044694D" w:rsidRPr="001353B7" w:rsidRDefault="0044694D" w:rsidP="0044694D">
      <w:pPr>
        <w:pStyle w:val="Heading2"/>
      </w:pPr>
      <w:bookmarkStart w:id="393" w:name="_Toc470792051"/>
      <w:bookmarkStart w:id="394" w:name="_Toc470793187"/>
      <w:bookmarkStart w:id="395" w:name="_Toc486603795"/>
      <w:commentRangeStart w:id="396"/>
      <w:r>
        <w:t>Document Revisions</w:t>
      </w:r>
      <w:commentRangeEnd w:id="396"/>
      <w:r>
        <w:rPr>
          <w:rStyle w:val="CommentReference"/>
          <w:rFonts w:eastAsia="Times New Roman" w:cs="Times New Roman"/>
          <w:bCs w:val="0"/>
          <w:color w:val="212120"/>
        </w:rPr>
        <w:commentReference w:id="396"/>
      </w:r>
      <w:bookmarkEnd w:id="393"/>
      <w:bookmarkEnd w:id="394"/>
      <w:bookmarkEnd w:id="395"/>
    </w:p>
    <w:tbl>
      <w:tblPr>
        <w:tblStyle w:val="AWS"/>
        <w:tblW w:w="9216" w:type="dxa"/>
        <w:tblLayout w:type="fixed"/>
        <w:tblLook w:val="04A0" w:firstRow="1" w:lastRow="0" w:firstColumn="1" w:lastColumn="0" w:noHBand="0" w:noVBand="1"/>
      </w:tblPr>
      <w:tblGrid>
        <w:gridCol w:w="2250"/>
        <w:gridCol w:w="4176"/>
        <w:gridCol w:w="2790"/>
      </w:tblGrid>
      <w:tr w:rsidR="0044694D" w:rsidTr="002F0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rsidR="0044694D" w:rsidRDefault="0044694D" w:rsidP="002F0876">
            <w:pPr>
              <w:pStyle w:val="Tabletext"/>
              <w:rPr>
                <w:rFonts w:asciiTheme="majorHAnsi" w:hAnsiTheme="majorHAnsi"/>
              </w:rPr>
            </w:pPr>
            <w:r>
              <w:t>Date</w:t>
            </w:r>
          </w:p>
        </w:tc>
        <w:tc>
          <w:tcPr>
            <w:tcW w:w="4176" w:type="dxa"/>
            <w:hideMark/>
          </w:tcPr>
          <w:p w:rsidR="0044694D" w:rsidRDefault="0044694D" w:rsidP="002F0876">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rsidR="0044694D" w:rsidRDefault="0044694D" w:rsidP="002F0876">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rsidDel="00CE6184" w:rsidTr="002F0876">
        <w:trPr>
          <w:del w:id="397" w:author="Jorge Bonilla" w:date="2017-11-10T14:16:00Z"/>
        </w:trPr>
        <w:tc>
          <w:tcPr>
            <w:cnfStyle w:val="001000000000" w:firstRow="0" w:lastRow="0" w:firstColumn="1" w:lastColumn="0" w:oddVBand="0" w:evenVBand="0" w:oddHBand="0" w:evenHBand="0" w:firstRowFirstColumn="0" w:firstRowLastColumn="0" w:lastRowFirstColumn="0" w:lastRowLastColumn="0"/>
            <w:tcW w:w="2250" w:type="dxa"/>
            <w:hideMark/>
          </w:tcPr>
          <w:p w:rsidR="0044694D" w:rsidRPr="001977E6" w:rsidDel="00CE6184" w:rsidRDefault="001C6D6A" w:rsidP="002F0876">
            <w:pPr>
              <w:pStyle w:val="Tabletext"/>
              <w:rPr>
                <w:del w:id="398" w:author="Jorge Bonilla" w:date="2017-11-10T14:16:00Z"/>
              </w:rPr>
            </w:pPr>
            <w:del w:id="399" w:author="Jorge Bonilla" w:date="2017-11-10T14:16:00Z">
              <w:r w:rsidDel="00CE6184">
                <w:rPr>
                  <w:color w:val="C00000"/>
                </w:rPr>
                <w:delText>November</w:delText>
              </w:r>
              <w:r w:rsidR="0044694D" w:rsidRPr="001977E6" w:rsidDel="00CE6184">
                <w:delText xml:space="preserve"> 201</w:delText>
              </w:r>
              <w:r w:rsidR="0044694D" w:rsidDel="00CE6184">
                <w:delText>7</w:delText>
              </w:r>
            </w:del>
          </w:p>
        </w:tc>
        <w:tc>
          <w:tcPr>
            <w:tcW w:w="4176" w:type="dxa"/>
            <w:hideMark/>
          </w:tcPr>
          <w:p w:rsidR="0044694D" w:rsidRPr="00385946" w:rsidDel="00CE6184" w:rsidRDefault="0044694D" w:rsidP="002F0876">
            <w:pPr>
              <w:pStyle w:val="Tabletext"/>
              <w:cnfStyle w:val="000000000000" w:firstRow="0" w:lastRow="0" w:firstColumn="0" w:lastColumn="0" w:oddVBand="0" w:evenVBand="0" w:oddHBand="0" w:evenHBand="0" w:firstRowFirstColumn="0" w:firstRowLastColumn="0" w:lastRowFirstColumn="0" w:lastRowLastColumn="0"/>
              <w:rPr>
                <w:del w:id="400" w:author="Jorge Bonilla" w:date="2017-11-10T14:16:00Z"/>
                <w:i/>
              </w:rPr>
            </w:pPr>
            <w:del w:id="401" w:author="Jorge Bonilla" w:date="2017-11-10T14:16:00Z">
              <w:r w:rsidRPr="00385946" w:rsidDel="00CE6184">
                <w:rPr>
                  <w:i/>
                  <w:color w:val="808080" w:themeColor="background1" w:themeShade="80"/>
                </w:rPr>
                <w:delText>Brief description of change. Formatting and minor text changes don’t warrant any mention; major additions and changes do.</w:delText>
              </w:r>
            </w:del>
          </w:p>
        </w:tc>
        <w:tc>
          <w:tcPr>
            <w:tcW w:w="2790" w:type="dxa"/>
            <w:hideMark/>
          </w:tcPr>
          <w:p w:rsidR="0044694D" w:rsidRPr="00385946" w:rsidDel="00CE6184" w:rsidRDefault="0044694D" w:rsidP="002F0876">
            <w:pPr>
              <w:pStyle w:val="Tabletext"/>
              <w:cnfStyle w:val="000000000000" w:firstRow="0" w:lastRow="0" w:firstColumn="0" w:lastColumn="0" w:oddVBand="0" w:evenVBand="0" w:oddHBand="0" w:evenHBand="0" w:firstRowFirstColumn="0" w:firstRowLastColumn="0" w:lastRowFirstColumn="0" w:lastRowLastColumn="0"/>
              <w:rPr>
                <w:del w:id="402" w:author="Jorge Bonilla" w:date="2017-11-10T14:16:00Z"/>
                <w:i/>
              </w:rPr>
            </w:pPr>
            <w:del w:id="403" w:author="Jorge Bonilla" w:date="2017-11-10T14:16:00Z">
              <w:r w:rsidRPr="00385946" w:rsidDel="00CE6184">
                <w:rPr>
                  <w:i/>
                  <w:color w:val="808080" w:themeColor="background1" w:themeShade="80"/>
                </w:rPr>
                <w:delText>Links to revised sections</w:delText>
              </w:r>
            </w:del>
          </w:p>
        </w:tc>
      </w:tr>
      <w:tr w:rsidR="0044694D" w:rsidTr="002F0876">
        <w:tc>
          <w:tcPr>
            <w:cnfStyle w:val="001000000000" w:firstRow="0" w:lastRow="0" w:firstColumn="1" w:lastColumn="0" w:oddVBand="0" w:evenVBand="0" w:oddHBand="0" w:evenHBand="0" w:firstRowFirstColumn="0" w:firstRowLastColumn="0" w:lastRowFirstColumn="0" w:lastRowLastColumn="0"/>
            <w:tcW w:w="2250" w:type="dxa"/>
          </w:tcPr>
          <w:p w:rsidR="0044694D" w:rsidRPr="004F1FF7" w:rsidRDefault="001C6D6A" w:rsidP="002F0876">
            <w:pPr>
              <w:pStyle w:val="Tabletext"/>
              <w:rPr>
                <w:color w:val="C00000"/>
              </w:rPr>
            </w:pPr>
            <w:r>
              <w:rPr>
                <w:color w:val="C00000"/>
              </w:rPr>
              <w:t>November</w:t>
            </w:r>
            <w:r w:rsidR="0044694D" w:rsidRPr="001977E6">
              <w:t xml:space="preserve"> 201</w:t>
            </w:r>
            <w:r w:rsidR="0044694D">
              <w:t>7</w:t>
            </w:r>
          </w:p>
        </w:tc>
        <w:tc>
          <w:tcPr>
            <w:tcW w:w="4176" w:type="dxa"/>
          </w:tcPr>
          <w:p w:rsidR="0044694D" w:rsidRPr="00342698" w:rsidRDefault="0044694D" w:rsidP="002F0876">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rsidR="0044694D" w:rsidRPr="00342698" w:rsidRDefault="0044694D" w:rsidP="002F0876">
            <w:pPr>
              <w:pStyle w:val="Tabletext"/>
              <w:cnfStyle w:val="000000000000" w:firstRow="0" w:lastRow="0" w:firstColumn="0" w:lastColumn="0" w:oddVBand="0" w:evenVBand="0" w:oddHBand="0" w:evenHBand="0" w:firstRowFirstColumn="0" w:firstRowLastColumn="0" w:lastRowFirstColumn="0" w:lastRowLastColumn="0"/>
            </w:pPr>
            <w:r>
              <w:t>—</w:t>
            </w:r>
          </w:p>
        </w:tc>
      </w:tr>
    </w:tbl>
    <w:p w:rsidR="0044694D" w:rsidRDefault="0044694D" w:rsidP="0044694D">
      <w:pPr>
        <w:pStyle w:val="Heading2"/>
      </w:pPr>
    </w:p>
    <w:p w:rsidR="003C22A5" w:rsidRDefault="00CF2E2C" w:rsidP="001E30FB">
      <w:pPr>
        <w:pStyle w:val="Body"/>
        <w:spacing w:before="800"/>
      </w:pPr>
      <w:r>
        <w:rPr>
          <w:noProof/>
        </w:rPr>
        <mc:AlternateContent>
          <mc:Choice Requires="wps">
            <w:drawing>
              <wp:anchor distT="365760" distB="365760" distL="0" distR="0" simplePos="0" relativeHeight="251773952" behindDoc="0" locked="0" layoutInCell="1" allowOverlap="1" wp14:anchorId="6B08CB84" wp14:editId="4B746F41">
                <wp:simplePos x="914400" y="914400"/>
                <wp:positionH relativeFrom="margin">
                  <wp:align>right</wp:align>
                </wp:positionH>
                <wp:positionV relativeFrom="bottomMargin">
                  <wp:posOffset>-3840480</wp:posOffset>
                </wp:positionV>
                <wp:extent cx="6172200" cy="435610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6172200" cy="4356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B3BBC" w:rsidRPr="00CF2E2C" w:rsidRDefault="00FB3BBC" w:rsidP="003C15C0">
                            <w:pPr>
                              <w:spacing w:after="400"/>
                            </w:pPr>
                            <w:r w:rsidRPr="00CF2E2C">
                              <w:t>©</w:t>
                            </w:r>
                            <w:r>
                              <w:t xml:space="preserve"> 2017</w:t>
                            </w:r>
                            <w:r w:rsidRPr="00CF2E2C">
                              <w:t>, Amazon Web Services, Inc. or its affiliates</w:t>
                            </w:r>
                            <w:r>
                              <w:t xml:space="preserve">, and </w:t>
                            </w:r>
                            <w:r>
                              <w:rPr>
                                <w:color w:val="C00000"/>
                              </w:rPr>
                              <w:t>Aviatrix Systems</w:t>
                            </w:r>
                            <w:r w:rsidRPr="00CF2E2C">
                              <w:t>. All rights reserved.</w:t>
                            </w:r>
                          </w:p>
                          <w:p w:rsidR="00FB3BBC" w:rsidRPr="00CF2E2C" w:rsidRDefault="00FB3BBC"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rsidR="00FB3BBC" w:rsidRDefault="00FB3BBC"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rsidR="00FB3BBC" w:rsidRPr="00593805" w:rsidRDefault="00FB3BBC"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45"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rsidR="00FB3BBC" w:rsidRPr="00CF2E2C" w:rsidRDefault="00FB3BBC" w:rsidP="00CF2E2C">
                            <w:pPr>
                              <w:pStyle w:val="Body"/>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6B08CB84" id="Rectangle 148" o:spid="_x0000_s1028" style="position:absolute;margin-left:434.8pt;margin-top:-302.4pt;width:486pt;height:343pt;z-index:251773952;visibility:visible;mso-wrap-style:square;mso-width-percent:1000;mso-height-percent:0;mso-wrap-distance-left:0;mso-wrap-distance-top:28.8pt;mso-wrap-distance-right:0;mso-wrap-distance-bottom:28.8pt;mso-position-horizontal:right;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" filled="f" stroked="f" strokeweight="2pt">
                <v:textbox style="mso-fit-shape-to-text:t" inset="0,0,0,0">
                  <w:txbxContent>
                    <w:p w:rsidR="00FB3BBC" w:rsidRPr="00CF2E2C" w:rsidRDefault="00FB3BBC" w:rsidP="003C15C0">
                      <w:pPr>
                        <w:spacing w:after="400"/>
                      </w:pPr>
                      <w:r w:rsidRPr="00CF2E2C">
                        <w:t>©</w:t>
                      </w:r>
                      <w:r>
                        <w:t xml:space="preserve"> 2017</w:t>
                      </w:r>
                      <w:r w:rsidRPr="00CF2E2C">
                        <w:t>, Amazon Web Services, Inc. or its affiliates</w:t>
                      </w:r>
                      <w:r>
                        <w:t xml:space="preserve">, and </w:t>
                      </w:r>
                      <w:r>
                        <w:rPr>
                          <w:color w:val="C00000"/>
                        </w:rPr>
                        <w:t>Aviatrix Systems</w:t>
                      </w:r>
                      <w:r w:rsidRPr="00CF2E2C">
                        <w:t>. All rights reserved.</w:t>
                      </w:r>
                    </w:p>
                    <w:p w:rsidR="00FB3BBC" w:rsidRPr="00CF2E2C" w:rsidRDefault="00FB3BBC"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rsidR="00FB3BBC" w:rsidRDefault="00FB3BBC"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rsidR="00FB3BBC" w:rsidRPr="00593805" w:rsidRDefault="00FB3BBC"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46"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rsidR="00FB3BBC" w:rsidRPr="00CF2E2C" w:rsidRDefault="00FB3BBC" w:rsidP="00CF2E2C">
                      <w:pPr>
                        <w:pStyle w:val="Body"/>
                      </w:pPr>
                    </w:p>
                  </w:txbxContent>
                </v:textbox>
                <w10:wrap type="topAndBottom" anchorx="margin" anchory="margin"/>
              </v:rect>
            </w:pict>
          </mc:Fallback>
        </mc:AlternateContent>
      </w:r>
    </w:p>
    <w:sectPr w:rsidR="003C22A5" w:rsidSect="00BC4504">
      <w:headerReference w:type="default" r:id="rId47"/>
      <w:footerReference w:type="default" r:id="rId48"/>
      <w:headerReference w:type="first" r:id="rId49"/>
      <w:footerReference w:type="first" r:id="rId50"/>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1" w:author="Selamoglu, Handan" w:date="2016-12-29T17:27:00Z" w:initials="SH">
    <w:p w:rsidR="00FB3BBC" w:rsidRDefault="00FB3BBC">
      <w:pPr>
        <w:pStyle w:val="CommentText"/>
      </w:pPr>
      <w:r>
        <w:rPr>
          <w:rStyle w:val="CommentReference"/>
        </w:rPr>
        <w:annotationRef/>
      </w:r>
      <w:r>
        <w:t xml:space="preserve">This is an example diagram. If you’d like to use the source file as a template for your own diagram, ask us for the underlying Visio or </w:t>
      </w:r>
      <w:proofErr w:type="spellStart"/>
      <w:r>
        <w:t>Powerpoint</w:t>
      </w:r>
      <w:proofErr w:type="spellEnd"/>
      <w:r>
        <w:t xml:space="preserve"> template.</w:t>
      </w:r>
    </w:p>
  </w:comment>
  <w:comment w:id="140" w:author="Frank Cabri" w:date="2017-11-10T11:19:00Z" w:initials="FC">
    <w:p w:rsidR="00FB3BBC" w:rsidRDefault="00FB3BBC">
      <w:pPr>
        <w:pStyle w:val="CommentText"/>
      </w:pPr>
      <w:r>
        <w:rPr>
          <w:rStyle w:val="CommentReference"/>
        </w:rPr>
        <w:annotationRef/>
      </w:r>
      <w:r>
        <w:t>This is not clear to me?</w:t>
      </w:r>
    </w:p>
  </w:comment>
  <w:comment w:id="141" w:author="Frank Elley" w:date="2017-11-10T11:45:00Z" w:initials="FE">
    <w:p w:rsidR="00FB3BBC" w:rsidRDefault="00FB3BBC">
      <w:pPr>
        <w:pStyle w:val="CommentText"/>
      </w:pPr>
      <w:r>
        <w:rPr>
          <w:rStyle w:val="CommentReference"/>
        </w:rPr>
        <w:annotationRef/>
      </w:r>
      <w:r>
        <w:t>Possibly: The current solution cannot spawn spoke gateways across multiple accounts.</w:t>
      </w:r>
    </w:p>
  </w:comment>
  <w:comment w:id="160" w:author="Frank Elley" w:date="2017-11-10T11:48:00Z" w:initials="FE">
    <w:p w:rsidR="00FB3BBC" w:rsidRDefault="00FB3BBC">
      <w:pPr>
        <w:pStyle w:val="CommentText"/>
      </w:pPr>
      <w:r>
        <w:rPr>
          <w:rStyle w:val="CommentReference"/>
        </w:rPr>
        <w:annotationRef/>
      </w:r>
      <w:r>
        <w:t>Either this, or delete the reference to “other infrastructure components”?</w:t>
      </w:r>
    </w:p>
  </w:comment>
  <w:comment w:id="165" w:author="Selamoglu, Handan" w:date="2016-12-29T16:32:00Z" w:initials="SH">
    <w:p w:rsidR="00FB3BBC" w:rsidRDefault="00FB3BBC" w:rsidP="004B313D">
      <w:pPr>
        <w:pStyle w:val="CommentText"/>
      </w:pPr>
      <w:r>
        <w:rPr>
          <w:rStyle w:val="CommentReference"/>
        </w:rPr>
        <w:annotationRef/>
      </w:r>
      <w:r>
        <w:t xml:space="preserve">Include this step if you have </w:t>
      </w:r>
      <w:proofErr w:type="gramStart"/>
      <w:r>
        <w:t>an AMI users</w:t>
      </w:r>
      <w:proofErr w:type="gramEnd"/>
      <w:r>
        <w:t xml:space="preserve"> need to subscribe to, or you need to provide any other instructions for obtaining a license.</w:t>
      </w:r>
    </w:p>
  </w:comment>
  <w:comment w:id="168" w:author="Selamoglu, Handan" w:date="2017-06-30T16:08:00Z" w:initials="SH">
    <w:p w:rsidR="00FB3BBC" w:rsidRDefault="00FB3BBC">
      <w:pPr>
        <w:pStyle w:val="CommentText"/>
      </w:pPr>
      <w:r>
        <w:rPr>
          <w:rStyle w:val="CommentReference"/>
        </w:rPr>
        <w:annotationRef/>
      </w:r>
      <w:r>
        <w:t>We will add the launch links once your templates are final.</w:t>
      </w:r>
    </w:p>
  </w:comment>
  <w:comment w:id="176" w:author="Frank Cabri" w:date="2017-11-10T11:21:00Z" w:initials="FC">
    <w:p w:rsidR="00FB3BBC" w:rsidRDefault="00FB3BBC">
      <w:pPr>
        <w:pStyle w:val="CommentText"/>
      </w:pPr>
      <w:r>
        <w:rPr>
          <w:rStyle w:val="CommentReference"/>
        </w:rPr>
        <w:annotationRef/>
      </w:r>
      <w:r>
        <w:t>You may want to add a screen shot image here?  Your call</w:t>
      </w:r>
    </w:p>
  </w:comment>
  <w:comment w:id="299" w:author="Selamoglu, Handan" w:date="2016-12-29T16:04:00Z" w:initials="SH">
    <w:p w:rsidR="00FB3BBC" w:rsidRDefault="00FB3BBC" w:rsidP="0044694D">
      <w:pPr>
        <w:pStyle w:val="CommentText"/>
      </w:pPr>
      <w:r>
        <w:rPr>
          <w:rStyle w:val="CommentReference"/>
        </w:rPr>
        <w:annotationRef/>
      </w:r>
      <w:r>
        <w:t>Please add a screenshot, and provide more guidance if the outputs show multiple URLs</w:t>
      </w:r>
    </w:p>
  </w:comment>
  <w:comment w:id="315" w:author="Frank Cabri" w:date="2017-11-10T11:23:00Z" w:initials="FC">
    <w:p w:rsidR="00FB3BBC" w:rsidRDefault="00FB3BBC">
      <w:pPr>
        <w:pStyle w:val="CommentText"/>
      </w:pPr>
      <w:r>
        <w:rPr>
          <w:rStyle w:val="CommentReference"/>
        </w:rPr>
        <w:annotationRef/>
      </w:r>
      <w:r>
        <w:t>This should be “polling</w:t>
      </w:r>
      <w:proofErr w:type="gramStart"/>
      <w:r>
        <w:t>” ?</w:t>
      </w:r>
      <w:proofErr w:type="gramEnd"/>
    </w:p>
  </w:comment>
  <w:comment w:id="318" w:author="Frank Elley" w:date="2017-11-10T12:05:00Z" w:initials="FE">
    <w:p w:rsidR="00FB3BBC" w:rsidRDefault="00FB3BBC">
      <w:pPr>
        <w:pStyle w:val="CommentText"/>
      </w:pPr>
      <w:r>
        <w:rPr>
          <w:rStyle w:val="CommentReference"/>
        </w:rPr>
        <w:annotationRef/>
      </w:r>
      <w:r>
        <w:t>Same comment as before: polling?</w:t>
      </w:r>
    </w:p>
  </w:comment>
  <w:comment w:id="353" w:author="Frank Elley" w:date="2017-11-10T12:09:00Z" w:initials="FE">
    <w:p w:rsidR="00FB3BBC" w:rsidRDefault="00FB3BBC">
      <w:pPr>
        <w:pStyle w:val="CommentText"/>
      </w:pPr>
      <w:r>
        <w:rPr>
          <w:rStyle w:val="CommentReference"/>
        </w:rPr>
        <w:annotationRef/>
      </w:r>
      <w:r>
        <w:t>OK to mention non-AWS services here?</w:t>
      </w:r>
    </w:p>
  </w:comment>
  <w:comment w:id="373" w:author="Frank Elley" w:date="2017-11-10T12:12:00Z" w:initials="FE">
    <w:p w:rsidR="00FB3BBC" w:rsidRDefault="00FB3BBC">
      <w:pPr>
        <w:pStyle w:val="CommentText"/>
      </w:pPr>
      <w:r>
        <w:rPr>
          <w:rStyle w:val="CommentReference"/>
        </w:rPr>
        <w:annotationRef/>
      </w:r>
      <w:r>
        <w:t>Would this be correct: All communication across peering connections is secured by utilizing IPsec tunnels.</w:t>
      </w:r>
    </w:p>
  </w:comment>
  <w:comment w:id="380" w:author="Frank Elley" w:date="2017-11-10T12:17:00Z" w:initials="FE">
    <w:p w:rsidR="00FB3BBC" w:rsidRDefault="00FB3BBC">
      <w:pPr>
        <w:pStyle w:val="CommentText"/>
      </w:pPr>
      <w:r>
        <w:rPr>
          <w:rStyle w:val="CommentReference"/>
        </w:rPr>
        <w:annotationRef/>
      </w:r>
      <w:r>
        <w:t>Necessary to mention API?</w:t>
      </w:r>
    </w:p>
    <w:p w:rsidR="00FB3BBC" w:rsidRDefault="00FB3BBC">
      <w:pPr>
        <w:pStyle w:val="CommentText"/>
      </w:pPr>
      <w:r>
        <w:t>Using the console (Aviatrix controller), users can implement their Global Transit VPC design without the need for making CLI changes.</w:t>
      </w:r>
    </w:p>
  </w:comment>
  <w:comment w:id="382" w:author="Frank Cabri" w:date="2017-11-10T11:25:00Z" w:initials="FC">
    <w:p w:rsidR="00FB3BBC" w:rsidRDefault="00FB3BBC">
      <w:pPr>
        <w:pStyle w:val="CommentText"/>
      </w:pPr>
      <w:r>
        <w:rPr>
          <w:rStyle w:val="CommentReference"/>
        </w:rPr>
        <w:annotationRef/>
      </w:r>
      <w:r>
        <w:t xml:space="preserve">Since the chart is not in this doc you need to remove this sentence or link to it.  I think removing the sentence is ok.   In fact, it may be ok to remove this entire question since they are past the point of deciding whether to use </w:t>
      </w:r>
      <w:proofErr w:type="spellStart"/>
      <w:r>
        <w:t>avaiatrix</w:t>
      </w:r>
      <w:proofErr w:type="spellEnd"/>
      <w:r>
        <w:t xml:space="preserve"> – so we don’t need to </w:t>
      </w:r>
      <w:proofErr w:type="spellStart"/>
      <w:r>
        <w:t>seel</w:t>
      </w:r>
      <w:proofErr w:type="spellEnd"/>
      <w:r>
        <w:t xml:space="preserve"> further here.  The other questions are still viable to include.</w:t>
      </w:r>
    </w:p>
  </w:comment>
  <w:comment w:id="396" w:author="Selamoglu, Handan" w:date="2015-01-22T12:06:00Z" w:initials="SH">
    <w:p w:rsidR="00FB3BBC" w:rsidRDefault="00FB3BBC" w:rsidP="0044694D">
      <w:pPr>
        <w:pStyle w:val="CommentText"/>
      </w:pPr>
      <w:r>
        <w:rPr>
          <w:rStyle w:val="CommentReference"/>
        </w:rPr>
        <w:annotationRef/>
      </w:r>
      <w:r>
        <w:t>This is for major updates to the guide. For each update, add line break and the following text after the date on the cover page:</w:t>
      </w:r>
    </w:p>
    <w:p w:rsidR="00FB3BBC" w:rsidRDefault="00FB3BBC" w:rsidP="0044694D">
      <w:pPr>
        <w:pStyle w:val="CommentText"/>
      </w:pPr>
    </w:p>
    <w:p w:rsidR="00FB3BBC" w:rsidRDefault="00FB3BBC" w:rsidP="0044694D">
      <w:pPr>
        <w:pStyle w:val="CommentText"/>
      </w:pPr>
      <w:r>
        <w:t>Updated: &lt;Month&gt; &lt;Year&gt; (revisions)</w:t>
      </w:r>
    </w:p>
    <w:p w:rsidR="00FB3BBC" w:rsidRDefault="00FB3BBC" w:rsidP="0044694D">
      <w:pPr>
        <w:pStyle w:val="CommentText"/>
      </w:pPr>
    </w:p>
    <w:p w:rsidR="00FB3BBC" w:rsidRDefault="00FB3BBC" w:rsidP="0044694D">
      <w:pPr>
        <w:pStyle w:val="CommentText"/>
      </w:pPr>
      <w:r>
        <w:t>where “revisions” links to this section.</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2769" w:rsidRDefault="00162769" w:rsidP="009D25DA">
      <w:r>
        <w:separator/>
      </w:r>
    </w:p>
    <w:p w:rsidR="00162769" w:rsidRDefault="00162769"/>
  </w:endnote>
  <w:endnote w:type="continuationSeparator" w:id="0">
    <w:p w:rsidR="00162769" w:rsidRDefault="00162769" w:rsidP="009D25DA">
      <w:r>
        <w:continuationSeparator/>
      </w:r>
    </w:p>
    <w:p w:rsidR="00162769" w:rsidRDefault="001627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roman"/>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21002A87" w:usb1="00000000" w:usb2="00000000" w:usb3="00000000" w:csb0="000101FF" w:csb1="00000000"/>
  </w:font>
  <w:font w:name="Helv">
    <w:panose1 w:val="020B0604020202030204"/>
    <w:charset w:val="4D"/>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3BBC" w:rsidRDefault="00FB3BBC"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98748E">
      <w:rPr>
        <w:noProof/>
      </w:rPr>
      <w:t>17</w:t>
    </w:r>
    <w:r w:rsidRPr="00BF53C3">
      <w:fldChar w:fldCharType="end"/>
    </w:r>
    <w:r w:rsidRPr="00BF53C3">
      <w:t xml:space="preserve"> of </w:t>
    </w:r>
    <w:fldSimple w:instr=" NUMPAGES   \* MERGEFORMAT ">
      <w:r w:rsidR="0098748E">
        <w:rPr>
          <w:noProof/>
        </w:rPr>
        <w:t>17</w:t>
      </w:r>
    </w:fldSimple>
    <w:bookmarkStart w:id="416" w:name="_Toc387314097"/>
    <w:r w:rsidRPr="009B76CA">
      <w:rPr>
        <w:noProof/>
        <w:position w:val="-8"/>
      </w:rPr>
      <w:tab/>
    </w:r>
    <w:bookmarkEnd w:id="416"/>
    <w:r>
      <w:rPr>
        <w:noProof/>
      </w:rPr>
      <w:drawing>
        <wp:inline distT="0" distB="0" distL="0" distR="0" wp14:anchorId="7CBFD2CE" wp14:editId="66072537">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3BBC" w:rsidRDefault="00FB3BBC"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23023A">
      <w:rPr>
        <w:noProof/>
      </w:rPr>
      <w:t>1</w:t>
    </w:r>
    <w:r w:rsidRPr="00BF53C3">
      <w:fldChar w:fldCharType="end"/>
    </w:r>
    <w:r w:rsidRPr="00BF53C3">
      <w:t xml:space="preserve"> of </w:t>
    </w:r>
    <w:fldSimple w:instr=" NUMPAGES   \* MERGEFORMAT ">
      <w:r w:rsidR="0023023A">
        <w:rPr>
          <w:noProof/>
        </w:rPr>
        <w:t>17</w:t>
      </w:r>
    </w:fldSimple>
    <w:r w:rsidRPr="009B76CA">
      <w:rPr>
        <w:noProof/>
        <w:position w:val="-8"/>
      </w:rPr>
      <w:tab/>
    </w:r>
    <w:r>
      <w:rPr>
        <w:noProof/>
      </w:rPr>
      <w:drawing>
        <wp:inline distT="0" distB="0" distL="0" distR="0" wp14:anchorId="3B2B9CE7" wp14:editId="132F0F4E">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rsidR="00FB3BBC" w:rsidRDefault="00FB3B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2769" w:rsidRDefault="00162769" w:rsidP="009D25DA">
      <w:r>
        <w:separator/>
      </w:r>
    </w:p>
  </w:footnote>
  <w:footnote w:type="continuationSeparator" w:id="0">
    <w:p w:rsidR="00162769" w:rsidRDefault="00162769"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3BBC" w:rsidRPr="00F85B95" w:rsidRDefault="00FB3BBC" w:rsidP="00E512BC">
    <w:pPr>
      <w:pStyle w:val="Header"/>
      <w:tabs>
        <w:tab w:val="clear" w:pos="8280"/>
        <w:tab w:val="right" w:pos="9720"/>
      </w:tabs>
      <w:spacing w:after="280"/>
      <w:rPr>
        <w:b/>
      </w:rPr>
    </w:pPr>
    <w:r w:rsidRPr="002F0D31">
      <w:rPr>
        <w:rStyle w:val="FooterChar"/>
      </w:rPr>
      <w:t xml:space="preserve">Amazon Web Services – </w:t>
    </w:r>
    <w:del w:id="404" w:author="Jorge Bonilla" w:date="2017-12-04T17:09:00Z">
      <w:r w:rsidRPr="00495504" w:rsidDel="00A65BFB">
        <w:rPr>
          <w:rStyle w:val="FooterChar"/>
          <w:i/>
          <w:color w:val="A6A6A6" w:themeColor="background1" w:themeShade="A6"/>
        </w:rPr>
        <w:delText>&lt;</w:delText>
      </w:r>
      <w:r w:rsidDel="00A65BFB">
        <w:rPr>
          <w:rStyle w:val="FooterChar"/>
          <w:i/>
          <w:color w:val="A6A6A6" w:themeColor="background1" w:themeShade="A6"/>
        </w:rPr>
        <w:delText>Technology</w:delText>
      </w:r>
    </w:del>
    <w:ins w:id="405" w:author="Jorge Bonilla" w:date="2017-12-04T17:09:00Z">
      <w:r>
        <w:rPr>
          <w:rStyle w:val="FooterChar"/>
          <w:i/>
          <w:color w:val="A6A6A6" w:themeColor="background1" w:themeShade="A6"/>
        </w:rPr>
        <w:t xml:space="preserve">Aviatrix </w:t>
      </w:r>
    </w:ins>
    <w:ins w:id="406" w:author="Frank Cabri" w:date="2017-12-06T11:37:00Z">
      <w:r w:rsidR="00B37119">
        <w:rPr>
          <w:rStyle w:val="FooterChar"/>
          <w:i/>
          <w:color w:val="A6A6A6" w:themeColor="background1" w:themeShade="A6"/>
        </w:rPr>
        <w:t xml:space="preserve">Global </w:t>
      </w:r>
    </w:ins>
    <w:ins w:id="407" w:author="Jorge Bonilla" w:date="2017-12-04T17:09:00Z">
      <w:r>
        <w:rPr>
          <w:rStyle w:val="FooterChar"/>
          <w:i/>
          <w:color w:val="A6A6A6" w:themeColor="background1" w:themeShade="A6"/>
        </w:rPr>
        <w:t>Transit</w:t>
      </w:r>
    </w:ins>
    <w:ins w:id="408" w:author="Frank Cabri" w:date="2017-12-06T11:37:00Z">
      <w:r w:rsidR="00B37119">
        <w:rPr>
          <w:rStyle w:val="FooterChar"/>
          <w:i/>
          <w:color w:val="A6A6A6" w:themeColor="background1" w:themeShade="A6"/>
        </w:rPr>
        <w:t xml:space="preserve"> Network</w:t>
      </w:r>
    </w:ins>
    <w:ins w:id="409" w:author="Jorge Bonilla" w:date="2017-12-04T17:09:00Z">
      <w:r>
        <w:rPr>
          <w:rStyle w:val="FooterChar"/>
          <w:i/>
          <w:color w:val="A6A6A6" w:themeColor="background1" w:themeShade="A6"/>
        </w:rPr>
        <w:t xml:space="preserve"> Architecture</w:t>
      </w:r>
    </w:ins>
    <w:del w:id="410" w:author="Jorge Bonilla" w:date="2017-12-04T17:09:00Z">
      <w:r w:rsidRPr="00495504" w:rsidDel="00A65BFB">
        <w:rPr>
          <w:rStyle w:val="FooterChar"/>
          <w:i/>
          <w:color w:val="A6A6A6" w:themeColor="background1" w:themeShade="A6"/>
        </w:rPr>
        <w:delText>&gt;</w:delText>
      </w:r>
    </w:del>
    <w:r w:rsidRPr="00495504">
      <w:rPr>
        <w:rStyle w:val="FooterChar"/>
        <w:color w:val="A6A6A6" w:themeColor="background1" w:themeShade="A6"/>
      </w:rPr>
      <w:t xml:space="preserve"> </w:t>
    </w:r>
    <w:del w:id="411" w:author="Frank Cabri" w:date="2017-12-06T11:38:00Z">
      <w:r w:rsidRPr="002F0D31" w:rsidDel="00B37119">
        <w:rPr>
          <w:rStyle w:val="FooterChar"/>
        </w:rPr>
        <w:delText>on the</w:delText>
      </w:r>
    </w:del>
    <w:ins w:id="412" w:author="Frank Cabri" w:date="2017-12-06T11:38:00Z">
      <w:r w:rsidR="00B37119">
        <w:rPr>
          <w:rStyle w:val="FooterChar"/>
        </w:rPr>
        <w:t>for</w:t>
      </w:r>
    </w:ins>
    <w:r w:rsidRPr="002F0D31">
      <w:rPr>
        <w:rStyle w:val="FooterChar"/>
      </w:rPr>
      <w:t xml:space="preserve"> AWS Cloud</w:t>
    </w:r>
    <w:r>
      <w:tab/>
    </w:r>
    <w:ins w:id="413" w:author="Jorge Bonilla" w:date="2017-12-04T17:09:00Z">
      <w:r>
        <w:rPr>
          <w:i/>
          <w:color w:val="A6A6A6" w:themeColor="background1" w:themeShade="A6"/>
        </w:rPr>
        <w:t>Dec</w:t>
      </w:r>
    </w:ins>
    <w:del w:id="414" w:author="Jorge Bonilla" w:date="2017-12-04T17:09:00Z">
      <w:r w:rsidRPr="00495504" w:rsidDel="00A65BFB">
        <w:rPr>
          <w:i/>
          <w:color w:val="A6A6A6" w:themeColor="background1" w:themeShade="A6"/>
        </w:rPr>
        <w:delText>&lt;Month&gt;</w:delText>
      </w:r>
    </w:del>
    <w:ins w:id="415" w:author="Jorge Bonilla" w:date="2017-12-04T17:09:00Z">
      <w:r>
        <w:rPr>
          <w:i/>
          <w:color w:val="A6A6A6" w:themeColor="background1" w:themeShade="A6"/>
        </w:rPr>
        <w:t>ember</w:t>
      </w:r>
    </w:ins>
    <w:r w:rsidRPr="00495504">
      <w:rPr>
        <w:color w:val="A6A6A6" w:themeColor="background1" w:themeShade="A6"/>
      </w:rPr>
      <w:t xml:space="preserve"> </w:t>
    </w:r>
    <w:r>
      <w:t>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3BBC" w:rsidRDefault="00FB3BBC"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8207CC0"/>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2EACD40E"/>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4945CAB"/>
    <w:multiLevelType w:val="hybridMultilevel"/>
    <w:tmpl w:val="98E65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6D70E6"/>
    <w:multiLevelType w:val="hybridMultilevel"/>
    <w:tmpl w:val="F62A75BE"/>
    <w:lvl w:ilvl="0" w:tplc="87B48376">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8"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EE5130"/>
    <w:multiLevelType w:val="hybridMultilevel"/>
    <w:tmpl w:val="188868BA"/>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num w:numId="1">
    <w:abstractNumId w:val="26"/>
  </w:num>
  <w:num w:numId="2">
    <w:abstractNumId w:val="22"/>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3"/>
  </w:num>
  <w:num w:numId="15">
    <w:abstractNumId w:val="23"/>
  </w:num>
  <w:num w:numId="16">
    <w:abstractNumId w:val="24"/>
  </w:num>
  <w:num w:numId="17">
    <w:abstractNumId w:val="18"/>
  </w:num>
  <w:num w:numId="18">
    <w:abstractNumId w:val="27"/>
  </w:num>
  <w:num w:numId="19">
    <w:abstractNumId w:val="19"/>
  </w:num>
  <w:num w:numId="20">
    <w:abstractNumId w:val="28"/>
  </w:num>
  <w:num w:numId="21">
    <w:abstractNumId w:val="11"/>
  </w:num>
  <w:num w:numId="22">
    <w:abstractNumId w:val="20"/>
  </w:num>
  <w:num w:numId="23">
    <w:abstractNumId w:val="8"/>
  </w:num>
  <w:num w:numId="24">
    <w:abstractNumId w:val="8"/>
    <w:lvlOverride w:ilvl="0">
      <w:startOverride w:val="1"/>
    </w:lvlOverride>
  </w:num>
  <w:num w:numId="25">
    <w:abstractNumId w:val="14"/>
  </w:num>
  <w:num w:numId="26">
    <w:abstractNumId w:val="21"/>
  </w:num>
  <w:num w:numId="27">
    <w:abstractNumId w:val="8"/>
    <w:lvlOverride w:ilvl="0">
      <w:startOverride w:val="1"/>
    </w:lvlOverride>
  </w:num>
  <w:num w:numId="28">
    <w:abstractNumId w:val="17"/>
  </w:num>
  <w:num w:numId="29">
    <w:abstractNumId w:val="8"/>
    <w:lvlOverride w:ilvl="0">
      <w:startOverride w:val="1"/>
    </w:lvlOverride>
  </w:num>
  <w:num w:numId="30">
    <w:abstractNumId w:val="10"/>
  </w:num>
  <w:num w:numId="31">
    <w:abstractNumId w:val="16"/>
  </w:num>
  <w:num w:numId="32">
    <w:abstractNumId w:val="25"/>
  </w:num>
  <w:num w:numId="33">
    <w:abstractNumId w:val="8"/>
    <w:lvlOverride w:ilvl="0">
      <w:startOverride w:val="1"/>
    </w:lvlOverride>
  </w:num>
  <w:num w:numId="34">
    <w:abstractNumId w:val="12"/>
  </w:num>
  <w:num w:numId="35">
    <w:abstractNumId w:val="8"/>
    <w:lvlOverride w:ilvl="0">
      <w:startOverride w:val="1"/>
    </w:lvlOverride>
  </w:num>
  <w:num w:numId="36">
    <w:abstractNumId w:val="15"/>
  </w:num>
  <w:num w:numId="37">
    <w:abstractNumId w:val="8"/>
    <w:lvlOverride w:ilvl="0">
      <w:startOverride w:val="1"/>
    </w:lvlOverride>
  </w:num>
  <w:num w:numId="38">
    <w:abstractNumId w:val="8"/>
    <w:lvlOverride w:ilvl="0">
      <w:startOverride w:val="1"/>
    </w:lvlOverride>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ank Cabri">
    <w15:presenceInfo w15:providerId="None" w15:userId="Frank Cabri"/>
  </w15:person>
  <w15:person w15:author="Jorge Bonilla">
    <w15:presenceInfo w15:providerId="None" w15:userId="Jorge Bonilla"/>
  </w15:person>
  <w15:person w15:author="Frank Elley">
    <w15:presenceInfo w15:providerId="None" w15:userId="Frank Elley"/>
  </w15:person>
  <w15:person w15:author="Selamoglu, Handan">
    <w15:presenceInfo w15:providerId="AD" w15:userId="S-1-5-21-1407069837-2091007605-538272213-155696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trackRevisions/>
  <w:styleLockQFSet/>
  <w:defaultTabStop w:val="7200"/>
  <w:drawingGridHorizontalSpacing w:val="120"/>
  <w:displayHorizontalDrawingGridEvery w:val="2"/>
  <w:displayVerticalDrawingGridEvery w:val="2"/>
  <w:characterSpacingControl w:val="doNotCompress"/>
  <w:hdrShapeDefaults>
    <o:shapedefaults v:ext="edit" spidmax="2049">
      <o:colormru v:ext="edit" colors="#2089e2,#fcb01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2701"/>
    <w:rsid w:val="00004405"/>
    <w:rsid w:val="000051FE"/>
    <w:rsid w:val="000064E7"/>
    <w:rsid w:val="00010F62"/>
    <w:rsid w:val="00011582"/>
    <w:rsid w:val="000134BE"/>
    <w:rsid w:val="0001414B"/>
    <w:rsid w:val="000212A1"/>
    <w:rsid w:val="00022126"/>
    <w:rsid w:val="0002284C"/>
    <w:rsid w:val="0002702F"/>
    <w:rsid w:val="00035239"/>
    <w:rsid w:val="000418AF"/>
    <w:rsid w:val="0004377D"/>
    <w:rsid w:val="00050F83"/>
    <w:rsid w:val="00053A17"/>
    <w:rsid w:val="0005610C"/>
    <w:rsid w:val="00066AAE"/>
    <w:rsid w:val="000716DD"/>
    <w:rsid w:val="0007538F"/>
    <w:rsid w:val="00083D74"/>
    <w:rsid w:val="00087317"/>
    <w:rsid w:val="00090846"/>
    <w:rsid w:val="000930F3"/>
    <w:rsid w:val="0009485C"/>
    <w:rsid w:val="0009665F"/>
    <w:rsid w:val="000976B4"/>
    <w:rsid w:val="00097F89"/>
    <w:rsid w:val="000A0EC4"/>
    <w:rsid w:val="000A2652"/>
    <w:rsid w:val="000A3B66"/>
    <w:rsid w:val="000A55B0"/>
    <w:rsid w:val="000A5B85"/>
    <w:rsid w:val="000B1F8D"/>
    <w:rsid w:val="000B41AB"/>
    <w:rsid w:val="000B5B1D"/>
    <w:rsid w:val="000C3255"/>
    <w:rsid w:val="000C3CF1"/>
    <w:rsid w:val="000C5191"/>
    <w:rsid w:val="000D71D4"/>
    <w:rsid w:val="000D71E6"/>
    <w:rsid w:val="000E15EC"/>
    <w:rsid w:val="000E51EA"/>
    <w:rsid w:val="000E79A0"/>
    <w:rsid w:val="000E7D30"/>
    <w:rsid w:val="00101FCA"/>
    <w:rsid w:val="001120C5"/>
    <w:rsid w:val="00117D1D"/>
    <w:rsid w:val="00123683"/>
    <w:rsid w:val="0012547B"/>
    <w:rsid w:val="00126081"/>
    <w:rsid w:val="00130139"/>
    <w:rsid w:val="001301F2"/>
    <w:rsid w:val="001303D6"/>
    <w:rsid w:val="00130B1A"/>
    <w:rsid w:val="00130FAB"/>
    <w:rsid w:val="001353B7"/>
    <w:rsid w:val="00137ECA"/>
    <w:rsid w:val="00140706"/>
    <w:rsid w:val="00142632"/>
    <w:rsid w:val="00152C59"/>
    <w:rsid w:val="001559DE"/>
    <w:rsid w:val="00157CEE"/>
    <w:rsid w:val="00162769"/>
    <w:rsid w:val="00165782"/>
    <w:rsid w:val="0016734C"/>
    <w:rsid w:val="00167D49"/>
    <w:rsid w:val="00191EA4"/>
    <w:rsid w:val="00192207"/>
    <w:rsid w:val="00193379"/>
    <w:rsid w:val="00194900"/>
    <w:rsid w:val="001953FF"/>
    <w:rsid w:val="00197175"/>
    <w:rsid w:val="001A0711"/>
    <w:rsid w:val="001A279A"/>
    <w:rsid w:val="001A2AA9"/>
    <w:rsid w:val="001A30B1"/>
    <w:rsid w:val="001B0055"/>
    <w:rsid w:val="001B5989"/>
    <w:rsid w:val="001C046A"/>
    <w:rsid w:val="001C213B"/>
    <w:rsid w:val="001C6D6A"/>
    <w:rsid w:val="001E01E7"/>
    <w:rsid w:val="001E30FB"/>
    <w:rsid w:val="001E4301"/>
    <w:rsid w:val="001E6FCD"/>
    <w:rsid w:val="001E748C"/>
    <w:rsid w:val="001F24C9"/>
    <w:rsid w:val="00201961"/>
    <w:rsid w:val="00211DBC"/>
    <w:rsid w:val="0021382D"/>
    <w:rsid w:val="002175EC"/>
    <w:rsid w:val="0022075B"/>
    <w:rsid w:val="00222A43"/>
    <w:rsid w:val="00224B27"/>
    <w:rsid w:val="00227A99"/>
    <w:rsid w:val="0023023A"/>
    <w:rsid w:val="002356CD"/>
    <w:rsid w:val="002375D8"/>
    <w:rsid w:val="00237B00"/>
    <w:rsid w:val="00243F5E"/>
    <w:rsid w:val="00250F0E"/>
    <w:rsid w:val="002537F4"/>
    <w:rsid w:val="00257344"/>
    <w:rsid w:val="00260EFA"/>
    <w:rsid w:val="00263685"/>
    <w:rsid w:val="002643EE"/>
    <w:rsid w:val="00264977"/>
    <w:rsid w:val="00267511"/>
    <w:rsid w:val="00274B2F"/>
    <w:rsid w:val="0028103D"/>
    <w:rsid w:val="002822F1"/>
    <w:rsid w:val="0029599C"/>
    <w:rsid w:val="002966AF"/>
    <w:rsid w:val="002971B6"/>
    <w:rsid w:val="002A21FD"/>
    <w:rsid w:val="002A2BE1"/>
    <w:rsid w:val="002A4648"/>
    <w:rsid w:val="002B337E"/>
    <w:rsid w:val="002B6AC8"/>
    <w:rsid w:val="002B70E2"/>
    <w:rsid w:val="002C474B"/>
    <w:rsid w:val="002C7C82"/>
    <w:rsid w:val="002D7759"/>
    <w:rsid w:val="002E0984"/>
    <w:rsid w:val="002F0875"/>
    <w:rsid w:val="002F0876"/>
    <w:rsid w:val="002F0D31"/>
    <w:rsid w:val="002F1050"/>
    <w:rsid w:val="00301D5E"/>
    <w:rsid w:val="00301FFD"/>
    <w:rsid w:val="00310CAA"/>
    <w:rsid w:val="003172F5"/>
    <w:rsid w:val="00317A24"/>
    <w:rsid w:val="00320153"/>
    <w:rsid w:val="0032299F"/>
    <w:rsid w:val="00322C70"/>
    <w:rsid w:val="00327A7B"/>
    <w:rsid w:val="00333472"/>
    <w:rsid w:val="00345B10"/>
    <w:rsid w:val="003578E0"/>
    <w:rsid w:val="003612CA"/>
    <w:rsid w:val="003666FA"/>
    <w:rsid w:val="0037030D"/>
    <w:rsid w:val="00376CC3"/>
    <w:rsid w:val="003846B5"/>
    <w:rsid w:val="003848C1"/>
    <w:rsid w:val="003853A9"/>
    <w:rsid w:val="00385946"/>
    <w:rsid w:val="00387EA3"/>
    <w:rsid w:val="0039164C"/>
    <w:rsid w:val="00394C9E"/>
    <w:rsid w:val="003A5595"/>
    <w:rsid w:val="003A62B0"/>
    <w:rsid w:val="003A7608"/>
    <w:rsid w:val="003B0102"/>
    <w:rsid w:val="003C15C0"/>
    <w:rsid w:val="003C22A5"/>
    <w:rsid w:val="003C4AD5"/>
    <w:rsid w:val="003D754B"/>
    <w:rsid w:val="003F00B7"/>
    <w:rsid w:val="003F5E8F"/>
    <w:rsid w:val="004160DB"/>
    <w:rsid w:val="00433BAE"/>
    <w:rsid w:val="0044694D"/>
    <w:rsid w:val="00447BEB"/>
    <w:rsid w:val="00452083"/>
    <w:rsid w:val="00453D77"/>
    <w:rsid w:val="00454997"/>
    <w:rsid w:val="00454ADA"/>
    <w:rsid w:val="00456111"/>
    <w:rsid w:val="00457AB3"/>
    <w:rsid w:val="00457C43"/>
    <w:rsid w:val="00470F9E"/>
    <w:rsid w:val="00473E93"/>
    <w:rsid w:val="004834C2"/>
    <w:rsid w:val="004876E4"/>
    <w:rsid w:val="00487A30"/>
    <w:rsid w:val="00493AFB"/>
    <w:rsid w:val="00494150"/>
    <w:rsid w:val="00495504"/>
    <w:rsid w:val="004A262F"/>
    <w:rsid w:val="004A3071"/>
    <w:rsid w:val="004A4147"/>
    <w:rsid w:val="004A4E9B"/>
    <w:rsid w:val="004B23C9"/>
    <w:rsid w:val="004B313D"/>
    <w:rsid w:val="004B3AE8"/>
    <w:rsid w:val="004B7433"/>
    <w:rsid w:val="004C021D"/>
    <w:rsid w:val="004C3880"/>
    <w:rsid w:val="004D0306"/>
    <w:rsid w:val="004D11B9"/>
    <w:rsid w:val="004D31FD"/>
    <w:rsid w:val="004D388B"/>
    <w:rsid w:val="004D3A1C"/>
    <w:rsid w:val="004E0CC5"/>
    <w:rsid w:val="004F07D2"/>
    <w:rsid w:val="004F0F77"/>
    <w:rsid w:val="004F1FF7"/>
    <w:rsid w:val="004F2942"/>
    <w:rsid w:val="004F434C"/>
    <w:rsid w:val="004F4967"/>
    <w:rsid w:val="004F60C3"/>
    <w:rsid w:val="00501EFA"/>
    <w:rsid w:val="00505E7E"/>
    <w:rsid w:val="00517AB7"/>
    <w:rsid w:val="00523D6C"/>
    <w:rsid w:val="00523F31"/>
    <w:rsid w:val="005262D4"/>
    <w:rsid w:val="00543B56"/>
    <w:rsid w:val="005629AE"/>
    <w:rsid w:val="00564941"/>
    <w:rsid w:val="005670BC"/>
    <w:rsid w:val="00570B99"/>
    <w:rsid w:val="005809D8"/>
    <w:rsid w:val="00591027"/>
    <w:rsid w:val="005947D9"/>
    <w:rsid w:val="00594A8C"/>
    <w:rsid w:val="00595143"/>
    <w:rsid w:val="005974BD"/>
    <w:rsid w:val="00597867"/>
    <w:rsid w:val="005A2BE2"/>
    <w:rsid w:val="005A5D81"/>
    <w:rsid w:val="005A5F7C"/>
    <w:rsid w:val="005A6F3D"/>
    <w:rsid w:val="005A7E14"/>
    <w:rsid w:val="005B7B63"/>
    <w:rsid w:val="005C431F"/>
    <w:rsid w:val="005C4B86"/>
    <w:rsid w:val="005C7069"/>
    <w:rsid w:val="005D124C"/>
    <w:rsid w:val="005D251E"/>
    <w:rsid w:val="005E32D7"/>
    <w:rsid w:val="005E4C84"/>
    <w:rsid w:val="00600BAF"/>
    <w:rsid w:val="006060C8"/>
    <w:rsid w:val="006154DC"/>
    <w:rsid w:val="006161DE"/>
    <w:rsid w:val="006176AE"/>
    <w:rsid w:val="00621FB3"/>
    <w:rsid w:val="00626441"/>
    <w:rsid w:val="00627CF1"/>
    <w:rsid w:val="00631345"/>
    <w:rsid w:val="006321EE"/>
    <w:rsid w:val="006408B0"/>
    <w:rsid w:val="00654077"/>
    <w:rsid w:val="0065461B"/>
    <w:rsid w:val="00664529"/>
    <w:rsid w:val="00676EFB"/>
    <w:rsid w:val="00677D4E"/>
    <w:rsid w:val="006818EF"/>
    <w:rsid w:val="00684EF1"/>
    <w:rsid w:val="006857D5"/>
    <w:rsid w:val="00685FEC"/>
    <w:rsid w:val="00690404"/>
    <w:rsid w:val="00692312"/>
    <w:rsid w:val="006A2E40"/>
    <w:rsid w:val="006B009D"/>
    <w:rsid w:val="006B2D75"/>
    <w:rsid w:val="006B3481"/>
    <w:rsid w:val="006C283A"/>
    <w:rsid w:val="006C5753"/>
    <w:rsid w:val="006D3B9D"/>
    <w:rsid w:val="006D45F3"/>
    <w:rsid w:val="006D679D"/>
    <w:rsid w:val="006E033B"/>
    <w:rsid w:val="006E1B29"/>
    <w:rsid w:val="006F08A9"/>
    <w:rsid w:val="006F3639"/>
    <w:rsid w:val="00700F93"/>
    <w:rsid w:val="00703045"/>
    <w:rsid w:val="00720E7A"/>
    <w:rsid w:val="0072123E"/>
    <w:rsid w:val="0072155D"/>
    <w:rsid w:val="00722556"/>
    <w:rsid w:val="007233A7"/>
    <w:rsid w:val="00742261"/>
    <w:rsid w:val="007449AD"/>
    <w:rsid w:val="0075176B"/>
    <w:rsid w:val="00752989"/>
    <w:rsid w:val="00760EE8"/>
    <w:rsid w:val="00762550"/>
    <w:rsid w:val="0076440F"/>
    <w:rsid w:val="00764D56"/>
    <w:rsid w:val="0077399B"/>
    <w:rsid w:val="0077705B"/>
    <w:rsid w:val="00781552"/>
    <w:rsid w:val="00783CB1"/>
    <w:rsid w:val="00790F22"/>
    <w:rsid w:val="00792470"/>
    <w:rsid w:val="007A0C80"/>
    <w:rsid w:val="007A210E"/>
    <w:rsid w:val="007A349D"/>
    <w:rsid w:val="007A4252"/>
    <w:rsid w:val="007B0C65"/>
    <w:rsid w:val="007B170C"/>
    <w:rsid w:val="007C4D1D"/>
    <w:rsid w:val="007C6216"/>
    <w:rsid w:val="007D234B"/>
    <w:rsid w:val="007E06D2"/>
    <w:rsid w:val="007E5255"/>
    <w:rsid w:val="007E57E3"/>
    <w:rsid w:val="007F5341"/>
    <w:rsid w:val="008068BB"/>
    <w:rsid w:val="00807635"/>
    <w:rsid w:val="008221FA"/>
    <w:rsid w:val="00822AD3"/>
    <w:rsid w:val="00823B58"/>
    <w:rsid w:val="00823DA3"/>
    <w:rsid w:val="008244FF"/>
    <w:rsid w:val="00826D93"/>
    <w:rsid w:val="00834D6E"/>
    <w:rsid w:val="00846705"/>
    <w:rsid w:val="00850187"/>
    <w:rsid w:val="008501AB"/>
    <w:rsid w:val="00854D46"/>
    <w:rsid w:val="00862FFA"/>
    <w:rsid w:val="00865C20"/>
    <w:rsid w:val="00871942"/>
    <w:rsid w:val="0088733A"/>
    <w:rsid w:val="00893344"/>
    <w:rsid w:val="008A2BBF"/>
    <w:rsid w:val="008A2BCD"/>
    <w:rsid w:val="008A3078"/>
    <w:rsid w:val="008A3591"/>
    <w:rsid w:val="008A7F56"/>
    <w:rsid w:val="008B1CCB"/>
    <w:rsid w:val="008B6A58"/>
    <w:rsid w:val="008C3D9D"/>
    <w:rsid w:val="008C7BED"/>
    <w:rsid w:val="008D0B7E"/>
    <w:rsid w:val="008E4E88"/>
    <w:rsid w:val="008E783A"/>
    <w:rsid w:val="008F1104"/>
    <w:rsid w:val="008F2093"/>
    <w:rsid w:val="008F25FB"/>
    <w:rsid w:val="008F2AA7"/>
    <w:rsid w:val="008F32AB"/>
    <w:rsid w:val="008F367B"/>
    <w:rsid w:val="00900445"/>
    <w:rsid w:val="00901E12"/>
    <w:rsid w:val="009041F0"/>
    <w:rsid w:val="00905F04"/>
    <w:rsid w:val="009131A8"/>
    <w:rsid w:val="00925084"/>
    <w:rsid w:val="00936C25"/>
    <w:rsid w:val="0094467C"/>
    <w:rsid w:val="00945A55"/>
    <w:rsid w:val="00945C3B"/>
    <w:rsid w:val="00947B51"/>
    <w:rsid w:val="00951D31"/>
    <w:rsid w:val="00957E18"/>
    <w:rsid w:val="00961226"/>
    <w:rsid w:val="009627D3"/>
    <w:rsid w:val="00962A50"/>
    <w:rsid w:val="009677C0"/>
    <w:rsid w:val="00986B8E"/>
    <w:rsid w:val="0098748E"/>
    <w:rsid w:val="009949C3"/>
    <w:rsid w:val="00995F2A"/>
    <w:rsid w:val="009A4426"/>
    <w:rsid w:val="009A7075"/>
    <w:rsid w:val="009B06F7"/>
    <w:rsid w:val="009B1605"/>
    <w:rsid w:val="009B4025"/>
    <w:rsid w:val="009B6065"/>
    <w:rsid w:val="009B6929"/>
    <w:rsid w:val="009B76CA"/>
    <w:rsid w:val="009B79D7"/>
    <w:rsid w:val="009C0574"/>
    <w:rsid w:val="009D0C3C"/>
    <w:rsid w:val="009D25DA"/>
    <w:rsid w:val="009D3D3D"/>
    <w:rsid w:val="009D54EB"/>
    <w:rsid w:val="009E0665"/>
    <w:rsid w:val="009E2639"/>
    <w:rsid w:val="009E6B5A"/>
    <w:rsid w:val="009F0AED"/>
    <w:rsid w:val="009F7B29"/>
    <w:rsid w:val="00A007BD"/>
    <w:rsid w:val="00A045C1"/>
    <w:rsid w:val="00A10E56"/>
    <w:rsid w:val="00A172E6"/>
    <w:rsid w:val="00A173FB"/>
    <w:rsid w:val="00A240A5"/>
    <w:rsid w:val="00A33598"/>
    <w:rsid w:val="00A33C86"/>
    <w:rsid w:val="00A44C67"/>
    <w:rsid w:val="00A61835"/>
    <w:rsid w:val="00A61F8C"/>
    <w:rsid w:val="00A62D3F"/>
    <w:rsid w:val="00A6457B"/>
    <w:rsid w:val="00A65BFB"/>
    <w:rsid w:val="00A66F10"/>
    <w:rsid w:val="00A73E40"/>
    <w:rsid w:val="00A74C20"/>
    <w:rsid w:val="00A75A8E"/>
    <w:rsid w:val="00A80AD1"/>
    <w:rsid w:val="00A81760"/>
    <w:rsid w:val="00A81D18"/>
    <w:rsid w:val="00A93111"/>
    <w:rsid w:val="00AA6B8C"/>
    <w:rsid w:val="00AC279A"/>
    <w:rsid w:val="00AC2937"/>
    <w:rsid w:val="00AC4C4F"/>
    <w:rsid w:val="00AD1194"/>
    <w:rsid w:val="00AE07DE"/>
    <w:rsid w:val="00AE0B00"/>
    <w:rsid w:val="00AE2E9F"/>
    <w:rsid w:val="00AE2FE8"/>
    <w:rsid w:val="00AE7AE2"/>
    <w:rsid w:val="00AF2DC7"/>
    <w:rsid w:val="00B0118C"/>
    <w:rsid w:val="00B0239C"/>
    <w:rsid w:val="00B03C75"/>
    <w:rsid w:val="00B1395D"/>
    <w:rsid w:val="00B179B0"/>
    <w:rsid w:val="00B31A2F"/>
    <w:rsid w:val="00B37119"/>
    <w:rsid w:val="00B40998"/>
    <w:rsid w:val="00B46A86"/>
    <w:rsid w:val="00B500E1"/>
    <w:rsid w:val="00B565B6"/>
    <w:rsid w:val="00B56B9C"/>
    <w:rsid w:val="00B56F78"/>
    <w:rsid w:val="00B6638C"/>
    <w:rsid w:val="00B67F94"/>
    <w:rsid w:val="00B808FE"/>
    <w:rsid w:val="00B80A16"/>
    <w:rsid w:val="00B826B9"/>
    <w:rsid w:val="00BA5749"/>
    <w:rsid w:val="00BB0B24"/>
    <w:rsid w:val="00BB0C92"/>
    <w:rsid w:val="00BB0F9D"/>
    <w:rsid w:val="00BB57FC"/>
    <w:rsid w:val="00BB702E"/>
    <w:rsid w:val="00BC4504"/>
    <w:rsid w:val="00BC6D16"/>
    <w:rsid w:val="00BD415D"/>
    <w:rsid w:val="00BD5571"/>
    <w:rsid w:val="00BF2BEB"/>
    <w:rsid w:val="00BF30D4"/>
    <w:rsid w:val="00BF4299"/>
    <w:rsid w:val="00BF4595"/>
    <w:rsid w:val="00BF519E"/>
    <w:rsid w:val="00BF53C3"/>
    <w:rsid w:val="00BF7AAE"/>
    <w:rsid w:val="00C0310A"/>
    <w:rsid w:val="00C06521"/>
    <w:rsid w:val="00C15D05"/>
    <w:rsid w:val="00C20639"/>
    <w:rsid w:val="00C31CF9"/>
    <w:rsid w:val="00C32C70"/>
    <w:rsid w:val="00C334C2"/>
    <w:rsid w:val="00C34962"/>
    <w:rsid w:val="00C374D5"/>
    <w:rsid w:val="00C422F8"/>
    <w:rsid w:val="00C457C1"/>
    <w:rsid w:val="00C460CA"/>
    <w:rsid w:val="00C4708D"/>
    <w:rsid w:val="00C51A23"/>
    <w:rsid w:val="00C66CDA"/>
    <w:rsid w:val="00C74B66"/>
    <w:rsid w:val="00C8307A"/>
    <w:rsid w:val="00C938DE"/>
    <w:rsid w:val="00C96A1F"/>
    <w:rsid w:val="00CA3CC0"/>
    <w:rsid w:val="00CA449A"/>
    <w:rsid w:val="00CA5F1F"/>
    <w:rsid w:val="00CB0C1C"/>
    <w:rsid w:val="00CC0833"/>
    <w:rsid w:val="00CC3006"/>
    <w:rsid w:val="00CC6579"/>
    <w:rsid w:val="00CC7322"/>
    <w:rsid w:val="00CD5526"/>
    <w:rsid w:val="00CE0137"/>
    <w:rsid w:val="00CE0A05"/>
    <w:rsid w:val="00CE11A4"/>
    <w:rsid w:val="00CE18D7"/>
    <w:rsid w:val="00CE5C71"/>
    <w:rsid w:val="00CE6184"/>
    <w:rsid w:val="00CE654D"/>
    <w:rsid w:val="00CF2E2C"/>
    <w:rsid w:val="00CF48F4"/>
    <w:rsid w:val="00CF7B1B"/>
    <w:rsid w:val="00D03255"/>
    <w:rsid w:val="00D05E51"/>
    <w:rsid w:val="00D1159B"/>
    <w:rsid w:val="00D13270"/>
    <w:rsid w:val="00D1388B"/>
    <w:rsid w:val="00D25546"/>
    <w:rsid w:val="00D25AED"/>
    <w:rsid w:val="00D40CE7"/>
    <w:rsid w:val="00D43BC4"/>
    <w:rsid w:val="00D50481"/>
    <w:rsid w:val="00D54483"/>
    <w:rsid w:val="00D56D08"/>
    <w:rsid w:val="00D76EF8"/>
    <w:rsid w:val="00D82AEB"/>
    <w:rsid w:val="00D91477"/>
    <w:rsid w:val="00D9249A"/>
    <w:rsid w:val="00DA2988"/>
    <w:rsid w:val="00DB3195"/>
    <w:rsid w:val="00DB38A5"/>
    <w:rsid w:val="00DB4FA1"/>
    <w:rsid w:val="00DC3E03"/>
    <w:rsid w:val="00DC62DF"/>
    <w:rsid w:val="00DD4C8C"/>
    <w:rsid w:val="00DD7075"/>
    <w:rsid w:val="00DE4DE8"/>
    <w:rsid w:val="00DF03A2"/>
    <w:rsid w:val="00DF541C"/>
    <w:rsid w:val="00DF5434"/>
    <w:rsid w:val="00E05394"/>
    <w:rsid w:val="00E06149"/>
    <w:rsid w:val="00E17BB6"/>
    <w:rsid w:val="00E17E65"/>
    <w:rsid w:val="00E17F0B"/>
    <w:rsid w:val="00E232E0"/>
    <w:rsid w:val="00E27B11"/>
    <w:rsid w:val="00E27B4C"/>
    <w:rsid w:val="00E466F2"/>
    <w:rsid w:val="00E50DE4"/>
    <w:rsid w:val="00E512BC"/>
    <w:rsid w:val="00E5494C"/>
    <w:rsid w:val="00E55D09"/>
    <w:rsid w:val="00E701AB"/>
    <w:rsid w:val="00E77005"/>
    <w:rsid w:val="00E90A2D"/>
    <w:rsid w:val="00E9491A"/>
    <w:rsid w:val="00EA0F29"/>
    <w:rsid w:val="00EA6A7D"/>
    <w:rsid w:val="00EB3563"/>
    <w:rsid w:val="00EB669F"/>
    <w:rsid w:val="00EC027E"/>
    <w:rsid w:val="00EC1D8C"/>
    <w:rsid w:val="00EC64C3"/>
    <w:rsid w:val="00EC7D2A"/>
    <w:rsid w:val="00ED0871"/>
    <w:rsid w:val="00ED673E"/>
    <w:rsid w:val="00ED7A98"/>
    <w:rsid w:val="00EF059D"/>
    <w:rsid w:val="00EF2ED1"/>
    <w:rsid w:val="00F04733"/>
    <w:rsid w:val="00F05D7A"/>
    <w:rsid w:val="00F05F5A"/>
    <w:rsid w:val="00F0735F"/>
    <w:rsid w:val="00F1107A"/>
    <w:rsid w:val="00F128B8"/>
    <w:rsid w:val="00F12F43"/>
    <w:rsid w:val="00F22EBE"/>
    <w:rsid w:val="00F2418F"/>
    <w:rsid w:val="00F24880"/>
    <w:rsid w:val="00F27158"/>
    <w:rsid w:val="00F347DB"/>
    <w:rsid w:val="00F3642F"/>
    <w:rsid w:val="00F43CD2"/>
    <w:rsid w:val="00F47030"/>
    <w:rsid w:val="00F52C6D"/>
    <w:rsid w:val="00F53833"/>
    <w:rsid w:val="00F55278"/>
    <w:rsid w:val="00F65841"/>
    <w:rsid w:val="00F71453"/>
    <w:rsid w:val="00F8185A"/>
    <w:rsid w:val="00F81B9D"/>
    <w:rsid w:val="00F9603C"/>
    <w:rsid w:val="00F963AA"/>
    <w:rsid w:val="00FA05E8"/>
    <w:rsid w:val="00FA4DD5"/>
    <w:rsid w:val="00FB0B8C"/>
    <w:rsid w:val="00FB3BBC"/>
    <w:rsid w:val="00FC04EB"/>
    <w:rsid w:val="00FC362F"/>
    <w:rsid w:val="00FD5262"/>
    <w:rsid w:val="00FE0C91"/>
    <w:rsid w:val="00FE1E69"/>
    <w:rsid w:val="00FE2B10"/>
    <w:rsid w:val="00FF15AE"/>
    <w:rsid w:val="00FF6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089e2,#fcb017"/>
    </o:shapedefaults>
    <o:shapelayout v:ext="edit">
      <o:idmap v:ext="edit" data="1"/>
    </o:shapelayout>
  </w:shapeDefaults>
  <w:decimalSymbol w:val="."/>
  <w:listSeparator w:val=","/>
  <w14:docId w14:val="4E13D1DC"/>
  <w15:docId w15:val="{CEE03CAB-B893-4D60-81C1-CEDD8D30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locked="0" w:semiHidden="1" w:uiPriority="99" w:unhideWhenUsed="1" w:qFormat="1"/>
    <w:lsdException w:name="annotation text" w:semiHidden="1" w:uiPriority="99" w:unhideWhenUsed="1"/>
    <w:lsdException w:name="header" w:locked="0" w:semiHidden="1" w:uiPriority="99" w:unhideWhenUsed="1" w:qFormat="1"/>
    <w:lsdException w:name="footer" w:locked="0" w:semiHidden="1" w:uiPriority="99" w:unhideWhenUsed="1" w:qFormat="1"/>
    <w:lsdException w:name="index heading" w:semiHidden="1" w:unhideWhenUsed="1"/>
    <w:lsdException w:name="caption" w:locked="0"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locked="0"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qFormat="1"/>
    <w:lsdException w:name="List 2" w:semiHidden="1" w:unhideWhenUsed="1"/>
    <w:lsdException w:name="List 3" w:semiHidden="1" w:unhideWhenUsed="1"/>
    <w:lsdException w:name="List 4" w:semiHidden="1"/>
    <w:lsdException w:name="List 5" w:semiHidden="1"/>
    <w:lsdException w:name="List Bullet 2" w:locked="0" w:semiHidden="1"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locked="0"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Quote" w:locked="0"/>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atentStyles>
  <w:style w:type="paragraph" w:default="1" w:styleId="Normal">
    <w:name w:val="Normal"/>
    <w:qFormat/>
    <w:rsid w:val="0007538F"/>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rsid w:val="004A4147"/>
    <w:pPr>
      <w:keepNext/>
      <w:keepLines/>
      <w:spacing w:after="140" w:line="560" w:lineRule="atLeast"/>
      <w:outlineLvl w:val="0"/>
    </w:pPr>
    <w:rPr>
      <w:rFonts w:ascii="Arial" w:eastAsiaTheme="majorEastAsia" w:hAnsi="Arial" w:cstheme="majorBidi"/>
      <w:bCs/>
      <w:color w:val="auto"/>
      <w:sz w:val="44"/>
      <w:szCs w:val="32"/>
    </w:rPr>
  </w:style>
  <w:style w:type="paragraph" w:styleId="Heading2">
    <w:name w:val="heading 2"/>
    <w:basedOn w:val="Normal"/>
    <w:next w:val="Normal"/>
    <w:link w:val="Heading2Char"/>
    <w:uiPriority w:val="9"/>
    <w:qFormat/>
    <w:rsid w:val="004A4147"/>
    <w:pPr>
      <w:keepNext/>
      <w:keepLines/>
      <w:spacing w:after="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rsid w:val="004A4147"/>
    <w:pPr>
      <w:keepNext/>
      <w:keepLines/>
      <w:spacing w:after="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4A4147"/>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4A4147"/>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qFormat/>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rsid w:val="00250F0E"/>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urier" w:hAnsi="Courier"/>
      <w:sz w:val="20"/>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A80AD1"/>
    <w:pPr>
      <w:tabs>
        <w:tab w:val="right" w:leader="dot" w:pos="9360"/>
      </w:tabs>
      <w:spacing w:after="140"/>
    </w:pPr>
    <w:rPr>
      <w:rFonts w:eastAsia="Calibri"/>
      <w:noProof/>
      <w:color w:val="auto"/>
      <w:kern w:val="0"/>
      <w:sz w:val="22"/>
      <w:szCs w:val="22"/>
    </w:rPr>
  </w:style>
  <w:style w:type="paragraph" w:styleId="TOC3">
    <w:name w:val="toc 3"/>
    <w:basedOn w:val="Normal"/>
    <w:next w:val="Normal"/>
    <w:autoRedefine/>
    <w:uiPriority w:val="39"/>
    <w:unhideWhenUsed/>
    <w:qFormat/>
    <w:rsid w:val="0028103D"/>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rsid w:val="0028103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rsid w:val="00227A99"/>
    <w:pPr>
      <w:tabs>
        <w:tab w:val="right" w:leader="dot" w:pos="7920"/>
      </w:tabs>
      <w:spacing w:after="140"/>
      <w:ind w:left="662"/>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rsid w:val="003C4AD5"/>
    <w:rPr>
      <w:b/>
    </w:rPr>
  </w:style>
  <w:style w:type="paragraph" w:customStyle="1" w:styleId="Picture">
    <w:name w:val="Picture"/>
    <w:basedOn w:val="Body"/>
    <w:next w:val="Caption"/>
    <w:qFormat/>
    <w:rsid w:val="006E1B29"/>
    <w:pPr>
      <w:keepNext/>
      <w:keepLines/>
      <w:spacing w:before="140" w:after="140"/>
      <w:jc w:val="center"/>
    </w:pPr>
  </w:style>
  <w:style w:type="paragraph" w:styleId="ListNumber">
    <w:name w:val="List Number"/>
    <w:basedOn w:val="Normal"/>
    <w:qFormat/>
    <w:rsid w:val="00E232E0"/>
    <w:pPr>
      <w:numPr>
        <w:numId w:val="23"/>
      </w:numPr>
      <w:spacing w:after="140"/>
    </w:pPr>
  </w:style>
  <w:style w:type="paragraph" w:styleId="ListBullet">
    <w:name w:val="List Bullet"/>
    <w:basedOn w:val="Normal"/>
    <w:qFormat/>
    <w:rsid w:val="00237B00"/>
    <w:pPr>
      <w:numPr>
        <w:numId w:val="3"/>
      </w:numPr>
      <w:spacing w:after="140"/>
    </w:pPr>
  </w:style>
  <w:style w:type="paragraph" w:styleId="ListBullet2">
    <w:name w:val="List Bullet 2"/>
    <w:basedOn w:val="Normal"/>
    <w:qFormat/>
    <w:rsid w:val="005A7E14"/>
    <w:pPr>
      <w:spacing w:after="140"/>
    </w:pPr>
  </w:style>
  <w:style w:type="paragraph" w:styleId="Date">
    <w:name w:val="Date"/>
    <w:basedOn w:val="Normal"/>
    <w:next w:val="Normal"/>
    <w:link w:val="DateChar"/>
    <w:qFormat/>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rsid w:val="004A4147"/>
    <w:pPr>
      <w:spacing w:before="420" w:after="0"/>
      <w:ind w:left="-1800"/>
      <w:jc w:val="center"/>
    </w:pPr>
    <w:rPr>
      <w:rFonts w:ascii="Arial" w:eastAsiaTheme="majorEastAsia" w:hAnsi="Arial"/>
    </w:rPr>
  </w:style>
  <w:style w:type="paragraph" w:customStyle="1" w:styleId="Byline">
    <w:name w:val="Byline"/>
    <w:basedOn w:val="Normal"/>
    <w:qFormat/>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qFormat/>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rsid w:val="006857D5"/>
  </w:style>
  <w:style w:type="character" w:customStyle="1" w:styleId="guilabel">
    <w:name w:val="guilabel"/>
    <w:basedOn w:val="DefaultParagraphFont"/>
    <w:rsid w:val="00807635"/>
  </w:style>
  <w:style w:type="character" w:customStyle="1" w:styleId="help-inline">
    <w:name w:val="help-inline"/>
    <w:basedOn w:val="DefaultParagraphFont"/>
    <w:rsid w:val="0044694D"/>
  </w:style>
  <w:style w:type="character" w:customStyle="1" w:styleId="CodeInline">
    <w:name w:val="Code Inline"/>
    <w:basedOn w:val="DefaultParagraphFont"/>
    <w:uiPriority w:val="1"/>
    <w:qFormat/>
    <w:rsid w:val="0088733A"/>
    <w:rPr>
      <w:rFonts w:ascii="Consolas" w:hAnsi="Consolas"/>
      <w:sz w:val="22"/>
      <w:bdr w:val="none" w:sz="0" w:space="0" w:color="auto"/>
      <w:shd w:val="clear" w:color="auto" w:fill="E8E8E9"/>
    </w:rPr>
  </w:style>
  <w:style w:type="table" w:styleId="PlainTable1">
    <w:name w:val="Plain Table 1"/>
    <w:basedOn w:val="TableNormal"/>
    <w:uiPriority w:val="41"/>
    <w:rsid w:val="002C47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2C474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C474B"/>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locked/>
    <w:rsid w:val="00322C70"/>
    <w:pPr>
      <w:spacing w:before="100" w:beforeAutospacing="1" w:after="100" w:afterAutospacing="1" w:line="240" w:lineRule="auto"/>
    </w:pPr>
    <w:rPr>
      <w:rFonts w:ascii="Times New Roman" w:hAnsi="Times New Roman"/>
      <w:color w:val="auto"/>
      <w:kern w:val="0"/>
    </w:rPr>
  </w:style>
  <w:style w:type="character" w:customStyle="1" w:styleId="highlighted">
    <w:name w:val="highlighted"/>
    <w:basedOn w:val="DefaultParagraphFont"/>
    <w:rsid w:val="00322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735862039">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1025441839">
      <w:bodyDiv w:val="1"/>
      <w:marLeft w:val="0"/>
      <w:marRight w:val="0"/>
      <w:marTop w:val="0"/>
      <w:marBottom w:val="0"/>
      <w:divBdr>
        <w:top w:val="none" w:sz="0" w:space="0" w:color="auto"/>
        <w:left w:val="none" w:sz="0" w:space="0" w:color="auto"/>
        <w:bottom w:val="none" w:sz="0" w:space="0" w:color="auto"/>
        <w:right w:val="none" w:sz="0" w:space="0" w:color="auto"/>
      </w:divBdr>
      <w:divsChild>
        <w:div w:id="1765876685">
          <w:marLeft w:val="256"/>
          <w:marRight w:val="256"/>
          <w:marTop w:val="0"/>
          <w:marBottom w:val="0"/>
          <w:divBdr>
            <w:top w:val="none" w:sz="0" w:space="0" w:color="auto"/>
            <w:left w:val="none" w:sz="0" w:space="0" w:color="auto"/>
            <w:bottom w:val="none" w:sz="0" w:space="0" w:color="auto"/>
            <w:right w:val="none" w:sz="0" w:space="0" w:color="auto"/>
          </w:divBdr>
        </w:div>
        <w:div w:id="1923753691">
          <w:marLeft w:val="256"/>
          <w:marRight w:val="256"/>
          <w:marTop w:val="0"/>
          <w:marBottom w:val="0"/>
          <w:divBdr>
            <w:top w:val="none" w:sz="0" w:space="0" w:color="auto"/>
            <w:left w:val="none" w:sz="0" w:space="0" w:color="auto"/>
            <w:bottom w:val="none" w:sz="0" w:space="0" w:color="auto"/>
            <w:right w:val="none" w:sz="0" w:space="0" w:color="auto"/>
          </w:divBdr>
        </w:div>
      </w:divsChild>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912545977">
      <w:bodyDiv w:val="1"/>
      <w:marLeft w:val="0"/>
      <w:marRight w:val="0"/>
      <w:marTop w:val="0"/>
      <w:marBottom w:val="0"/>
      <w:divBdr>
        <w:top w:val="none" w:sz="0" w:space="0" w:color="auto"/>
        <w:left w:val="none" w:sz="0" w:space="0" w:color="auto"/>
        <w:bottom w:val="none" w:sz="0" w:space="0" w:color="auto"/>
        <w:right w:val="none" w:sz="0" w:space="0" w:color="auto"/>
      </w:divBdr>
    </w:div>
    <w:div w:id="195181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mailto:sales@aviatrix.com" TargetMode="External"/><Relationship Id="rId26" Type="http://schemas.openxmlformats.org/officeDocument/2006/relationships/hyperlink" Target="https://console.aws.amazon.com/cloudformation/home?region=us-east-2" TargetMode="External"/><Relationship Id="rId39" Type="http://schemas.openxmlformats.org/officeDocument/2006/relationships/hyperlink" Target="https://aws.amazon.com/documentation/cloudformation/" TargetMode="External"/><Relationship Id="rId3" Type="http://schemas.openxmlformats.org/officeDocument/2006/relationships/customXml" Target="../customXml/item3.xml"/><Relationship Id="rId21" Type="http://schemas.openxmlformats.org/officeDocument/2006/relationships/hyperlink" Target="https://console.aws.amazon.com/support/home" TargetMode="External"/><Relationship Id="rId34" Type="http://schemas.openxmlformats.org/officeDocument/2006/relationships/hyperlink" Target="http://docs.aviatrix.com/HowTos/controller_backup.html?highlight=backup" TargetMode="External"/><Relationship Id="rId42" Type="http://schemas.openxmlformats.org/officeDocument/2006/relationships/hyperlink" Target="https://docs.aviatrix.com"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aws.amazon.com/documentation/ec2/" TargetMode="External"/><Relationship Id="rId25" Type="http://schemas.openxmlformats.org/officeDocument/2006/relationships/hyperlink" Target="https://aws.amazon.com/marketplace/help/200799470" TargetMode="External"/><Relationship Id="rId33" Type="http://schemas.openxmlformats.org/officeDocument/2006/relationships/hyperlink" Target="http://docs.aviatrix.com/HowTos/gateway.html?highlight=sizing" TargetMode="External"/><Relationship Id="rId38" Type="http://schemas.openxmlformats.org/officeDocument/2006/relationships/hyperlink" Target="https://docs.aws.amazon.com/AWSEC2/latest/WindowsGuide/" TargetMode="External"/><Relationship Id="rId46" Type="http://schemas.openxmlformats.org/officeDocument/2006/relationships/hyperlink" Target="http://aws.amazon.com/apache2.0/" TargetMode="External"/><Relationship Id="rId2" Type="http://schemas.openxmlformats.org/officeDocument/2006/relationships/customXml" Target="../customXml/item2.xml"/><Relationship Id="rId16" Type="http://schemas.openxmlformats.org/officeDocument/2006/relationships/hyperlink" Target="https://aws.amazon.com/documentation/vpc/" TargetMode="External"/><Relationship Id="rId20" Type="http://schemas.openxmlformats.org/officeDocument/2006/relationships/hyperlink" Target="https://docs.aws.amazon.com/AWSEC2/latest/UserGuide/ec2-key-pairs.html" TargetMode="External"/><Relationship Id="rId29" Type="http://schemas.openxmlformats.org/officeDocument/2006/relationships/hyperlink" Target="https://console.aws.amazon.com/cloudformation/home?region=us-east-2" TargetMode="External"/><Relationship Id="rId41" Type="http://schemas.openxmlformats.org/officeDocument/2006/relationships/hyperlink" Target="https://www.aviatrix.com"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ws.amazon.com/quickstart/" TargetMode="External"/><Relationship Id="rId24" Type="http://schemas.openxmlformats.org/officeDocument/2006/relationships/hyperlink" Target="https://aws.amazon.com/marketplace/pp/B0155GB0MA?qid=1510261656003&amp;sr=0-7&amp;ref_=srh_res_product_title" TargetMode="External"/><Relationship Id="rId32" Type="http://schemas.openxmlformats.org/officeDocument/2006/relationships/hyperlink" Target="https://docs.aws.amazon.com/AWSCloudFormation/latest/UserGuide/cfn-console-add-tags.html" TargetMode="External"/><Relationship Id="rId37" Type="http://schemas.openxmlformats.org/officeDocument/2006/relationships/hyperlink" Target="https://aws.amazon.com/marketplace/pp/B0155GB0MA?qid=1510171504136&amp;sr=0-7&amp;ref_=srh_res_product_title" TargetMode="External"/><Relationship Id="rId40" Type="http://schemas.openxmlformats.org/officeDocument/2006/relationships/hyperlink" Target="https://aws.amazon.com/documentation/vpc/" TargetMode="External"/><Relationship Id="rId45" Type="http://schemas.openxmlformats.org/officeDocument/2006/relationships/hyperlink" Target="http://aws.amazon.com/apache2.0/" TargetMode="External"/><Relationship Id="rId53"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aws.amazon.com/getting-started/" TargetMode="External"/><Relationship Id="rId23" Type="http://schemas.openxmlformats.org/officeDocument/2006/relationships/hyperlink" Target="https://aws.amazon.com/marketplace/pp/B0155GB0MA?qid=1510261656003&amp;sr=0-7&amp;ref_=srh_res_product_title" TargetMode="External"/><Relationship Id="rId28" Type="http://schemas.openxmlformats.org/officeDocument/2006/relationships/hyperlink" Target="https://console.aws.amazon.com/cloudformation/home?region=us-east-2" TargetMode="External"/><Relationship Id="rId36" Type="http://schemas.openxmlformats.org/officeDocument/2006/relationships/hyperlink" Target="mailto:sales@aviatrix.com" TargetMode="External"/><Relationship Id="rId49"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aws.amazon.com" TargetMode="External"/><Relationship Id="rId31" Type="http://schemas.openxmlformats.org/officeDocument/2006/relationships/hyperlink" Target="https://docs.aws.amazon.com/AWSCloudFormation/latest/UserGuide/aws-properties-resource-tags.html" TargetMode="External"/><Relationship Id="rId44" Type="http://schemas.openxmlformats.org/officeDocument/2006/relationships/hyperlink" Target="https://github.com/aws-quickstart/quickstart-aviatrix" TargetMode="External"/><Relationship Id="rId52"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hyperlink" Target="http://docs.aws.amazon.com/AWSEC2/latest/UserGuide/ec2-resource-limits.html" TargetMode="External"/><Relationship Id="rId27" Type="http://schemas.openxmlformats.org/officeDocument/2006/relationships/hyperlink" Target="https://console.aws.amazon.com/cloudformation/home?region=us-east-2" TargetMode="External"/><Relationship Id="rId30" Type="http://schemas.openxmlformats.org/officeDocument/2006/relationships/hyperlink" Target="https://s3-us-west-1.amazonaws.com/quickstart-aviatrix/quickstart-aviatrix-vpc-master.template" TargetMode="External"/><Relationship Id="rId35" Type="http://schemas.openxmlformats.org/officeDocument/2006/relationships/hyperlink" Target="http://docs.aviatrix.com" TargetMode="External"/><Relationship Id="rId43" Type="http://schemas.openxmlformats.org/officeDocument/2006/relationships/hyperlink" Target="https://aws.amazon.com/quickstart/" TargetMode="External"/><Relationship Id="rId48"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roman"/>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21002A87" w:usb1="00000000" w:usb2="00000000" w:usb3="00000000" w:csb0="000101FF" w:csb1="00000000"/>
  </w:font>
  <w:font w:name="Helv">
    <w:panose1 w:val="020B0604020202030204"/>
    <w:charset w:val="4D"/>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E70"/>
    <w:rsid w:val="00D94E70"/>
    <w:rsid w:val="00FE3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10392102F14F2584D8CDBE1834BB91">
    <w:name w:val="AE10392102F14F2584D8CDBE1834BB91"/>
    <w:rsid w:val="00D94E70"/>
  </w:style>
  <w:style w:type="paragraph" w:customStyle="1" w:styleId="43B21565B69440F49CB3ADDD19AA4F88">
    <w:name w:val="43B21565B69440F49CB3ADDD19AA4F88"/>
    <w:rsid w:val="00D94E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2.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F48A86-41B8-446D-A096-84CC3CC5D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3297</Words>
  <Characters>18799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Amazon Web Services</Company>
  <LinksUpToDate>false</LinksUpToDate>
  <CharactersWithSpaces>22052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Selamoglu, Handan</dc:creator>
  <cp:keywords/>
  <dc:description/>
  <cp:lastModifiedBy>Frank Cabri</cp:lastModifiedBy>
  <cp:revision>2</cp:revision>
  <cp:lastPrinted>2017-11-16T20:24:00Z</cp:lastPrinted>
  <dcterms:created xsi:type="dcterms:W3CDTF">2017-12-06T19:45:00Z</dcterms:created>
  <dcterms:modified xsi:type="dcterms:W3CDTF">2017-12-06T19:45:00Z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