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1A37" w:rsidRDefault="003A1A37" w:rsidP="003A1A37">
      <w:pPr>
        <w:pStyle w:val="Ttulo1"/>
      </w:pPr>
      <w:r>
        <w:t>Aplicación cliente-servidor con estado, XML y JSON</w:t>
      </w:r>
      <w:r>
        <w:t xml:space="preserve"> usando correo electrónico</w:t>
      </w:r>
    </w:p>
    <w:p w:rsidR="003A1A37" w:rsidRDefault="003A1A37" w:rsidP="003A1A37">
      <w:pPr>
        <w:pStyle w:val="Ttulo2"/>
      </w:pPr>
      <w:r>
        <w:t>Descripción</w:t>
      </w:r>
    </w:p>
    <w:p w:rsidR="003A1A37" w:rsidRDefault="003A1A37" w:rsidP="003A1A37">
      <w:r>
        <w:t xml:space="preserve">En esta práctica se pide el diseño e implementación de una aplicación cliente-servidor con estado para proporcionar un </w:t>
      </w:r>
      <w:proofErr w:type="gramStart"/>
      <w:r>
        <w:t>servicio calculadora</w:t>
      </w:r>
      <w:proofErr w:type="gramEnd"/>
      <w:r>
        <w:t xml:space="preserve">. </w:t>
      </w:r>
      <w:r>
        <w:t xml:space="preserve">Se parte de la base establecida en la práctica 2 y se pide que el protocolo de comunicación sea de correo electrónico, SMTP para el envío e IMAP para recepción. </w:t>
      </w:r>
    </w:p>
    <w:p w:rsidR="003A1A37" w:rsidRDefault="003A1A37" w:rsidP="003A1A37">
      <w:pPr>
        <w:pStyle w:val="Ttulo2"/>
      </w:pPr>
      <w:r>
        <w:t>Diseño</w:t>
      </w:r>
    </w:p>
    <w:p w:rsidR="003A1A37" w:rsidRDefault="003A1A37" w:rsidP="003A1A37">
      <w:r>
        <w:t xml:space="preserve">Sobre el diseño de la segunda práctica, mantenemos </w:t>
      </w:r>
      <w:r>
        <w:t>una estructura general parecida. En este caso, nuestra aplicación servidor lanzará un único hilo cuyo cometido será el de consultar periódicamente la bandeja de entrada del correo para comprobar si hay mensajes nuevos. Por otro lado, el cliente cada vez que desee realizar una petición, lo hará mediante el envío de un correo electrónico. A continuación, esperara a que el servidor responda con otro correo.</w:t>
      </w:r>
    </w:p>
    <w:p w:rsidR="003A1A37" w:rsidRDefault="003A1A37" w:rsidP="003A1A37">
      <w:r>
        <w:t xml:space="preserve">Para el desarrollo, se han creado dos cuentas de correo electrónico Gmail, </w:t>
      </w:r>
      <w:r w:rsidRPr="003A1A37">
        <w:rPr>
          <w:i/>
        </w:rPr>
        <w:t>servidor.p4.ppc@gmail.com</w:t>
      </w:r>
      <w:r>
        <w:t xml:space="preserve"> para el servidor y </w:t>
      </w:r>
      <w:r w:rsidRPr="003A1A37">
        <w:rPr>
          <w:i/>
        </w:rPr>
        <w:t>cliente.p4.ppc@gmail.com</w:t>
      </w:r>
      <w:r>
        <w:t xml:space="preserve"> para el cliente. Mediante estas cuentas la aplicación será capaz de usar el correo electrónico como protocolo de comunicación.</w:t>
      </w:r>
    </w:p>
    <w:p w:rsidR="003A1A37" w:rsidRDefault="003A1A37" w:rsidP="003A1A37">
      <w:r>
        <w:t>Cuando se desee enviar un correo, en cualquiera de los dos sentidos, la aplicación se conectará a la cuenta correspondiente, compondrá el mensaje y lo mandará al destinatario por medio del protocolo SMTP. En el caso contrario, cuando la aplicación desee consultar si se ha recibido algún mensaje nuevo, se conectará a la cuenta correspondiente con ayuda del protocolo IMAP.</w:t>
      </w:r>
    </w:p>
    <w:p w:rsidR="00A63D28" w:rsidRPr="00BA7745" w:rsidRDefault="00A63D28" w:rsidP="003A1A37">
      <w:r>
        <w:t>Con respecto a la posibilidad de que existan varios clientes que realizan peticiones de forma simultánea, se ha tomado la decisión de diseño de que cada uno de ellos requiere de una cuenta de correo diferente. Es decir, no se soportan peticiones concurrentes de distintos usuarios que se conecten a una misma cuenta de correo.</w:t>
      </w:r>
    </w:p>
    <w:p w:rsidR="003A1A37" w:rsidRDefault="003A1A37" w:rsidP="003A1A37">
      <w:pPr>
        <w:pStyle w:val="Ttulo2"/>
      </w:pPr>
      <w:r>
        <w:t>Protocolo</w:t>
      </w:r>
    </w:p>
    <w:p w:rsidR="003A1A37" w:rsidRDefault="00A63D28" w:rsidP="00A63D28">
      <w:r>
        <w:t>A consecuencia de cambiar el protocolo de comunicación, es necesario realizar unas pequeñas modificaciones sobre el protocolo de la práctica 2 del que partíamos. Para la aplicación, se ha decidido que se puede prescindir de la longitud del mensaje y se ha separado el tipo del contenido en sí.</w:t>
      </w:r>
    </w:p>
    <w:p w:rsidR="00A63D28" w:rsidRPr="00A63D28" w:rsidRDefault="00A63D28" w:rsidP="00A63D28">
      <w:pPr>
        <w:rPr>
          <w:sz w:val="22"/>
        </w:rPr>
      </w:pPr>
      <w:r>
        <w:t xml:space="preserve">Ayudándonos del multiformato del correo electrónico, ahora se codifica en el campo </w:t>
      </w:r>
      <w:r>
        <w:rPr>
          <w:i/>
        </w:rPr>
        <w:t>Asunto</w:t>
      </w:r>
      <w:r>
        <w:t xml:space="preserve"> el formato del mensaje (</w:t>
      </w:r>
      <w:proofErr w:type="spellStart"/>
      <w:r>
        <w:t>xml</w:t>
      </w:r>
      <w:proofErr w:type="spellEnd"/>
      <w:r>
        <w:t xml:space="preserve"> o </w:t>
      </w:r>
      <w:proofErr w:type="spellStart"/>
      <w:r>
        <w:t>json</w:t>
      </w:r>
      <w:proofErr w:type="spellEnd"/>
      <w:r>
        <w:t>) y en el cuerpo es donde se encuentra el mensaje como tal.</w:t>
      </w:r>
    </w:p>
    <w:p w:rsidR="003A1A37" w:rsidRDefault="003A1A37" w:rsidP="003A1A37">
      <w:r>
        <w:t xml:space="preserve">Sabiendo esto, queda ver cómo están formados los mensajes JSON y XML, que como se puede ver en los esquemas inferiores, simplemente representan un objeto </w:t>
      </w:r>
      <w:r>
        <w:rPr>
          <w:i/>
        </w:rPr>
        <w:t>Calculator</w:t>
      </w:r>
      <w: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3A1A37" w:rsidTr="006A000D">
        <w:tc>
          <w:tcPr>
            <w:tcW w:w="4247" w:type="dxa"/>
          </w:tcPr>
          <w:p w:rsidR="003A1A37" w:rsidRPr="00A90BF2" w:rsidRDefault="003A1A37" w:rsidP="006A000D">
            <w:pPr>
              <w:rPr>
                <w:rFonts w:ascii="Consolas" w:hAnsi="Consolas"/>
                <w:sz w:val="16"/>
                <w:szCs w:val="16"/>
              </w:rPr>
            </w:pPr>
            <w:r w:rsidRPr="00A90BF2">
              <w:rPr>
                <w:rFonts w:ascii="Consolas" w:hAnsi="Consolas"/>
                <w:sz w:val="16"/>
                <w:szCs w:val="16"/>
              </w:rPr>
              <w:t>{</w:t>
            </w:r>
          </w:p>
          <w:p w:rsidR="003A1A37" w:rsidRPr="00A90BF2" w:rsidRDefault="003A1A37" w:rsidP="006A000D">
            <w:pPr>
              <w:rPr>
                <w:rFonts w:ascii="Consolas" w:hAnsi="Consolas"/>
                <w:sz w:val="16"/>
                <w:szCs w:val="16"/>
              </w:rPr>
            </w:pPr>
            <w:r w:rsidRPr="00A90BF2">
              <w:rPr>
                <w:rFonts w:ascii="Consolas" w:hAnsi="Consolas"/>
                <w:sz w:val="16"/>
                <w:szCs w:val="16"/>
              </w:rPr>
              <w:t xml:space="preserve">   "</w:t>
            </w:r>
            <w:proofErr w:type="spellStart"/>
            <w:r w:rsidRPr="00A90BF2">
              <w:rPr>
                <w:rFonts w:ascii="Consolas" w:hAnsi="Consolas"/>
                <w:sz w:val="16"/>
                <w:szCs w:val="16"/>
              </w:rPr>
              <w:t>user</w:t>
            </w:r>
            <w:proofErr w:type="spellEnd"/>
            <w:r w:rsidRPr="00A90BF2">
              <w:rPr>
                <w:rFonts w:ascii="Consolas" w:hAnsi="Consolas"/>
                <w:sz w:val="16"/>
                <w:szCs w:val="16"/>
              </w:rPr>
              <w:t>":"</w:t>
            </w:r>
            <w:proofErr w:type="spellStart"/>
            <w:r w:rsidRPr="00A90BF2">
              <w:rPr>
                <w:rFonts w:ascii="Consolas" w:hAnsi="Consolas"/>
                <w:sz w:val="16"/>
                <w:szCs w:val="16"/>
              </w:rPr>
              <w:t>String</w:t>
            </w:r>
            <w:proofErr w:type="spellEnd"/>
            <w:r w:rsidRPr="00A90BF2">
              <w:rPr>
                <w:rFonts w:ascii="Consolas" w:hAnsi="Consolas"/>
                <w:sz w:val="16"/>
                <w:szCs w:val="16"/>
              </w:rPr>
              <w:t>",</w:t>
            </w:r>
          </w:p>
          <w:p w:rsidR="003A1A37" w:rsidRPr="00A90BF2" w:rsidRDefault="003A1A37" w:rsidP="006A000D">
            <w:pPr>
              <w:rPr>
                <w:rFonts w:ascii="Consolas" w:hAnsi="Consolas"/>
                <w:sz w:val="16"/>
                <w:szCs w:val="16"/>
              </w:rPr>
            </w:pPr>
            <w:r w:rsidRPr="00A90BF2">
              <w:rPr>
                <w:rFonts w:ascii="Consolas" w:hAnsi="Consolas"/>
                <w:sz w:val="16"/>
                <w:szCs w:val="16"/>
              </w:rPr>
              <w:t xml:space="preserve">   "operand1":"String",</w:t>
            </w:r>
          </w:p>
          <w:p w:rsidR="003A1A37" w:rsidRPr="00A90BF2" w:rsidRDefault="003A1A37" w:rsidP="006A000D">
            <w:pPr>
              <w:rPr>
                <w:rFonts w:ascii="Consolas" w:hAnsi="Consolas"/>
                <w:sz w:val="16"/>
                <w:szCs w:val="16"/>
              </w:rPr>
            </w:pPr>
            <w:r w:rsidRPr="00A90BF2">
              <w:rPr>
                <w:rFonts w:ascii="Consolas" w:hAnsi="Consolas"/>
                <w:sz w:val="16"/>
                <w:szCs w:val="16"/>
              </w:rPr>
              <w:t xml:space="preserve">   "</w:t>
            </w:r>
            <w:proofErr w:type="spellStart"/>
            <w:r w:rsidRPr="00A90BF2">
              <w:rPr>
                <w:rFonts w:ascii="Consolas" w:hAnsi="Consolas"/>
                <w:sz w:val="16"/>
                <w:szCs w:val="16"/>
              </w:rPr>
              <w:t>operator</w:t>
            </w:r>
            <w:proofErr w:type="spellEnd"/>
            <w:r w:rsidRPr="00A90BF2">
              <w:rPr>
                <w:rFonts w:ascii="Consolas" w:hAnsi="Consolas"/>
                <w:sz w:val="16"/>
                <w:szCs w:val="16"/>
              </w:rPr>
              <w:t>":"</w:t>
            </w:r>
            <w:proofErr w:type="spellStart"/>
            <w:r w:rsidRPr="00A90BF2">
              <w:rPr>
                <w:rFonts w:ascii="Consolas" w:hAnsi="Consolas"/>
                <w:sz w:val="16"/>
                <w:szCs w:val="16"/>
              </w:rPr>
              <w:t>String</w:t>
            </w:r>
            <w:proofErr w:type="spellEnd"/>
            <w:r w:rsidRPr="00A90BF2">
              <w:rPr>
                <w:rFonts w:ascii="Consolas" w:hAnsi="Consolas"/>
                <w:sz w:val="16"/>
                <w:szCs w:val="16"/>
              </w:rPr>
              <w:t>",</w:t>
            </w:r>
          </w:p>
          <w:p w:rsidR="003A1A37" w:rsidRPr="00A90BF2" w:rsidRDefault="003A1A37" w:rsidP="006A000D">
            <w:pPr>
              <w:rPr>
                <w:rFonts w:ascii="Consolas" w:hAnsi="Consolas"/>
                <w:sz w:val="16"/>
                <w:szCs w:val="16"/>
              </w:rPr>
            </w:pPr>
            <w:r w:rsidRPr="00A90BF2">
              <w:rPr>
                <w:rFonts w:ascii="Consolas" w:hAnsi="Consolas"/>
                <w:sz w:val="16"/>
                <w:szCs w:val="16"/>
              </w:rPr>
              <w:t xml:space="preserve">   "operand2":"String",</w:t>
            </w:r>
          </w:p>
          <w:p w:rsidR="003A1A37" w:rsidRPr="00A90BF2" w:rsidRDefault="003A1A37" w:rsidP="006A000D">
            <w:pPr>
              <w:rPr>
                <w:rFonts w:ascii="Consolas" w:hAnsi="Consolas"/>
                <w:sz w:val="16"/>
                <w:szCs w:val="16"/>
              </w:rPr>
            </w:pPr>
            <w:r w:rsidRPr="00A90BF2">
              <w:rPr>
                <w:rFonts w:ascii="Consolas" w:hAnsi="Consolas"/>
                <w:sz w:val="16"/>
                <w:szCs w:val="16"/>
              </w:rPr>
              <w:t xml:space="preserve">   "</w:t>
            </w:r>
            <w:proofErr w:type="spellStart"/>
            <w:r w:rsidRPr="00A90BF2">
              <w:rPr>
                <w:rFonts w:ascii="Consolas" w:hAnsi="Consolas"/>
                <w:sz w:val="16"/>
                <w:szCs w:val="16"/>
              </w:rPr>
              <w:t>result</w:t>
            </w:r>
            <w:proofErr w:type="spellEnd"/>
            <w:r w:rsidRPr="00A90BF2">
              <w:rPr>
                <w:rFonts w:ascii="Consolas" w:hAnsi="Consolas"/>
                <w:sz w:val="16"/>
                <w:szCs w:val="16"/>
              </w:rPr>
              <w:t>":"</w:t>
            </w:r>
            <w:proofErr w:type="spellStart"/>
            <w:r w:rsidRPr="00A90BF2">
              <w:rPr>
                <w:rFonts w:ascii="Consolas" w:hAnsi="Consolas"/>
                <w:sz w:val="16"/>
                <w:szCs w:val="16"/>
              </w:rPr>
              <w:t>String</w:t>
            </w:r>
            <w:proofErr w:type="spellEnd"/>
            <w:r w:rsidRPr="00A90BF2">
              <w:rPr>
                <w:rFonts w:ascii="Consolas" w:hAnsi="Consolas"/>
                <w:sz w:val="16"/>
                <w:szCs w:val="16"/>
              </w:rPr>
              <w:t>"</w:t>
            </w:r>
          </w:p>
          <w:p w:rsidR="003A1A37" w:rsidRPr="00A90BF2" w:rsidRDefault="003A1A37" w:rsidP="006A000D">
            <w:pPr>
              <w:rPr>
                <w:sz w:val="16"/>
                <w:szCs w:val="16"/>
              </w:rPr>
            </w:pPr>
            <w:r w:rsidRPr="00A90BF2">
              <w:rPr>
                <w:rFonts w:ascii="Consolas" w:hAnsi="Consolas"/>
                <w:sz w:val="16"/>
                <w:szCs w:val="16"/>
              </w:rPr>
              <w:t>}</w:t>
            </w:r>
          </w:p>
        </w:tc>
        <w:tc>
          <w:tcPr>
            <w:tcW w:w="4247" w:type="dxa"/>
          </w:tcPr>
          <w:p w:rsidR="003A1A37" w:rsidRPr="00A90BF2" w:rsidRDefault="003A1A37" w:rsidP="006A000D">
            <w:pPr>
              <w:rPr>
                <w:rFonts w:ascii="Consolas" w:hAnsi="Consolas"/>
                <w:sz w:val="16"/>
                <w:szCs w:val="16"/>
              </w:rPr>
            </w:pPr>
            <w:proofErr w:type="gramStart"/>
            <w:r w:rsidRPr="00A90BF2">
              <w:rPr>
                <w:rFonts w:ascii="Consolas" w:hAnsi="Consolas"/>
                <w:sz w:val="16"/>
                <w:szCs w:val="16"/>
              </w:rPr>
              <w:t>&lt;?</w:t>
            </w:r>
            <w:proofErr w:type="spellStart"/>
            <w:r w:rsidRPr="00A90BF2">
              <w:rPr>
                <w:rFonts w:ascii="Consolas" w:hAnsi="Consolas"/>
                <w:sz w:val="16"/>
                <w:szCs w:val="16"/>
              </w:rPr>
              <w:t>xml</w:t>
            </w:r>
            <w:proofErr w:type="spellEnd"/>
            <w:proofErr w:type="gramEnd"/>
            <w:r w:rsidRPr="00A90BF2">
              <w:rPr>
                <w:rFonts w:ascii="Consolas" w:hAnsi="Consolas"/>
                <w:sz w:val="16"/>
                <w:szCs w:val="16"/>
              </w:rPr>
              <w:t xml:space="preserve"> </w:t>
            </w:r>
            <w:proofErr w:type="spellStart"/>
            <w:r w:rsidRPr="00A90BF2">
              <w:rPr>
                <w:rFonts w:ascii="Consolas" w:hAnsi="Consolas"/>
                <w:sz w:val="16"/>
                <w:szCs w:val="16"/>
              </w:rPr>
              <w:t>version</w:t>
            </w:r>
            <w:proofErr w:type="spellEnd"/>
            <w:r w:rsidRPr="00A90BF2">
              <w:rPr>
                <w:rFonts w:ascii="Consolas" w:hAnsi="Consolas"/>
                <w:sz w:val="16"/>
                <w:szCs w:val="16"/>
              </w:rPr>
              <w:t xml:space="preserve">="1.0" </w:t>
            </w:r>
            <w:proofErr w:type="spellStart"/>
            <w:r w:rsidRPr="00A90BF2">
              <w:rPr>
                <w:rFonts w:ascii="Consolas" w:hAnsi="Consolas"/>
                <w:sz w:val="16"/>
                <w:szCs w:val="16"/>
              </w:rPr>
              <w:t>encoding</w:t>
            </w:r>
            <w:proofErr w:type="spellEnd"/>
            <w:r w:rsidRPr="00A90BF2">
              <w:rPr>
                <w:rFonts w:ascii="Consolas" w:hAnsi="Consolas"/>
                <w:sz w:val="16"/>
                <w:szCs w:val="16"/>
              </w:rPr>
              <w:t>="utf-8"?&gt;</w:t>
            </w:r>
          </w:p>
          <w:p w:rsidR="003A1A37" w:rsidRPr="00A90BF2" w:rsidRDefault="003A1A37" w:rsidP="006A000D">
            <w:pPr>
              <w:rPr>
                <w:rFonts w:ascii="Consolas" w:hAnsi="Consolas"/>
                <w:sz w:val="16"/>
                <w:szCs w:val="16"/>
              </w:rPr>
            </w:pPr>
            <w:r w:rsidRPr="00A90BF2">
              <w:rPr>
                <w:rFonts w:ascii="Consolas" w:hAnsi="Consolas"/>
                <w:sz w:val="16"/>
                <w:szCs w:val="16"/>
              </w:rPr>
              <w:t>&lt;</w:t>
            </w:r>
            <w:proofErr w:type="spellStart"/>
            <w:r w:rsidRPr="00A90BF2">
              <w:rPr>
                <w:rFonts w:ascii="Consolas" w:hAnsi="Consolas"/>
                <w:sz w:val="16"/>
                <w:szCs w:val="16"/>
              </w:rPr>
              <w:t>calculator</w:t>
            </w:r>
            <w:proofErr w:type="spellEnd"/>
            <w:r w:rsidRPr="00A90BF2">
              <w:rPr>
                <w:rFonts w:ascii="Consolas" w:hAnsi="Consolas"/>
                <w:sz w:val="16"/>
                <w:szCs w:val="16"/>
              </w:rPr>
              <w:t>&gt;</w:t>
            </w:r>
          </w:p>
          <w:p w:rsidR="003A1A37" w:rsidRPr="00A90BF2" w:rsidRDefault="003A1A37" w:rsidP="006A000D">
            <w:pPr>
              <w:rPr>
                <w:rFonts w:ascii="Consolas" w:hAnsi="Consolas"/>
                <w:sz w:val="16"/>
                <w:szCs w:val="16"/>
              </w:rPr>
            </w:pPr>
            <w:r w:rsidRPr="00A90BF2">
              <w:rPr>
                <w:rFonts w:ascii="Consolas" w:hAnsi="Consolas"/>
                <w:sz w:val="16"/>
                <w:szCs w:val="16"/>
              </w:rPr>
              <w:t xml:space="preserve">   &lt;</w:t>
            </w:r>
            <w:proofErr w:type="spellStart"/>
            <w:r w:rsidRPr="00A90BF2">
              <w:rPr>
                <w:rFonts w:ascii="Consolas" w:hAnsi="Consolas"/>
                <w:sz w:val="16"/>
                <w:szCs w:val="16"/>
              </w:rPr>
              <w:t>user</w:t>
            </w:r>
            <w:proofErr w:type="spellEnd"/>
            <w:r w:rsidRPr="00A90BF2">
              <w:rPr>
                <w:rFonts w:ascii="Consolas" w:hAnsi="Consolas"/>
                <w:sz w:val="16"/>
                <w:szCs w:val="16"/>
              </w:rPr>
              <w:t>&gt;</w:t>
            </w:r>
            <w:proofErr w:type="spellStart"/>
            <w:r w:rsidRPr="00A90BF2">
              <w:rPr>
                <w:rFonts w:ascii="Consolas" w:hAnsi="Consolas"/>
                <w:sz w:val="16"/>
                <w:szCs w:val="16"/>
              </w:rPr>
              <w:t>String</w:t>
            </w:r>
            <w:proofErr w:type="spellEnd"/>
            <w:r w:rsidRPr="00A90BF2">
              <w:rPr>
                <w:rFonts w:ascii="Consolas" w:hAnsi="Consolas"/>
                <w:sz w:val="16"/>
                <w:szCs w:val="16"/>
              </w:rPr>
              <w:t>&lt;/</w:t>
            </w:r>
            <w:proofErr w:type="spellStart"/>
            <w:r w:rsidRPr="00A90BF2">
              <w:rPr>
                <w:rFonts w:ascii="Consolas" w:hAnsi="Consolas"/>
                <w:sz w:val="16"/>
                <w:szCs w:val="16"/>
              </w:rPr>
              <w:t>user</w:t>
            </w:r>
            <w:proofErr w:type="spellEnd"/>
            <w:r w:rsidRPr="00A90BF2">
              <w:rPr>
                <w:rFonts w:ascii="Consolas" w:hAnsi="Consolas"/>
                <w:sz w:val="16"/>
                <w:szCs w:val="16"/>
              </w:rPr>
              <w:t>&gt;</w:t>
            </w:r>
          </w:p>
          <w:p w:rsidR="003A1A37" w:rsidRPr="00A90BF2" w:rsidRDefault="003A1A37" w:rsidP="006A000D">
            <w:pPr>
              <w:rPr>
                <w:rFonts w:ascii="Consolas" w:hAnsi="Consolas"/>
                <w:sz w:val="16"/>
                <w:szCs w:val="16"/>
              </w:rPr>
            </w:pPr>
            <w:r w:rsidRPr="00A90BF2">
              <w:rPr>
                <w:rFonts w:ascii="Consolas" w:hAnsi="Consolas"/>
                <w:sz w:val="16"/>
                <w:szCs w:val="16"/>
              </w:rPr>
              <w:t xml:space="preserve">   &lt;operand1&gt;</w:t>
            </w:r>
            <w:proofErr w:type="spellStart"/>
            <w:r w:rsidRPr="00A90BF2">
              <w:rPr>
                <w:rFonts w:ascii="Consolas" w:hAnsi="Consolas"/>
                <w:sz w:val="16"/>
                <w:szCs w:val="16"/>
              </w:rPr>
              <w:t>String</w:t>
            </w:r>
            <w:proofErr w:type="spellEnd"/>
            <w:r w:rsidRPr="00A90BF2">
              <w:rPr>
                <w:rFonts w:ascii="Consolas" w:hAnsi="Consolas"/>
                <w:sz w:val="16"/>
                <w:szCs w:val="16"/>
              </w:rPr>
              <w:t>&lt;/operand1&gt;</w:t>
            </w:r>
          </w:p>
          <w:p w:rsidR="003A1A37" w:rsidRPr="00A90BF2" w:rsidRDefault="003A1A37" w:rsidP="006A000D">
            <w:pPr>
              <w:rPr>
                <w:rFonts w:ascii="Consolas" w:hAnsi="Consolas"/>
                <w:sz w:val="16"/>
                <w:szCs w:val="16"/>
              </w:rPr>
            </w:pPr>
            <w:r w:rsidRPr="00A90BF2">
              <w:rPr>
                <w:rFonts w:ascii="Consolas" w:hAnsi="Consolas"/>
                <w:sz w:val="16"/>
                <w:szCs w:val="16"/>
              </w:rPr>
              <w:t xml:space="preserve">   &lt;</w:t>
            </w:r>
            <w:proofErr w:type="spellStart"/>
            <w:r w:rsidRPr="00A90BF2">
              <w:rPr>
                <w:rFonts w:ascii="Consolas" w:hAnsi="Consolas"/>
                <w:sz w:val="16"/>
                <w:szCs w:val="16"/>
              </w:rPr>
              <w:t>operator</w:t>
            </w:r>
            <w:proofErr w:type="spellEnd"/>
            <w:r w:rsidRPr="00A90BF2">
              <w:rPr>
                <w:rFonts w:ascii="Consolas" w:hAnsi="Consolas"/>
                <w:sz w:val="16"/>
                <w:szCs w:val="16"/>
              </w:rPr>
              <w:t>&gt;</w:t>
            </w:r>
            <w:proofErr w:type="spellStart"/>
            <w:r w:rsidRPr="00A90BF2">
              <w:rPr>
                <w:rFonts w:ascii="Consolas" w:hAnsi="Consolas"/>
                <w:sz w:val="16"/>
                <w:szCs w:val="16"/>
              </w:rPr>
              <w:t>String</w:t>
            </w:r>
            <w:proofErr w:type="spellEnd"/>
            <w:r w:rsidRPr="00A90BF2">
              <w:rPr>
                <w:rFonts w:ascii="Consolas" w:hAnsi="Consolas"/>
                <w:sz w:val="16"/>
                <w:szCs w:val="16"/>
              </w:rPr>
              <w:t>&lt;/</w:t>
            </w:r>
            <w:proofErr w:type="spellStart"/>
            <w:r w:rsidRPr="00A90BF2">
              <w:rPr>
                <w:rFonts w:ascii="Consolas" w:hAnsi="Consolas"/>
                <w:sz w:val="16"/>
                <w:szCs w:val="16"/>
              </w:rPr>
              <w:t>operator</w:t>
            </w:r>
            <w:proofErr w:type="spellEnd"/>
            <w:r w:rsidRPr="00A90BF2">
              <w:rPr>
                <w:rFonts w:ascii="Consolas" w:hAnsi="Consolas"/>
                <w:sz w:val="16"/>
                <w:szCs w:val="16"/>
              </w:rPr>
              <w:t>&gt;</w:t>
            </w:r>
          </w:p>
          <w:p w:rsidR="003A1A37" w:rsidRPr="00A90BF2" w:rsidRDefault="003A1A37" w:rsidP="006A000D">
            <w:pPr>
              <w:rPr>
                <w:rFonts w:ascii="Consolas" w:hAnsi="Consolas"/>
                <w:sz w:val="16"/>
                <w:szCs w:val="16"/>
              </w:rPr>
            </w:pPr>
            <w:r w:rsidRPr="00A90BF2">
              <w:rPr>
                <w:rFonts w:ascii="Consolas" w:hAnsi="Consolas"/>
                <w:sz w:val="16"/>
                <w:szCs w:val="16"/>
              </w:rPr>
              <w:t xml:space="preserve">   &lt;operand2&gt;</w:t>
            </w:r>
            <w:proofErr w:type="spellStart"/>
            <w:r w:rsidRPr="00A90BF2">
              <w:rPr>
                <w:rFonts w:ascii="Consolas" w:hAnsi="Consolas"/>
                <w:sz w:val="16"/>
                <w:szCs w:val="16"/>
              </w:rPr>
              <w:t>String</w:t>
            </w:r>
            <w:proofErr w:type="spellEnd"/>
            <w:r w:rsidRPr="00A90BF2">
              <w:rPr>
                <w:rFonts w:ascii="Consolas" w:hAnsi="Consolas"/>
                <w:sz w:val="16"/>
                <w:szCs w:val="16"/>
              </w:rPr>
              <w:t>&lt;/operand2&gt;</w:t>
            </w:r>
          </w:p>
          <w:p w:rsidR="003A1A37" w:rsidRPr="00A90BF2" w:rsidRDefault="003A1A37" w:rsidP="006A000D">
            <w:pPr>
              <w:rPr>
                <w:rFonts w:ascii="Consolas" w:hAnsi="Consolas"/>
                <w:sz w:val="16"/>
                <w:szCs w:val="16"/>
              </w:rPr>
            </w:pPr>
            <w:r w:rsidRPr="00A90BF2">
              <w:rPr>
                <w:rFonts w:ascii="Consolas" w:hAnsi="Consolas"/>
                <w:sz w:val="16"/>
                <w:szCs w:val="16"/>
              </w:rPr>
              <w:t xml:space="preserve">   &lt;</w:t>
            </w:r>
            <w:proofErr w:type="spellStart"/>
            <w:r w:rsidRPr="00A90BF2">
              <w:rPr>
                <w:rFonts w:ascii="Consolas" w:hAnsi="Consolas"/>
                <w:sz w:val="16"/>
                <w:szCs w:val="16"/>
              </w:rPr>
              <w:t>result</w:t>
            </w:r>
            <w:proofErr w:type="spellEnd"/>
            <w:r w:rsidRPr="00A90BF2">
              <w:rPr>
                <w:rFonts w:ascii="Consolas" w:hAnsi="Consolas"/>
                <w:sz w:val="16"/>
                <w:szCs w:val="16"/>
              </w:rPr>
              <w:t>&gt;</w:t>
            </w:r>
            <w:proofErr w:type="spellStart"/>
            <w:r w:rsidRPr="00A90BF2">
              <w:rPr>
                <w:rFonts w:ascii="Consolas" w:hAnsi="Consolas"/>
                <w:sz w:val="16"/>
                <w:szCs w:val="16"/>
              </w:rPr>
              <w:t>String</w:t>
            </w:r>
            <w:proofErr w:type="spellEnd"/>
            <w:r w:rsidRPr="00A90BF2">
              <w:rPr>
                <w:rFonts w:ascii="Consolas" w:hAnsi="Consolas"/>
                <w:sz w:val="16"/>
                <w:szCs w:val="16"/>
              </w:rPr>
              <w:t>&lt;/</w:t>
            </w:r>
            <w:proofErr w:type="spellStart"/>
            <w:r w:rsidRPr="00A90BF2">
              <w:rPr>
                <w:rFonts w:ascii="Consolas" w:hAnsi="Consolas"/>
                <w:sz w:val="16"/>
                <w:szCs w:val="16"/>
              </w:rPr>
              <w:t>result</w:t>
            </w:r>
            <w:proofErr w:type="spellEnd"/>
            <w:r w:rsidRPr="00A90BF2">
              <w:rPr>
                <w:rFonts w:ascii="Consolas" w:hAnsi="Consolas"/>
                <w:sz w:val="16"/>
                <w:szCs w:val="16"/>
              </w:rPr>
              <w:t>&gt;</w:t>
            </w:r>
          </w:p>
          <w:p w:rsidR="003A1A37" w:rsidRPr="00A90BF2" w:rsidRDefault="003A1A37" w:rsidP="006A000D">
            <w:pPr>
              <w:rPr>
                <w:sz w:val="16"/>
                <w:szCs w:val="16"/>
              </w:rPr>
            </w:pPr>
            <w:r w:rsidRPr="00A90BF2">
              <w:rPr>
                <w:rFonts w:ascii="Consolas" w:hAnsi="Consolas"/>
                <w:sz w:val="16"/>
                <w:szCs w:val="16"/>
              </w:rPr>
              <w:t>&lt;/</w:t>
            </w:r>
            <w:proofErr w:type="spellStart"/>
            <w:r w:rsidRPr="00A90BF2">
              <w:rPr>
                <w:rFonts w:ascii="Consolas" w:hAnsi="Consolas"/>
                <w:sz w:val="16"/>
                <w:szCs w:val="16"/>
              </w:rPr>
              <w:t>calculator</w:t>
            </w:r>
            <w:proofErr w:type="spellEnd"/>
            <w:r w:rsidRPr="00A90BF2">
              <w:rPr>
                <w:rFonts w:ascii="Consolas" w:hAnsi="Consolas"/>
                <w:sz w:val="16"/>
                <w:szCs w:val="16"/>
              </w:rPr>
              <w:t>&gt;</w:t>
            </w:r>
          </w:p>
        </w:tc>
      </w:tr>
    </w:tbl>
    <w:p w:rsidR="003A1A37" w:rsidRPr="00AA154E" w:rsidRDefault="003A1A37" w:rsidP="003A1A37"/>
    <w:p w:rsidR="003A1A37" w:rsidRDefault="003A1A37" w:rsidP="003A1A37">
      <w:pPr>
        <w:pStyle w:val="Ttulo2"/>
      </w:pPr>
      <w:r>
        <w:t>Ejemplos de uso</w:t>
      </w:r>
    </w:p>
    <w:p w:rsidR="003A1A37" w:rsidRPr="00A63D28" w:rsidRDefault="003A1A37" w:rsidP="003A1A37">
      <w:r>
        <w:t>A continuación, se ve como el cliente Jorge</w:t>
      </w:r>
      <w:r w:rsidR="00A63D28">
        <w:t xml:space="preserve"> introduce directamente la petición que desea mandar al servidor y obtiene la respuesta</w:t>
      </w:r>
      <w:r>
        <w:t>.</w:t>
      </w:r>
      <w:r w:rsidR="00A63D28">
        <w:t xml:space="preserve"> Como no se puede apreciar en una simple imagen, es necesario mencionar que, con esta forma de comunicación, existe un retardo apreciable en la recepción de un resultado. Esto es debido a que el servidor realiza el </w:t>
      </w:r>
      <w:proofErr w:type="spellStart"/>
      <w:r w:rsidR="00A63D28">
        <w:rPr>
          <w:i/>
        </w:rPr>
        <w:t>polling</w:t>
      </w:r>
      <w:proofErr w:type="spellEnd"/>
      <w:r w:rsidR="00A63D28">
        <w:t xml:space="preserve"> cada cinco segundos.</w:t>
      </w:r>
    </w:p>
    <w:p w:rsidR="003A1A37" w:rsidRDefault="00A63D28" w:rsidP="003A1A37">
      <w:pPr>
        <w:keepNext/>
        <w:jc w:val="center"/>
      </w:pPr>
      <w:r>
        <w:rPr>
          <w:noProof/>
          <w:lang w:eastAsia="es-ES"/>
        </w:rPr>
        <w:drawing>
          <wp:inline distT="0" distB="0" distL="0" distR="0" wp14:anchorId="6D3BF5BB" wp14:editId="62C33C2E">
            <wp:extent cx="4627659" cy="1110638"/>
            <wp:effectExtent l="0" t="0" r="190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34997" cy="1112399"/>
                    </a:xfrm>
                    <a:prstGeom prst="rect">
                      <a:avLst/>
                    </a:prstGeom>
                  </pic:spPr>
                </pic:pic>
              </a:graphicData>
            </a:graphic>
          </wp:inline>
        </w:drawing>
      </w:r>
      <w:r w:rsidR="003A1A37">
        <w:rPr>
          <w:noProof/>
          <w:lang w:eastAsia="es-ES"/>
        </w:rPr>
        <w:t xml:space="preserve"> </w:t>
      </w:r>
    </w:p>
    <w:p w:rsidR="003A1A37" w:rsidRDefault="003A1A37" w:rsidP="003A1A37">
      <w:pPr>
        <w:pStyle w:val="Descripcin"/>
        <w:jc w:val="center"/>
      </w:pPr>
      <w:r>
        <w:t xml:space="preserve">Ilustración </w:t>
      </w:r>
      <w:r>
        <w:fldChar w:fldCharType="begin"/>
      </w:r>
      <w:r>
        <w:instrText xml:space="preserve"> SEQ Ilustración \* ARABIC </w:instrText>
      </w:r>
      <w:r>
        <w:fldChar w:fldCharType="separate"/>
      </w:r>
      <w:r w:rsidR="00D31586">
        <w:rPr>
          <w:noProof/>
        </w:rPr>
        <w:t>1</w:t>
      </w:r>
      <w:r>
        <w:fldChar w:fldCharType="end"/>
      </w:r>
      <w:r>
        <w:t>: ejemplo de uso en el cliente Jorge</w:t>
      </w:r>
    </w:p>
    <w:p w:rsidR="00B27D37" w:rsidRDefault="00A63D28">
      <w:r>
        <w:t>Como desde la propia aplicación no somos capaces de ver el funcionamiento del correo electrónico, podemos entrar al correo electrónico desde la aplicación web para ver los mensajes intercambiados.</w:t>
      </w:r>
    </w:p>
    <w:p w:rsidR="00A63D28" w:rsidRPr="00F3566E" w:rsidRDefault="00A63D28">
      <w:pPr>
        <w:rPr>
          <w:b/>
          <w:i/>
        </w:rPr>
      </w:pPr>
      <w:r>
        <w:t>Si accedemos primero a la cuenta del servidor, encontramos el correo de petición enviado por el cliente desde su cuenta de correo.</w:t>
      </w:r>
      <w:r w:rsidR="00F3566E">
        <w:t xml:space="preserve"> Nótese el campo resultado a </w:t>
      </w:r>
      <w:proofErr w:type="spellStart"/>
      <w:r w:rsidR="00F3566E">
        <w:rPr>
          <w:i/>
        </w:rPr>
        <w:t>null</w:t>
      </w:r>
      <w:proofErr w:type="spellEnd"/>
      <w:r w:rsidR="00F3566E">
        <w:rPr>
          <w:b/>
          <w:i/>
        </w:rPr>
        <w:t>.</w:t>
      </w:r>
    </w:p>
    <w:p w:rsidR="00F3566E" w:rsidRDefault="00F3566E" w:rsidP="00F3566E">
      <w:pPr>
        <w:keepNext/>
        <w:jc w:val="center"/>
      </w:pPr>
      <w:r>
        <w:rPr>
          <w:noProof/>
          <w:lang w:eastAsia="es-ES"/>
        </w:rPr>
        <w:drawing>
          <wp:inline distT="0" distB="0" distL="0" distR="0" wp14:anchorId="26A08B4B" wp14:editId="780C8A51">
            <wp:extent cx="3549852" cy="1653871"/>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20637" cy="1686850"/>
                    </a:xfrm>
                    <a:prstGeom prst="rect">
                      <a:avLst/>
                    </a:prstGeom>
                  </pic:spPr>
                </pic:pic>
              </a:graphicData>
            </a:graphic>
          </wp:inline>
        </w:drawing>
      </w:r>
    </w:p>
    <w:p w:rsidR="00A63D28" w:rsidRDefault="00F3566E" w:rsidP="00F3566E">
      <w:pPr>
        <w:pStyle w:val="Descripcin"/>
        <w:jc w:val="center"/>
      </w:pPr>
      <w:r>
        <w:t xml:space="preserve">Ilustración </w:t>
      </w:r>
      <w:fldSimple w:instr=" SEQ Ilustración \* ARABIC ">
        <w:r w:rsidR="00D31586">
          <w:rPr>
            <w:noProof/>
          </w:rPr>
          <w:t>2</w:t>
        </w:r>
      </w:fldSimple>
      <w:r>
        <w:t>: detalle del correo de petición</w:t>
      </w:r>
    </w:p>
    <w:p w:rsidR="00F3566E" w:rsidRDefault="00F3566E" w:rsidP="00F3566E">
      <w:r>
        <w:t>Ahora, entrando en la cuenta del cliente, podemos ver el correo de respuesta donde ya se encuentra el resultado de la operación.</w:t>
      </w:r>
    </w:p>
    <w:p w:rsidR="00F3566E" w:rsidRDefault="00EE093D" w:rsidP="00F3566E">
      <w:pPr>
        <w:keepNext/>
        <w:jc w:val="center"/>
      </w:pPr>
      <w:r>
        <w:rPr>
          <w:noProof/>
          <w:lang w:eastAsia="es-ES"/>
        </w:rPr>
        <w:drawing>
          <wp:inline distT="0" distB="0" distL="0" distR="0" wp14:anchorId="11BF935E" wp14:editId="7A8DBE8A">
            <wp:extent cx="3711385" cy="1669774"/>
            <wp:effectExtent l="0" t="0" r="381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45310" cy="1685037"/>
                    </a:xfrm>
                    <a:prstGeom prst="rect">
                      <a:avLst/>
                    </a:prstGeom>
                  </pic:spPr>
                </pic:pic>
              </a:graphicData>
            </a:graphic>
          </wp:inline>
        </w:drawing>
      </w:r>
      <w:bookmarkStart w:id="0" w:name="_GoBack"/>
      <w:bookmarkEnd w:id="0"/>
    </w:p>
    <w:p w:rsidR="00F3566E" w:rsidRPr="00F3566E" w:rsidRDefault="00F3566E" w:rsidP="00F3566E">
      <w:pPr>
        <w:pStyle w:val="Descripcin"/>
        <w:jc w:val="center"/>
      </w:pPr>
      <w:r>
        <w:t xml:space="preserve">Ilustración </w:t>
      </w:r>
      <w:fldSimple w:instr=" SEQ Ilustración \* ARABIC ">
        <w:r w:rsidR="00D31586">
          <w:rPr>
            <w:noProof/>
          </w:rPr>
          <w:t>3</w:t>
        </w:r>
      </w:fldSimple>
      <w:r>
        <w:t>: detalle del correo de respuesta</w:t>
      </w:r>
    </w:p>
    <w:sectPr w:rsidR="00F3566E" w:rsidRPr="00F3566E">
      <w:headerReference w:type="default" r:id="rId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68C5" w:rsidRDefault="00D31586" w:rsidP="009368C5">
    <w:pPr>
      <w:pStyle w:val="Encabezado"/>
    </w:pPr>
    <w:r>
      <w:t>PPC-4º GII</w:t>
    </w:r>
    <w:r>
      <w:tab/>
      <w:t>Jorge Gallego Madrid</w:t>
    </w:r>
    <w:r>
      <w:tab/>
      <w:t>2017-2018</w:t>
    </w:r>
  </w:p>
  <w:p w:rsidR="009368C5" w:rsidRDefault="00D31586">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42B"/>
    <w:rsid w:val="000F5A49"/>
    <w:rsid w:val="003A1A37"/>
    <w:rsid w:val="00A63D28"/>
    <w:rsid w:val="00B0242B"/>
    <w:rsid w:val="00B04A9A"/>
    <w:rsid w:val="00B27D37"/>
    <w:rsid w:val="00D31586"/>
    <w:rsid w:val="00EE093D"/>
    <w:rsid w:val="00F356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93A62"/>
  <w15:chartTrackingRefBased/>
  <w15:docId w15:val="{F9B8A896-3645-478A-8A8A-85F41CE29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1"/>
        <w:szCs w:val="21"/>
        <w:lang w:val="es-E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1A37"/>
    <w:pPr>
      <w:jc w:val="both"/>
    </w:pPr>
    <w:rPr>
      <w:rFonts w:eastAsiaTheme="minorEastAsia"/>
    </w:rPr>
  </w:style>
  <w:style w:type="paragraph" w:styleId="Ttulo1">
    <w:name w:val="heading 1"/>
    <w:basedOn w:val="Normal"/>
    <w:next w:val="Normal"/>
    <w:link w:val="Ttulo1Car"/>
    <w:uiPriority w:val="9"/>
    <w:qFormat/>
    <w:rsid w:val="00B04A9A"/>
    <w:pPr>
      <w:keepNext/>
      <w:keepLines/>
      <w:pBdr>
        <w:bottom w:val="single" w:sz="4" w:space="2" w:color="ED7D31" w:themeColor="accent2"/>
      </w:pBdr>
      <w:spacing w:before="360" w:after="120" w:line="240" w:lineRule="auto"/>
      <w:jc w:val="left"/>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B04A9A"/>
    <w:pPr>
      <w:keepNext/>
      <w:keepLines/>
      <w:spacing w:before="120" w:after="0" w:line="240" w:lineRule="auto"/>
      <w:jc w:val="left"/>
      <w:outlineLvl w:val="1"/>
    </w:pPr>
    <w:rPr>
      <w:rFonts w:asciiTheme="majorHAnsi" w:eastAsiaTheme="majorEastAsia" w:hAnsiTheme="majorHAnsi" w:cstheme="majorBidi"/>
      <w:color w:val="ED7D31" w:themeColor="accent2"/>
      <w:sz w:val="36"/>
      <w:szCs w:val="36"/>
    </w:rPr>
  </w:style>
  <w:style w:type="paragraph" w:styleId="Ttulo3">
    <w:name w:val="heading 3"/>
    <w:basedOn w:val="Normal"/>
    <w:next w:val="Normal"/>
    <w:link w:val="Ttulo3Car"/>
    <w:uiPriority w:val="9"/>
    <w:semiHidden/>
    <w:unhideWhenUsed/>
    <w:qFormat/>
    <w:rsid w:val="00B04A9A"/>
    <w:pPr>
      <w:keepNext/>
      <w:keepLines/>
      <w:spacing w:before="80" w:after="0" w:line="240" w:lineRule="auto"/>
      <w:jc w:val="left"/>
      <w:outlineLvl w:val="2"/>
    </w:pPr>
    <w:rPr>
      <w:rFonts w:asciiTheme="majorHAnsi" w:eastAsiaTheme="majorEastAsia" w:hAnsiTheme="majorHAnsi" w:cstheme="majorBidi"/>
      <w:color w:val="C45911" w:themeColor="accent2" w:themeShade="BF"/>
      <w:sz w:val="32"/>
      <w:szCs w:val="32"/>
    </w:rPr>
  </w:style>
  <w:style w:type="paragraph" w:styleId="Ttulo4">
    <w:name w:val="heading 4"/>
    <w:basedOn w:val="Normal"/>
    <w:next w:val="Normal"/>
    <w:link w:val="Ttulo4Car"/>
    <w:uiPriority w:val="9"/>
    <w:semiHidden/>
    <w:unhideWhenUsed/>
    <w:qFormat/>
    <w:rsid w:val="00B04A9A"/>
    <w:pPr>
      <w:keepNext/>
      <w:keepLines/>
      <w:spacing w:before="80" w:after="0" w:line="240" w:lineRule="auto"/>
      <w:jc w:val="left"/>
      <w:outlineLvl w:val="3"/>
    </w:pPr>
    <w:rPr>
      <w:rFonts w:asciiTheme="majorHAnsi" w:eastAsiaTheme="majorEastAsia" w:hAnsiTheme="majorHAnsi" w:cstheme="majorBidi"/>
      <w:i/>
      <w:iCs/>
      <w:color w:val="833C0B" w:themeColor="accent2" w:themeShade="80"/>
      <w:sz w:val="28"/>
      <w:szCs w:val="28"/>
    </w:rPr>
  </w:style>
  <w:style w:type="paragraph" w:styleId="Ttulo5">
    <w:name w:val="heading 5"/>
    <w:basedOn w:val="Normal"/>
    <w:next w:val="Normal"/>
    <w:link w:val="Ttulo5Car"/>
    <w:uiPriority w:val="9"/>
    <w:semiHidden/>
    <w:unhideWhenUsed/>
    <w:qFormat/>
    <w:rsid w:val="00B04A9A"/>
    <w:pPr>
      <w:keepNext/>
      <w:keepLines/>
      <w:spacing w:before="80" w:after="0" w:line="240" w:lineRule="auto"/>
      <w:jc w:val="left"/>
      <w:outlineLvl w:val="4"/>
    </w:pPr>
    <w:rPr>
      <w:rFonts w:asciiTheme="majorHAnsi" w:eastAsiaTheme="majorEastAsia" w:hAnsiTheme="majorHAnsi" w:cstheme="majorBidi"/>
      <w:color w:val="C45911" w:themeColor="accent2" w:themeShade="BF"/>
      <w:sz w:val="24"/>
      <w:szCs w:val="24"/>
    </w:rPr>
  </w:style>
  <w:style w:type="paragraph" w:styleId="Ttulo6">
    <w:name w:val="heading 6"/>
    <w:basedOn w:val="Normal"/>
    <w:next w:val="Normal"/>
    <w:link w:val="Ttulo6Car"/>
    <w:uiPriority w:val="9"/>
    <w:semiHidden/>
    <w:unhideWhenUsed/>
    <w:qFormat/>
    <w:rsid w:val="00B04A9A"/>
    <w:pPr>
      <w:keepNext/>
      <w:keepLines/>
      <w:spacing w:before="80" w:after="0" w:line="240" w:lineRule="auto"/>
      <w:jc w:val="left"/>
      <w:outlineLvl w:val="5"/>
    </w:pPr>
    <w:rPr>
      <w:rFonts w:asciiTheme="majorHAnsi" w:eastAsiaTheme="majorEastAsia" w:hAnsiTheme="majorHAnsi" w:cstheme="majorBidi"/>
      <w:i/>
      <w:iCs/>
      <w:color w:val="833C0B" w:themeColor="accent2" w:themeShade="80"/>
      <w:sz w:val="24"/>
      <w:szCs w:val="24"/>
    </w:rPr>
  </w:style>
  <w:style w:type="paragraph" w:styleId="Ttulo7">
    <w:name w:val="heading 7"/>
    <w:basedOn w:val="Normal"/>
    <w:next w:val="Normal"/>
    <w:link w:val="Ttulo7Car"/>
    <w:uiPriority w:val="9"/>
    <w:semiHidden/>
    <w:unhideWhenUsed/>
    <w:qFormat/>
    <w:rsid w:val="00B04A9A"/>
    <w:pPr>
      <w:keepNext/>
      <w:keepLines/>
      <w:spacing w:before="80" w:after="0" w:line="240" w:lineRule="auto"/>
      <w:jc w:val="left"/>
      <w:outlineLvl w:val="6"/>
    </w:pPr>
    <w:rPr>
      <w:rFonts w:asciiTheme="majorHAnsi" w:eastAsiaTheme="majorEastAsia" w:hAnsiTheme="majorHAnsi" w:cstheme="majorBidi"/>
      <w:b/>
      <w:bCs/>
      <w:color w:val="833C0B" w:themeColor="accent2" w:themeShade="80"/>
      <w:sz w:val="22"/>
      <w:szCs w:val="22"/>
    </w:rPr>
  </w:style>
  <w:style w:type="paragraph" w:styleId="Ttulo8">
    <w:name w:val="heading 8"/>
    <w:basedOn w:val="Normal"/>
    <w:next w:val="Normal"/>
    <w:link w:val="Ttulo8Car"/>
    <w:uiPriority w:val="9"/>
    <w:semiHidden/>
    <w:unhideWhenUsed/>
    <w:qFormat/>
    <w:rsid w:val="00B04A9A"/>
    <w:pPr>
      <w:keepNext/>
      <w:keepLines/>
      <w:spacing w:before="80" w:after="0" w:line="240" w:lineRule="auto"/>
      <w:jc w:val="left"/>
      <w:outlineLvl w:val="7"/>
    </w:pPr>
    <w:rPr>
      <w:rFonts w:asciiTheme="majorHAnsi" w:eastAsiaTheme="majorEastAsia" w:hAnsiTheme="majorHAnsi" w:cstheme="majorBidi"/>
      <w:color w:val="833C0B" w:themeColor="accent2" w:themeShade="80"/>
      <w:sz w:val="22"/>
      <w:szCs w:val="22"/>
    </w:rPr>
  </w:style>
  <w:style w:type="paragraph" w:styleId="Ttulo9">
    <w:name w:val="heading 9"/>
    <w:basedOn w:val="Normal"/>
    <w:next w:val="Normal"/>
    <w:link w:val="Ttulo9Car"/>
    <w:uiPriority w:val="9"/>
    <w:semiHidden/>
    <w:unhideWhenUsed/>
    <w:qFormat/>
    <w:rsid w:val="00B04A9A"/>
    <w:pPr>
      <w:keepNext/>
      <w:keepLines/>
      <w:spacing w:before="80" w:after="0" w:line="240" w:lineRule="auto"/>
      <w:jc w:val="left"/>
      <w:outlineLvl w:val="8"/>
    </w:pPr>
    <w:rPr>
      <w:rFonts w:asciiTheme="majorHAnsi" w:eastAsiaTheme="majorEastAsia" w:hAnsiTheme="majorHAnsi" w:cstheme="majorBidi"/>
      <w:i/>
      <w:iCs/>
      <w:color w:val="833C0B"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04A9A"/>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rsid w:val="00B04A9A"/>
    <w:rPr>
      <w:rFonts w:asciiTheme="majorHAnsi" w:eastAsiaTheme="majorEastAsia" w:hAnsiTheme="majorHAnsi" w:cstheme="majorBidi"/>
      <w:color w:val="ED7D31" w:themeColor="accent2"/>
      <w:sz w:val="36"/>
      <w:szCs w:val="36"/>
    </w:rPr>
  </w:style>
  <w:style w:type="character" w:customStyle="1" w:styleId="Ttulo3Car">
    <w:name w:val="Título 3 Car"/>
    <w:basedOn w:val="Fuentedeprrafopredeter"/>
    <w:link w:val="Ttulo3"/>
    <w:uiPriority w:val="9"/>
    <w:semiHidden/>
    <w:rsid w:val="00B04A9A"/>
    <w:rPr>
      <w:rFonts w:asciiTheme="majorHAnsi" w:eastAsiaTheme="majorEastAsia" w:hAnsiTheme="majorHAnsi" w:cstheme="majorBidi"/>
      <w:color w:val="C45911" w:themeColor="accent2" w:themeShade="BF"/>
      <w:sz w:val="32"/>
      <w:szCs w:val="32"/>
    </w:rPr>
  </w:style>
  <w:style w:type="character" w:customStyle="1" w:styleId="Ttulo4Car">
    <w:name w:val="Título 4 Car"/>
    <w:basedOn w:val="Fuentedeprrafopredeter"/>
    <w:link w:val="Ttulo4"/>
    <w:uiPriority w:val="9"/>
    <w:semiHidden/>
    <w:rsid w:val="00B04A9A"/>
    <w:rPr>
      <w:rFonts w:asciiTheme="majorHAnsi" w:eastAsiaTheme="majorEastAsia" w:hAnsiTheme="majorHAnsi" w:cstheme="majorBidi"/>
      <w:i/>
      <w:iCs/>
      <w:color w:val="833C0B" w:themeColor="accent2" w:themeShade="80"/>
      <w:sz w:val="28"/>
      <w:szCs w:val="28"/>
    </w:rPr>
  </w:style>
  <w:style w:type="character" w:customStyle="1" w:styleId="Ttulo5Car">
    <w:name w:val="Título 5 Car"/>
    <w:basedOn w:val="Fuentedeprrafopredeter"/>
    <w:link w:val="Ttulo5"/>
    <w:uiPriority w:val="9"/>
    <w:semiHidden/>
    <w:rsid w:val="00B04A9A"/>
    <w:rPr>
      <w:rFonts w:asciiTheme="majorHAnsi" w:eastAsiaTheme="majorEastAsia" w:hAnsiTheme="majorHAnsi" w:cstheme="majorBidi"/>
      <w:color w:val="C45911" w:themeColor="accent2" w:themeShade="BF"/>
      <w:sz w:val="24"/>
      <w:szCs w:val="24"/>
    </w:rPr>
  </w:style>
  <w:style w:type="character" w:customStyle="1" w:styleId="Ttulo6Car">
    <w:name w:val="Título 6 Car"/>
    <w:basedOn w:val="Fuentedeprrafopredeter"/>
    <w:link w:val="Ttulo6"/>
    <w:uiPriority w:val="9"/>
    <w:semiHidden/>
    <w:rsid w:val="00B04A9A"/>
    <w:rPr>
      <w:rFonts w:asciiTheme="majorHAnsi" w:eastAsiaTheme="majorEastAsia" w:hAnsiTheme="majorHAnsi" w:cstheme="majorBidi"/>
      <w:i/>
      <w:iCs/>
      <w:color w:val="833C0B" w:themeColor="accent2" w:themeShade="80"/>
      <w:sz w:val="24"/>
      <w:szCs w:val="24"/>
    </w:rPr>
  </w:style>
  <w:style w:type="character" w:customStyle="1" w:styleId="Ttulo7Car">
    <w:name w:val="Título 7 Car"/>
    <w:basedOn w:val="Fuentedeprrafopredeter"/>
    <w:link w:val="Ttulo7"/>
    <w:uiPriority w:val="9"/>
    <w:semiHidden/>
    <w:rsid w:val="00B04A9A"/>
    <w:rPr>
      <w:rFonts w:asciiTheme="majorHAnsi" w:eastAsiaTheme="majorEastAsia" w:hAnsiTheme="majorHAnsi" w:cstheme="majorBidi"/>
      <w:b/>
      <w:bCs/>
      <w:color w:val="833C0B" w:themeColor="accent2" w:themeShade="80"/>
      <w:sz w:val="22"/>
      <w:szCs w:val="22"/>
    </w:rPr>
  </w:style>
  <w:style w:type="character" w:customStyle="1" w:styleId="Ttulo8Car">
    <w:name w:val="Título 8 Car"/>
    <w:basedOn w:val="Fuentedeprrafopredeter"/>
    <w:link w:val="Ttulo8"/>
    <w:uiPriority w:val="9"/>
    <w:semiHidden/>
    <w:rsid w:val="00B04A9A"/>
    <w:rPr>
      <w:rFonts w:asciiTheme="majorHAnsi" w:eastAsiaTheme="majorEastAsia" w:hAnsiTheme="majorHAnsi" w:cstheme="majorBidi"/>
      <w:color w:val="833C0B" w:themeColor="accent2" w:themeShade="80"/>
      <w:sz w:val="22"/>
      <w:szCs w:val="22"/>
    </w:rPr>
  </w:style>
  <w:style w:type="character" w:customStyle="1" w:styleId="Ttulo9Car">
    <w:name w:val="Título 9 Car"/>
    <w:basedOn w:val="Fuentedeprrafopredeter"/>
    <w:link w:val="Ttulo9"/>
    <w:uiPriority w:val="9"/>
    <w:semiHidden/>
    <w:rsid w:val="00B04A9A"/>
    <w:rPr>
      <w:rFonts w:asciiTheme="majorHAnsi" w:eastAsiaTheme="majorEastAsia" w:hAnsiTheme="majorHAnsi" w:cstheme="majorBidi"/>
      <w:i/>
      <w:iCs/>
      <w:color w:val="833C0B" w:themeColor="accent2" w:themeShade="80"/>
      <w:sz w:val="22"/>
      <w:szCs w:val="22"/>
    </w:rPr>
  </w:style>
  <w:style w:type="paragraph" w:styleId="Descripcin">
    <w:name w:val="caption"/>
    <w:basedOn w:val="Normal"/>
    <w:next w:val="Normal"/>
    <w:uiPriority w:val="35"/>
    <w:unhideWhenUsed/>
    <w:qFormat/>
    <w:rsid w:val="00B04A9A"/>
    <w:pPr>
      <w:spacing w:line="240" w:lineRule="auto"/>
      <w:jc w:val="left"/>
    </w:pPr>
    <w:rPr>
      <w:rFonts w:eastAsiaTheme="minorHAnsi"/>
      <w:b/>
      <w:bCs/>
      <w:color w:val="404040" w:themeColor="text1" w:themeTint="BF"/>
      <w:sz w:val="16"/>
      <w:szCs w:val="16"/>
    </w:rPr>
  </w:style>
  <w:style w:type="paragraph" w:styleId="Ttulo">
    <w:name w:val="Title"/>
    <w:basedOn w:val="Normal"/>
    <w:next w:val="Normal"/>
    <w:link w:val="TtuloCar"/>
    <w:uiPriority w:val="10"/>
    <w:qFormat/>
    <w:rsid w:val="00B04A9A"/>
    <w:pPr>
      <w:spacing w:after="0" w:line="240" w:lineRule="auto"/>
      <w:contextualSpacing/>
      <w:jc w:val="left"/>
    </w:pPr>
    <w:rPr>
      <w:rFonts w:asciiTheme="majorHAnsi" w:eastAsiaTheme="majorEastAsia" w:hAnsiTheme="majorHAnsi" w:cstheme="majorBidi"/>
      <w:color w:val="262626" w:themeColor="text1" w:themeTint="D9"/>
      <w:sz w:val="96"/>
      <w:szCs w:val="96"/>
    </w:rPr>
  </w:style>
  <w:style w:type="character" w:customStyle="1" w:styleId="TtuloCar">
    <w:name w:val="Título Car"/>
    <w:basedOn w:val="Fuentedeprrafopredeter"/>
    <w:link w:val="Ttulo"/>
    <w:uiPriority w:val="10"/>
    <w:rsid w:val="00B04A9A"/>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B04A9A"/>
    <w:pPr>
      <w:numPr>
        <w:ilvl w:val="1"/>
      </w:numPr>
      <w:spacing w:after="240"/>
      <w:jc w:val="left"/>
    </w:pPr>
    <w:rPr>
      <w:rFonts w:eastAsiaTheme="minorHAnsi"/>
      <w:caps/>
      <w:color w:val="404040" w:themeColor="text1" w:themeTint="BF"/>
      <w:spacing w:val="20"/>
      <w:sz w:val="28"/>
      <w:szCs w:val="28"/>
    </w:rPr>
  </w:style>
  <w:style w:type="character" w:customStyle="1" w:styleId="SubttuloCar">
    <w:name w:val="Subtítulo Car"/>
    <w:basedOn w:val="Fuentedeprrafopredeter"/>
    <w:link w:val="Subttulo"/>
    <w:uiPriority w:val="11"/>
    <w:rsid w:val="00B04A9A"/>
    <w:rPr>
      <w:caps/>
      <w:color w:val="404040" w:themeColor="text1" w:themeTint="BF"/>
      <w:spacing w:val="20"/>
      <w:sz w:val="28"/>
      <w:szCs w:val="28"/>
    </w:rPr>
  </w:style>
  <w:style w:type="character" w:styleId="Textoennegrita">
    <w:name w:val="Strong"/>
    <w:basedOn w:val="Fuentedeprrafopredeter"/>
    <w:uiPriority w:val="22"/>
    <w:qFormat/>
    <w:rsid w:val="00B04A9A"/>
    <w:rPr>
      <w:b/>
      <w:bCs/>
    </w:rPr>
  </w:style>
  <w:style w:type="character" w:styleId="nfasis">
    <w:name w:val="Emphasis"/>
    <w:basedOn w:val="Fuentedeprrafopredeter"/>
    <w:uiPriority w:val="20"/>
    <w:qFormat/>
    <w:rsid w:val="00B04A9A"/>
    <w:rPr>
      <w:i/>
      <w:iCs/>
      <w:color w:val="000000" w:themeColor="text1"/>
    </w:rPr>
  </w:style>
  <w:style w:type="paragraph" w:styleId="Sinespaciado">
    <w:name w:val="No Spacing"/>
    <w:uiPriority w:val="1"/>
    <w:qFormat/>
    <w:rsid w:val="00B04A9A"/>
    <w:pPr>
      <w:spacing w:after="0" w:line="240" w:lineRule="auto"/>
    </w:pPr>
  </w:style>
  <w:style w:type="paragraph" w:styleId="Cita">
    <w:name w:val="Quote"/>
    <w:basedOn w:val="Normal"/>
    <w:next w:val="Normal"/>
    <w:link w:val="CitaCar"/>
    <w:uiPriority w:val="29"/>
    <w:qFormat/>
    <w:rsid w:val="00B04A9A"/>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B04A9A"/>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B04A9A"/>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B04A9A"/>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B04A9A"/>
    <w:rPr>
      <w:i/>
      <w:iCs/>
      <w:color w:val="595959" w:themeColor="text1" w:themeTint="A6"/>
    </w:rPr>
  </w:style>
  <w:style w:type="character" w:styleId="nfasisintenso">
    <w:name w:val="Intense Emphasis"/>
    <w:basedOn w:val="Fuentedeprrafopredeter"/>
    <w:uiPriority w:val="21"/>
    <w:qFormat/>
    <w:rsid w:val="00B04A9A"/>
    <w:rPr>
      <w:b/>
      <w:bCs/>
      <w:i/>
      <w:iCs/>
      <w:caps w:val="0"/>
      <w:smallCaps w:val="0"/>
      <w:strike w:val="0"/>
      <w:dstrike w:val="0"/>
      <w:color w:val="ED7D31" w:themeColor="accent2"/>
    </w:rPr>
  </w:style>
  <w:style w:type="character" w:styleId="Referenciasutil">
    <w:name w:val="Subtle Reference"/>
    <w:basedOn w:val="Fuentedeprrafopredeter"/>
    <w:uiPriority w:val="31"/>
    <w:qFormat/>
    <w:rsid w:val="00B04A9A"/>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B04A9A"/>
    <w:rPr>
      <w:b/>
      <w:bCs/>
      <w:caps w:val="0"/>
      <w:smallCaps/>
      <w:color w:val="auto"/>
      <w:spacing w:val="0"/>
      <w:u w:val="single"/>
    </w:rPr>
  </w:style>
  <w:style w:type="character" w:styleId="Ttulodellibro">
    <w:name w:val="Book Title"/>
    <w:basedOn w:val="Fuentedeprrafopredeter"/>
    <w:uiPriority w:val="33"/>
    <w:qFormat/>
    <w:rsid w:val="00B04A9A"/>
    <w:rPr>
      <w:b/>
      <w:bCs/>
      <w:caps w:val="0"/>
      <w:smallCaps/>
      <w:spacing w:val="0"/>
    </w:rPr>
  </w:style>
  <w:style w:type="paragraph" w:styleId="TtuloTDC">
    <w:name w:val="TOC Heading"/>
    <w:basedOn w:val="Ttulo1"/>
    <w:next w:val="Normal"/>
    <w:uiPriority w:val="39"/>
    <w:semiHidden/>
    <w:unhideWhenUsed/>
    <w:qFormat/>
    <w:rsid w:val="00B04A9A"/>
    <w:pPr>
      <w:outlineLvl w:val="9"/>
    </w:pPr>
  </w:style>
  <w:style w:type="paragraph" w:styleId="Encabezado">
    <w:name w:val="header"/>
    <w:basedOn w:val="Normal"/>
    <w:link w:val="EncabezadoCar"/>
    <w:uiPriority w:val="99"/>
    <w:unhideWhenUsed/>
    <w:rsid w:val="003A1A3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A1A37"/>
    <w:rPr>
      <w:rFonts w:eastAsiaTheme="minorEastAsia"/>
    </w:rPr>
  </w:style>
  <w:style w:type="table" w:styleId="Tablaconcuadrcula">
    <w:name w:val="Table Grid"/>
    <w:basedOn w:val="Tablanormal"/>
    <w:uiPriority w:val="39"/>
    <w:rsid w:val="003A1A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3A1A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605</Words>
  <Characters>3330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5</cp:revision>
  <cp:lastPrinted>2018-01-07T20:15:00Z</cp:lastPrinted>
  <dcterms:created xsi:type="dcterms:W3CDTF">2018-01-07T19:43:00Z</dcterms:created>
  <dcterms:modified xsi:type="dcterms:W3CDTF">2018-01-07T20:15:00Z</dcterms:modified>
</cp:coreProperties>
</file>