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Display" w:hAnsi="Aptos Display"/>
          <w:sz w:val="34"/>
        </w:rPr>
        <w:t>Parte 1 — Escaleta detallada</w:t>
      </w:r>
    </w:p>
    <w:p>
      <w:pPr>
        <w:spacing w:after="20"/>
      </w:pPr>
    </w:p>
    <w:p>
      <w:pPr>
        <w:pStyle w:val="Heading2"/>
      </w:pPr>
      <w:r>
        <w:rPr>
          <w:rFonts w:ascii="Aptos Display" w:hAnsi="Aptos Display"/>
          <w:sz w:val="28"/>
        </w:rPr>
        <w:t>Vídeo 2 de la serie SimuLENS</w:t>
      </w:r>
    </w:p>
    <w:p>
      <w:pPr>
        <w:spacing w:after="20"/>
      </w:pPr>
    </w:p>
    <w:p>
      <w:r>
        <w:rPr>
          <w:rFonts w:ascii="Aptos" w:hAnsi="Aptos"/>
          <w:b/>
          <w:sz w:val="21"/>
        </w:rPr>
        <w:t>Tema:</w:t>
      </w:r>
      <w:r>
        <w:rPr>
          <w:rFonts w:ascii="Aptos" w:hAnsi="Aptos"/>
          <w:sz w:val="21"/>
        </w:rPr>
        <w:t xml:space="preserve"> la barrera de uso de los diseños de lentes de contacto especiales avanzados cuando llegan a la clínica mediante cajas de prueba, guías PDF y hojas de cálculo.</w:t>
      </w:r>
    </w:p>
    <w:p>
      <w:pPr>
        <w:spacing w:after="20"/>
      </w:pPr>
    </w:p>
    <w:p>
      <w:r>
        <w:rPr>
          <w:rFonts w:ascii="Aptos" w:hAnsi="Aptos"/>
          <w:b/>
          <w:sz w:val="21"/>
        </w:rPr>
        <w:t>Estado:</w:t>
      </w:r>
      <w:r>
        <w:rPr>
          <w:rFonts w:ascii="Aptos" w:hAnsi="Aptos"/>
          <w:sz w:val="21"/>
        </w:rPr>
        <w:t xml:space="preserve"> planteamiento narrativo aprobado. Los diálogos siguen siendo provisionales hasta cerrar el guion temporizado y los keyframes.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 Encaje dentro de la estructura general</w:t>
      </w:r>
    </w:p>
    <w:p>
      <w:pPr>
        <w:spacing w:after="20"/>
      </w:pPr>
    </w:p>
    <w:p>
      <w:r>
        <w:rPr>
          <w:rFonts w:ascii="Aptos" w:hAnsi="Aptos"/>
          <w:sz w:val="21"/>
        </w:rPr>
        <w:t>Todos los vídeos de la serie SimuLENS tendrán tres partes de aproximadamente veinte segundos:</w:t>
      </w:r>
    </w:p>
    <w:p>
      <w:pPr>
        <w:spacing w:after="20"/>
      </w:pPr>
    </w:p>
    <w:p>
      <w:pPr>
        <w:spacing w:after="40"/>
        <w:ind w:left="374" w:hanging="374"/>
      </w:pPr>
      <w:r>
        <w:rPr>
          <w:rFonts w:ascii="Aptos" w:hAnsi="Aptos"/>
          <w:sz w:val="21"/>
        </w:rPr>
        <w:t xml:space="preserve">1.  </w:t>
      </w:r>
      <w:r>
        <w:rPr>
          <w:rFonts w:ascii="Aptos" w:hAnsi="Aptos"/>
          <w:b/>
          <w:sz w:val="21"/>
        </w:rPr>
        <w:t>Problema actual:</w:t>
      </w:r>
      <w:r>
        <w:rPr>
          <w:rFonts w:ascii="Aptos" w:hAnsi="Aptos"/>
          <w:sz w:val="21"/>
        </w:rPr>
        <w:t xml:space="preserve"> situación reconocible, ágil y, cuando sea posible, divertida.</w:t>
      </w:r>
    </w:p>
    <w:p>
      <w:pPr>
        <w:spacing w:after="40"/>
        <w:ind w:left="374" w:hanging="374"/>
      </w:pPr>
      <w:r>
        <w:rPr>
          <w:rFonts w:ascii="Aptos" w:hAnsi="Aptos"/>
          <w:sz w:val="21"/>
        </w:rPr>
        <w:t xml:space="preserve">2.  </w:t>
      </w:r>
      <w:r>
        <w:rPr>
          <w:rFonts w:ascii="Aptos" w:hAnsi="Aptos"/>
          <w:b/>
          <w:sz w:val="21"/>
        </w:rPr>
        <w:t>Por qué se trabaja mal ahora + qué aporta SimuLENS:</w:t>
      </w:r>
      <w:r>
        <w:rPr>
          <w:rFonts w:ascii="Aptos" w:hAnsi="Aptos"/>
          <w:sz w:val="21"/>
        </w:rPr>
        <w:t xml:space="preserve"> explicación clara del fallo de las herramientas actuales y de la propuesta de valor de la plataforma.</w:t>
      </w:r>
    </w:p>
    <w:p>
      <w:pPr>
        <w:spacing w:after="40"/>
        <w:ind w:left="374" w:hanging="374"/>
      </w:pPr>
      <w:r>
        <w:rPr>
          <w:rFonts w:ascii="Aptos" w:hAnsi="Aptos"/>
          <w:sz w:val="21"/>
        </w:rPr>
        <w:t xml:space="preserve">3.  </w:t>
      </w:r>
      <w:r>
        <w:rPr>
          <w:rFonts w:ascii="Aptos" w:hAnsi="Aptos"/>
          <w:b/>
          <w:sz w:val="21"/>
        </w:rPr>
        <w:t>Happy path con SimuLENS:</w:t>
      </w:r>
      <w:r>
        <w:rPr>
          <w:rFonts w:ascii="Aptos" w:hAnsi="Aptos"/>
          <w:sz w:val="21"/>
        </w:rPr>
        <w:t xml:space="preserve"> flujo tranquilo, agradable y profesional, mostrando cómo se trabaja mejor sin quitar al adaptador el control clínico.</w:t>
      </w:r>
    </w:p>
    <w:p>
      <w:pPr>
        <w:spacing w:after="20"/>
      </w:pPr>
    </w:p>
    <w:p>
      <w:r>
        <w:rPr>
          <w:rFonts w:ascii="Aptos" w:hAnsi="Aptos"/>
          <w:sz w:val="21"/>
        </w:rPr>
        <w:t>Esta primera parte presenta el conflicto sin culpabilizar a nadie:</w:t>
      </w:r>
    </w:p>
    <w:p>
      <w:pPr>
        <w:spacing w:after="20"/>
      </w:pPr>
    </w:p>
    <w:p>
      <w:pPr>
        <w:spacing w:after="40"/>
        <w:ind w:left="360" w:hanging="230"/>
      </w:pPr>
      <w:r>
        <w:rPr>
          <w:rFonts w:ascii="Aptos" w:hAnsi="Aptos"/>
          <w:sz w:val="21"/>
        </w:rPr>
        <w:t>•  Sam ha creado un diseño realmente valioso.</w:t>
      </w:r>
    </w:p>
    <w:p>
      <w:pPr>
        <w:spacing w:after="40"/>
        <w:ind w:left="360" w:hanging="230"/>
      </w:pPr>
      <w:r>
        <w:rPr>
          <w:rFonts w:ascii="Aptos" w:hAnsi="Aptos"/>
          <w:sz w:val="21"/>
        </w:rPr>
        <w:t>•  El laboratorio hace un esfuerzo genuino por facilitar su uso.</w:t>
      </w:r>
    </w:p>
    <w:p>
      <w:pPr>
        <w:spacing w:after="40"/>
        <w:ind w:left="360" w:hanging="230"/>
      </w:pPr>
      <w:r>
        <w:rPr>
          <w:rFonts w:ascii="Aptos" w:hAnsi="Aptos"/>
          <w:sz w:val="21"/>
        </w:rPr>
        <w:t>•  Emma es una profesional competente que reconoce el potencial del diseño.</w:t>
      </w:r>
    </w:p>
    <w:p>
      <w:pPr>
        <w:spacing w:after="40"/>
        <w:ind w:left="360" w:hanging="230"/>
      </w:pPr>
      <w:r>
        <w:rPr>
          <w:rFonts w:ascii="Aptos" w:hAnsi="Aptos"/>
          <w:sz w:val="21"/>
        </w:rPr>
        <w:t>•  La barrera aparece porque las herramientas disponibles no son adecuadas para convertir toda esa complejidad geométrica en una decisión clínica sencilla.</w:t>
      </w:r>
    </w:p>
    <w:p>
      <w:pPr>
        <w:spacing w:after="20"/>
      </w:pPr>
    </w:p>
    <w:p>
      <w:pPr>
        <w:pStyle w:val="Heading3"/>
      </w:pPr>
      <w:r>
        <w:rPr>
          <w:rFonts w:ascii="Aptos" w:hAnsi="Aptos"/>
          <w:sz w:val="24"/>
        </w:rPr>
        <w:t>Idea narrativa central</w:t>
      </w:r>
    </w:p>
    <w:p>
      <w:pPr>
        <w:spacing w:after="20"/>
      </w:pPr>
    </w:p>
    <w:p>
      <w:pPr>
        <w:pStyle w:val="MarkdownQuote"/>
      </w:pPr>
      <w:r>
        <w:rPr>
          <w:rFonts w:ascii="Aptos" w:hAnsi="Aptos"/>
          <w:b/>
          <w:sz w:val="21"/>
        </w:rPr>
        <w:t>El diseño es brillante. El problema es el modo en que llega al adaptador.</w:t>
      </w:r>
    </w:p>
    <w:p>
      <w:pPr>
        <w:spacing w:after="20"/>
      </w:pPr>
    </w:p>
    <w:p>
      <w:r>
        <w:rPr>
          <w:rFonts w:ascii="Aptos" w:hAnsi="Aptos"/>
          <w:sz w:val="21"/>
        </w:rPr>
        <w:t>Otra formulación útil:</w:t>
      </w:r>
    </w:p>
    <w:p>
      <w:pPr>
        <w:spacing w:after="20"/>
      </w:pPr>
    </w:p>
    <w:p>
      <w:pPr>
        <w:pStyle w:val="MarkdownQuote"/>
      </w:pPr>
      <w:r>
        <w:rPr>
          <w:rFonts w:ascii="Aptos" w:hAnsi="Aptos"/>
          <w:b/>
          <w:sz w:val="21"/>
        </w:rPr>
        <w:t>A brilliant design, trapped in the wrong tools.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2. Objetivos de la Parte 1</w:t>
      </w:r>
    </w:p>
    <w:p>
      <w:pPr>
        <w:spacing w:after="20"/>
      </w:pPr>
    </w:p>
    <w:p>
      <w:pPr>
        <w:spacing w:after="40"/>
        <w:ind w:left="360" w:hanging="230"/>
      </w:pPr>
      <w:r>
        <w:rPr>
          <w:rFonts w:ascii="Aptos" w:hAnsi="Aptos"/>
          <w:sz w:val="21"/>
        </w:rPr>
        <w:t>•  Presentar un diseño escleral avanzado como algo positivo y deseable.</w:t>
      </w:r>
    </w:p>
    <w:p>
      <w:pPr>
        <w:spacing w:after="40"/>
        <w:ind w:left="360" w:hanging="230"/>
      </w:pPr>
      <w:r>
        <w:rPr>
          <w:rFonts w:ascii="Aptos" w:hAnsi="Aptos"/>
          <w:sz w:val="21"/>
        </w:rPr>
        <w:t>•  Mostrar el entusiasmo legítimo de Sam por el nuevo diseño.</w:t>
      </w:r>
    </w:p>
    <w:p>
      <w:pPr>
        <w:spacing w:after="40"/>
        <w:ind w:left="360" w:hanging="230"/>
      </w:pPr>
      <w:r>
        <w:rPr>
          <w:rFonts w:ascii="Aptos" w:hAnsi="Aptos"/>
          <w:sz w:val="21"/>
        </w:rPr>
        <w:t>•  Hacer visible la dificultad que siente Emma al tener que manejar muchos parámetros mediante herramientas estáticas.</w:t>
      </w:r>
    </w:p>
    <w:p>
      <w:pPr>
        <w:spacing w:after="40"/>
        <w:ind w:left="360" w:hanging="230"/>
      </w:pPr>
      <w:r>
        <w:rPr>
          <w:rFonts w:ascii="Aptos" w:hAnsi="Aptos"/>
          <w:sz w:val="21"/>
        </w:rPr>
        <w:t>•  Introducir el gag del “fitting pack”: caja de pruebas grande, QR, PDF extenso y Excel complejo.</w:t>
      </w:r>
    </w:p>
    <w:p>
      <w:pPr>
        <w:spacing w:after="40"/>
        <w:ind w:left="360" w:hanging="230"/>
      </w:pPr>
      <w:r>
        <w:rPr>
          <w:rFonts w:ascii="Aptos" w:hAnsi="Aptos"/>
          <w:sz w:val="21"/>
        </w:rPr>
        <w:t>•  Mostrar que el laboratorio sí intenta modernizar el proceso.</w:t>
      </w:r>
    </w:p>
    <w:p>
      <w:pPr>
        <w:spacing w:after="40"/>
        <w:ind w:left="360" w:hanging="230"/>
      </w:pPr>
      <w:r>
        <w:rPr>
          <w:rFonts w:ascii="Aptos" w:hAnsi="Aptos"/>
          <w:sz w:val="21"/>
        </w:rPr>
        <w:t>•  Dejar claro que Emma no está confundida por falta de capacidad, sino preocupada por la carga de trabajo, la curva de aprendizaje y el riesgo de equivocarse.</w:t>
      </w:r>
    </w:p>
    <w:p>
      <w:pPr>
        <w:spacing w:after="40"/>
        <w:ind w:left="360" w:hanging="230"/>
      </w:pPr>
      <w:r>
        <w:rPr>
          <w:rFonts w:ascii="Aptos" w:hAnsi="Aptos"/>
          <w:sz w:val="21"/>
        </w:rPr>
        <w:t>•  Terminar con una imagen cómica y amable que conduzca directamente a la explicación de la Parte 2.</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3. Tono y tratamiento de personajes</w:t>
      </w:r>
    </w:p>
    <w:p>
      <w:pPr>
        <w:spacing w:after="20"/>
      </w:pPr>
    </w:p>
    <w:p>
      <w:pPr>
        <w:pStyle w:val="Heading3"/>
      </w:pPr>
      <w:r>
        <w:rPr>
          <w:rFonts w:ascii="Aptos" w:hAnsi="Aptos"/>
          <w:sz w:val="24"/>
        </w:rPr>
        <w:t>Sam</w:t>
      </w:r>
    </w:p>
    <w:p>
      <w:pPr>
        <w:spacing w:after="20"/>
      </w:pPr>
    </w:p>
    <w:p>
      <w:r>
        <w:rPr>
          <w:rFonts w:ascii="Aptos" w:hAnsi="Aptos"/>
          <w:sz w:val="21"/>
        </w:rPr>
        <w:t>Sam se encuentra en su terreno: diseño y geometría de lentes. Por eso puede mostrar más entusiasmo de lo habitual, aunque debe conservar su personalidad técnica y contenida.</w:t>
      </w:r>
    </w:p>
    <w:p>
      <w:pPr>
        <w:spacing w:after="20"/>
      </w:pPr>
    </w:p>
    <w:p>
      <w:pPr>
        <w:spacing w:after="40"/>
        <w:ind w:left="360" w:hanging="230"/>
      </w:pPr>
      <w:r>
        <w:rPr>
          <w:rFonts w:ascii="Aptos" w:hAnsi="Aptos"/>
          <w:sz w:val="21"/>
        </w:rPr>
        <w:t>•  Su emoción se expresa con una incorporación repentina, una pequeña sonrisa y un ritmo algo más rápido.</w:t>
      </w:r>
    </w:p>
    <w:p>
      <w:pPr>
        <w:spacing w:after="40"/>
        <w:ind w:left="360" w:hanging="230"/>
      </w:pPr>
      <w:r>
        <w:rPr>
          <w:rFonts w:ascii="Aptos" w:hAnsi="Aptos"/>
          <w:sz w:val="21"/>
        </w:rPr>
        <w:t>•  No debe convertirse en un personaje estridente.</w:t>
      </w:r>
    </w:p>
    <w:p>
      <w:pPr>
        <w:spacing w:after="40"/>
        <w:ind w:left="360" w:hanging="230"/>
      </w:pPr>
      <w:r>
        <w:rPr>
          <w:rFonts w:ascii="Aptos" w:hAnsi="Aptos"/>
          <w:sz w:val="21"/>
        </w:rPr>
        <w:t>•  Está convencido de que ha creado algo excelente.</w:t>
      </w:r>
    </w:p>
    <w:p>
      <w:pPr>
        <w:spacing w:after="40"/>
        <w:ind w:left="360" w:hanging="230"/>
      </w:pPr>
      <w:r>
        <w:rPr>
          <w:rFonts w:ascii="Aptos" w:hAnsi="Aptos"/>
          <w:sz w:val="21"/>
        </w:rPr>
        <w:t>•  Espera honestamente que Emma comparta su entusiasmo.</w:t>
      </w:r>
    </w:p>
    <w:p>
      <w:pPr>
        <w:spacing w:after="40"/>
        <w:ind w:left="360" w:hanging="230"/>
      </w:pPr>
      <w:r>
        <w:rPr>
          <w:rFonts w:ascii="Aptos" w:hAnsi="Aptos"/>
          <w:sz w:val="21"/>
        </w:rPr>
        <w:t>•  No es el antagonista: es un diseñador brillante limitado por las herramientas tradicionales disponibles para llevar su diseño a la clínica.</w:t>
      </w:r>
    </w:p>
    <w:p>
      <w:pPr>
        <w:spacing w:after="20"/>
      </w:pPr>
    </w:p>
    <w:p>
      <w:pPr>
        <w:pStyle w:val="Heading3"/>
      </w:pPr>
      <w:r>
        <w:rPr>
          <w:rFonts w:ascii="Aptos" w:hAnsi="Aptos"/>
          <w:sz w:val="24"/>
        </w:rPr>
        <w:t>Emma</w:t>
      </w:r>
    </w:p>
    <w:p>
      <w:pPr>
        <w:spacing w:after="20"/>
      </w:pPr>
    </w:p>
    <w:p>
      <w:r>
        <w:rPr>
          <w:rFonts w:ascii="Aptos" w:hAnsi="Aptos"/>
          <w:sz w:val="21"/>
        </w:rPr>
        <w:t>Emma empieza interesada y receptiva. Su expresión cambia progresivamente al anticipar el esfuerzo necesario para usar el diseño.</w:t>
      </w:r>
    </w:p>
    <w:p>
      <w:pPr>
        <w:spacing w:after="20"/>
      </w:pPr>
    </w:p>
    <w:p>
      <w:pPr>
        <w:spacing w:after="40"/>
        <w:ind w:left="360" w:hanging="230"/>
      </w:pPr>
      <w:r>
        <w:rPr>
          <w:rFonts w:ascii="Aptos" w:hAnsi="Aptos"/>
          <w:sz w:val="21"/>
        </w:rPr>
        <w:t>•  No debe parecer que no entiende los conceptos.</w:t>
      </w:r>
    </w:p>
    <w:p>
      <w:pPr>
        <w:spacing w:after="40"/>
        <w:ind w:left="360" w:hanging="230"/>
      </w:pPr>
      <w:r>
        <w:rPr>
          <w:rFonts w:ascii="Aptos" w:hAnsi="Aptos"/>
          <w:sz w:val="21"/>
        </w:rPr>
        <w:t>•  Su reacción comunica: “Esto parece muy potente, pero utilizarlo va a ser difícil”.</w:t>
      </w:r>
    </w:p>
    <w:p>
      <w:pPr>
        <w:spacing w:after="40"/>
        <w:ind w:left="360" w:hanging="230"/>
      </w:pPr>
      <w:r>
        <w:rPr>
          <w:rFonts w:ascii="Aptos" w:hAnsi="Aptos"/>
          <w:sz w:val="21"/>
        </w:rPr>
        <w:t>•  Mantiene una actitud profesional, amable y prudente.</w:t>
      </w:r>
    </w:p>
    <w:p>
      <w:pPr>
        <w:spacing w:after="40"/>
        <w:ind w:left="360" w:hanging="230"/>
      </w:pPr>
      <w:r>
        <w:rPr>
          <w:rFonts w:ascii="Aptos" w:hAnsi="Aptos"/>
          <w:sz w:val="21"/>
        </w:rPr>
        <w:t>•  El humor surge de su intento por seguir sonriendo mientras delante de ella se acumulan recursos, documentación y decisiones.</w:t>
      </w:r>
    </w:p>
    <w:p>
      <w:pPr>
        <w:spacing w:after="20"/>
      </w:pPr>
    </w:p>
    <w:p>
      <w:pPr>
        <w:pStyle w:val="Heading3"/>
      </w:pPr>
      <w:r>
        <w:rPr>
          <w:rFonts w:ascii="Aptos" w:hAnsi="Aptos"/>
          <w:sz w:val="24"/>
        </w:rPr>
        <w:t>Carl</w:t>
      </w:r>
    </w:p>
    <w:p>
      <w:pPr>
        <w:spacing w:after="20"/>
      </w:pPr>
    </w:p>
    <w:p>
      <w:r>
        <w:rPr>
          <w:rFonts w:ascii="Aptos" w:hAnsi="Aptos"/>
          <w:sz w:val="21"/>
        </w:rPr>
        <w:t>No es necesario que Carl aparezca en esta primera parte. El conflicto se entiende mejor centrado en la relación entre laboratorio y adaptadora. Puede incorporarse en la Parte 3 para representar el beneficio para el paciente.</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4. Escaleta temporizada aproximada</w:t>
      </w:r>
    </w:p>
    <w:p>
      <w:pPr>
        <w:spacing w:after="20"/>
      </w:pPr>
    </w:p>
    <w:p>
      <w:r>
        <w:rPr>
          <w:rFonts w:ascii="Aptos" w:hAnsi="Aptos"/>
          <w:sz w:val="21"/>
        </w:rPr>
        <w:t xml:space="preserve">Duración objetivo: </w:t>
      </w:r>
      <w:r>
        <w:rPr>
          <w:rFonts w:ascii="Aptos" w:hAnsi="Aptos"/>
          <w:b/>
          <w:sz w:val="21"/>
        </w:rPr>
        <w:t>20–22 segundos</w:t>
      </w:r>
      <w:r>
        <w:rPr>
          <w:rFonts w:ascii="Aptos" w:hAnsi="Aptos"/>
          <w:sz w:val="21"/>
        </w:rPr>
        <w:t>. Los tiempos son orientativos y se ajustarán al preparar el guion final.</w:t>
      </w:r>
    </w:p>
    <w:p>
      <w:pPr>
        <w:spacing w:after="20"/>
      </w:pPr>
    </w:p>
    <w:p>
      <w:pPr>
        <w:pStyle w:val="Heading3"/>
      </w:pPr>
      <w:r>
        <w:rPr>
          <w:rFonts w:ascii="Aptos" w:hAnsi="Aptos"/>
          <w:sz w:val="24"/>
        </w:rPr>
        <w:t xml:space="preserve">Beat 1 — El hallazgo de Sam  </w:t>
      </w:r>
    </w:p>
    <w:p>
      <w:r>
        <w:rPr>
          <w:rFonts w:ascii="Aptos" w:hAnsi="Aptos"/>
          <w:b/>
          <w:sz w:val="21"/>
        </w:rPr>
        <w:t>Tiempo aproximado:</w:t>
      </w:r>
      <w:r>
        <w:rPr>
          <w:rFonts w:ascii="Aptos" w:hAnsi="Aptos"/>
          <w:sz w:val="21"/>
        </w:rPr>
        <w:t xml:space="preserve"> 0:00–0:02.5</w:t>
      </w:r>
    </w:p>
    <w:p>
      <w:pPr>
        <w:spacing w:after="20"/>
      </w:pPr>
    </w:p>
    <w:p>
      <w:r>
        <w:rPr>
          <w:rFonts w:ascii="Aptos" w:hAnsi="Aptos"/>
          <w:sz w:val="21"/>
        </w:rPr>
        <w:t>Sam trabaja concentrado en el laboratorio, delante de un ordenador o sobre una mesa de diseño. En pantalla pueden verse una sección de lente, curvas, parámetros y una representación geométrica limpia.</w:t>
      </w:r>
    </w:p>
    <w:p>
      <w:pPr>
        <w:spacing w:after="20"/>
      </w:pPr>
    </w:p>
    <w:p>
      <w:r>
        <w:rPr>
          <w:rFonts w:ascii="Aptos" w:hAnsi="Aptos"/>
          <w:sz w:val="21"/>
        </w:rPr>
        <w:t>De pronto se detiene, se incorpora y tiene un pequeño momento de descubrimiento.</w:t>
      </w:r>
    </w:p>
    <w:p>
      <w:pPr>
        <w:spacing w:after="20"/>
      </w:pPr>
    </w:p>
    <w:p>
      <w:r>
        <w:rPr>
          <w:rFonts w:ascii="Aptos" w:hAnsi="Aptos"/>
          <w:b/>
          <w:sz w:val="21"/>
        </w:rPr>
        <w:t>Diálogo provisional:</w:t>
      </w:r>
    </w:p>
    <w:p>
      <w:pPr>
        <w:spacing w:after="20"/>
      </w:pPr>
    </w:p>
    <w:p>
      <w:pPr>
        <w:pStyle w:val="MarkdownQuote"/>
      </w:pPr>
      <w:r>
        <w:rPr>
          <w:rFonts w:ascii="Aptos" w:hAnsi="Aptos"/>
          <w:b/>
          <w:sz w:val="21"/>
        </w:rPr>
        <w:t>Sam:</w:t>
      </w:r>
      <w:r>
        <w:rPr>
          <w:rFonts w:ascii="Aptos" w:hAnsi="Aptos"/>
          <w:sz w:val="21"/>
        </w:rPr>
        <w:t xml:space="preserve"> “I’ve got it!”</w:t>
      </w:r>
    </w:p>
    <w:p>
      <w:pPr>
        <w:spacing w:after="20"/>
      </w:pPr>
    </w:p>
    <w:p>
      <w:r>
        <w:rPr>
          <w:rFonts w:ascii="Aptos" w:hAnsi="Aptos"/>
          <w:b/>
          <w:sz w:val="21"/>
        </w:rPr>
        <w:t>Dirección visual:</w:t>
      </w:r>
    </w:p>
    <w:p>
      <w:pPr>
        <w:spacing w:after="20"/>
      </w:pPr>
    </w:p>
    <w:p>
      <w:pPr>
        <w:spacing w:after="40"/>
        <w:ind w:left="360" w:hanging="230"/>
      </w:pPr>
      <w:r>
        <w:rPr>
          <w:rFonts w:ascii="Aptos" w:hAnsi="Aptos"/>
          <w:sz w:val="21"/>
        </w:rPr>
        <w:t>•  Push-in suave sobre Sam.</w:t>
      </w:r>
    </w:p>
    <w:p>
      <w:pPr>
        <w:spacing w:after="40"/>
        <w:ind w:left="360" w:hanging="230"/>
      </w:pPr>
      <w:r>
        <w:rPr>
          <w:rFonts w:ascii="Aptos" w:hAnsi="Aptos"/>
          <w:sz w:val="21"/>
        </w:rPr>
        <w:t>•  Cambio claro de concentración a satisfacción.</w:t>
      </w:r>
    </w:p>
    <w:p>
      <w:pPr>
        <w:spacing w:after="40"/>
        <w:ind w:left="360" w:hanging="230"/>
      </w:pPr>
      <w:r>
        <w:rPr>
          <w:rFonts w:ascii="Aptos" w:hAnsi="Aptos"/>
          <w:sz w:val="21"/>
        </w:rPr>
        <w:t>•  El diseño debe verse avanzado, pero la pantalla real se añadirá preferentemente como overlay.</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2 — Sam llama a Emma  </w:t>
      </w:r>
    </w:p>
    <w:p>
      <w:r>
        <w:rPr>
          <w:rFonts w:ascii="Aptos" w:hAnsi="Aptos"/>
          <w:b/>
          <w:sz w:val="21"/>
        </w:rPr>
        <w:t>Tiempo aproximado:</w:t>
      </w:r>
      <w:r>
        <w:rPr>
          <w:rFonts w:ascii="Aptos" w:hAnsi="Aptos"/>
          <w:sz w:val="21"/>
        </w:rPr>
        <w:t xml:space="preserve"> 0:02.5–0:05.5</w:t>
      </w:r>
    </w:p>
    <w:p>
      <w:pPr>
        <w:spacing w:after="20"/>
      </w:pPr>
    </w:p>
    <w:p>
      <w:r>
        <w:rPr>
          <w:rFonts w:ascii="Aptos" w:hAnsi="Aptos"/>
          <w:sz w:val="21"/>
        </w:rPr>
        <w:t>Sam llama inmediatamente a Emma. Puede utilizarse un corte directo o una pantalla dividida entre laboratorio y clínica.</w:t>
      </w:r>
    </w:p>
    <w:p>
      <w:pPr>
        <w:spacing w:after="20"/>
      </w:pPr>
    </w:p>
    <w:p>
      <w:r>
        <w:rPr>
          <w:rFonts w:ascii="Aptos" w:hAnsi="Aptos"/>
          <w:sz w:val="21"/>
        </w:rPr>
        <w:t>Emma contesta con una sonrisa, interesada.</w:t>
      </w:r>
    </w:p>
    <w:p>
      <w:pPr>
        <w:spacing w:after="20"/>
      </w:pPr>
    </w:p>
    <w:p>
      <w:r>
        <w:rPr>
          <w:rFonts w:ascii="Aptos" w:hAnsi="Aptos"/>
          <w:b/>
          <w:sz w:val="21"/>
        </w:rPr>
        <w:t>Diálogo provisional recomendado:</w:t>
      </w:r>
    </w:p>
    <w:p>
      <w:pPr>
        <w:spacing w:after="20"/>
      </w:pPr>
    </w:p>
    <w:p>
      <w:pPr>
        <w:pStyle w:val="MarkdownQuote"/>
      </w:pPr>
      <w:r>
        <w:rPr>
          <w:rFonts w:ascii="Aptos" w:hAnsi="Aptos"/>
          <w:b/>
          <w:sz w:val="21"/>
        </w:rPr>
        <w:t>Sam:</w:t>
      </w:r>
      <w:r>
        <w:rPr>
          <w:rFonts w:ascii="Aptos" w:hAnsi="Aptos"/>
          <w:sz w:val="21"/>
        </w:rPr>
        <w:t xml:space="preserve"> “Emma, I think we’ve built our most advanced scleral design yet.”</w:t>
      </w:r>
    </w:p>
    <w:p>
      <w:pPr>
        <w:spacing w:after="20"/>
      </w:pPr>
    </w:p>
    <w:p>
      <w:r>
        <w:rPr>
          <w:rFonts w:ascii="Aptos" w:hAnsi="Aptos"/>
          <w:sz w:val="21"/>
        </w:rPr>
        <w:t>Versión más breve:</w:t>
      </w:r>
    </w:p>
    <w:p>
      <w:pPr>
        <w:spacing w:after="20"/>
      </w:pPr>
    </w:p>
    <w:p>
      <w:pPr>
        <w:pStyle w:val="MarkdownQuote"/>
      </w:pPr>
      <w:r>
        <w:rPr>
          <w:rFonts w:ascii="Aptos" w:hAnsi="Aptos"/>
          <w:b/>
          <w:sz w:val="21"/>
        </w:rPr>
        <w:t>Sam:</w:t>
      </w:r>
      <w:r>
        <w:rPr>
          <w:rFonts w:ascii="Aptos" w:hAnsi="Aptos"/>
          <w:sz w:val="21"/>
        </w:rPr>
        <w:t xml:space="preserve"> “Emma, we’ve got our most advanced scleral design yet.”</w:t>
      </w:r>
    </w:p>
    <w:p>
      <w:pPr>
        <w:spacing w:after="20"/>
      </w:pPr>
    </w:p>
    <w:p>
      <w:r>
        <w:rPr>
          <w:rFonts w:ascii="Aptos" w:hAnsi="Aptos"/>
          <w:b/>
          <w:sz w:val="21"/>
        </w:rPr>
        <w:t>Criterio de mensaje:</w:t>
      </w:r>
    </w:p>
    <w:p>
      <w:pPr>
        <w:spacing w:after="20"/>
      </w:pPr>
    </w:p>
    <w:p>
      <w:r>
        <w:rPr>
          <w:rFonts w:ascii="Aptos" w:hAnsi="Aptos"/>
          <w:sz w:val="21"/>
        </w:rPr>
        <w:t>Evitar afirmaciones absolutas como “the definitive design” o “it fits every pathology”. Debe presentarse como el diseño más avanzado hasta ahora o como una solución con mayor flexibilidad para casos exigentes.</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3 — La lista de capacidades  </w:t>
      </w:r>
    </w:p>
    <w:p>
      <w:r>
        <w:rPr>
          <w:rFonts w:ascii="Aptos" w:hAnsi="Aptos"/>
          <w:b/>
          <w:sz w:val="21"/>
        </w:rPr>
        <w:t>Tiempo aproximado:</w:t>
      </w:r>
      <w:r>
        <w:rPr>
          <w:rFonts w:ascii="Aptos" w:hAnsi="Aptos"/>
          <w:sz w:val="21"/>
        </w:rPr>
        <w:t xml:space="preserve"> 0:05.5–0:09.0</w:t>
      </w:r>
    </w:p>
    <w:p>
      <w:pPr>
        <w:spacing w:after="20"/>
      </w:pPr>
    </w:p>
    <w:p>
      <w:r>
        <w:rPr>
          <w:rFonts w:ascii="Aptos" w:hAnsi="Aptos"/>
          <w:sz w:val="21"/>
        </w:rPr>
        <w:t>Sam enumera con creciente entusiasmo algunas posibilidades del diseño. No conviene explicar todos los parámetros; dos o tres bastan para transmitir flexibilidad y complejidad.</w:t>
      </w:r>
    </w:p>
    <w:p>
      <w:pPr>
        <w:spacing w:after="20"/>
      </w:pPr>
    </w:p>
    <w:p>
      <w:r>
        <w:rPr>
          <w:rFonts w:ascii="Aptos" w:hAnsi="Aptos"/>
          <w:b/>
          <w:sz w:val="21"/>
        </w:rPr>
        <w:t>Diálogo provisional:</w:t>
      </w:r>
    </w:p>
    <w:p>
      <w:pPr>
        <w:spacing w:after="20"/>
      </w:pPr>
    </w:p>
    <w:p>
      <w:pPr>
        <w:pStyle w:val="MarkdownQuote"/>
      </w:pPr>
      <w:r>
        <w:rPr>
          <w:rFonts w:ascii="Aptos" w:hAnsi="Aptos"/>
          <w:b/>
          <w:sz w:val="21"/>
        </w:rPr>
        <w:t>Sam:</w:t>
      </w:r>
      <w:r>
        <w:rPr>
          <w:rFonts w:ascii="Aptos" w:hAnsi="Aptos"/>
          <w:sz w:val="21"/>
        </w:rPr>
        <w:t xml:space="preserve"> “Five independently adjustable curves, quadrant control, configurable sagittal depth…”</w:t>
      </w:r>
    </w:p>
    <w:p>
      <w:pPr>
        <w:spacing w:after="20"/>
      </w:pPr>
    </w:p>
    <w:p>
      <w:r>
        <w:rPr>
          <w:rFonts w:ascii="Aptos" w:hAnsi="Aptos"/>
          <w:sz w:val="21"/>
        </w:rPr>
        <w:t>Mientras Sam habla, la expresión de Emma evoluciona en tres pasos:</w:t>
      </w:r>
    </w:p>
    <w:p>
      <w:pPr>
        <w:spacing w:after="20"/>
      </w:pPr>
    </w:p>
    <w:p>
      <w:pPr>
        <w:spacing w:after="40"/>
        <w:ind w:left="374" w:hanging="374"/>
      </w:pPr>
      <w:r>
        <w:rPr>
          <w:rFonts w:ascii="Aptos" w:hAnsi="Aptos"/>
          <w:sz w:val="21"/>
        </w:rPr>
        <w:t>1.  Interés genuino.</w:t>
      </w:r>
    </w:p>
    <w:p>
      <w:pPr>
        <w:spacing w:after="40"/>
        <w:ind w:left="374" w:hanging="374"/>
      </w:pPr>
      <w:r>
        <w:rPr>
          <w:rFonts w:ascii="Aptos" w:hAnsi="Aptos"/>
          <w:sz w:val="21"/>
        </w:rPr>
        <w:t>2.  Atención cautelosa.</w:t>
      </w:r>
    </w:p>
    <w:p>
      <w:pPr>
        <w:spacing w:after="40"/>
        <w:ind w:left="374" w:hanging="374"/>
      </w:pPr>
      <w:r>
        <w:rPr>
          <w:rFonts w:ascii="Aptos" w:hAnsi="Aptos"/>
          <w:sz w:val="21"/>
        </w:rPr>
        <w:t>3.  Preocupación profesional contenida.</w:t>
      </w:r>
    </w:p>
    <w:p>
      <w:pPr>
        <w:spacing w:after="20"/>
      </w:pPr>
    </w:p>
    <w:p>
      <w:r>
        <w:rPr>
          <w:rFonts w:ascii="Aptos" w:hAnsi="Aptos"/>
          <w:sz w:val="21"/>
        </w:rPr>
        <w:t>Puede asentir al principio y dejar de hacerlo cuando la lista continúa.</w:t>
      </w:r>
    </w:p>
    <w:p>
      <w:pPr>
        <w:spacing w:after="20"/>
      </w:pPr>
    </w:p>
    <w:p>
      <w:r>
        <w:rPr>
          <w:rFonts w:ascii="Aptos" w:hAnsi="Aptos"/>
          <w:b/>
          <w:sz w:val="21"/>
        </w:rPr>
        <w:t>Clave actoral:</w:t>
      </w:r>
      <w:r>
        <w:rPr>
          <w:rFonts w:ascii="Aptos" w:hAnsi="Aptos"/>
          <w:sz w:val="21"/>
        </w:rPr>
        <w:t xml:space="preserve"> Emma no piensa “no entiendo esto”; piensa “¿cómo voy a convertir todo esto en la lente correcta de forma segura y eficiente?”.</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4 — “Te envío el pack”  </w:t>
      </w:r>
    </w:p>
    <w:p>
      <w:r>
        <w:rPr>
          <w:rFonts w:ascii="Aptos" w:hAnsi="Aptos"/>
          <w:b/>
          <w:sz w:val="21"/>
        </w:rPr>
        <w:t>Tiempo aproximado:</w:t>
      </w:r>
      <w:r>
        <w:rPr>
          <w:rFonts w:ascii="Aptos" w:hAnsi="Aptos"/>
          <w:sz w:val="21"/>
        </w:rPr>
        <w:t xml:space="preserve"> 0:09.0–0:10.5</w:t>
      </w:r>
    </w:p>
    <w:p>
      <w:pPr>
        <w:spacing w:after="20"/>
      </w:pPr>
    </w:p>
    <w:p>
      <w:r>
        <w:rPr>
          <w:rFonts w:ascii="Aptos" w:hAnsi="Aptos"/>
          <w:sz w:val="21"/>
        </w:rPr>
        <w:t>Sam cierra su explicación con total confianza.</w:t>
      </w:r>
    </w:p>
    <w:p>
      <w:pPr>
        <w:spacing w:after="20"/>
      </w:pPr>
    </w:p>
    <w:p>
      <w:r>
        <w:rPr>
          <w:rFonts w:ascii="Aptos" w:hAnsi="Aptos"/>
          <w:b/>
          <w:sz w:val="21"/>
        </w:rPr>
        <w:t>Diálogo provisional:</w:t>
      </w:r>
    </w:p>
    <w:p>
      <w:pPr>
        <w:spacing w:after="20"/>
      </w:pPr>
    </w:p>
    <w:p>
      <w:pPr>
        <w:pStyle w:val="MarkdownQuote"/>
      </w:pPr>
      <w:r>
        <w:rPr>
          <w:rFonts w:ascii="Aptos" w:hAnsi="Aptos"/>
          <w:b/>
          <w:sz w:val="21"/>
        </w:rPr>
        <w:t>Sam:</w:t>
      </w:r>
      <w:r>
        <w:rPr>
          <w:rFonts w:ascii="Aptos" w:hAnsi="Aptos"/>
          <w:sz w:val="21"/>
        </w:rPr>
        <w:t xml:space="preserve"> “I’ll send you the fitting pack.”</w:t>
      </w:r>
    </w:p>
    <w:p>
      <w:pPr>
        <w:spacing w:after="20"/>
      </w:pPr>
    </w:p>
    <w:p>
      <w:r>
        <w:rPr>
          <w:rFonts w:ascii="Aptos" w:hAnsi="Aptos"/>
          <w:sz w:val="21"/>
        </w:rPr>
        <w:t>Emma responde cordialmente:</w:t>
      </w:r>
    </w:p>
    <w:p>
      <w:pPr>
        <w:spacing w:after="20"/>
      </w:pPr>
    </w:p>
    <w:p>
      <w:pPr>
        <w:pStyle w:val="MarkdownQuote"/>
      </w:pPr>
      <w:r>
        <w:rPr>
          <w:rFonts w:ascii="Aptos" w:hAnsi="Aptos"/>
          <w:b/>
          <w:sz w:val="21"/>
        </w:rPr>
        <w:t>Emma:</w:t>
      </w:r>
      <w:r>
        <w:rPr>
          <w:rFonts w:ascii="Aptos" w:hAnsi="Aptos"/>
          <w:sz w:val="21"/>
        </w:rPr>
        <w:t xml:space="preserve"> “Great. Send it over.”</w:t>
      </w:r>
    </w:p>
    <w:p>
      <w:pPr>
        <w:spacing w:after="20"/>
      </w:pPr>
    </w:p>
    <w:p>
      <w:r>
        <w:rPr>
          <w:rFonts w:ascii="Aptos" w:hAnsi="Aptos"/>
          <w:sz w:val="21"/>
        </w:rPr>
        <w:t>La respuesta de Emma puede eliminarse si hace falta ganar tiempo; su sonrisa y un gesto afirmativo pueden comunicar lo mismo.</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5 — Llega el pack físico  </w:t>
      </w:r>
    </w:p>
    <w:p>
      <w:r>
        <w:rPr>
          <w:rFonts w:ascii="Aptos" w:hAnsi="Aptos"/>
          <w:b/>
          <w:sz w:val="21"/>
        </w:rPr>
        <w:t>Tiempo aproximado:</w:t>
      </w:r>
      <w:r>
        <w:rPr>
          <w:rFonts w:ascii="Aptos" w:hAnsi="Aptos"/>
          <w:sz w:val="21"/>
        </w:rPr>
        <w:t xml:space="preserve"> 0:10.5–0:13.5</w:t>
      </w:r>
    </w:p>
    <w:p>
      <w:pPr>
        <w:spacing w:after="20"/>
      </w:pPr>
    </w:p>
    <w:p>
      <w:r>
        <w:rPr>
          <w:rFonts w:ascii="Aptos" w:hAnsi="Aptos"/>
          <w:sz w:val="21"/>
        </w:rPr>
        <w:t>Corte cómico. Una caja grande, pesada y de aspecto profesional llega a la clínica y se deposita delante de Emma.</w:t>
      </w:r>
    </w:p>
    <w:p>
      <w:pPr>
        <w:spacing w:after="20"/>
      </w:pPr>
    </w:p>
    <w:p>
      <w:r>
        <w:rPr>
          <w:rFonts w:ascii="Aptos" w:hAnsi="Aptos"/>
          <w:sz w:val="21"/>
        </w:rPr>
        <w:t>El pack no debe parecer anticuado ni descuidado. Al contrario: tiene buen diseño, marca de laboratorio y una presentación cuidada. El gag está en el tamaño y en la cantidad de recursos necesarios para empezar.</w:t>
      </w:r>
    </w:p>
    <w:p>
      <w:pPr>
        <w:spacing w:after="20"/>
      </w:pPr>
    </w:p>
    <w:p>
      <w:r>
        <w:rPr>
          <w:rFonts w:ascii="Aptos" w:hAnsi="Aptos"/>
          <w:sz w:val="21"/>
        </w:rPr>
        <w:t>Emma abre la caja y encuentra:</w:t>
      </w:r>
    </w:p>
    <w:p>
      <w:pPr>
        <w:spacing w:after="20"/>
      </w:pPr>
    </w:p>
    <w:p>
      <w:pPr>
        <w:spacing w:after="40"/>
        <w:ind w:left="360" w:hanging="230"/>
      </w:pPr>
      <w:r>
        <w:rPr>
          <w:rFonts w:ascii="Aptos" w:hAnsi="Aptos"/>
          <w:sz w:val="21"/>
        </w:rPr>
        <w:t>•  una caja de pruebas con muchas lentes;</w:t>
      </w:r>
    </w:p>
    <w:p>
      <w:pPr>
        <w:spacing w:after="40"/>
        <w:ind w:left="360" w:hanging="230"/>
      </w:pPr>
      <w:r>
        <w:rPr>
          <w:rFonts w:ascii="Aptos" w:hAnsi="Aptos"/>
          <w:sz w:val="21"/>
        </w:rPr>
        <w:t>•  una tarjeta o guía rápida;</w:t>
      </w:r>
    </w:p>
    <w:p>
      <w:pPr>
        <w:spacing w:after="40"/>
        <w:ind w:left="360" w:hanging="230"/>
      </w:pPr>
      <w:r>
        <w:rPr>
          <w:rFonts w:ascii="Aptos" w:hAnsi="Aptos"/>
          <w:sz w:val="21"/>
        </w:rPr>
        <w:t>•  un código QR claramente visible;</w:t>
      </w:r>
    </w:p>
    <w:p>
      <w:pPr>
        <w:spacing w:after="40"/>
        <w:ind w:left="360" w:hanging="230"/>
      </w:pPr>
      <w:r>
        <w:rPr>
          <w:rFonts w:ascii="Aptos" w:hAnsi="Aptos"/>
          <w:sz w:val="21"/>
        </w:rPr>
        <w:t>•  separadores o documentación con aspecto profesional.</w:t>
      </w:r>
    </w:p>
    <w:p>
      <w:pPr>
        <w:spacing w:after="20"/>
      </w:pPr>
    </w:p>
    <w:p>
      <w:r>
        <w:rPr>
          <w:rFonts w:ascii="Aptos" w:hAnsi="Aptos"/>
          <w:b/>
          <w:sz w:val="21"/>
        </w:rPr>
        <w:t>Foley sugerido:</w:t>
      </w:r>
    </w:p>
    <w:p>
      <w:pPr>
        <w:spacing w:after="20"/>
      </w:pPr>
    </w:p>
    <w:p>
      <w:pPr>
        <w:spacing w:after="40"/>
        <w:ind w:left="360" w:hanging="230"/>
      </w:pPr>
      <w:r>
        <w:rPr>
          <w:rFonts w:ascii="Aptos" w:hAnsi="Aptos"/>
          <w:sz w:val="21"/>
        </w:rPr>
        <w:t>•  Golpe sordo al apoyar la caja.</w:t>
      </w:r>
    </w:p>
    <w:p>
      <w:pPr>
        <w:spacing w:after="40"/>
        <w:ind w:left="360" w:hanging="230"/>
      </w:pPr>
      <w:r>
        <w:rPr>
          <w:rFonts w:ascii="Aptos" w:hAnsi="Aptos"/>
          <w:sz w:val="21"/>
        </w:rPr>
        <w:t>•  Sonido de apertura.</w:t>
      </w:r>
    </w:p>
    <w:p>
      <w:pPr>
        <w:spacing w:after="40"/>
        <w:ind w:left="360" w:hanging="230"/>
      </w:pPr>
      <w:r>
        <w:rPr>
          <w:rFonts w:ascii="Aptos" w:hAnsi="Aptos"/>
          <w:sz w:val="21"/>
        </w:rPr>
        <w:t>•  Pequeña pausa cómica cuando Emma descubre el contenido.</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6 — El QR promete simplicidad  </w:t>
      </w:r>
    </w:p>
    <w:p>
      <w:r>
        <w:rPr>
          <w:rFonts w:ascii="Aptos" w:hAnsi="Aptos"/>
          <w:b/>
          <w:sz w:val="21"/>
        </w:rPr>
        <w:t>Tiempo aproximado:</w:t>
      </w:r>
      <w:r>
        <w:rPr>
          <w:rFonts w:ascii="Aptos" w:hAnsi="Aptos"/>
          <w:sz w:val="21"/>
        </w:rPr>
        <w:t xml:space="preserve"> 0:13.5–0:15.0</w:t>
      </w:r>
    </w:p>
    <w:p>
      <w:pPr>
        <w:spacing w:after="20"/>
      </w:pPr>
    </w:p>
    <w:p>
      <w:r>
        <w:rPr>
          <w:rFonts w:ascii="Aptos" w:hAnsi="Aptos"/>
          <w:sz w:val="21"/>
        </w:rPr>
        <w:t>Emma ve el QR y recupera por un instante la confianza. Lo escanea pensando que encontrará una herramienta digital sencilla.</w:t>
      </w:r>
    </w:p>
    <w:p>
      <w:pPr>
        <w:spacing w:after="20"/>
      </w:pPr>
    </w:p>
    <w:p>
      <w:r>
        <w:rPr>
          <w:rFonts w:ascii="Aptos" w:hAnsi="Aptos"/>
          <w:sz w:val="21"/>
        </w:rPr>
        <w:t>Este detalle es importante porque muestra que el laboratorio sí está intentando modernizar el proceso. No está “en la edad de piedra”; simplemente las soluciones digitales actuales siguen sin resolver la adaptación.</w:t>
      </w:r>
    </w:p>
    <w:p>
      <w:pPr>
        <w:spacing w:after="20"/>
      </w:pPr>
    </w:p>
    <w:p>
      <w:r>
        <w:rPr>
          <w:rFonts w:ascii="Aptos" w:hAnsi="Aptos"/>
          <w:b/>
          <w:sz w:val="21"/>
        </w:rPr>
        <w:t>Foley sugerido:</w:t>
      </w:r>
    </w:p>
    <w:p>
      <w:pPr>
        <w:spacing w:after="20"/>
      </w:pPr>
    </w:p>
    <w:p>
      <w:pPr>
        <w:spacing w:after="40"/>
        <w:ind w:left="360" w:hanging="230"/>
      </w:pPr>
      <w:r>
        <w:rPr>
          <w:rFonts w:ascii="Aptos" w:hAnsi="Aptos"/>
          <w:sz w:val="21"/>
        </w:rPr>
        <w:t>•  Beep breve de escaneo.</w:t>
      </w:r>
    </w:p>
    <w:p>
      <w:pPr>
        <w:spacing w:after="40"/>
        <w:ind w:left="360" w:hanging="230"/>
      </w:pPr>
      <w:r>
        <w:rPr>
          <w:rFonts w:ascii="Aptos" w:hAnsi="Aptos"/>
          <w:sz w:val="21"/>
        </w:rPr>
        <w:t>•  Chime digital limpio al abrir el enlace.</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7 — PDF interminable + Excel difícil  </w:t>
      </w:r>
    </w:p>
    <w:p>
      <w:r>
        <w:rPr>
          <w:rFonts w:ascii="Aptos" w:hAnsi="Aptos"/>
          <w:b/>
          <w:sz w:val="21"/>
        </w:rPr>
        <w:t>Tiempo aproximado:</w:t>
      </w:r>
      <w:r>
        <w:rPr>
          <w:rFonts w:ascii="Aptos" w:hAnsi="Aptos"/>
          <w:sz w:val="21"/>
        </w:rPr>
        <w:t xml:space="preserve"> 0:15.0–0:18.0</w:t>
      </w:r>
    </w:p>
    <w:p>
      <w:pPr>
        <w:spacing w:after="20"/>
      </w:pPr>
    </w:p>
    <w:p>
      <w:r>
        <w:rPr>
          <w:rFonts w:ascii="Aptos" w:hAnsi="Aptos"/>
          <w:sz w:val="21"/>
        </w:rPr>
        <w:t>El QR abre primero una guía PDF muy extensa y después una hoja de cálculo compleja.</w:t>
      </w:r>
    </w:p>
    <w:p>
      <w:pPr>
        <w:spacing w:after="20"/>
      </w:pPr>
    </w:p>
    <w:p>
      <w:r>
        <w:rPr>
          <w:rFonts w:ascii="Aptos" w:hAnsi="Aptos"/>
          <w:sz w:val="21"/>
        </w:rPr>
        <w:t>La escalada visual:</w:t>
      </w:r>
    </w:p>
    <w:p>
      <w:pPr>
        <w:spacing w:after="20"/>
      </w:pPr>
    </w:p>
    <w:p>
      <w:pPr>
        <w:spacing w:after="40"/>
        <w:ind w:left="374" w:hanging="374"/>
      </w:pPr>
      <w:r>
        <w:rPr>
          <w:rFonts w:ascii="Aptos" w:hAnsi="Aptos"/>
          <w:sz w:val="21"/>
        </w:rPr>
        <w:t>1.  PDF con muchas páginas, marcadores o capítulos.</w:t>
      </w:r>
    </w:p>
    <w:p>
      <w:pPr>
        <w:spacing w:after="40"/>
        <w:ind w:left="374" w:hanging="374"/>
      </w:pPr>
      <w:r>
        <w:rPr>
          <w:rFonts w:ascii="Aptos" w:hAnsi="Aptos"/>
          <w:sz w:val="21"/>
        </w:rPr>
        <w:t>2.  Scroll rápido que deja clara su longitud.</w:t>
      </w:r>
    </w:p>
    <w:p>
      <w:pPr>
        <w:spacing w:after="40"/>
        <w:ind w:left="374" w:hanging="374"/>
      </w:pPr>
      <w:r>
        <w:rPr>
          <w:rFonts w:ascii="Aptos" w:hAnsi="Aptos"/>
          <w:sz w:val="21"/>
        </w:rPr>
        <w:t>3.  Cambio a una hoja Excel con muchas columnas, pestañas, tablas y fórmulas.</w:t>
      </w:r>
    </w:p>
    <w:p>
      <w:pPr>
        <w:spacing w:after="40"/>
        <w:ind w:left="374" w:hanging="374"/>
      </w:pPr>
      <w:r>
        <w:rPr>
          <w:rFonts w:ascii="Aptos" w:hAnsi="Aptos"/>
          <w:sz w:val="21"/>
        </w:rPr>
        <w:t>4.  Emma mira alternativamente la pantalla, la caja de pruebas y la tarjeta.</w:t>
      </w:r>
    </w:p>
    <w:p>
      <w:pPr>
        <w:spacing w:after="20"/>
      </w:pPr>
    </w:p>
    <w:p>
      <w:r>
        <w:rPr>
          <w:rFonts w:ascii="Aptos" w:hAnsi="Aptos"/>
          <w:sz w:val="21"/>
        </w:rPr>
        <w:t>Los textos y pantallas deben prepararse como overlays. No hace falta que el espectador lea todos los datos; basta con que perciba densidad y complejidad.</w:t>
      </w:r>
    </w:p>
    <w:p>
      <w:pPr>
        <w:spacing w:after="20"/>
      </w:pPr>
    </w:p>
    <w:p>
      <w:r>
        <w:rPr>
          <w:rFonts w:ascii="Aptos" w:hAnsi="Aptos"/>
          <w:b/>
          <w:sz w:val="21"/>
        </w:rPr>
        <w:t>Posibles elementos visibles:</w:t>
      </w:r>
    </w:p>
    <w:p>
      <w:pPr>
        <w:spacing w:after="20"/>
      </w:pPr>
    </w:p>
    <w:p>
      <w:pPr>
        <w:spacing w:after="40"/>
        <w:ind w:left="360" w:hanging="230"/>
      </w:pPr>
      <w:r>
        <w:rPr>
          <w:rFonts w:ascii="Aptos" w:hAnsi="Aptos"/>
          <w:sz w:val="21"/>
        </w:rPr>
        <w:t>•  “Fitting Guide”.</w:t>
      </w:r>
    </w:p>
    <w:p>
      <w:pPr>
        <w:spacing w:after="40"/>
        <w:ind w:left="360" w:hanging="230"/>
      </w:pPr>
      <w:r>
        <w:rPr>
          <w:rFonts w:ascii="Aptos" w:hAnsi="Aptos"/>
          <w:sz w:val="21"/>
        </w:rPr>
        <w:t>•  Número elevado de páginas.</w:t>
      </w:r>
    </w:p>
    <w:p>
      <w:pPr>
        <w:spacing w:after="40"/>
        <w:ind w:left="360" w:hanging="230"/>
      </w:pPr>
      <w:r>
        <w:rPr>
          <w:rFonts w:ascii="Aptos" w:hAnsi="Aptos"/>
          <w:sz w:val="21"/>
        </w:rPr>
        <w:t>•  Pestañas relacionadas con sag, quadrants, landing o edge.</w:t>
      </w:r>
    </w:p>
    <w:p>
      <w:pPr>
        <w:spacing w:after="40"/>
        <w:ind w:left="360" w:hanging="230"/>
      </w:pPr>
      <w:r>
        <w:rPr>
          <w:rFonts w:ascii="Aptos" w:hAnsi="Aptos"/>
          <w:sz w:val="21"/>
        </w:rPr>
        <w:t>•  Tablas y campos numéricos.</w:t>
      </w:r>
    </w:p>
    <w:p>
      <w:pPr>
        <w:spacing w:after="40"/>
        <w:ind w:left="360" w:hanging="230"/>
      </w:pPr>
      <w:r>
        <w:rPr>
          <w:rFonts w:ascii="Aptos" w:hAnsi="Aptos"/>
          <w:sz w:val="21"/>
        </w:rPr>
        <w:t>•  Muchas opciones de lentes de prueba.</w:t>
      </w:r>
    </w:p>
    <w:p>
      <w:pPr>
        <w:spacing w:after="20"/>
      </w:pPr>
    </w:p>
    <w:p>
      <w:r>
        <w:rPr>
          <w:rFonts w:ascii="Aptos" w:hAnsi="Aptos"/>
          <w:b/>
          <w:sz w:val="21"/>
        </w:rPr>
        <w:t>Dirección de interpretación:</w:t>
      </w:r>
    </w:p>
    <w:p>
      <w:pPr>
        <w:spacing w:after="20"/>
      </w:pPr>
    </w:p>
    <w:p>
      <w:r>
        <w:rPr>
          <w:rFonts w:ascii="Aptos" w:hAnsi="Aptos"/>
          <w:sz w:val="21"/>
        </w:rPr>
        <w:t>Emma sigue siendo profesional y competente, pero su expresión mezcla:</w:t>
      </w:r>
    </w:p>
    <w:p>
      <w:pPr>
        <w:spacing w:after="20"/>
      </w:pPr>
    </w:p>
    <w:p>
      <w:pPr>
        <w:spacing w:after="40"/>
        <w:ind w:left="360" w:hanging="230"/>
      </w:pPr>
      <w:r>
        <w:rPr>
          <w:rFonts w:ascii="Aptos" w:hAnsi="Aptos"/>
          <w:sz w:val="21"/>
        </w:rPr>
        <w:t>•  cautela;</w:t>
      </w:r>
    </w:p>
    <w:p>
      <w:pPr>
        <w:spacing w:after="40"/>
        <w:ind w:left="360" w:hanging="230"/>
      </w:pPr>
      <w:r>
        <w:rPr>
          <w:rFonts w:ascii="Aptos" w:hAnsi="Aptos"/>
          <w:sz w:val="21"/>
        </w:rPr>
        <w:t>•  agobio contenido;</w:t>
      </w:r>
    </w:p>
    <w:p>
      <w:pPr>
        <w:spacing w:after="40"/>
        <w:ind w:left="360" w:hanging="230"/>
      </w:pPr>
      <w:r>
        <w:rPr>
          <w:rFonts w:ascii="Aptos" w:hAnsi="Aptos"/>
          <w:sz w:val="21"/>
        </w:rPr>
        <w:t>•  desazón;</w:t>
      </w:r>
    </w:p>
    <w:p>
      <w:pPr>
        <w:spacing w:after="40"/>
        <w:ind w:left="360" w:hanging="230"/>
      </w:pPr>
      <w:r>
        <w:rPr>
          <w:rFonts w:ascii="Aptos" w:hAnsi="Aptos"/>
          <w:sz w:val="21"/>
        </w:rPr>
        <w:t>•  sensación de no saber cuál de las herramientas consultar primero.</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8 — Remate en pantalla partida  </w:t>
      </w:r>
    </w:p>
    <w:p>
      <w:r>
        <w:rPr>
          <w:rFonts w:ascii="Aptos" w:hAnsi="Aptos"/>
          <w:b/>
          <w:sz w:val="21"/>
        </w:rPr>
        <w:t>Tiempo aproximado:</w:t>
      </w:r>
      <w:r>
        <w:rPr>
          <w:rFonts w:ascii="Aptos" w:hAnsi="Aptos"/>
          <w:sz w:val="21"/>
        </w:rPr>
        <w:t xml:space="preserve"> 0:18.0–0:20.5</w:t>
      </w:r>
    </w:p>
    <w:p>
      <w:pPr>
        <w:spacing w:after="20"/>
      </w:pPr>
    </w:p>
    <w:p>
      <w:r>
        <w:rPr>
          <w:rFonts w:ascii="Aptos" w:hAnsi="Aptos"/>
          <w:sz w:val="21"/>
        </w:rPr>
        <w:t>Pantalla dividida:</w:t>
      </w:r>
    </w:p>
    <w:p>
      <w:pPr>
        <w:spacing w:after="20"/>
      </w:pPr>
    </w:p>
    <w:p>
      <w:pPr>
        <w:spacing w:after="40"/>
        <w:ind w:left="360" w:hanging="230"/>
      </w:pPr>
      <w:r>
        <w:rPr>
          <w:rFonts w:ascii="Aptos" w:hAnsi="Aptos"/>
          <w:sz w:val="21"/>
        </w:rPr>
        <w:t xml:space="preserve">•  </w:t>
      </w:r>
      <w:r>
        <w:rPr>
          <w:rFonts w:ascii="Aptos" w:hAnsi="Aptos"/>
          <w:b/>
          <w:sz w:val="21"/>
        </w:rPr>
        <w:t>Laboratorio:</w:t>
      </w:r>
      <w:r>
        <w:rPr>
          <w:rFonts w:ascii="Aptos" w:hAnsi="Aptos"/>
          <w:sz w:val="21"/>
        </w:rPr>
        <w:t xml:space="preserve"> Sam espera frente al teléfono o al ordenador, satisfecho y ansioso por conocer la reacción de Emma.</w:t>
      </w:r>
    </w:p>
    <w:p>
      <w:pPr>
        <w:spacing w:after="40"/>
        <w:ind w:left="360" w:hanging="230"/>
      </w:pPr>
      <w:r>
        <w:rPr>
          <w:rFonts w:ascii="Aptos" w:hAnsi="Aptos"/>
          <w:sz w:val="21"/>
        </w:rPr>
        <w:t xml:space="preserve">•  </w:t>
      </w:r>
      <w:r>
        <w:rPr>
          <w:rFonts w:ascii="Aptos" w:hAnsi="Aptos"/>
          <w:b/>
          <w:sz w:val="21"/>
        </w:rPr>
        <w:t>Clínica:</w:t>
      </w:r>
      <w:r>
        <w:rPr>
          <w:rFonts w:ascii="Aptos" w:hAnsi="Aptos"/>
          <w:sz w:val="21"/>
        </w:rPr>
        <w:t xml:space="preserve"> Emma está rodeada por la caja de pruebas, el PDF y el Excel. Intenta mantener una sonrisa, pero su rostro deja claro que la barrera de uso es enorme.</w:t>
      </w:r>
    </w:p>
    <w:p>
      <w:pPr>
        <w:spacing w:after="20"/>
      </w:pPr>
    </w:p>
    <w:p>
      <w:r>
        <w:rPr>
          <w:rFonts w:ascii="Aptos" w:hAnsi="Aptos"/>
          <w:sz w:val="21"/>
        </w:rPr>
        <w:t>Sam puede enviar un mensaje breve:</w:t>
      </w:r>
    </w:p>
    <w:p>
      <w:pPr>
        <w:spacing w:after="20"/>
      </w:pPr>
    </w:p>
    <w:p>
      <w:pPr>
        <w:pStyle w:val="MarkdownQuote"/>
      </w:pPr>
      <w:r>
        <w:rPr>
          <w:rFonts w:ascii="Aptos" w:hAnsi="Aptos"/>
          <w:b/>
          <w:sz w:val="21"/>
        </w:rPr>
        <w:t>Sam:</w:t>
      </w:r>
      <w:r>
        <w:rPr>
          <w:rFonts w:ascii="Aptos" w:hAnsi="Aptos"/>
          <w:sz w:val="21"/>
        </w:rPr>
        <w:t xml:space="preserve"> “So… what do you think?”</w:t>
      </w:r>
    </w:p>
    <w:p>
      <w:pPr>
        <w:spacing w:after="20"/>
      </w:pPr>
    </w:p>
    <w:p>
      <w:r>
        <w:rPr>
          <w:rFonts w:ascii="Aptos" w:hAnsi="Aptos"/>
          <w:sz w:val="21"/>
        </w:rPr>
        <w:t>La opción preferida es dejar a Emma en silencio durante un pequeño beat cómico. Su mirada comunica la respuesta y permite que el mensaje gráfico entre con más fuerza.</w:t>
      </w:r>
    </w:p>
    <w:p>
      <w:pPr>
        <w:spacing w:after="20"/>
      </w:pPr>
    </w:p>
    <w:p>
      <w:r>
        <w:rPr>
          <w:rFonts w:ascii="Aptos" w:hAnsi="Aptos"/>
          <w:sz w:val="21"/>
        </w:rPr>
        <w:t>Alternativa, si se necesita una frase:</w:t>
      </w:r>
    </w:p>
    <w:p>
      <w:pPr>
        <w:spacing w:after="20"/>
      </w:pPr>
    </w:p>
    <w:p>
      <w:pPr>
        <w:pStyle w:val="MarkdownQuote"/>
      </w:pPr>
      <w:r>
        <w:rPr>
          <w:rFonts w:ascii="Aptos" w:hAnsi="Aptos"/>
          <w:b/>
          <w:sz w:val="21"/>
        </w:rPr>
        <w:t>Emma:</w:t>
      </w:r>
      <w:r>
        <w:rPr>
          <w:rFonts w:ascii="Aptos" w:hAnsi="Aptos"/>
          <w:sz w:val="21"/>
        </w:rPr>
        <w:t xml:space="preserve"> “It looks amazing, Sam. I just need to… figure it out.”</w:t>
      </w:r>
    </w:p>
    <w:p>
      <w:pPr>
        <w:spacing w:after="20"/>
      </w:pPr>
    </w:p>
    <w:p>
      <w:r>
        <w:rPr>
          <w:rFonts w:ascii="Aptos" w:hAnsi="Aptos"/>
          <w:sz w:val="21"/>
        </w:rPr>
        <w:t>La línea debe interpretarse con sinceridad, nunca con sarcasmo.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5. Transición hacia la Parte 2</w:t>
      </w:r>
    </w:p>
    <w:p>
      <w:pPr>
        <w:spacing w:after="20"/>
      </w:pPr>
    </w:p>
    <w:p>
      <w:r>
        <w:rPr>
          <w:rFonts w:ascii="Aptos" w:hAnsi="Aptos"/>
          <w:sz w:val="21"/>
        </w:rPr>
        <w:t>La Parte 1 termina con una pieza gráfica similar a la del primer vídeo: fondo limpio, tipografía clara, paleta beige y azul oscuro, y un wipe suave.</w:t>
      </w:r>
    </w:p>
    <w:p>
      <w:pPr>
        <w:spacing w:after="20"/>
      </w:pPr>
    </w:p>
    <w:p>
      <w:r>
        <w:rPr>
          <w:rFonts w:ascii="Aptos" w:hAnsi="Aptos"/>
          <w:sz w:val="21"/>
        </w:rPr>
        <w:t>El texto escrito y la voz en off serán diferentes, como en el primer vídeo.</w:t>
      </w:r>
    </w:p>
    <w:p>
      <w:pPr>
        <w:spacing w:after="20"/>
      </w:pPr>
    </w:p>
    <w:p>
      <w:pPr>
        <w:pStyle w:val="Heading3"/>
      </w:pPr>
      <w:r>
        <w:rPr>
          <w:rFonts w:ascii="Aptos" w:hAnsi="Aptos"/>
          <w:sz w:val="24"/>
        </w:rPr>
        <w:t>Texto escrito acordado</w:t>
      </w:r>
    </w:p>
    <w:p>
      <w:pPr>
        <w:spacing w:after="20"/>
      </w:pPr>
    </w:p>
    <w:p>
      <w:pPr>
        <w:pStyle w:val="MarkdownQuote"/>
      </w:pPr>
      <w:r>
        <w:rPr>
          <w:rFonts w:ascii="Aptos" w:hAnsi="Aptos"/>
          <w:b/>
          <w:sz w:val="21"/>
        </w:rPr>
        <w:t>GREAT DESIGNS. WRONG TOOLS.</w:t>
      </w:r>
    </w:p>
    <w:p>
      <w:pPr>
        <w:spacing w:after="20"/>
      </w:pPr>
    </w:p>
    <w:p>
      <w:r>
        <w:rPr>
          <w:rFonts w:ascii="Aptos" w:hAnsi="Aptos"/>
          <w:sz w:val="21"/>
        </w:rPr>
        <w:t>Debe aparecer como golpe gráfico breve y contundente, preferentemente en mayúsculas.</w:t>
      </w:r>
    </w:p>
    <w:p>
      <w:pPr>
        <w:spacing w:after="20"/>
      </w:pPr>
    </w:p>
    <w:p>
      <w:pPr>
        <w:pStyle w:val="Heading3"/>
      </w:pPr>
      <w:r>
        <w:rPr>
          <w:rFonts w:ascii="Aptos" w:hAnsi="Aptos"/>
          <w:sz w:val="24"/>
        </w:rPr>
        <w:t>Voz en off acordada</w:t>
      </w:r>
    </w:p>
    <w:p>
      <w:pPr>
        <w:spacing w:after="20"/>
      </w:pPr>
    </w:p>
    <w:p>
      <w:pPr>
        <w:pStyle w:val="MarkdownQuote"/>
      </w:pPr>
      <w:r>
        <w:rPr>
          <w:rFonts w:ascii="Aptos" w:hAnsi="Aptos"/>
          <w:b/>
          <w:sz w:val="21"/>
        </w:rPr>
        <w:t>“Advanced lens designs deserve better fitting tools.”</w:t>
      </w:r>
    </w:p>
    <w:p>
      <w:pPr>
        <w:spacing w:after="20"/>
      </w:pPr>
    </w:p>
    <w:p>
      <w:r>
        <w:rPr>
          <w:rFonts w:ascii="Aptos" w:hAnsi="Aptos"/>
          <w:sz w:val="21"/>
        </w:rPr>
        <w:t>La voz amplía el texto sin repetirlo literalmente y conduce de forma natural a la explicación de la Parte 2.</w:t>
      </w:r>
    </w:p>
    <w:p>
      <w:pPr>
        <w:spacing w:after="20"/>
      </w:pPr>
    </w:p>
    <w:p>
      <w:pPr>
        <w:pStyle w:val="Heading3"/>
      </w:pPr>
      <w:r>
        <w:rPr>
          <w:rFonts w:ascii="Aptos" w:hAnsi="Aptos"/>
          <w:sz w:val="24"/>
        </w:rPr>
        <w:t>Posible continuación de la voz en off</w:t>
      </w:r>
    </w:p>
    <w:p>
      <w:pPr>
        <w:spacing w:after="20"/>
      </w:pPr>
    </w:p>
    <w:p>
      <w:pPr>
        <w:pStyle w:val="MarkdownQuote"/>
      </w:pPr>
      <w:r>
        <w:rPr>
          <w:rFonts w:ascii="Aptos" w:hAnsi="Aptos"/>
          <w:b/>
          <w:sz w:val="21"/>
        </w:rPr>
        <w:t>“Spreadsheets, PDFs and trial sets are useful tools. They’re just not made to fit an advanced lens to a unique cornea.”</w:t>
      </w:r>
    </w:p>
    <w:p>
      <w:pPr>
        <w:spacing w:after="20"/>
      </w:pPr>
    </w:p>
    <w:p>
      <w:r>
        <w:rPr>
          <w:rFonts w:ascii="Aptos" w:hAnsi="Aptos"/>
          <w:sz w:val="21"/>
        </w:rPr>
        <w:t>Esta continuación se decidirá al trabajar la Parte 2.</w:t>
      </w:r>
    </w:p>
    <w:p>
      <w:pPr>
        <w:spacing w:after="20"/>
      </w:pPr>
    </w:p>
    <w:p>
      <w:pPr>
        <w:pStyle w:val="Heading3"/>
      </w:pPr>
      <w:r>
        <w:rPr>
          <w:rFonts w:ascii="Aptos" w:hAnsi="Aptos"/>
          <w:sz w:val="24"/>
        </w:rPr>
        <w:t>Función narrativa de la transición</w:t>
      </w:r>
    </w:p>
    <w:p>
      <w:pPr>
        <w:spacing w:after="20"/>
      </w:pPr>
    </w:p>
    <w:p>
      <w:pPr>
        <w:spacing w:after="40"/>
        <w:ind w:left="360" w:hanging="230"/>
      </w:pPr>
      <w:r>
        <w:rPr>
          <w:rFonts w:ascii="Aptos" w:hAnsi="Aptos"/>
          <w:sz w:val="21"/>
        </w:rPr>
        <w:t>•  Reconocer que el diseño de Sam es bueno.</w:t>
      </w:r>
    </w:p>
    <w:p>
      <w:pPr>
        <w:spacing w:after="40"/>
        <w:ind w:left="360" w:hanging="230"/>
      </w:pPr>
      <w:r>
        <w:rPr>
          <w:rFonts w:ascii="Aptos" w:hAnsi="Aptos"/>
          <w:sz w:val="21"/>
        </w:rPr>
        <w:t>•  Trasladar la responsabilidad desde las personas hacia las herramientas.</w:t>
      </w:r>
    </w:p>
    <w:p>
      <w:pPr>
        <w:spacing w:after="40"/>
        <w:ind w:left="360" w:hanging="230"/>
      </w:pPr>
      <w:r>
        <w:rPr>
          <w:rFonts w:ascii="Aptos" w:hAnsi="Aptos"/>
          <w:sz w:val="21"/>
        </w:rPr>
        <w:t>•  Preparar la idea de que PDF, Excel y las cajas de prueba pueden ser útiles para otras tareas, pero no están diseñados para adaptar de forma eficiente una lente avanzada a una córnea concreta.</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6. Principios que deben protegerse</w:t>
      </w:r>
    </w:p>
    <w:p>
      <w:pPr>
        <w:spacing w:after="20"/>
      </w:pPr>
    </w:p>
    <w:p>
      <w:pPr>
        <w:spacing w:after="40"/>
        <w:ind w:left="374" w:hanging="374"/>
      </w:pPr>
      <w:r>
        <w:rPr>
          <w:rFonts w:ascii="Aptos" w:hAnsi="Aptos"/>
          <w:sz w:val="21"/>
        </w:rPr>
        <w:t xml:space="preserve">1.  </w:t>
      </w:r>
      <w:r>
        <w:rPr>
          <w:rFonts w:ascii="Aptos" w:hAnsi="Aptos"/>
          <w:b/>
          <w:sz w:val="21"/>
        </w:rPr>
        <w:t>Sam no es el problema.</w:t>
      </w:r>
      <w:r>
        <w:rPr>
          <w:rFonts w:ascii="Aptos" w:hAnsi="Aptos"/>
          <w:sz w:val="21"/>
        </w:rPr>
        <w:t xml:space="preserve"> Ha creado algo valioso y ha intentado proporcionar recursos para utilizarlo.</w:t>
      </w:r>
    </w:p>
    <w:p>
      <w:pPr>
        <w:spacing w:after="40"/>
        <w:ind w:left="374" w:hanging="374"/>
      </w:pPr>
      <w:r>
        <w:rPr>
          <w:rFonts w:ascii="Aptos" w:hAnsi="Aptos"/>
          <w:sz w:val="21"/>
        </w:rPr>
        <w:t xml:space="preserve">2.  </w:t>
      </w:r>
      <w:r>
        <w:rPr>
          <w:rFonts w:ascii="Aptos" w:hAnsi="Aptos"/>
          <w:b/>
          <w:sz w:val="21"/>
        </w:rPr>
        <w:t>Emma no es incompetente.</w:t>
      </w:r>
      <w:r>
        <w:rPr>
          <w:rFonts w:ascii="Aptos" w:hAnsi="Aptos"/>
          <w:sz w:val="21"/>
        </w:rPr>
        <w:t xml:space="preserve"> La dificultad está en transformar muchos datos clínicos y geométricos en numerosos parámetros de lente mediante herramientas estáticas.</w:t>
      </w:r>
    </w:p>
    <w:p>
      <w:pPr>
        <w:spacing w:after="40"/>
        <w:ind w:left="374" w:hanging="374"/>
      </w:pPr>
      <w:r>
        <w:rPr>
          <w:rFonts w:ascii="Aptos" w:hAnsi="Aptos"/>
          <w:sz w:val="21"/>
        </w:rPr>
        <w:t xml:space="preserve">3.  </w:t>
      </w:r>
      <w:r>
        <w:rPr>
          <w:rFonts w:ascii="Aptos" w:hAnsi="Aptos"/>
          <w:b/>
          <w:sz w:val="21"/>
        </w:rPr>
        <w:t>El diseño avanzado es una ventaja.</w:t>
      </w:r>
      <w:r>
        <w:rPr>
          <w:rFonts w:ascii="Aptos" w:hAnsi="Aptos"/>
          <w:sz w:val="21"/>
        </w:rPr>
        <w:t xml:space="preserve"> Más capacidad de personalización puede permitir una mejor adaptación a cada córnea.</w:t>
      </w:r>
    </w:p>
    <w:p>
      <w:pPr>
        <w:spacing w:after="40"/>
        <w:ind w:left="374" w:hanging="374"/>
      </w:pPr>
      <w:r>
        <w:rPr>
          <w:rFonts w:ascii="Aptos" w:hAnsi="Aptos"/>
          <w:sz w:val="21"/>
        </w:rPr>
        <w:t xml:space="preserve">4.  </w:t>
      </w:r>
      <w:r>
        <w:rPr>
          <w:rFonts w:ascii="Aptos" w:hAnsi="Aptos"/>
          <w:b/>
          <w:sz w:val="21"/>
        </w:rPr>
        <w:t>La complejidad no debe trasladarse íntegramente al adaptador.</w:t>
      </w:r>
      <w:r>
        <w:rPr>
          <w:rFonts w:ascii="Aptos" w:hAnsi="Aptos"/>
          <w:sz w:val="21"/>
        </w:rPr>
        <w:t xml:space="preserve"> Esa es la barrera de adopción que posteriormente resolverá SimuLENS.</w:t>
      </w:r>
    </w:p>
    <w:p>
      <w:pPr>
        <w:spacing w:after="40"/>
        <w:ind w:left="374" w:hanging="374"/>
      </w:pPr>
      <w:r>
        <w:rPr>
          <w:rFonts w:ascii="Aptos" w:hAnsi="Aptos"/>
          <w:sz w:val="21"/>
        </w:rPr>
        <w:t xml:space="preserve">5.  </w:t>
      </w:r>
      <w:r>
        <w:rPr>
          <w:rFonts w:ascii="Aptos" w:hAnsi="Aptos"/>
          <w:b/>
          <w:sz w:val="21"/>
        </w:rPr>
        <w:t>El humor debe ser amable.</w:t>
      </w:r>
      <w:r>
        <w:rPr>
          <w:rFonts w:ascii="Aptos" w:hAnsi="Aptos"/>
          <w:sz w:val="21"/>
        </w:rPr>
        <w:t xml:space="preserve"> Surge de la acumulación y del contraste entre el entusiasmo de Sam y la realidad que recibe Emma.</w:t>
      </w:r>
    </w:p>
    <w:p>
      <w:pPr>
        <w:spacing w:after="40"/>
        <w:ind w:left="374" w:hanging="374"/>
      </w:pPr>
      <w:r>
        <w:rPr>
          <w:rFonts w:ascii="Aptos" w:hAnsi="Aptos"/>
          <w:sz w:val="21"/>
        </w:rPr>
        <w:t xml:space="preserve">6.  </w:t>
      </w:r>
      <w:r>
        <w:rPr>
          <w:rFonts w:ascii="Aptos" w:hAnsi="Aptos"/>
          <w:b/>
          <w:sz w:val="21"/>
        </w:rPr>
        <w:t>El QR es un elemento importante.</w:t>
      </w:r>
      <w:r>
        <w:rPr>
          <w:rFonts w:ascii="Aptos" w:hAnsi="Aptos"/>
          <w:sz w:val="21"/>
        </w:rPr>
        <w:t xml:space="preserve"> Demuestra que el laboratorio hace un esfuerzo digital real, pero digitalizar una guía o una tabla no equivale a disponer de una herramienta de adaptación.</w:t>
      </w:r>
    </w:p>
    <w:p>
      <w:pPr>
        <w:spacing w:after="40"/>
        <w:ind w:left="374" w:hanging="374"/>
      </w:pPr>
      <w:r>
        <w:rPr>
          <w:rFonts w:ascii="Aptos" w:hAnsi="Aptos"/>
          <w:sz w:val="21"/>
        </w:rPr>
        <w:t xml:space="preserve">7.  </w:t>
      </w:r>
      <w:r>
        <w:rPr>
          <w:rFonts w:ascii="Aptos" w:hAnsi="Aptos"/>
          <w:b/>
          <w:sz w:val="21"/>
        </w:rPr>
        <w:t>SimuLENS ayuda, pero no decide.</w:t>
      </w:r>
      <w:r>
        <w:rPr>
          <w:rFonts w:ascii="Aptos" w:hAnsi="Aptos"/>
          <w:sz w:val="21"/>
        </w:rPr>
        <w:t xml:space="preserve"> La plataforma propone, simula y permite ajustar; el adaptador conserva la decisión y el control clínico.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7. Recursos visuales necesarios para futuros keyframes</w:t>
      </w:r>
    </w:p>
    <w:p>
      <w:pPr>
        <w:spacing w:after="20"/>
      </w:pPr>
    </w:p>
    <w:p>
      <w:pPr>
        <w:spacing w:after="40"/>
        <w:ind w:left="360" w:hanging="230"/>
      </w:pPr>
      <w:r>
        <w:rPr>
          <w:rFonts w:ascii="Aptos" w:hAnsi="Aptos"/>
          <w:sz w:val="21"/>
        </w:rPr>
        <w:t>•  Sam trabajando en su laboratorio, con visualización de geometría de lente.</w:t>
      </w:r>
    </w:p>
    <w:p>
      <w:pPr>
        <w:spacing w:after="40"/>
        <w:ind w:left="360" w:hanging="230"/>
      </w:pPr>
      <w:r>
        <w:rPr>
          <w:rFonts w:ascii="Aptos" w:hAnsi="Aptos"/>
          <w:sz w:val="21"/>
        </w:rPr>
        <w:t>•  Sam incorporándose en el momento “I’ve got it!”.</w:t>
      </w:r>
    </w:p>
    <w:p>
      <w:pPr>
        <w:spacing w:after="40"/>
        <w:ind w:left="360" w:hanging="230"/>
      </w:pPr>
      <w:r>
        <w:rPr>
          <w:rFonts w:ascii="Aptos" w:hAnsi="Aptos"/>
          <w:sz w:val="21"/>
        </w:rPr>
        <w:t>•  Sam llamando por teléfono o videollamada.</w:t>
      </w:r>
    </w:p>
    <w:p>
      <w:pPr>
        <w:spacing w:after="40"/>
        <w:ind w:left="360" w:hanging="230"/>
      </w:pPr>
      <w:r>
        <w:rPr>
          <w:rFonts w:ascii="Aptos" w:hAnsi="Aptos"/>
          <w:sz w:val="21"/>
        </w:rPr>
        <w:t>•  Emma atendiendo desde la clínica.</w:t>
      </w:r>
    </w:p>
    <w:p>
      <w:pPr>
        <w:spacing w:after="40"/>
        <w:ind w:left="360" w:hanging="230"/>
      </w:pPr>
      <w:r>
        <w:rPr>
          <w:rFonts w:ascii="Aptos" w:hAnsi="Aptos"/>
          <w:sz w:val="21"/>
        </w:rPr>
        <w:t>•  Cambio progresivo de expresión de Emma.</w:t>
      </w:r>
    </w:p>
    <w:p>
      <w:pPr>
        <w:spacing w:after="40"/>
        <w:ind w:left="360" w:hanging="230"/>
      </w:pPr>
      <w:r>
        <w:rPr>
          <w:rFonts w:ascii="Aptos" w:hAnsi="Aptos"/>
          <w:sz w:val="21"/>
        </w:rPr>
        <w:t>•  Caja física grande y profesional del fitting pack.</w:t>
      </w:r>
    </w:p>
    <w:p>
      <w:pPr>
        <w:spacing w:after="40"/>
        <w:ind w:left="360" w:hanging="230"/>
      </w:pPr>
      <w:r>
        <w:rPr>
          <w:rFonts w:ascii="Aptos" w:hAnsi="Aptos"/>
          <w:sz w:val="21"/>
        </w:rPr>
        <w:t>•  Caja de pruebas con numerosas lentes.</w:t>
      </w:r>
    </w:p>
    <w:p>
      <w:pPr>
        <w:spacing w:after="40"/>
        <w:ind w:left="360" w:hanging="230"/>
      </w:pPr>
      <w:r>
        <w:rPr>
          <w:rFonts w:ascii="Aptos" w:hAnsi="Aptos"/>
          <w:sz w:val="21"/>
        </w:rPr>
        <w:t>•  Tarjeta o folleto con QR.</w:t>
      </w:r>
    </w:p>
    <w:p>
      <w:pPr>
        <w:spacing w:after="40"/>
        <w:ind w:left="360" w:hanging="230"/>
      </w:pPr>
      <w:r>
        <w:rPr>
          <w:rFonts w:ascii="Aptos" w:hAnsi="Aptos"/>
          <w:sz w:val="21"/>
        </w:rPr>
        <w:t>•  Emma escaneando el QR.</w:t>
      </w:r>
    </w:p>
    <w:p>
      <w:pPr>
        <w:spacing w:after="40"/>
        <w:ind w:left="360" w:hanging="230"/>
      </w:pPr>
      <w:r>
        <w:rPr>
          <w:rFonts w:ascii="Aptos" w:hAnsi="Aptos"/>
          <w:sz w:val="21"/>
        </w:rPr>
        <w:t>•  Monitor frontal con PDF extenso.</w:t>
      </w:r>
    </w:p>
    <w:p>
      <w:pPr>
        <w:spacing w:after="40"/>
        <w:ind w:left="360" w:hanging="230"/>
      </w:pPr>
      <w:r>
        <w:rPr>
          <w:rFonts w:ascii="Aptos" w:hAnsi="Aptos"/>
          <w:sz w:val="21"/>
        </w:rPr>
        <w:t>•  Monitor frontal con Excel complejo.</w:t>
      </w:r>
    </w:p>
    <w:p>
      <w:pPr>
        <w:spacing w:after="40"/>
        <w:ind w:left="360" w:hanging="230"/>
      </w:pPr>
      <w:r>
        <w:rPr>
          <w:rFonts w:ascii="Aptos" w:hAnsi="Aptos"/>
          <w:sz w:val="21"/>
        </w:rPr>
        <w:t>•  Plano de Emma rodeada por trial set, PDF y Excel.</w:t>
      </w:r>
    </w:p>
    <w:p>
      <w:pPr>
        <w:spacing w:after="40"/>
        <w:ind w:left="360" w:hanging="230"/>
      </w:pPr>
      <w:r>
        <w:rPr>
          <w:rFonts w:ascii="Aptos" w:hAnsi="Aptos"/>
          <w:sz w:val="21"/>
        </w:rPr>
        <w:t>•  Pantalla dividida Sam/Emma para el remate.</w:t>
      </w:r>
    </w:p>
    <w:p>
      <w:pPr>
        <w:spacing w:after="40"/>
        <w:ind w:left="360" w:hanging="230"/>
      </w:pPr>
      <w:r>
        <w:rPr>
          <w:rFonts w:ascii="Aptos" w:hAnsi="Aptos"/>
          <w:sz w:val="21"/>
        </w:rPr>
        <w:t xml:space="preserve">•  Keyframe gráfico con </w:t>
      </w:r>
      <w:r>
        <w:rPr>
          <w:rFonts w:ascii="Aptos" w:hAnsi="Aptos"/>
          <w:b/>
          <w:sz w:val="21"/>
        </w:rPr>
        <w:t>“GREAT DESIGNS. WRONG TOOLS.”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8. Sonido y ritmo</w:t>
      </w:r>
    </w:p>
    <w:p>
      <w:pPr>
        <w:spacing w:after="20"/>
      </w:pPr>
    </w:p>
    <w:p>
      <w:r>
        <w:rPr>
          <w:rFonts w:ascii="Aptos" w:hAnsi="Aptos"/>
          <w:sz w:val="21"/>
        </w:rPr>
        <w:t>La Parte 1 debe ser ágil, pero no frenética. La comedia se apoya en pausas breves y contrastes.</w:t>
      </w:r>
    </w:p>
    <w:p>
      <w:pPr>
        <w:spacing w:after="20"/>
      </w:pPr>
    </w:p>
    <w:p>
      <w:r>
        <w:rPr>
          <w:rFonts w:ascii="Aptos" w:hAnsi="Aptos"/>
          <w:b/>
          <w:sz w:val="21"/>
        </w:rPr>
        <w:t>Progresión sonora sugerida:</w:t>
      </w:r>
    </w:p>
    <w:p>
      <w:pPr>
        <w:spacing w:after="20"/>
      </w:pPr>
    </w:p>
    <w:p>
      <w:pPr>
        <w:spacing w:after="40"/>
        <w:ind w:left="374" w:hanging="374"/>
      </w:pPr>
      <w:r>
        <w:rPr>
          <w:rFonts w:ascii="Aptos" w:hAnsi="Aptos"/>
          <w:sz w:val="21"/>
        </w:rPr>
        <w:t>1.  Ambiente técnico tranquilo y clics de teclado mientras Sam diseña.</w:t>
      </w:r>
    </w:p>
    <w:p>
      <w:pPr>
        <w:spacing w:after="40"/>
        <w:ind w:left="374" w:hanging="374"/>
      </w:pPr>
      <w:r>
        <w:rPr>
          <w:rFonts w:ascii="Aptos" w:hAnsi="Aptos"/>
          <w:sz w:val="21"/>
        </w:rPr>
        <w:t>2.  Pequeño acento sonoro en “I’ve got it!”.</w:t>
      </w:r>
    </w:p>
    <w:p>
      <w:pPr>
        <w:spacing w:after="40"/>
        <w:ind w:left="374" w:hanging="374"/>
      </w:pPr>
      <w:r>
        <w:rPr>
          <w:rFonts w:ascii="Aptos" w:hAnsi="Aptos"/>
          <w:sz w:val="21"/>
        </w:rPr>
        <w:t>3.  Llamada y diálogo con ritmo creciente.</w:t>
      </w:r>
    </w:p>
    <w:p>
      <w:pPr>
        <w:spacing w:after="40"/>
        <w:ind w:left="374" w:hanging="374"/>
      </w:pPr>
      <w:r>
        <w:rPr>
          <w:rFonts w:ascii="Aptos" w:hAnsi="Aptos"/>
          <w:sz w:val="21"/>
        </w:rPr>
        <w:t>4.  Golpe contenido de la caja al llegar.</w:t>
      </w:r>
    </w:p>
    <w:p>
      <w:pPr>
        <w:spacing w:after="40"/>
        <w:ind w:left="374" w:hanging="374"/>
      </w:pPr>
      <w:r>
        <w:rPr>
          <w:rFonts w:ascii="Aptos" w:hAnsi="Aptos"/>
          <w:sz w:val="21"/>
        </w:rPr>
        <w:t>5.  Apertura de caja y pausa breve.</w:t>
      </w:r>
    </w:p>
    <w:p>
      <w:pPr>
        <w:spacing w:after="40"/>
        <w:ind w:left="374" w:hanging="374"/>
      </w:pPr>
      <w:r>
        <w:rPr>
          <w:rFonts w:ascii="Aptos" w:hAnsi="Aptos"/>
          <w:sz w:val="21"/>
        </w:rPr>
        <w:t>6.  Beep del QR y chime digital optimista.</w:t>
      </w:r>
    </w:p>
    <w:p>
      <w:pPr>
        <w:spacing w:after="40"/>
        <w:ind w:left="374" w:hanging="374"/>
      </w:pPr>
      <w:r>
        <w:rPr>
          <w:rFonts w:ascii="Aptos" w:hAnsi="Aptos"/>
          <w:sz w:val="21"/>
        </w:rPr>
        <w:t>7.  Scroll, clics y cambios rápidos entre PDF y Excel.</w:t>
      </w:r>
    </w:p>
    <w:p>
      <w:pPr>
        <w:spacing w:after="40"/>
        <w:ind w:left="374" w:hanging="374"/>
      </w:pPr>
      <w:r>
        <w:rPr>
          <w:rFonts w:ascii="Aptos" w:hAnsi="Aptos"/>
          <w:sz w:val="21"/>
        </w:rPr>
        <w:t>8.  Silencio o reducción del ambiente en la pantalla dividida.</w:t>
      </w:r>
    </w:p>
    <w:p>
      <w:pPr>
        <w:spacing w:after="40"/>
        <w:ind w:left="374" w:hanging="374"/>
      </w:pPr>
      <w:r>
        <w:rPr>
          <w:rFonts w:ascii="Aptos" w:hAnsi="Aptos"/>
          <w:sz w:val="21"/>
        </w:rPr>
        <w:t>9.  Whoosh limpio hacia la pieza gráfica de transición.</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9. Prompt para Runway — Parte 1</w:t>
      </w:r>
    </w:p>
    <w:p>
      <w:pPr>
        <w:spacing w:after="20"/>
      </w:pPr>
    </w:p>
    <w:p>
      <w:pPr>
        <w:pStyle w:val="Heading3"/>
      </w:pPr>
      <w:r>
        <w:rPr>
          <w:rFonts w:ascii="Aptos" w:hAnsi="Aptos"/>
          <w:sz w:val="24"/>
        </w:rPr>
        <w:t>Nota de uso</w:t>
      </w:r>
    </w:p>
    <w:p>
      <w:pPr>
        <w:spacing w:after="20"/>
      </w:pPr>
    </w:p>
    <w:p>
      <w:r>
        <w:rPr>
          <w:rFonts w:ascii="Aptos" w:hAnsi="Aptos"/>
          <w:sz w:val="21"/>
        </w:rPr>
        <w:t xml:space="preserve">Este es el </w:t>
      </w:r>
      <w:r>
        <w:rPr>
          <w:rFonts w:ascii="Aptos" w:hAnsi="Aptos"/>
          <w:b/>
          <w:sz w:val="21"/>
        </w:rPr>
        <w:t>prompt maestro de dirección</w:t>
      </w:r>
      <w:r>
        <w:rPr>
          <w:rFonts w:ascii="Aptos" w:hAnsi="Aptos"/>
          <w:sz w:val="21"/>
        </w:rPr>
        <w:t xml:space="preserve"> para la primera parte. Debe emplearse como contexto general en Runway, manteniendo los assets de referencia de Sam, Emma, el laboratorio y la clínica. Para obtener mayor consistencia, la secuencia se generará después en planos separados de aproximadamente 2–4 segundos, utilizando los keyframes correspondientes, y no como un único clip continuo de veinte segundos.</w:t>
      </w:r>
    </w:p>
    <w:p>
      <w:pPr>
        <w:spacing w:after="20"/>
      </w:pPr>
    </w:p>
    <w:p>
      <w:r>
        <w:rPr>
          <w:rFonts w:ascii="Aptos" w:hAnsi="Aptos"/>
          <w:sz w:val="21"/>
        </w:rPr>
        <w:t>Las pantallas, el QR, el PDF, el Excel, el texto de transición y cualquier logotipo se añadirán como overlays exactos en postproducción. Runway debe generar el dispositivo, el encuadre, la iluminación, las reacciones y el movimiento, pero no texto legible ni interfaces definitivas.</w:t>
      </w:r>
    </w:p>
    <w:p>
      <w:pPr>
        <w:spacing w:after="20"/>
      </w:pPr>
    </w:p>
    <w:p>
      <w:pPr>
        <w:pStyle w:val="Heading3"/>
      </w:pPr>
      <w:r>
        <w:rPr>
          <w:rFonts w:ascii="Aptos" w:hAnsi="Aptos"/>
          <w:sz w:val="24"/>
        </w:rPr>
        <w:t>Prompt maestro en inglés</w:t>
      </w:r>
    </w:p>
    <w:p>
      <w:pPr>
        <w:spacing w:after="20"/>
      </w:pPr>
    </w:p>
    <w:p>
      <w:pPr>
        <w:pStyle w:val="MarkdownCode"/>
        <w:shd w:fill="F4F4F4"/>
        <w:spacing w:before="100"/>
      </w:pPr>
      <w:r>
        <w:rPr>
          <w:rFonts w:ascii="Consolas" w:hAnsi="Consolas"/>
          <w:sz w:val="17"/>
        </w:rPr>
        <w:t>Create the first approximately 20-second act of a warm, cinematic 2D animated commercial for SimuLENS, in vertical 9:16 format. Use the supplied reference assets for Sam, Emma, the contact lens laboratory and the optometry clinic. Preserve the exact character identity, facial features, age, body proportions, hairstyle, glasses, clothing and color palette from the references. Match the previous SimuLENS film: soft organic dark outlines, subtle hand-painted shading, a light paper texture, muted teal, coral, cream, navy and warm wood colors, expressive but restrained facial animation, and gentle cinematic camera movement.</w:t>
      </w:r>
    </w:p>
    <w:p>
      <w:pPr>
        <w:pStyle w:val="MarkdownCode"/>
        <w:shd w:fill="F4F4F4"/>
      </w:pPr>
      <w:r>
        <w:rPr>
          <w:rFonts w:ascii="Consolas" w:hAnsi="Consolas"/>
          <w:sz w:val="17"/>
        </w:rPr>
        <w:t xml:space="preserve"> </w:t>
      </w:r>
    </w:p>
    <w:p>
      <w:pPr>
        <w:pStyle w:val="MarkdownCode"/>
        <w:shd w:fill="F4F4F4"/>
      </w:pPr>
      <w:r>
        <w:rPr>
          <w:rFonts w:ascii="Consolas" w:hAnsi="Consolas"/>
          <w:sz w:val="17"/>
        </w:rPr>
        <w:t>The tone is a fast, friendly workplace comedy. It must remain warm and respectful, never sarcastic, cynical or slapstick. Sam is an intelligent contact lens designer who has created something genuinely valuable. Emma is an experienced, capable practitioner who understands the design; her concern is the practical burden of fitting it through traditional tools. Do not make either character look foolish.</w:t>
      </w:r>
    </w:p>
    <w:p>
      <w:pPr>
        <w:pStyle w:val="MarkdownCode"/>
        <w:shd w:fill="F4F4F4"/>
      </w:pPr>
      <w:r>
        <w:rPr>
          <w:rFonts w:ascii="Consolas" w:hAnsi="Consolas"/>
          <w:sz w:val="17"/>
        </w:rPr>
        <w:t xml:space="preserve"> </w:t>
      </w:r>
    </w:p>
    <w:p>
      <w:pPr>
        <w:pStyle w:val="MarkdownCode"/>
        <w:shd w:fill="F4F4F4"/>
      </w:pPr>
      <w:r>
        <w:rPr>
          <w:rFonts w:ascii="Consolas" w:hAnsi="Consolas"/>
          <w:sz w:val="17"/>
        </w:rPr>
        <w:t>SHOT 1 — LABORATORY BREAKTHROUGH, approximately 0:00–0:02.5. In Sam’s clean, modern contact lens laboratory, show Sam working intently at a desk with a computer displaying abstract scleral lens geometry, smooth curves and technical parameters. Use a medium shot with a gentle push-in. He suddenly notices a successful result, straightens up with a restrained but unmistakable burst of excitement and says, “I’ve got it!” His reaction should be a small professional breakthrough, not an exaggerated celebration.</w:t>
      </w:r>
    </w:p>
    <w:p>
      <w:pPr>
        <w:pStyle w:val="MarkdownCode"/>
        <w:shd w:fill="F4F4F4"/>
      </w:pPr>
      <w:r>
        <w:rPr>
          <w:rFonts w:ascii="Consolas" w:hAnsi="Consolas"/>
          <w:sz w:val="17"/>
        </w:rPr>
        <w:t xml:space="preserve"> </w:t>
      </w:r>
    </w:p>
    <w:p>
      <w:pPr>
        <w:pStyle w:val="MarkdownCode"/>
        <w:shd w:fill="F4F4F4"/>
      </w:pPr>
      <w:r>
        <w:rPr>
          <w:rFonts w:ascii="Consolas" w:hAnsi="Consolas"/>
          <w:sz w:val="17"/>
        </w:rPr>
        <w:t>SHOT 2 — CALL TO EMMA, approximately 0:02.5–0:05.5. Sam immediately calls Emma. Cut to Emma in her warm teal optometry clinic, wearing her white coat and coral blouse, answering with genuine interest. Use either clean alternating medium shots or a simple split-screen composition. Sam says, “Emma, we’ve got our most advanced scleral design yet.” Keep the laboratory organized and contemporary and the clinic welcoming and professional.</w:t>
      </w:r>
    </w:p>
    <w:p>
      <w:pPr>
        <w:pStyle w:val="MarkdownCode"/>
        <w:shd w:fill="F4F4F4"/>
      </w:pPr>
      <w:r>
        <w:rPr>
          <w:rFonts w:ascii="Consolas" w:hAnsi="Consolas"/>
          <w:sz w:val="17"/>
        </w:rPr>
        <w:t xml:space="preserve"> </w:t>
      </w:r>
    </w:p>
    <w:p>
      <w:pPr>
        <w:pStyle w:val="MarkdownCode"/>
        <w:shd w:fill="F4F4F4"/>
      </w:pPr>
      <w:r>
        <w:rPr>
          <w:rFonts w:ascii="Consolas" w:hAnsi="Consolas"/>
          <w:sz w:val="17"/>
        </w:rPr>
        <w:t>SHOT 3 — FEATURES AND REACTION, approximately 0:05.5–0:09. Sam continues enthusiastically: “Five independently adjustable curves, quadrant control, configurable sagittal depth…” As he lists the features, show Emma’s expression changing gradually in three subtle stages: interested and impressed, then carefully attentive, then professionally concerned about how complex the fitting process may become. She must never look confused, unintelligent or panicked. Her expression should communicate: this is powerful, but it may be difficult and time-consuming to use in practice.</w:t>
      </w:r>
    </w:p>
    <w:p>
      <w:pPr>
        <w:pStyle w:val="MarkdownCode"/>
        <w:shd w:fill="F4F4F4"/>
      </w:pPr>
      <w:r>
        <w:rPr>
          <w:rFonts w:ascii="Consolas" w:hAnsi="Consolas"/>
          <w:sz w:val="17"/>
        </w:rPr>
        <w:t xml:space="preserve"> </w:t>
      </w:r>
    </w:p>
    <w:p>
      <w:pPr>
        <w:pStyle w:val="MarkdownCode"/>
        <w:shd w:fill="F4F4F4"/>
      </w:pPr>
      <w:r>
        <w:rPr>
          <w:rFonts w:ascii="Consolas" w:hAnsi="Consolas"/>
          <w:sz w:val="17"/>
        </w:rPr>
        <w:t>SHOT 4 — THE PROMISE OF THE PACK, approximately 0:09–0:10.5. Sam, still confident and pleased, says, “I’ll send you the fitting pack.” Emma gives a polite, cautiously optimistic smile. Do not overlap the characters’ speech. Do not generate subtitles.</w:t>
      </w:r>
    </w:p>
    <w:p>
      <w:pPr>
        <w:pStyle w:val="MarkdownCode"/>
        <w:shd w:fill="F4F4F4"/>
      </w:pPr>
      <w:r>
        <w:rPr>
          <w:rFonts w:ascii="Consolas" w:hAnsi="Consolas"/>
          <w:sz w:val="17"/>
        </w:rPr>
        <w:t xml:space="preserve"> </w:t>
      </w:r>
    </w:p>
    <w:p>
      <w:pPr>
        <w:pStyle w:val="MarkdownCode"/>
        <w:shd w:fill="F4F4F4"/>
      </w:pPr>
      <w:r>
        <w:rPr>
          <w:rFonts w:ascii="Consolas" w:hAnsi="Consolas"/>
          <w:sz w:val="17"/>
        </w:rPr>
        <w:t>SHOT 5 — THE BOX ARRIVES, approximately 0:10.5–0:13.5. Use a crisp comedic cut. A surprisingly large, heavy but beautifully designed professional fitting box is placed on a table in Emma’s clinic with a soft thud. The box must look modern, premium and well-intentioned, not old-fashioned or ridiculous. It belongs to a generic contact lens laboratory and must not carry the SimuLENS logo. Emma opens it and discovers a very large physical trial lens set with many neatly organized lenses, plus a clean instruction card containing a blank square area where a real QR code will later be composited.</w:t>
      </w:r>
    </w:p>
    <w:p>
      <w:pPr>
        <w:pStyle w:val="MarkdownCode"/>
        <w:shd w:fill="F4F4F4"/>
      </w:pPr>
      <w:r>
        <w:rPr>
          <w:rFonts w:ascii="Consolas" w:hAnsi="Consolas"/>
          <w:sz w:val="17"/>
        </w:rPr>
        <w:t xml:space="preserve"> </w:t>
      </w:r>
    </w:p>
    <w:p>
      <w:pPr>
        <w:pStyle w:val="MarkdownCode"/>
        <w:shd w:fill="F4F4F4"/>
      </w:pPr>
      <w:r>
        <w:rPr>
          <w:rFonts w:ascii="Consolas" w:hAnsi="Consolas"/>
          <w:sz w:val="17"/>
        </w:rPr>
        <w:t>SHOT 6 — DIGITAL HOPE, approximately 0:13.5–0:15. Emma notices the QR-card placeholder and briefly relaxes, expecting a simple digital tool. She scans it with her phone or tablet. Keep the card and device nearly front-facing so the real QR code and screen can be inserted later. Add a small, optimistic change in her expression and a subtle digital chime moment.</w:t>
      </w:r>
    </w:p>
    <w:p>
      <w:pPr>
        <w:pStyle w:val="MarkdownCode"/>
        <w:shd w:fill="F4F4F4"/>
      </w:pPr>
      <w:r>
        <w:rPr>
          <w:rFonts w:ascii="Consolas" w:hAnsi="Consolas"/>
          <w:sz w:val="17"/>
        </w:rPr>
        <w:t xml:space="preserve"> </w:t>
      </w:r>
    </w:p>
    <w:p>
      <w:pPr>
        <w:pStyle w:val="MarkdownCode"/>
        <w:shd w:fill="F4F4F4"/>
      </w:pPr>
      <w:r>
        <w:rPr>
          <w:rFonts w:ascii="Consolas" w:hAnsi="Consolas"/>
          <w:sz w:val="17"/>
        </w:rPr>
        <w:t>SHOT 7 — PDF AND SPREADSHEET REVEAL, approximately 0:15–0:18. The link opens on a frontal computer monitor. First reveal a visually dense, very long fitting-guide PDF, then switch to an intimidating spreadsheet with many tabs, rows, columns, formulas and fitting parameters. Do not generate readable text: use clean placeholder screen layouts designed for later overlay replacement. Build the joke through accumulation, not chaos. Emma looks from the monitor to the trial set and back again, maintaining professional composure while realizing how much manual interpretation and decision-making will be required.</w:t>
      </w:r>
    </w:p>
    <w:p>
      <w:pPr>
        <w:pStyle w:val="MarkdownCode"/>
        <w:shd w:fill="F4F4F4"/>
      </w:pPr>
      <w:r>
        <w:rPr>
          <w:rFonts w:ascii="Consolas" w:hAnsi="Consolas"/>
          <w:sz w:val="17"/>
        </w:rPr>
        <w:t xml:space="preserve"> </w:t>
      </w:r>
    </w:p>
    <w:p>
      <w:pPr>
        <w:pStyle w:val="MarkdownCode"/>
        <w:shd w:fill="F4F4F4"/>
      </w:pPr>
      <w:r>
        <w:rPr>
          <w:rFonts w:ascii="Consolas" w:hAnsi="Consolas"/>
          <w:sz w:val="17"/>
        </w:rPr>
        <w:t>SHOT 8 — SPLIT-SCREEN PUNCHLINE, approximately 0:18–0:20.5. End with a balanced vertical split-screen. On one side, Sam waits eagerly in the laboratory, pleased with his design and genuinely excited to hear Emma’s response. On the other, Emma sits in the clinic surrounded by the large trial set, the long PDF and the complex spreadsheet. She holds a polite professional smile, but her eyes reveal controlled overwhelm and uncertainty about where to begin. Sam asks, “So… what do you think?” Emma does not need to answer; allow a brief silent comedic beat. The humor comes from the contrast between Sam’s technical pride and Emma’s practical burden, never from ridicule.</w:t>
      </w:r>
    </w:p>
    <w:p>
      <w:pPr>
        <w:pStyle w:val="MarkdownCode"/>
        <w:shd w:fill="F4F4F4"/>
      </w:pPr>
      <w:r>
        <w:rPr>
          <w:rFonts w:ascii="Consolas" w:hAnsi="Consolas"/>
          <w:sz w:val="17"/>
        </w:rPr>
        <w:t xml:space="preserve"> </w:t>
      </w:r>
    </w:p>
    <w:p>
      <w:pPr>
        <w:pStyle w:val="MarkdownCode"/>
        <w:shd w:fill="F4F4F4"/>
      </w:pPr>
      <w:r>
        <w:rPr>
          <w:rFonts w:ascii="Consolas" w:hAnsi="Consolas"/>
          <w:sz w:val="17"/>
        </w:rPr>
        <w:t>TRANSITION TO PART 2. Move into a clean, elegant graphic transition using a light beige or cream background, dark navy graphic elements and a smooth wipe consistent with the previous SimuLENS film. Leave a clear central area for the exact postproduction text overlay: “GREAT DESIGNS. WRONG TOOLS.” The accompanying voice-over, added separately, will say: “Advanced lens designs deserve better fitting tools.” Do not reveal the SimuLENS interface or the solution before this transition.</w:t>
      </w:r>
    </w:p>
    <w:p>
      <w:pPr>
        <w:pStyle w:val="MarkdownCode"/>
        <w:shd w:fill="F4F4F4"/>
      </w:pPr>
      <w:r>
        <w:rPr>
          <w:rFonts w:ascii="Consolas" w:hAnsi="Consolas"/>
          <w:sz w:val="17"/>
        </w:rPr>
        <w:t xml:space="preserve"> </w:t>
      </w:r>
    </w:p>
    <w:p>
      <w:pPr>
        <w:pStyle w:val="MarkdownCode"/>
        <w:shd w:fill="F4F4F4"/>
      </w:pPr>
      <w:r>
        <w:rPr>
          <w:rFonts w:ascii="Consolas" w:hAnsi="Consolas"/>
          <w:sz w:val="17"/>
        </w:rPr>
        <w:t>CAMERA AND MOTION RULES. Use clean medium shots, close-ups for facial reactions, gentle push-ins on important moments and simple direct cuts. Keep each shot focused on one main action. Maintain consistent spatial layout, lighting, character scale and clothing across all clips. Avoid rapid camera moves, complex tracking shots, excessive background activity, extreme facial expressions, character mutation, changing glasses or clothing, extra people, 3D photorealism, unreadable generated typography, or visible SimuLENS branding before the conceptual transition.</w:t>
      </w:r>
    </w:p>
    <w:p>
      <w:pPr>
        <w:pStyle w:val="MarkdownCode"/>
        <w:shd w:fill="F4F4F4"/>
      </w:pPr>
      <w:r>
        <w:rPr>
          <w:rFonts w:ascii="Consolas" w:hAnsi="Consolas"/>
          <w:sz w:val="17"/>
        </w:rPr>
        <w:t xml:space="preserve"> </w:t>
      </w:r>
    </w:p>
    <w:p>
      <w:pPr>
        <w:pStyle w:val="MarkdownCode"/>
        <w:shd w:fill="F4F4F4"/>
        <w:spacing w:after="120"/>
      </w:pPr>
      <w:r>
        <w:rPr>
          <w:rFonts w:ascii="Consolas" w:hAnsi="Consolas"/>
          <w:sz w:val="17"/>
        </w:rPr>
        <w:t>AUDIO AND PERFORMANCE GUIDE. Dialogue windows must remain strictly separated so Sam’s and Emma’s voices never overlap or transfer between characters. Keep natural room ambience, light keyboard clicks, a soft impact when the box arrives, a brief scan chime and restrained interface sounds. Dialogue, exact lip-sync, QR code, screens, branding and final transition text may be completed in postproduction.</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1E1E1E"/>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E1E1E"/>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E1E1E"/>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ptos" w:hAnsi="Aptos"/>
      <w:b/>
      <w:bCs/>
      <w:i/>
      <w:iCs/>
      <w:color w:val="1E1E1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downQuote">
    <w:name w:val="Markdown Quote"/>
    <w:pPr>
      <w:spacing w:after="120"/>
      <w:ind w:left="403"/>
    </w:pPr>
    <w:rPr>
      <w:rFonts w:ascii="Aptos" w:hAnsi="Aptos"/>
      <w:i/>
      <w:color w:val="464646"/>
      <w:sz w:val="21"/>
    </w:rPr>
  </w:style>
  <w:style w:type="paragraph" w:customStyle="1" w:styleId="MarkdownCode">
    <w:name w:val="Markdown Code"/>
    <w:pPr>
      <w:spacing w:line="240" w:lineRule="auto" w:after="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