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0CC0" w14:textId="77777777" w:rsidR="00A72983" w:rsidRDefault="00A72983" w:rsidP="00A72983">
      <w:pPr>
        <w:rPr>
          <w:rFonts w:ascii="Calibri" w:hAnsi="Calibri" w:cs="Calibri"/>
          <w:lang w:val="es-CR"/>
        </w:rPr>
      </w:pPr>
      <w:r>
        <w:rPr>
          <w:rFonts w:ascii="Calibri" w:hAnsi="Calibri" w:cs="Calibri"/>
          <w:lang w:val="es-CR"/>
        </w:rPr>
        <w:t>Adjunto información abajo, así como las fotografías</w:t>
      </w:r>
    </w:p>
    <w:p w14:paraId="59ECE2A3" w14:textId="77777777" w:rsidR="00A72983" w:rsidRDefault="00A72983" w:rsidP="00A72983">
      <w:pPr>
        <w:rPr>
          <w:rFonts w:ascii="Calibri" w:hAnsi="Calibri" w:cs="Calibri"/>
          <w:lang w:val="es-CR"/>
        </w:rPr>
      </w:pPr>
    </w:p>
    <w:p w14:paraId="6FBF6C97"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xml:space="preserve">University Name: Universidad </w:t>
      </w:r>
      <w:proofErr w:type="spellStart"/>
      <w:r>
        <w:rPr>
          <w:rFonts w:ascii="Calibri" w:hAnsi="Calibri" w:cs="Calibri"/>
          <w:lang w:val="en-US"/>
          <w14:ligatures w14:val="standardContextual"/>
        </w:rPr>
        <w:t>Fidélitas</w:t>
      </w:r>
      <w:proofErr w:type="spellEnd"/>
    </w:p>
    <w:p w14:paraId="1DB5D3D8" w14:textId="77777777" w:rsidR="00A72983" w:rsidRDefault="00A72983" w:rsidP="00A72983">
      <w:pPr>
        <w:rPr>
          <w:rFonts w:ascii="Calibri" w:hAnsi="Calibri" w:cs="Calibri"/>
          <w:lang w:val="en-US"/>
        </w:rPr>
      </w:pPr>
      <w:r>
        <w:rPr>
          <w:rFonts w:ascii="Calibri" w:hAnsi="Calibri" w:cs="Calibri"/>
          <w:lang w:val="en-US"/>
        </w:rPr>
        <w:t>Foundation year: 1980</w:t>
      </w:r>
    </w:p>
    <w:p w14:paraId="638CCA07" w14:textId="77777777" w:rsidR="00A72983" w:rsidRDefault="00A72983" w:rsidP="00A72983">
      <w:pPr>
        <w:rPr>
          <w:rFonts w:ascii="Calibri" w:hAnsi="Calibri" w:cs="Calibri"/>
          <w:lang w:val="es-CR"/>
        </w:rPr>
      </w:pPr>
      <w:proofErr w:type="spellStart"/>
      <w:r>
        <w:rPr>
          <w:rFonts w:ascii="Calibri" w:hAnsi="Calibri" w:cs="Calibri"/>
          <w:lang w:val="es-CR"/>
        </w:rPr>
        <w:t>Subject</w:t>
      </w:r>
      <w:proofErr w:type="spellEnd"/>
      <w:r>
        <w:rPr>
          <w:rFonts w:ascii="Calibri" w:hAnsi="Calibri" w:cs="Calibri"/>
          <w:lang w:val="es-CR"/>
        </w:rPr>
        <w:t xml:space="preserve"> </w:t>
      </w:r>
      <w:proofErr w:type="spellStart"/>
      <w:r>
        <w:rPr>
          <w:rFonts w:ascii="Calibri" w:hAnsi="Calibri" w:cs="Calibri"/>
          <w:lang w:val="es-CR"/>
        </w:rPr>
        <w:t>Areas</w:t>
      </w:r>
      <w:proofErr w:type="spellEnd"/>
      <w:r>
        <w:rPr>
          <w:rFonts w:ascii="Calibri" w:hAnsi="Calibri" w:cs="Calibri"/>
          <w:lang w:val="es-CR"/>
        </w:rPr>
        <w:t>: Ingenierías y Arquitectura, Ciencias de la Computación, Ciencias Sociales, Ciencias Económicas, Ciencias de la Educación</w:t>
      </w:r>
    </w:p>
    <w:p w14:paraId="2B2F501A" w14:textId="77777777" w:rsidR="00A72983" w:rsidRDefault="00A72983" w:rsidP="00A72983">
      <w:pPr>
        <w:rPr>
          <w:rFonts w:ascii="Calibri" w:hAnsi="Calibri" w:cs="Calibri"/>
          <w:lang w:val="es-CR"/>
        </w:rPr>
      </w:pPr>
      <w:proofErr w:type="spellStart"/>
      <w:r>
        <w:rPr>
          <w:rFonts w:ascii="Calibri" w:hAnsi="Calibri" w:cs="Calibri"/>
          <w:lang w:val="es-CR"/>
        </w:rPr>
        <w:t>Faculties</w:t>
      </w:r>
      <w:proofErr w:type="spellEnd"/>
      <w:r>
        <w:rPr>
          <w:rFonts w:ascii="Calibri" w:hAnsi="Calibri" w:cs="Calibri"/>
          <w:lang w:val="es-CR"/>
        </w:rPr>
        <w:t xml:space="preserve"> </w:t>
      </w:r>
      <w:proofErr w:type="spellStart"/>
      <w:r>
        <w:rPr>
          <w:rFonts w:ascii="Calibri" w:hAnsi="Calibri" w:cs="Calibri"/>
          <w:lang w:val="es-CR"/>
        </w:rPr>
        <w:t>Name</w:t>
      </w:r>
      <w:proofErr w:type="spellEnd"/>
      <w:r>
        <w:rPr>
          <w:rFonts w:ascii="Calibri" w:hAnsi="Calibri" w:cs="Calibri"/>
          <w:lang w:val="es-CR"/>
        </w:rPr>
        <w:t>: Facultad de Ingenierías y Arquitectura, Facultad de Ciencias de la Computación, Facultad de Ciencias Sociales, Facultad de Ciencias Económicas, Facultad de Ciencias de la Educación</w:t>
      </w:r>
    </w:p>
    <w:p w14:paraId="5120BBF4"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xml:space="preserve">Number of University Campus: </w:t>
      </w:r>
      <w:proofErr w:type="spellStart"/>
      <w:r>
        <w:rPr>
          <w:rFonts w:ascii="Calibri" w:hAnsi="Calibri" w:cs="Calibri"/>
          <w:lang w:val="en-US"/>
          <w14:ligatures w14:val="standardContextual"/>
        </w:rPr>
        <w:t>Sede</w:t>
      </w:r>
      <w:proofErr w:type="spellEnd"/>
      <w:r>
        <w:rPr>
          <w:rFonts w:ascii="Calibri" w:hAnsi="Calibri" w:cs="Calibri"/>
          <w:lang w:val="en-US"/>
          <w14:ligatures w14:val="standardContextual"/>
        </w:rPr>
        <w:t xml:space="preserve"> Central (San Pedro), </w:t>
      </w:r>
      <w:proofErr w:type="spellStart"/>
      <w:r>
        <w:rPr>
          <w:rFonts w:ascii="Calibri" w:hAnsi="Calibri" w:cs="Calibri"/>
          <w:lang w:val="en-US"/>
          <w14:ligatures w14:val="standardContextual"/>
        </w:rPr>
        <w:t>Sede</w:t>
      </w:r>
      <w:proofErr w:type="spellEnd"/>
      <w:r>
        <w:rPr>
          <w:rFonts w:ascii="Calibri" w:hAnsi="Calibri" w:cs="Calibri"/>
          <w:lang w:val="en-US"/>
          <w14:ligatures w14:val="standardContextual"/>
        </w:rPr>
        <w:t xml:space="preserve"> Heredia</w:t>
      </w:r>
    </w:p>
    <w:p w14:paraId="6FD7568E" w14:textId="77777777" w:rsidR="00A72983" w:rsidRDefault="00A72983" w:rsidP="00A72983">
      <w:pPr>
        <w:rPr>
          <w:rFonts w:ascii="Calibri" w:hAnsi="Calibri" w:cs="Calibri"/>
          <w:lang w:val="en-US"/>
          <w14:ligatures w14:val="standardContextual"/>
        </w:rPr>
      </w:pPr>
    </w:p>
    <w:p w14:paraId="33207A66"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Other relevant information:</w:t>
      </w:r>
    </w:p>
    <w:p w14:paraId="00047BCB" w14:textId="77777777" w:rsidR="00A72983" w:rsidRDefault="00A72983" w:rsidP="00A72983">
      <w:pPr>
        <w:rPr>
          <w:rFonts w:ascii="Calibri" w:hAnsi="Calibri" w:cs="Calibri"/>
          <w:lang w:val="en-US"/>
          <w14:ligatures w14:val="standardContextual"/>
        </w:rPr>
      </w:pPr>
    </w:p>
    <w:p w14:paraId="470DBAF7"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xml:space="preserve">At </w:t>
      </w:r>
      <w:proofErr w:type="spellStart"/>
      <w:r>
        <w:rPr>
          <w:rFonts w:ascii="Calibri" w:hAnsi="Calibri" w:cs="Calibri"/>
          <w:lang w:val="en-US"/>
          <w14:ligatures w14:val="standardContextual"/>
        </w:rPr>
        <w:t>Fidélitas</w:t>
      </w:r>
      <w:proofErr w:type="spellEnd"/>
      <w:r>
        <w:rPr>
          <w:rFonts w:ascii="Calibri" w:hAnsi="Calibri" w:cs="Calibri"/>
          <w:lang w:val="en-US"/>
          <w14:ligatures w14:val="standardContextual"/>
        </w:rPr>
        <w:t xml:space="preserve"> we train a comprehensive professional and therefore we promote the development of essential skills, which are a set of capabilities and competencies that allow people to successfully face the challenges and demands of personal, academic and professional life.</w:t>
      </w:r>
    </w:p>
    <w:p w14:paraId="74CA739D"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Essential skills are applicable in diverse contexts and situations, they play a key role in personal development and continuous learning. Below, we explain them to you:</w:t>
      </w:r>
    </w:p>
    <w:p w14:paraId="15C24C98"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Research: You will learn to increase your knowledge by collecting, organizing and analyzing information.</w:t>
      </w:r>
    </w:p>
    <w:p w14:paraId="5A010EC0"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Assertive communication: You will communicate better, since you will be able to make your opinion known without violating the rights of your colleagues.</w:t>
      </w:r>
    </w:p>
    <w:p w14:paraId="759FCA0B"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Development of creative thinking: You will solve problems within the context of your learning in an original, flexible and fluid way.</w:t>
      </w:r>
    </w:p>
    <w:p w14:paraId="0E16F03A"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Creative problem solving: You will use logic to find a solution that meets the objectives you set. You will even have the ability to supervise and evaluate the implementation of that creative solution.</w:t>
      </w:r>
    </w:p>
    <w:p w14:paraId="210A87A9"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Work under pressure: You will maintain your efficient and effective pace while performing tasks or activities.</w:t>
      </w:r>
    </w:p>
    <w:p w14:paraId="2C0326C7"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Teamwork: You will work with your colleagues on a common purpose and goal.</w:t>
      </w:r>
    </w:p>
    <w:p w14:paraId="0FF3659B"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Data-based decision making: You will learn to obtain and interpret data, metrics and real facts to make decisions and find a solution to problems.</w:t>
      </w:r>
    </w:p>
    <w:p w14:paraId="078D9F76"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Use of technological tools: It is the ability to evaluate, create and communicate information safely and ethically using computer technologies such as mobile devices, computers and software.</w:t>
      </w:r>
    </w:p>
    <w:p w14:paraId="5F2B3587"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The previous is achieved "Learning by doing"</w:t>
      </w:r>
    </w:p>
    <w:p w14:paraId="17B156B6" w14:textId="77777777" w:rsidR="00A72983" w:rsidRDefault="00A72983" w:rsidP="00A72983">
      <w:pPr>
        <w:rPr>
          <w:rFonts w:ascii="Calibri" w:hAnsi="Calibri" w:cs="Calibri"/>
          <w:lang w:val="en-US"/>
          <w14:ligatures w14:val="standardContextual"/>
        </w:rPr>
      </w:pPr>
    </w:p>
    <w:p w14:paraId="09582F5B"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xml:space="preserve">This is how the STEM+E Methodology is summarized by "Learning by doing”. This is how the STEM+E Methodology is summarized, under which all </w:t>
      </w:r>
      <w:proofErr w:type="spellStart"/>
      <w:r>
        <w:rPr>
          <w:rFonts w:ascii="Calibri" w:hAnsi="Calibri" w:cs="Calibri"/>
          <w:lang w:val="en-US"/>
          <w14:ligatures w14:val="standardContextual"/>
        </w:rPr>
        <w:t>Fidélitas</w:t>
      </w:r>
      <w:proofErr w:type="spellEnd"/>
      <w:r>
        <w:rPr>
          <w:rFonts w:ascii="Calibri" w:hAnsi="Calibri" w:cs="Calibri"/>
          <w:lang w:val="en-US"/>
          <w14:ligatures w14:val="standardContextual"/>
        </w:rPr>
        <w:t xml:space="preserve"> University courses are taught and we can tell you that it will be anything but boring, as it is an active and dynamic teaching methodology that will challenge you to push your ingenuity to limits that you never imagined. You will be able to boost your skills to increase your ability to work as a team and in the context of a constructivist approach; makes you transform something that already exists into something new and innovative.</w:t>
      </w:r>
    </w:p>
    <w:p w14:paraId="171D621F" w14:textId="77777777" w:rsidR="00A72983" w:rsidRDefault="00A72983" w:rsidP="00A72983">
      <w:pPr>
        <w:rPr>
          <w:rFonts w:ascii="Calibri" w:hAnsi="Calibri" w:cs="Calibri"/>
          <w:lang w:val="en-US"/>
          <w14:ligatures w14:val="standardContextual"/>
        </w:rPr>
      </w:pPr>
    </w:p>
    <w:p w14:paraId="5D49EB3E" w14:textId="77777777" w:rsidR="00A72983" w:rsidRDefault="00A72983" w:rsidP="00A72983">
      <w:pPr>
        <w:rPr>
          <w:rFonts w:ascii="Calibri" w:hAnsi="Calibri" w:cs="Calibri"/>
          <w:lang w:val="en-US"/>
          <w14:ligatures w14:val="standardContextual"/>
        </w:rPr>
      </w:pPr>
      <w:r>
        <w:rPr>
          <w:rFonts w:ascii="Calibri" w:hAnsi="Calibri" w:cs="Calibri"/>
          <w:lang w:val="en-US"/>
          <w14:ligatures w14:val="standardContextual"/>
        </w:rPr>
        <w:t xml:space="preserve">Website url: </w:t>
      </w:r>
      <w:hyperlink r:id="rId7" w:history="1">
        <w:r>
          <w:rPr>
            <w:rStyle w:val="Hyperlink"/>
            <w:rFonts w:ascii="Calibri" w:hAnsi="Calibri" w:cs="Calibri"/>
            <w:lang w:val="en-US"/>
            <w14:ligatures w14:val="standardContextual"/>
          </w:rPr>
          <w:t>https://ufidelitas.ac.cr/</w:t>
        </w:r>
      </w:hyperlink>
    </w:p>
    <w:p w14:paraId="77D29B43" w14:textId="77777777" w:rsidR="007F221B" w:rsidRPr="00A72983" w:rsidRDefault="007F221B">
      <w:pPr>
        <w:rPr>
          <w:lang w:val="en-US"/>
        </w:rPr>
      </w:pPr>
    </w:p>
    <w:p w14:paraId="659B4F33" w14:textId="77777777" w:rsidR="00A72983" w:rsidRPr="00A72983" w:rsidRDefault="00A72983">
      <w:pPr>
        <w:rPr>
          <w:lang w:val="en-US"/>
        </w:rPr>
      </w:pPr>
    </w:p>
    <w:sectPr w:rsidR="00A72983" w:rsidRPr="00A72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83"/>
    <w:rsid w:val="007F221B"/>
    <w:rsid w:val="00A729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6FDF"/>
  <w15:chartTrackingRefBased/>
  <w15:docId w15:val="{95E32D92-9AE4-413A-91B6-50FAADFB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83"/>
    <w:pPr>
      <w:spacing w:after="0" w:line="240" w:lineRule="auto"/>
    </w:pPr>
    <w:rPr>
      <w:rFonts w:eastAsiaTheme="minorEastAsia"/>
      <w:kern w:val="0"/>
      <w:lang w:eastAsia="es-4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2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ufidelitas.ac.c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8A818B7ECC3C489F57DDCE15610628" ma:contentTypeVersion="11" ma:contentTypeDescription="Create a new document." ma:contentTypeScope="" ma:versionID="fa054d28b13a2e72cdc6c100ab4e2b70">
  <xsd:schema xmlns:xsd="http://www.w3.org/2001/XMLSchema" xmlns:xs="http://www.w3.org/2001/XMLSchema" xmlns:p="http://schemas.microsoft.com/office/2006/metadata/properties" xmlns:ns2="811c9886-bade-4fab-a7f6-810e9b762984" xmlns:ns3="6146c416-4b59-4b78-a7a5-5e23f599c70e" targetNamespace="http://schemas.microsoft.com/office/2006/metadata/properties" ma:root="true" ma:fieldsID="71b62e29894e29218e88132b32e8948f" ns2:_="" ns3:_="">
    <xsd:import namespace="811c9886-bade-4fab-a7f6-810e9b762984"/>
    <xsd:import namespace="6146c416-4b59-4b78-a7a5-5e23f599c7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c9886-bade-4fab-a7f6-810e9b762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b464b41-f5c6-48be-93af-55fbaa2fcfb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46c416-4b59-4b78-a7a5-5e23f599c70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6d3bb-d3e7-4fee-9203-c93a72b93761}" ma:internalName="TaxCatchAll" ma:showField="CatchAllData" ma:web="6146c416-4b59-4b78-a7a5-5e23f599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46c416-4b59-4b78-a7a5-5e23f599c70e"/>
    <lcf76f155ced4ddcb4097134ff3c332f xmlns="811c9886-bade-4fab-a7f6-810e9b7629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8FF381-AEE5-41AE-B283-798BE8C72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c9886-bade-4fab-a7f6-810e9b762984"/>
    <ds:schemaRef ds:uri="6146c416-4b59-4b78-a7a5-5e23f599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8D574-331D-40D0-ABB3-2BE88F9EF50A}">
  <ds:schemaRefs>
    <ds:schemaRef ds:uri="http://schemas.microsoft.com/sharepoint/v3/contenttype/forms"/>
  </ds:schemaRefs>
</ds:datastoreItem>
</file>

<file path=customXml/itemProps3.xml><?xml version="1.0" encoding="utf-8"?>
<ds:datastoreItem xmlns:ds="http://schemas.openxmlformats.org/officeDocument/2006/customXml" ds:itemID="{A1EDAF5D-4C42-4990-A213-B36AAB4CEC16}">
  <ds:schemaRefs>
    <ds:schemaRef ds:uri="6146c416-4b59-4b78-a7a5-5e23f599c70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811c9886-bade-4fab-a7f6-810e9b76298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436</Words>
  <Characters>2400</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RODRIGUEZ LACAYO</dc:creator>
  <cp:keywords/>
  <dc:description/>
  <cp:lastModifiedBy>ABNER RODRIGUEZ LACAYO</cp:lastModifiedBy>
  <cp:revision>1</cp:revision>
  <dcterms:created xsi:type="dcterms:W3CDTF">2024-05-17T18:31:00Z</dcterms:created>
  <dcterms:modified xsi:type="dcterms:W3CDTF">2024-05-17T18:33:00Z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0x010100E28A818B7ECC3C489F57DDCE15610628</vt:lpwstr>
  </property>
</Properties>
</file>