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1→Creamos microservicio usuarios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2→Creamos el servidor eureka y los relacionamos en el properties de ambos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Properties de eureka: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6495" cy="1424940"/>
            <wp:effectExtent l="0" t="0" r="0" b="0"/>
            <wp:wrapSquare wrapText="largest"/>
            <wp:docPr id="1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Properties de usuarios: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95400"/>
            <wp:effectExtent l="0" t="0" r="0" b="0"/>
            <wp:wrapSquare wrapText="largest"/>
            <wp:docPr id="2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  <w:t>3→Creamos el gateway,todas las peticiones se dirigen a el que las redirige, con Zuul, aquí hay que tener cuidado con el pom,cambiamos la version de spring en el pom de zuul: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2161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y luego añadimos en el mismo pom del zuul la dependencia</w:t>
      </w:r>
      <w:r>
        <w:rPr>
          <w:u w:val="single"/>
          <w:lang w:val="es-ES" w:eastAsia="zh-CN" w:bidi="hi-IN"/>
        </w:rPr>
        <w:t>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rPr>
          <w:lang w:val="es-ES" w:eastAsia="zh-CN" w:bidi="hi-IN"/>
        </w:rPr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3510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4→Creamos un microservicio capa de SERVICIO</w:t>
      </w:r>
      <w:r>
        <w:rPr>
          <w:b/>
          <w:bCs/>
          <w:u w:val="none"/>
          <w:lang w:val="es-E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u w:val="none"/>
          <w:lang w:val="es-ES" w:eastAsia="zh-CN" w:bidi="hi-IN"/>
        </w:rPr>
        <w:t>comun</w:t>
      </w:r>
      <w:r>
        <w:rPr>
          <w:lang w:val="es-ES" w:eastAsia="zh-CN" w:bidi="hi-IN"/>
        </w:rPr>
        <w:t>(el commons-microservicios) , le quitamos el starter en el pom del generico para que no se inicie:</w:t>
      </w:r>
    </w:p>
    <w:p>
      <w:pPr>
        <w:pStyle w:val="Normal"/>
        <w:bidi w:val="0"/>
        <w:jc w:val="left"/>
        <w:rPr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2680"/>
            <wp:effectExtent l="0" t="0" r="0" b="0"/>
            <wp:wrapSquare wrapText="largest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 w:eastAsia="zh-CN" w:bidi="hi-IN"/>
        </w:rPr>
        <w:t>esto lo hacemos para poder reutilizarlo en el</w:t>
      </w:r>
      <w:r>
        <w:rPr>
          <w:rFonts w:eastAsia="NSimSun" w:cs="Arial"/>
          <w:color w:val="auto"/>
          <w:kern w:val="2"/>
          <w:sz w:val="24"/>
          <w:szCs w:val="24"/>
          <w:lang w:val="es-ES" w:eastAsia="zh-CN" w:bidi="hi-IN"/>
        </w:rPr>
        <w:t xml:space="preserve"> resto de microservicios. Como no vamos a inyectarlo,sino a heredar de el le quitamos el 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@Service.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Lo hacemos lo mas generico posible,</w:t>
      </w:r>
    </w:p>
    <w:p>
      <w:pPr>
        <w:pStyle w:val="Normal"/>
        <w:bidi w:val="0"/>
        <w:jc w:val="left"/>
        <w:rPr>
          <w:shd w:fill="E8F2FE" w:val="clear"/>
        </w:rPr>
      </w:pPr>
      <w:r>
        <w:rPr>
          <w:shd w:fill="E8F2FE" w:val="clear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public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class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D4D4D4" w:val="clear"/>
          <w:lang w:val="es-ES" w:eastAsia="zh-CN" w:bidi="hi-IN"/>
        </w:rPr>
        <w:t>CommonServiceImpl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&lt;E,R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extends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CrudRepository&lt;E,Long&gt;&gt; </w:t>
      </w:r>
      <w:r>
        <w:rPr>
          <w:rFonts w:eastAsia="NSimSun" w:cs="Arial" w:ascii="Courier New" w:hAnsi="Courier New"/>
          <w:b/>
          <w:color w:val="7F0055"/>
          <w:kern w:val="2"/>
          <w:sz w:val="24"/>
          <w:szCs w:val="24"/>
          <w:shd w:fill="E8F2FE" w:val="clear"/>
          <w:lang w:val="es-ES" w:eastAsia="zh-CN" w:bidi="hi-IN"/>
        </w:rPr>
        <w:t>implements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ICommonService</w:t>
      </w:r>
      <w:r>
        <w:rPr>
          <w:rFonts w:eastAsia="NSimSun" w:cs="Arial" w:ascii="Courier New" w:hAnsi="Courier New"/>
          <w:color w:val="000000"/>
          <w:kern w:val="2"/>
          <w:sz w:val="24"/>
          <w:szCs w:val="24"/>
          <w:shd w:fill="E8F2FE" w:val="clear"/>
          <w:lang w:val="es-ES" w:eastAsia="zh-CN" w:bidi="hi-IN"/>
        </w:rPr>
        <w:t>&lt;E&gt;{</w:t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como parametros de entrada tiene E, que indica que es una entidad generica.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R es el nombre del repositorio que le vamos a pasar. Extiende de CrudRepository y como parametros le pasamos el nombre de la entidad “E” y el tipo de dato que tiene la clave, en este caso un Long. El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ICommonService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es el nombre de la interfaz que en este caso se llama CommonService,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5→modificamos el pom de microservicios-usuarios para que implemente el service de commons, en vez del suyo propio.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Esto es lo que copiamos del pom de commons:</w:t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0875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ourier New" w:hAnsi="Courier New"/>
          <w:color w:val="000000"/>
          <w:shd w:fill="E8F2FE" w:val="clear"/>
        </w:rPr>
      </w:pPr>
      <w:r>
        <w:rPr>
          <w:rFonts w:ascii="Courier New" w:hAnsi="Courier New"/>
          <w:color w:val="000000"/>
          <w:shd w:fill="E8F2FE" w:val="clear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Y lo incluimos como dependencia en el pom de usuarios: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4560"/>
            <wp:effectExtent l="0" t="0" r="0" b="0"/>
            <wp:wrapSquare wrapText="largest"/>
            <wp:docPr id="7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Modificamos el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IAlumnoService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para que extienda de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ICommonService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5-Creamos un CONTROLADOR generico en common-microservicios que va a tener los métodos comunes a todos los servicios como es listar,ver por id,alta y borrar.  Actualizar no,porque pueden ser campos distintos dependiendo de la entidad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No ponemos </w:t>
      </w: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RestController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porque se va a heredar. 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//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le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entra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una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entidad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E y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un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servicio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S,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este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ultimo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hereda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de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ICommonService,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que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como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generico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tambien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recibe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una entidad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como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parametro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de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entrada</w:t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public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class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CommonController&lt;E,S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extends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ICommonService&lt;E&gt;&gt; {</w:t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  <w:t>//IMPORTANTE QUE SEA PROTECTED,NO PRIVATE PARA QUE PODAMOS USARLO EN LOS QUE HEREDAN ESTA CLASE GENERICA</w:t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</w:r>
    </w:p>
    <w:p>
      <w:pPr>
        <w:pStyle w:val="Normal"/>
        <w:ind w:hanging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  <w:t>@Autowired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ab/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protected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S service;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En el controlador de Alumno  indicamos que hereda de CommonController y le pasamos la entidad,que es alumno y el servicio que es 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IAlumnoService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, que a su vez hereda de CommonService.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Como repositorio vamos a utilizar el que tiene CommonController, que se llama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protected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S service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public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>class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 AlumnoController </w:t>
      </w:r>
      <w:r>
        <w:rPr>
          <w:rFonts w:eastAsia="NSimSun" w:cs="Arial"/>
          <w:b/>
          <w:color w:val="000000"/>
          <w:kern w:val="2"/>
          <w:sz w:val="24"/>
          <w:szCs w:val="24"/>
          <w:shd w:fill="E8F2FE" w:val="clear"/>
          <w:lang w:val="es-ES" w:eastAsia="zh-CN" w:bidi="hi-IN"/>
        </w:rPr>
        <w:t xml:space="preserve">extends </w:t>
      </w: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CommonController&lt;Alumno,IalumnoService&gt;{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auto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6-Creamos microservicio cursos con discovery y el resto de dependencias que tiene usuarios,</w:t>
      </w: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t>copiamos</w:t>
      </w: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 xml:space="preserve"> la dependencia en el pom de commons-microservicios, configuramos el properties como el que tiene usuarios,cambiamos el nombre del microservicio a cursos,el resto es igual,misma bbdd,conexion a eureka…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El servicio y el controlador quedan igual que en alumnos.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Definimos en zuul el microservicio igual que hemos hecho con alumnos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7-Para la relacion entre alumno y el resto de servicios creamos un proyecto commons-alumnos que contiene la definicion de la entidad, solo hace falta que tenga jpa en el pom, el resto incluido el spring-boot-maven no hace falta.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8-Añadimos como librería en el pom de usuarios y cursos el commons alumnos: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4566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shd w:fill="E8F2FE" w:val="clear"/>
          <w:lang w:val="es-ES" w:eastAsia="zh-CN" w:bidi="hi-IN"/>
        </w:rPr>
        <w:t>Como hemos sacado fuera del microservicio la entidad, la inportamos en el microservicio-usuarios: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singl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231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Lo mismo hacemos en cursos,relacionamos las dos: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4925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Incluimos cursos aunque sea una entidad de este microservicio porque al incluir alumnos lo sobreescribimos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9-Relacionamos las entidades alumno y curso. En curso creando un array de alumnos, no la hace bidireccional porque asi esta mas desacoplada¿?. Tenemos que tener cuidado con el metodo delete , sobreescribimos el metodo equals en alumno para que compare por id.</w:t>
      </w:r>
    </w:p>
    <w:p>
      <w:pPr>
        <w:pStyle w:val="Normal"/>
        <w:bidi w:val="0"/>
        <w:jc w:val="left"/>
        <w:rPr>
          <w:rFonts w:ascii="Times New Roman" w:hAnsi="Times New Roman"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10-Implementa en curso controller el metodo añadir lista de alumnos y borrar alumno por id</w:t>
      </w:r>
    </w:p>
    <w:p>
      <w:pPr>
        <w:pStyle w:val="Normal"/>
        <w:bidi w:val="0"/>
        <w:jc w:val="left"/>
        <w:rPr>
          <w:u w:val="single"/>
        </w:rPr>
      </w:pPr>
      <w:r>
        <w:rPr>
          <w:rFonts w:eastAsia="NSimSun" w:cs="Arial"/>
          <w:color w:val="000000"/>
          <w:kern w:val="2"/>
          <w:sz w:val="24"/>
          <w:szCs w:val="24"/>
          <w:u w:val="none"/>
          <w:shd w:fill="E8F2FE" w:val="clear"/>
          <w:lang w:val="es-ES" w:eastAsia="zh-CN" w:bidi="hi-IN"/>
        </w:rPr>
        <w:t>11-Crea microservicio examenes que tiene examen y pregunta relacionada 1-n 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</TotalTime>
  <Application>LibreOffice/7.3.2.2$Windows_x86 LibreOffice_project/49f2b1bff42cfccbd8f788c8dc32c1c309559be0</Application>
  <AppVersion>15.0000</AppVersion>
  <Pages>5</Pages>
  <Words>592</Words>
  <Characters>3267</Characters>
  <CharactersWithSpaces>3852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2022-06-15T08:54:45Z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