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2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do Repositório do Github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2460"/>
        <w:gridCol w:w="195"/>
        <w:gridCol w:w="2940"/>
        <w:gridCol w:w="4185"/>
        <w:tblGridChange w:id="0">
          <w:tblGrid>
            <w:gridCol w:w="1185"/>
            <w:gridCol w:w="2460"/>
            <w:gridCol w:w="195"/>
            <w:gridCol w:w="2940"/>
            <w:gridCol w:w="418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titulo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“O Pagador de promessas”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texto VARCHAR(255)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white"/>
                <w:rtl w:val="0"/>
              </w:rPr>
              <w:t xml:space="preserve">Zé do Burro pede a Santa Bárbara que salve seu burro, que foi ferido por um galo...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11/04/1991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tema_id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“LITERATURA BRASILEIRA”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usuario_id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rHeight w:val="257.519531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id BIGINT NOT NULL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2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2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id BIGINT NOT NULL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“Augusto de Freitas”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augustfreitas10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https://www.foto.org/augusto-freitas/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w38l2aZZfCtMZA+wA37VTkjsQ==">AMUW2mVZoup9agFZd0VwYZY8rJc2QqmvJd7DbtgbiytP1Wf0/NrDqtj8evTFX0GWGcaMKqC9sJz1TRYoy3bVfPJUHiDVGlr/82F/j7WYaKaRFpuaPoB96iE=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