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1F3A5F"/>
          <w:sz w:val="72"/>
          <w:szCs w:val="72"/>
        </w:rPr>
        <w:t xml:space="preserve">Plan de Mejora</w:t>
      </w:r>
    </w:p>
    <w:p>
      <w:pPr>
        <w:spacing w:after="200"/>
      </w:pPr>
      <w:r>
        <w:rPr>
          <w:rFonts w:ascii="Calibri" w:cs="Calibri" w:eastAsia="Calibri" w:hAnsi="Calibri"/>
          <w:b/>
          <w:bCs/>
          <w:color w:val="C8102E"/>
          <w:sz w:val="56"/>
          <w:szCs w:val="56"/>
        </w:rPr>
        <w:t xml:space="preserve">E-Commerce Analytics</w:t>
      </w:r>
    </w:p>
    <w:p>
      <w:pPr>
        <w:spacing w:after="1200"/>
      </w:pPr>
      <w:r>
        <w:rPr>
          <w:rFonts w:ascii="Calibri" w:cs="Calibri" w:eastAsia="Calibri" w:hAnsi="Calibri"/>
          <w:i/>
          <w:iCs/>
          <w:color w:val="4B5563"/>
          <w:sz w:val="28"/>
          <w:szCs w:val="28"/>
        </w:rPr>
        <w:t xml:space="preserve">De prototipo académico a producto profesional</w:t>
      </w:r>
    </w:p>
    <w:p>
      <w:pPr>
        <w:spacing w:after="120" w:before="0"/>
      </w:pPr>
      <w:r>
        <w:rPr>
          <w:rFonts w:ascii="Calibri" w:cs="Calibri" w:eastAsia="Calibri" w:hAnsi="Calibri"/>
          <w:b/>
          <w:bCs/>
          <w:i w:val="false"/>
          <w:iCs w:val="false"/>
          <w:color w:val="1F2937"/>
          <w:sz w:val="24"/>
          <w:szCs w:val="24"/>
        </w:rPr>
        <w:t xml:space="preserve">Tarea Final · Estructuras de Datos y Algoritmos 1</w:t>
      </w:r>
    </w:p>
    <w:p>
      <w:pPr>
        <w:spacing w:after="120" w:before="0"/>
      </w:pPr>
      <w:r>
        <w:rPr>
          <w:rFonts w:ascii="Calibri" w:cs="Calibri" w:eastAsia="Calibri" w:hAnsi="Calibri"/>
          <w:b w:val="false"/>
          <w:bCs w:val="false"/>
          <w:i w:val="false"/>
          <w:iCs w:val="false"/>
          <w:color w:val="4B5563"/>
          <w:sz w:val="22"/>
          <w:szCs w:val="22"/>
        </w:rPr>
        <w:t xml:space="preserve">Universidad Autónoma de Occidente · Cali · 2026-1</w:t>
      </w:r>
    </w:p>
    <w:p>
      <w:pPr>
        <w:spacing w:after="120" w:before="0"/>
      </w:pPr>
      <w:r>
        <w:rPr>
          <w:rFonts w:ascii="Calibri" w:cs="Calibri" w:eastAsia="Calibri" w:hAnsi="Calibri"/>
          <w:b w:val="false"/>
          <w:bCs w:val="false"/>
          <w:i w:val="false"/>
          <w:iCs w:val="false"/>
          <w:color w:val="4B5563"/>
          <w:sz w:val="22"/>
          <w:szCs w:val="22"/>
        </w:rPr>
        <w:t xml:space="preserve">Profesor: Orlando Arboleda Molina, Msc.</w:t>
      </w:r>
    </w:p>
    <w:p>
      <w:pPr>
        <w:spacing w:after="400" w:before="0"/>
      </w:pPr>
    </w:p>
    <w:p>
      <w:pPr>
        <w:spacing w:after="120" w:before="0"/>
      </w:pPr>
      <w:r>
        <w:rPr>
          <w:rFonts w:ascii="Calibri" w:cs="Calibri" w:eastAsia="Calibri" w:hAnsi="Calibri"/>
          <w:b/>
          <w:bCs/>
          <w:i w:val="false"/>
          <w:iCs w:val="false"/>
          <w:color w:val="1F2937"/>
          <w:sz w:val="22"/>
          <w:szCs w:val="22"/>
        </w:rPr>
        <w:t xml:space="preserve">Autor: Joan Mateo Cardona</w:t>
      </w:r>
    </w:p>
    <w:p>
      <w:pPr>
        <w:spacing w:after="120" w:before="0"/>
      </w:pPr>
      <w:r>
        <w:rPr>
          <w:rFonts w:ascii="Calibri" w:cs="Calibri" w:eastAsia="Calibri" w:hAnsi="Calibri"/>
          <w:b w:val="false"/>
          <w:bCs w:val="false"/>
          <w:i/>
          <w:iCs/>
          <w:color w:val="4B5563"/>
          <w:sz w:val="20"/>
          <w:szCs w:val="20"/>
        </w:rPr>
        <w:t xml:space="preserve">Fecha: 10 de mayo de 2026</w:t>
      </w:r>
    </w:p>
    <w:p>
      <w:r>
        <w:br w:type="page"/>
      </w:r>
    </w:p>
    <w:p>
      <w:pPr>
        <w:pStyle w:val="Heading1"/>
        <w:spacing w:after="160" w:before="360"/>
      </w:pPr>
      <w:r>
        <w:rPr>
          <w:rFonts w:ascii="Calibri" w:cs="Calibri" w:eastAsia="Calibri" w:hAnsi="Calibri"/>
          <w:b/>
          <w:bCs/>
          <w:color w:val="1F3A5F"/>
          <w:sz w:val="44"/>
          <w:szCs w:val="44"/>
        </w:rPr>
        <w:t xml:space="preserve">Resumen ejecutivo</w:t>
      </w:r>
    </w:p>
    <w:p>
      <w:pPr>
        <w:pBdr>
          <w:bottom w:val="single" w:color="C8102E" w:sz="12" w:space="6"/>
        </w:pBdr>
        <w:spacing w:after="200" w:before="60"/>
      </w:pPr>
    </w:p>
    <w:p>
      <w:pPr>
        <w:spacing w:after="120" w:before="0"/>
      </w:pPr>
      <w:r>
        <w:rPr>
          <w:rFonts w:ascii="Calibri" w:cs="Calibri" w:eastAsia="Calibri" w:hAnsi="Calibri"/>
          <w:b w:val="false"/>
          <w:bCs w:val="false"/>
          <w:i w:val="false"/>
          <w:iCs w:val="false"/>
          <w:color w:val="1F2937"/>
          <w:sz w:val="22"/>
          <w:szCs w:val="22"/>
        </w:rPr>
        <w:t xml:space="preserve">Este documento traduce la evaluación crítica de E-Commerce Analytics en un plan de acción priorizado y ejecutable. La app actual cumple el requisito académico (calcularPedidos correcta, algoritmos propios, PWA, tests, benchmark), pero su identidad visual y narrativa todavía se sienten "de tarea" más que "de producto". Las 10 mejoras priorizadas que se proponen cierran esa brecha en aproximadamente 12 horas de trabajo, sin tocar la lógica algorítmica que el profesor evalúa.</w:t>
      </w:r>
    </w:p>
    <w:p>
      <w:pPr>
        <w:spacing w:after="120" w:before="0"/>
      </w:pPr>
    </w:p>
    <w:p>
      <w:pPr>
        <w:spacing w:after="120" w:before="0"/>
      </w:pPr>
      <w:r>
        <w:rPr>
          <w:rFonts w:ascii="Calibri" w:cs="Calibri" w:eastAsia="Calibri" w:hAnsi="Calibri"/>
          <w:b/>
          <w:bCs/>
          <w:i w:val="false"/>
          <w:iCs w:val="false"/>
          <w:color w:val="1F2937"/>
          <w:sz w:val="24"/>
          <w:szCs w:val="24"/>
        </w:rPr>
        <w:t xml:space="preserve">Lo que cambia:</w:t>
      </w:r>
    </w:p>
    <w:p>
      <w:pPr>
        <w:pStyle w:val="ListParagraph"/>
        <w:numPr>
          <w:ilvl w:val="0"/>
          <w:numId w:val="1"/>
        </w:numPr>
        <w:spacing w:after="80"/>
      </w:pPr>
      <w:r>
        <w:rPr>
          <w:rFonts w:ascii="Calibri" w:cs="Calibri" w:eastAsia="Calibri" w:hAnsi="Calibri"/>
          <w:color w:val="1F2937"/>
          <w:sz w:val="22"/>
          <w:szCs w:val="22"/>
        </w:rPr>
        <w:t xml:space="preserve">Identidad única en landing y dashboard (un solo nombre, una sola paleta).</w:t>
      </w:r>
    </w:p>
    <w:p>
      <w:pPr>
        <w:pStyle w:val="ListParagraph"/>
        <w:numPr>
          <w:ilvl w:val="0"/>
          <w:numId w:val="1"/>
        </w:numPr>
        <w:spacing w:after="80"/>
      </w:pPr>
      <w:r>
        <w:rPr>
          <w:rFonts w:ascii="Calibri" w:cs="Calibri" w:eastAsia="Calibri" w:hAnsi="Calibri"/>
          <w:color w:val="1F2937"/>
          <w:sz w:val="22"/>
          <w:szCs w:val="22"/>
        </w:rPr>
        <w:t xml:space="preserve">Reemplazo de emojis por iconografía vectorial (Lucide).</w:t>
      </w:r>
    </w:p>
    <w:p>
      <w:pPr>
        <w:pStyle w:val="ListParagraph"/>
        <w:numPr>
          <w:ilvl w:val="0"/>
          <w:numId w:val="1"/>
        </w:numPr>
        <w:spacing w:after="80"/>
      </w:pPr>
      <w:r>
        <w:rPr>
          <w:rFonts w:ascii="Calibri" w:cs="Calibri" w:eastAsia="Calibri" w:hAnsi="Calibri"/>
          <w:color w:val="1F2937"/>
          <w:sz w:val="22"/>
          <w:szCs w:val="22"/>
        </w:rPr>
        <w:t xml:space="preserve">Eliminación del degradado violeta-rosa; paleta sobria de un solo acento.</w:t>
      </w:r>
    </w:p>
    <w:p>
      <w:pPr>
        <w:pStyle w:val="ListParagraph"/>
        <w:numPr>
          <w:ilvl w:val="0"/>
          <w:numId w:val="1"/>
        </w:numPr>
        <w:spacing w:after="80"/>
      </w:pPr>
      <w:r>
        <w:rPr>
          <w:rFonts w:ascii="Calibri" w:cs="Calibri" w:eastAsia="Calibri" w:hAnsi="Calibri"/>
          <w:color w:val="1F2937"/>
          <w:sz w:val="22"/>
          <w:szCs w:val="22"/>
        </w:rPr>
        <w:t xml:space="preserve">Re-jerarquía visual de KPIs, gráficos con insights de texto.</w:t>
      </w:r>
    </w:p>
    <w:p>
      <w:pPr>
        <w:pStyle w:val="ListParagraph"/>
        <w:numPr>
          <w:ilvl w:val="0"/>
          <w:numId w:val="1"/>
        </w:numPr>
        <w:spacing w:after="80"/>
      </w:pPr>
      <w:r>
        <w:rPr>
          <w:rFonts w:ascii="Calibri" w:cs="Calibri" w:eastAsia="Calibri" w:hAnsi="Calibri"/>
          <w:color w:val="1F2937"/>
          <w:sz w:val="22"/>
          <w:szCs w:val="22"/>
        </w:rPr>
        <w:t xml:space="preserve">Encabezado académico siempre visible (curso, profesor, integrantes).</w:t>
      </w:r>
    </w:p>
    <w:p>
      <w:pPr>
        <w:pStyle w:val="ListParagraph"/>
        <w:numPr>
          <w:ilvl w:val="0"/>
          <w:numId w:val="1"/>
        </w:numPr>
        <w:spacing w:after="80"/>
      </w:pPr>
      <w:r>
        <w:rPr>
          <w:rFonts w:ascii="Calibri" w:cs="Calibri" w:eastAsia="Calibri" w:hAnsi="Calibri"/>
          <w:color w:val="1F2937"/>
          <w:sz w:val="22"/>
          <w:szCs w:val="22"/>
        </w:rPr>
        <w:t xml:space="preserve">Microcopy precisa, sin superlativos, con cifras verificables.</w:t>
      </w:r>
    </w:p>
    <w:p>
      <w:pPr>
        <w:spacing w:after="120" w:before="0"/>
      </w:pPr>
    </w:p>
    <w:p>
      <w:pPr>
        <w:spacing w:after="120" w:before="0"/>
      </w:pPr>
      <w:r>
        <w:rPr>
          <w:rFonts w:ascii="Calibri" w:cs="Calibri" w:eastAsia="Calibri" w:hAnsi="Calibri"/>
          <w:b/>
          <w:bCs/>
          <w:i w:val="false"/>
          <w:iCs w:val="false"/>
          <w:color w:val="1F2937"/>
          <w:sz w:val="24"/>
          <w:szCs w:val="24"/>
        </w:rPr>
        <w:t xml:space="preserve">Lo que NO cambia:</w:t>
      </w:r>
    </w:p>
    <w:p>
      <w:pPr>
        <w:pStyle w:val="ListParagraph"/>
        <w:numPr>
          <w:ilvl w:val="0"/>
          <w:numId w:val="1"/>
        </w:numPr>
        <w:spacing w:after="80"/>
      </w:pPr>
      <w:r>
        <w:rPr>
          <w:rFonts w:ascii="Calibri" w:cs="Calibri" w:eastAsia="Calibri" w:hAnsi="Calibri"/>
          <w:color w:val="1F2937"/>
          <w:sz w:val="22"/>
          <w:szCs w:val="22"/>
        </w:rPr>
        <w:t xml:space="preserve">La función calcularPedidos(caso) y su firma.</w:t>
      </w:r>
    </w:p>
    <w:p>
      <w:pPr>
        <w:pStyle w:val="ListParagraph"/>
        <w:numPr>
          <w:ilvl w:val="0"/>
          <w:numId w:val="1"/>
        </w:numPr>
        <w:spacing w:after="80"/>
      </w:pPr>
      <w:r>
        <w:rPr>
          <w:rFonts w:ascii="Calibri" w:cs="Calibri" w:eastAsia="Calibri" w:hAnsi="Calibri"/>
          <w:color w:val="1F2937"/>
          <w:sz w:val="22"/>
          <w:szCs w:val="22"/>
        </w:rPr>
        <w:t xml:space="preserve">Los algoritmos propios (MergeSort, QuickSort, RadixSort, Insertion).</w:t>
      </w:r>
    </w:p>
    <w:p>
      <w:pPr>
        <w:pStyle w:val="ListParagraph"/>
        <w:numPr>
          <w:ilvl w:val="0"/>
          <w:numId w:val="1"/>
        </w:numPr>
        <w:spacing w:after="80"/>
      </w:pPr>
      <w:r>
        <w:rPr>
          <w:rFonts w:ascii="Calibri" w:cs="Calibri" w:eastAsia="Calibri" w:hAnsi="Calibri"/>
          <w:color w:val="1F2937"/>
          <w:sz w:val="22"/>
          <w:szCs w:val="22"/>
        </w:rPr>
        <w:t xml:space="preserve">La arquitectura modular (Pedido, Cliente, Scripts/).</w:t>
      </w:r>
    </w:p>
    <w:p>
      <w:pPr>
        <w:pStyle w:val="ListParagraph"/>
        <w:numPr>
          <w:ilvl w:val="0"/>
          <w:numId w:val="1"/>
        </w:numPr>
        <w:spacing w:after="80"/>
      </w:pPr>
      <w:r>
        <w:rPr>
          <w:rFonts w:ascii="Calibri" w:cs="Calibri" w:eastAsia="Calibri" w:hAnsi="Calibri"/>
          <w:color w:val="1F2937"/>
          <w:sz w:val="22"/>
          <w:szCs w:val="22"/>
        </w:rPr>
        <w:t xml:space="preserve">El análisis de complejidad ya documentado.</w:t>
      </w:r>
    </w:p>
    <w:p>
      <w:r>
        <w:br w:type="page"/>
      </w:r>
    </w:p>
    <w:p>
      <w:pPr>
        <w:pStyle w:val="Heading1"/>
        <w:spacing w:after="160" w:before="360"/>
      </w:pPr>
      <w:r>
        <w:rPr>
          <w:rFonts w:ascii="Calibri" w:cs="Calibri" w:eastAsia="Calibri" w:hAnsi="Calibri"/>
          <w:b/>
          <w:bCs/>
          <w:color w:val="1F3A5F"/>
          <w:sz w:val="44"/>
          <w:szCs w:val="44"/>
        </w:rPr>
        <w:t xml:space="preserve">1. Diagnóstico</w:t>
      </w:r>
    </w:p>
    <w:p>
      <w:pPr>
        <w:pBdr>
          <w:bottom w:val="single" w:color="C8102E" w:sz="12" w:space="6"/>
        </w:pBdr>
        <w:spacing w:after="200" w:before="60"/>
      </w:pPr>
    </w:p>
    <w:p>
      <w:pPr>
        <w:pStyle w:val="Heading2"/>
        <w:spacing w:after="160" w:before="240"/>
      </w:pPr>
      <w:r>
        <w:rPr>
          <w:rFonts w:ascii="Calibri" w:cs="Calibri" w:eastAsia="Calibri" w:hAnsi="Calibri"/>
          <w:b/>
          <w:bCs/>
          <w:color w:val="1F3A5F"/>
          <w:sz w:val="32"/>
          <w:szCs w:val="32"/>
        </w:rPr>
        <w:t xml:space="preserve">1.1 Fortalezas actuales</w:t>
      </w:r>
    </w:p>
    <w:p>
      <w:pPr>
        <w:pStyle w:val="ListParagraph"/>
        <w:numPr>
          <w:ilvl w:val="0"/>
          <w:numId w:val="1"/>
        </w:numPr>
        <w:spacing w:after="80"/>
      </w:pPr>
      <w:r>
        <w:rPr>
          <w:rFonts w:ascii="Calibri" w:cs="Calibri" w:eastAsia="Calibri" w:hAnsi="Calibri"/>
          <w:color w:val="1F2937"/>
          <w:sz w:val="22"/>
          <w:szCs w:val="22"/>
        </w:rPr>
        <w:t xml:space="preserve">Separación clara entre cara académica (TareaFinal_EDyA1/) y cara de producto (app/).</w:t>
      </w:r>
    </w:p>
    <w:p>
      <w:pPr>
        <w:pStyle w:val="ListParagraph"/>
        <w:numPr>
          <w:ilvl w:val="0"/>
          <w:numId w:val="1"/>
        </w:numPr>
        <w:spacing w:after="80"/>
      </w:pPr>
      <w:r>
        <w:rPr>
          <w:rFonts w:ascii="Calibri" w:cs="Calibri" w:eastAsia="Calibri" w:hAnsi="Calibri"/>
          <w:color w:val="1F2937"/>
          <w:sz w:val="22"/>
          <w:szCs w:val="22"/>
        </w:rPr>
        <w:t xml:space="preserve">Dashboard completo: métricas, ranking, gráficos, benchmark, tests, info.</w:t>
      </w:r>
    </w:p>
    <w:p>
      <w:pPr>
        <w:pStyle w:val="ListParagraph"/>
        <w:numPr>
          <w:ilvl w:val="0"/>
          <w:numId w:val="1"/>
        </w:numPr>
        <w:spacing w:after="80"/>
      </w:pPr>
      <w:r>
        <w:rPr>
          <w:rFonts w:ascii="Calibri" w:cs="Calibri" w:eastAsia="Calibri" w:hAnsi="Calibri"/>
          <w:color w:val="1F2937"/>
          <w:sz w:val="22"/>
          <w:szCs w:val="22"/>
        </w:rPr>
        <w:t xml:space="preserve">PWA instalable + offline + complejidad documentada — diferenciadores fuertes en sustentación.</w:t>
      </w:r>
    </w:p>
    <w:p>
      <w:pPr>
        <w:pStyle w:val="ListParagraph"/>
        <w:numPr>
          <w:ilvl w:val="0"/>
          <w:numId w:val="1"/>
        </w:numPr>
        <w:spacing w:after="80"/>
      </w:pPr>
      <w:r>
        <w:rPr>
          <w:rFonts w:ascii="Calibri" w:cs="Calibri" w:eastAsia="Calibri" w:hAnsi="Calibri"/>
          <w:color w:val="1F2937"/>
          <w:sz w:val="22"/>
          <w:szCs w:val="22"/>
        </w:rPr>
        <w:t xml:space="preserve">Dos audiencias definidas (profesor / dueño de tienda) y un wizard de 3 pasos para el segundo.</w:t>
      </w:r>
    </w:p>
    <w:p>
      <w:pPr>
        <w:pStyle w:val="Heading2"/>
        <w:spacing w:after="160" w:before="240"/>
      </w:pPr>
      <w:r>
        <w:rPr>
          <w:rFonts w:ascii="Calibri" w:cs="Calibri" w:eastAsia="Calibri" w:hAnsi="Calibri"/>
          <w:b/>
          <w:bCs/>
          <w:color w:val="1F3A5F"/>
          <w:sz w:val="32"/>
          <w:szCs w:val="32"/>
        </w:rPr>
        <w:t xml:space="preserve">1.2 Puntos críticos detectados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tcW w:type="pct" w:w="35%"/>
            <w:shd w:fill="1F3A5F" w:val="clear"/>
          </w:tcPr>
          <w:p>
            <w:pPr>
              <w:spacing w:after="60" w:before="60"/>
            </w:pPr>
            <w:r>
              <w:rPr>
                <w:rFonts w:ascii="Calibri" w:cs="Calibri" w:eastAsia="Calibri" w:hAnsi="Calibri"/>
                <w:b/>
                <w:bCs/>
                <w:color w:val="FFFFFF"/>
                <w:sz w:val="20"/>
                <w:szCs w:val="20"/>
              </w:rPr>
              <w:t xml:space="preserve">Síntoma</w:t>
            </w:r>
          </w:p>
        </w:tc>
        <w:tc>
          <w:tcPr>
            <w:tcW w:type="pct" w:w="35%"/>
            <w:shd w:fill="1F3A5F" w:val="clear"/>
          </w:tcPr>
          <w:p>
            <w:pPr>
              <w:spacing w:after="60" w:before="60"/>
            </w:pPr>
            <w:r>
              <w:rPr>
                <w:rFonts w:ascii="Calibri" w:cs="Calibri" w:eastAsia="Calibri" w:hAnsi="Calibri"/>
                <w:b/>
                <w:bCs/>
                <w:color w:val="FFFFFF"/>
                <w:sz w:val="20"/>
                <w:szCs w:val="20"/>
              </w:rPr>
              <w:t xml:space="preserve">Causa raíz</w:t>
            </w:r>
          </w:p>
        </w:tc>
        <w:tc>
          <w:tcPr>
            <w:tcW w:type="pct" w:w="30%"/>
            <w:shd w:fill="1F3A5F" w:val="clear"/>
          </w:tcPr>
          <w:p>
            <w:pPr>
              <w:spacing w:after="60" w:before="60"/>
            </w:pPr>
            <w:r>
              <w:rPr>
                <w:rFonts w:ascii="Calibri" w:cs="Calibri" w:eastAsia="Calibri" w:hAnsi="Calibri"/>
                <w:b/>
                <w:bCs/>
                <w:color w:val="FFFFFF"/>
                <w:sz w:val="20"/>
                <w:szCs w:val="20"/>
              </w:rPr>
              <w:t xml:space="preserve">Impacto</w:t>
            </w:r>
          </w:p>
        </w:tc>
      </w:tr>
      <w:tr>
        <w:tc>
          <w:tcPr>
            <w:tcW w:type="pct" w:w="25%"/>
          </w:tcPr>
          <w:p>
            <w:pPr>
              <w:spacing w:after="60" w:before="60"/>
            </w:pPr>
            <w:r>
              <w:rPr>
                <w:rFonts w:ascii="Calibri" w:cs="Calibri" w:eastAsia="Calibri" w:hAnsi="Calibri"/>
                <w:b w:val="false"/>
                <w:bCs w:val="false"/>
                <w:color w:val="1F2937"/>
                <w:sz w:val="20"/>
                <w:szCs w:val="20"/>
              </w:rPr>
              <w:t xml:space="preserve">Identidad confusa entre páginas</w:t>
            </w:r>
          </w:p>
        </w:tc>
        <w:tc>
          <w:tcPr>
            <w:tcW w:type="pct" w:w="25%"/>
          </w:tcPr>
          <w:p>
            <w:pPr>
              <w:spacing w:after="60" w:before="60"/>
            </w:pPr>
            <w:r>
              <w:rPr>
                <w:rFonts w:ascii="Calibri" w:cs="Calibri" w:eastAsia="Calibri" w:hAnsi="Calibri"/>
                <w:b w:val="false"/>
                <w:bCs w:val="false"/>
                <w:color w:val="1F2937"/>
                <w:sz w:val="20"/>
                <w:szCs w:val="20"/>
              </w:rPr>
              <w:t xml:space="preserve">Dos nombres distintos: "Mi Tienda" vs "E-Commerce Analytics"</w:t>
            </w:r>
          </w:p>
        </w:tc>
        <w:tc>
          <w:tcPr>
            <w:tcW w:type="pct" w:w="25%"/>
          </w:tcPr>
          <w:p>
            <w:pPr>
              <w:spacing w:after="60" w:before="60"/>
            </w:pPr>
            <w:r>
              <w:rPr>
                <w:rFonts w:ascii="Calibri" w:cs="Calibri" w:eastAsia="Calibri" w:hAnsi="Calibri"/>
                <w:b w:val="false"/>
                <w:bCs w:val="false"/>
                <w:color w:val="1F2937"/>
                <w:sz w:val="20"/>
                <w:szCs w:val="20"/>
              </w:rPr>
              <w:t xml:space="preserve">El usuario no sabe si es una app o dos</w:t>
            </w:r>
          </w:p>
        </w:tc>
      </w:tr>
      <w:tr>
        <w:tc>
          <w:tcPr>
            <w:tcW w:type="pct" w:w="25%"/>
          </w:tcPr>
          <w:p>
            <w:pPr>
              <w:spacing w:after="60" w:before="60"/>
            </w:pPr>
            <w:r>
              <w:rPr>
                <w:rFonts w:ascii="Calibri" w:cs="Calibri" w:eastAsia="Calibri" w:hAnsi="Calibri"/>
                <w:b w:val="false"/>
                <w:bCs w:val="false"/>
                <w:color w:val="1F2937"/>
                <w:sz w:val="20"/>
                <w:szCs w:val="20"/>
              </w:rPr>
              <w:t xml:space="preserve">Apariencia de "plantilla AI"</w:t>
            </w:r>
          </w:p>
        </w:tc>
        <w:tc>
          <w:tcPr>
            <w:tcW w:type="pct" w:w="25%"/>
          </w:tcPr>
          <w:p>
            <w:pPr>
              <w:spacing w:after="60" w:before="60"/>
            </w:pPr>
            <w:r>
              <w:rPr>
                <w:rFonts w:ascii="Calibri" w:cs="Calibri" w:eastAsia="Calibri" w:hAnsi="Calibri"/>
                <w:b w:val="false"/>
                <w:bCs w:val="false"/>
                <w:color w:val="1F2937"/>
                <w:sz w:val="20"/>
                <w:szCs w:val="20"/>
              </w:rPr>
              <w:t xml:space="preserve">Exceso de degradados violeta-rosa, blobs de fondo, glows en botones</w:t>
            </w:r>
          </w:p>
        </w:tc>
        <w:tc>
          <w:tcPr>
            <w:tcW w:type="pct" w:w="25%"/>
          </w:tcPr>
          <w:p>
            <w:pPr>
              <w:spacing w:after="60" w:before="60"/>
            </w:pPr>
            <w:r>
              <w:rPr>
                <w:rFonts w:ascii="Calibri" w:cs="Calibri" w:eastAsia="Calibri" w:hAnsi="Calibri"/>
                <w:b w:val="false"/>
                <w:bCs w:val="false"/>
                <w:color w:val="1F2937"/>
                <w:sz w:val="20"/>
                <w:szCs w:val="20"/>
              </w:rPr>
              <w:t xml:space="preserve">Resta seriedad académica y profesional</w:t>
            </w:r>
          </w:p>
        </w:tc>
      </w:tr>
      <w:tr>
        <w:tc>
          <w:tcPr>
            <w:tcW w:type="pct" w:w="25%"/>
          </w:tcPr>
          <w:p>
            <w:pPr>
              <w:spacing w:after="60" w:before="60"/>
            </w:pPr>
            <w:r>
              <w:rPr>
                <w:rFonts w:ascii="Calibri" w:cs="Calibri" w:eastAsia="Calibri" w:hAnsi="Calibri"/>
                <w:b w:val="false"/>
                <w:bCs w:val="false"/>
                <w:color w:val="1F2937"/>
                <w:sz w:val="20"/>
                <w:szCs w:val="20"/>
              </w:rPr>
              <w:t xml:space="preserve">Iconografía débil</w:t>
            </w:r>
          </w:p>
        </w:tc>
        <w:tc>
          <w:tcPr>
            <w:tcW w:type="pct" w:w="25%"/>
          </w:tcPr>
          <w:p>
            <w:pPr>
              <w:spacing w:after="60" w:before="60"/>
            </w:pPr>
            <w:r>
              <w:rPr>
                <w:rFonts w:ascii="Calibri" w:cs="Calibri" w:eastAsia="Calibri" w:hAnsi="Calibri"/>
                <w:b w:val="false"/>
                <w:bCs w:val="false"/>
                <w:color w:val="1F2937"/>
                <w:sz w:val="20"/>
                <w:szCs w:val="20"/>
              </w:rPr>
              <w:t xml:space="preserve">Emojis 🛍️📊🏆 como íconos principales de UI</w:t>
            </w:r>
          </w:p>
        </w:tc>
        <w:tc>
          <w:tcPr>
            <w:tcW w:type="pct" w:w="25%"/>
          </w:tcPr>
          <w:p>
            <w:pPr>
              <w:spacing w:after="60" w:before="60"/>
            </w:pPr>
            <w:r>
              <w:rPr>
                <w:rFonts w:ascii="Calibri" w:cs="Calibri" w:eastAsia="Calibri" w:hAnsi="Calibri"/>
                <w:b w:val="false"/>
                <w:bCs w:val="false"/>
                <w:color w:val="1F2937"/>
                <w:sz w:val="20"/>
                <w:szCs w:val="20"/>
              </w:rPr>
              <w:t xml:space="preserve">Percepción inmediata de calidad baja</w:t>
            </w:r>
          </w:p>
        </w:tc>
      </w:tr>
      <w:tr>
        <w:tc>
          <w:tcPr>
            <w:tcW w:type="pct" w:w="25%"/>
          </w:tcPr>
          <w:p>
            <w:pPr>
              <w:spacing w:after="60" w:before="60"/>
            </w:pPr>
            <w:r>
              <w:rPr>
                <w:rFonts w:ascii="Calibri" w:cs="Calibri" w:eastAsia="Calibri" w:hAnsi="Calibri"/>
                <w:b w:val="false"/>
                <w:bCs w:val="false"/>
                <w:color w:val="1F2937"/>
                <w:sz w:val="20"/>
                <w:szCs w:val="20"/>
              </w:rPr>
              <w:t xml:space="preserve">KPIs sin jerarquía</w:t>
            </w:r>
          </w:p>
        </w:tc>
        <w:tc>
          <w:tcPr>
            <w:tcW w:type="pct" w:w="25%"/>
          </w:tcPr>
          <w:p>
            <w:pPr>
              <w:spacing w:after="60" w:before="60"/>
            </w:pPr>
            <w:r>
              <w:rPr>
                <w:rFonts w:ascii="Calibri" w:cs="Calibri" w:eastAsia="Calibri" w:hAnsi="Calibri"/>
                <w:b w:val="false"/>
                <w:bCs w:val="false"/>
                <w:color w:val="1F2937"/>
                <w:sz w:val="20"/>
                <w:szCs w:val="20"/>
              </w:rPr>
              <w:t xml:space="preserve">Todas las cards (records, clientes, ticket, tiempo) iguales en tamaño y peso</w:t>
            </w:r>
          </w:p>
        </w:tc>
        <w:tc>
          <w:tcPr>
            <w:tcW w:type="pct" w:w="25%"/>
          </w:tcPr>
          <w:p>
            <w:pPr>
              <w:spacing w:after="60" w:before="60"/>
            </w:pPr>
            <w:r>
              <w:rPr>
                <w:rFonts w:ascii="Calibri" w:cs="Calibri" w:eastAsia="Calibri" w:hAnsi="Calibri"/>
                <w:b w:val="false"/>
                <w:bCs w:val="false"/>
                <w:color w:val="1F2937"/>
                <w:sz w:val="20"/>
                <w:szCs w:val="20"/>
              </w:rPr>
              <w:t xml:space="preserve">El usuario no sabe dónde mirar primero</w:t>
            </w:r>
          </w:p>
        </w:tc>
      </w:tr>
      <w:tr>
        <w:tc>
          <w:tcPr>
            <w:tcW w:type="pct" w:w="25%"/>
          </w:tcPr>
          <w:p>
            <w:pPr>
              <w:spacing w:after="60" w:before="60"/>
            </w:pPr>
            <w:r>
              <w:rPr>
                <w:rFonts w:ascii="Calibri" w:cs="Calibri" w:eastAsia="Calibri" w:hAnsi="Calibri"/>
                <w:b w:val="false"/>
                <w:bCs w:val="false"/>
                <w:color w:val="1F2937"/>
                <w:sz w:val="20"/>
                <w:szCs w:val="20"/>
              </w:rPr>
              <w:t xml:space="preserve">Gráficos sin contexto</w:t>
            </w:r>
          </w:p>
        </w:tc>
        <w:tc>
          <w:tcPr>
            <w:tcW w:type="pct" w:w="25%"/>
          </w:tcPr>
          <w:p>
            <w:pPr>
              <w:spacing w:after="60" w:before="60"/>
            </w:pPr>
            <w:r>
              <w:rPr>
                <w:rFonts w:ascii="Calibri" w:cs="Calibri" w:eastAsia="Calibri" w:hAnsi="Calibri"/>
                <w:b w:val="false"/>
                <w:bCs w:val="false"/>
                <w:color w:val="1F2937"/>
                <w:sz w:val="20"/>
                <w:szCs w:val="20"/>
              </w:rPr>
              <w:t xml:space="preserve">Sin leyendas con valores ni frases de insight ("X = 94.9% de ingresos")</w:t>
            </w:r>
          </w:p>
        </w:tc>
        <w:tc>
          <w:tcPr>
            <w:tcW w:type="pct" w:w="25%"/>
          </w:tcPr>
          <w:p>
            <w:pPr>
              <w:spacing w:after="60" w:before="60"/>
            </w:pPr>
            <w:r>
              <w:rPr>
                <w:rFonts w:ascii="Calibri" w:cs="Calibri" w:eastAsia="Calibri" w:hAnsi="Calibri"/>
                <w:b w:val="false"/>
                <w:bCs w:val="false"/>
                <w:color w:val="1F2937"/>
                <w:sz w:val="20"/>
                <w:szCs w:val="20"/>
              </w:rPr>
              <w:t xml:space="preserve">Datos visibles pero no accionables</w:t>
            </w:r>
          </w:p>
        </w:tc>
      </w:tr>
      <w:tr>
        <w:tc>
          <w:tcPr>
            <w:tcW w:type="pct" w:w="25%"/>
          </w:tcPr>
          <w:p>
            <w:pPr>
              <w:spacing w:after="60" w:before="60"/>
            </w:pPr>
            <w:r>
              <w:rPr>
                <w:rFonts w:ascii="Calibri" w:cs="Calibri" w:eastAsia="Calibri" w:hAnsi="Calibri"/>
                <w:b w:val="false"/>
                <w:bCs w:val="false"/>
                <w:color w:val="1F2937"/>
                <w:sz w:val="20"/>
                <w:szCs w:val="20"/>
              </w:rPr>
              <w:t xml:space="preserve">Benchmark con estado vacío</w:t>
            </w:r>
          </w:p>
        </w:tc>
        <w:tc>
          <w:tcPr>
            <w:tcW w:type="pct" w:w="25%"/>
          </w:tcPr>
          <w:p>
            <w:pPr>
              <w:spacing w:after="60" w:before="60"/>
            </w:pPr>
            <w:r>
              <w:rPr>
                <w:rFonts w:ascii="Calibri" w:cs="Calibri" w:eastAsia="Calibri" w:hAnsi="Calibri"/>
                <w:b w:val="false"/>
                <w:bCs w:val="false"/>
                <w:color w:val="1F2937"/>
                <w:sz w:val="20"/>
                <w:szCs w:val="20"/>
              </w:rPr>
              <w:t xml:space="preserve">Pantalla "Sin resultados aún" sin preview ni explicación teórica</w:t>
            </w:r>
          </w:p>
        </w:tc>
        <w:tc>
          <w:tcPr>
            <w:tcW w:type="pct" w:w="25%"/>
          </w:tcPr>
          <w:p>
            <w:pPr>
              <w:spacing w:after="60" w:before="60"/>
            </w:pPr>
            <w:r>
              <w:rPr>
                <w:rFonts w:ascii="Calibri" w:cs="Calibri" w:eastAsia="Calibri" w:hAnsi="Calibri"/>
                <w:b w:val="false"/>
                <w:bCs w:val="false"/>
                <w:color w:val="1F2937"/>
                <w:sz w:val="20"/>
                <w:szCs w:val="20"/>
              </w:rPr>
              <w:t xml:space="preserve">Desperdicio de oportunidad para impresionar en sustentación</w:t>
            </w:r>
          </w:p>
        </w:tc>
      </w:tr>
      <w:tr>
        <w:tc>
          <w:tcPr>
            <w:tcW w:type="pct" w:w="25%"/>
          </w:tcPr>
          <w:p>
            <w:pPr>
              <w:spacing w:after="60" w:before="60"/>
            </w:pPr>
            <w:r>
              <w:rPr>
                <w:rFonts w:ascii="Calibri" w:cs="Calibri" w:eastAsia="Calibri" w:hAnsi="Calibri"/>
                <w:b w:val="false"/>
                <w:bCs w:val="false"/>
                <w:color w:val="1F2937"/>
                <w:sz w:val="20"/>
                <w:szCs w:val="20"/>
              </w:rPr>
              <w:t xml:space="preserve">Narrativa académica oculta</w:t>
            </w:r>
          </w:p>
        </w:tc>
        <w:tc>
          <w:tcPr>
            <w:tcW w:type="pct" w:w="25%"/>
          </w:tcPr>
          <w:p>
            <w:pPr>
              <w:spacing w:after="60" w:before="60"/>
            </w:pPr>
            <w:r>
              <w:rPr>
                <w:rFonts w:ascii="Calibri" w:cs="Calibri" w:eastAsia="Calibri" w:hAnsi="Calibri"/>
                <w:b w:val="false"/>
                <w:bCs w:val="false"/>
                <w:color w:val="1F2937"/>
                <w:sz w:val="20"/>
                <w:szCs w:val="20"/>
              </w:rPr>
              <w:t xml:space="preserve">Integrantes, curso y profesor sólo en la pestaña "Info"</w:t>
            </w:r>
          </w:p>
        </w:tc>
        <w:tc>
          <w:tcPr>
            <w:tcW w:type="pct" w:w="25%"/>
          </w:tcPr>
          <w:p>
            <w:pPr>
              <w:spacing w:after="60" w:before="60"/>
            </w:pPr>
            <w:r>
              <w:rPr>
                <w:rFonts w:ascii="Calibri" w:cs="Calibri" w:eastAsia="Calibri" w:hAnsi="Calibri"/>
                <w:b w:val="false"/>
                <w:bCs w:val="false"/>
                <w:color w:val="1F2937"/>
                <w:sz w:val="20"/>
                <w:szCs w:val="20"/>
              </w:rPr>
              <w:t xml:space="preserve">El profesor no ve el contexto de un vistazo</w:t>
            </w:r>
          </w:p>
        </w:tc>
      </w:tr>
    </w:tbl>
    <w:p>
      <w:r>
        <w:br w:type="page"/>
      </w:r>
    </w:p>
    <w:p>
      <w:pPr>
        <w:pStyle w:val="Heading1"/>
        <w:spacing w:after="160" w:before="360"/>
      </w:pPr>
      <w:r>
        <w:rPr>
          <w:rFonts w:ascii="Calibri" w:cs="Calibri" w:eastAsia="Calibri" w:hAnsi="Calibri"/>
          <w:b/>
          <w:bCs/>
          <w:color w:val="1F3A5F"/>
          <w:sz w:val="44"/>
          <w:szCs w:val="44"/>
        </w:rPr>
        <w:t xml:space="preserve">2. Plan de acción priorizado</w:t>
      </w:r>
    </w:p>
    <w:p>
      <w:pPr>
        <w:pBdr>
          <w:bottom w:val="single" w:color="C8102E" w:sz="12" w:space="6"/>
        </w:pBdr>
        <w:spacing w:after="200" w:before="60"/>
      </w:pPr>
    </w:p>
    <w:p>
      <w:pPr>
        <w:spacing w:after="120" w:before="0"/>
      </w:pPr>
      <w:r>
        <w:rPr>
          <w:rFonts w:ascii="Calibri" w:cs="Calibri" w:eastAsia="Calibri" w:hAnsi="Calibri"/>
          <w:b w:val="false"/>
          <w:bCs w:val="false"/>
          <w:i/>
          <w:iCs/>
          <w:color w:val="4B5563"/>
          <w:sz w:val="22"/>
          <w:szCs w:val="22"/>
        </w:rPr>
        <w:t xml:space="preserve">Las 10 mejoras a continuación están ordenadas por relación impacto / esfuerzo. Cada acción incluye qué cambiar, por qué importa, el esfuerzo estimado y los archivos afectados.</w:t>
      </w:r>
    </w:p>
    <w:p>
      <w:pPr>
        <w:spacing w:after="160" w:before="0"/>
      </w:pPr>
    </w:p>
    <w:p>
      <w:pPr>
        <w:spacing w:after="60" w:before="0"/>
      </w:pPr>
      <w:r>
        <w:rPr>
          <w:rFonts w:ascii="Calibri" w:cs="Calibri" w:eastAsia="Calibri" w:hAnsi="Calibri"/>
          <w:b/>
          <w:bCs/>
          <w:i w:val="false"/>
          <w:iCs w:val="false"/>
          <w:color w:val="C8102E"/>
          <w:sz w:val="26"/>
          <w:szCs w:val="26"/>
        </w:rPr>
        <w:t xml:space="preserve">#1  </w:t>
      </w:r>
      <w:r>
        <w:rPr>
          <w:rFonts w:ascii="Calibri" w:cs="Calibri" w:eastAsia="Calibri" w:hAnsi="Calibri"/>
          <w:b/>
          <w:bCs/>
          <w:i w:val="false"/>
          <w:iCs w:val="false"/>
          <w:color w:val="1F3A5F"/>
          <w:sz w:val="26"/>
          <w:szCs w:val="26"/>
        </w:rPr>
        <w:t xml:space="preserve">Unificar identidad: un solo nombre en landing + dashboard</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C8102E"/>
          <w:sz w:val="20"/>
          <w:szCs w:val="20"/>
        </w:rPr>
        <w:t xml:space="preserve">CRÍTICA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30 minutos</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Definir un nombre de producto único ("Clientela" / "Topline" / "VentasIQ") y aplicarlo en logo, header, manifest y página inicial. Sustituir "Mi Tienda" y "E-Commerce Analytics" por el nombre único + tagline funcional.</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La inconsistencia de nombres es la primera señal que ve cualquier evaluador. Cuesta poco corregirla y dispara la coherencia percibida.</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app/index.html, app/inicio.html, app/manifest.json, app/icons/icon.svg</w:t>
      </w:r>
    </w:p>
    <w:p>
      <w:pPr>
        <w:spacing w:after="160" w:before="0"/>
      </w:pPr>
    </w:p>
    <w:p>
      <w:pPr>
        <w:spacing w:after="60" w:before="0"/>
      </w:pPr>
      <w:r>
        <w:rPr>
          <w:rFonts w:ascii="Calibri" w:cs="Calibri" w:eastAsia="Calibri" w:hAnsi="Calibri"/>
          <w:b/>
          <w:bCs/>
          <w:i w:val="false"/>
          <w:iCs w:val="false"/>
          <w:color w:val="C8102E"/>
          <w:sz w:val="26"/>
          <w:szCs w:val="26"/>
        </w:rPr>
        <w:t xml:space="preserve">#2  </w:t>
      </w:r>
      <w:r>
        <w:rPr>
          <w:rFonts w:ascii="Calibri" w:cs="Calibri" w:eastAsia="Calibri" w:hAnsi="Calibri"/>
          <w:b/>
          <w:bCs/>
          <w:i w:val="false"/>
          <w:iCs w:val="false"/>
          <w:color w:val="1F3A5F"/>
          <w:sz w:val="26"/>
          <w:szCs w:val="26"/>
        </w:rPr>
        <w:t xml:space="preserve">Eliminar todos los emojis de la UI; sustituir por Lucide</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C8102E"/>
          <w:sz w:val="20"/>
          <w:szCs w:val="20"/>
        </w:rPr>
        <w:t xml:space="preserve">CRÍTICA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2 horas</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Reemplazar 🛍️📊🏆💰🏷️📜🧪⚡⚙️🌙 por SVG inline de Lucide. Mantener tamaño consistente (16/20/24 px) y heredar color (currentColor) en lugar de degradados.</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Los emojis dan look de plantilla. Una sola familia de íconos coherentes sube la percepción de calidad de inmediato.</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app/index.html, app/inicio.html, app/css/styles.css</w:t>
      </w:r>
    </w:p>
    <w:p>
      <w:pPr>
        <w:spacing w:after="160" w:before="0"/>
      </w:pPr>
    </w:p>
    <w:p>
      <w:pPr>
        <w:spacing w:after="60" w:before="0"/>
      </w:pPr>
      <w:r>
        <w:rPr>
          <w:rFonts w:ascii="Calibri" w:cs="Calibri" w:eastAsia="Calibri" w:hAnsi="Calibri"/>
          <w:b/>
          <w:bCs/>
          <w:i w:val="false"/>
          <w:iCs w:val="false"/>
          <w:color w:val="C8102E"/>
          <w:sz w:val="26"/>
          <w:szCs w:val="26"/>
        </w:rPr>
        <w:t xml:space="preserve">#3  </w:t>
      </w:r>
      <w:r>
        <w:rPr>
          <w:rFonts w:ascii="Calibri" w:cs="Calibri" w:eastAsia="Calibri" w:hAnsi="Calibri"/>
          <w:b/>
          <w:bCs/>
          <w:i w:val="false"/>
          <w:iCs w:val="false"/>
          <w:color w:val="1F3A5F"/>
          <w:sz w:val="26"/>
          <w:szCs w:val="26"/>
        </w:rPr>
        <w:t xml:space="preserve">Quitar el degradado violeta-rosa de toda la app</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C8102E"/>
          <w:sz w:val="20"/>
          <w:szCs w:val="20"/>
        </w:rPr>
        <w:t xml:space="preserve">CRÍTICA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1 hora</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Reemplazar el gradiente del H1, botones primarios y tab activa por un color sólido único. Opciones: azul Tailwind 600 (#2563eb), teal 700 (#0f766e) o el rojo UAO (#C8102E) para mantener identidad institucional.</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El gradiente rosa-violeta es la marca registrada de los templates AI. Un solo acento sólido se ve más profesional y más analítico.</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app/css/styles.css, app/css/inicio.css</w:t>
      </w:r>
    </w:p>
    <w:p>
      <w:pPr>
        <w:spacing w:after="160" w:before="0"/>
      </w:pPr>
    </w:p>
    <w:p>
      <w:pPr>
        <w:spacing w:after="60" w:before="0"/>
      </w:pPr>
      <w:r>
        <w:rPr>
          <w:rFonts w:ascii="Calibri" w:cs="Calibri" w:eastAsia="Calibri" w:hAnsi="Calibri"/>
          <w:b/>
          <w:bCs/>
          <w:i w:val="false"/>
          <w:iCs w:val="false"/>
          <w:color w:val="C8102E"/>
          <w:sz w:val="26"/>
          <w:szCs w:val="26"/>
        </w:rPr>
        <w:t xml:space="preserve">#4  </w:t>
      </w:r>
      <w:r>
        <w:rPr>
          <w:rFonts w:ascii="Calibri" w:cs="Calibri" w:eastAsia="Calibri" w:hAnsi="Calibri"/>
          <w:b/>
          <w:bCs/>
          <w:i w:val="false"/>
          <w:iCs w:val="false"/>
          <w:color w:val="1F3A5F"/>
          <w:sz w:val="26"/>
          <w:szCs w:val="26"/>
        </w:rPr>
        <w:t xml:space="preserve">Re-jerarquizar los KPI cards</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D97706"/>
          <w:sz w:val="20"/>
          <w:szCs w:val="20"/>
        </w:rPr>
        <w:t xml:space="preserve">ALTA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1.5 horas</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Card grande (2 columnas) para el KPI más importante (Volumen total con sparkline). Cards medianas para Clientes, Categorías, Ticket medio. Card pequeña en esquina para Tiempo de cálculo (es métrica técnica, no de negocio).</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Hoy todas las cards compiten por atención. Con jerarquía clara, el ojo del usuario se dirige solo al dato más valioso.</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app/index.html (panel-analisis), app/css/styles.css, app/js/app.js (renderMetrics)</w:t>
      </w:r>
    </w:p>
    <w:p>
      <w:pPr>
        <w:spacing w:after="160" w:before="0"/>
      </w:pPr>
    </w:p>
    <w:p>
      <w:pPr>
        <w:spacing w:after="60" w:before="0"/>
      </w:pPr>
      <w:r>
        <w:rPr>
          <w:rFonts w:ascii="Calibri" w:cs="Calibri" w:eastAsia="Calibri" w:hAnsi="Calibri"/>
          <w:b/>
          <w:bCs/>
          <w:i w:val="false"/>
          <w:iCs w:val="false"/>
          <w:color w:val="C8102E"/>
          <w:sz w:val="26"/>
          <w:szCs w:val="26"/>
        </w:rPr>
        <w:t xml:space="preserve">#5  </w:t>
      </w:r>
      <w:r>
        <w:rPr>
          <w:rFonts w:ascii="Calibri" w:cs="Calibri" w:eastAsia="Calibri" w:hAnsi="Calibri"/>
          <w:b/>
          <w:bCs/>
          <w:i w:val="false"/>
          <w:iCs w:val="false"/>
          <w:color w:val="1F3A5F"/>
          <w:sz w:val="26"/>
          <w:szCs w:val="26"/>
        </w:rPr>
        <w:t xml:space="preserve">Formato de moneda con separadores de miles</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D97706"/>
          <w:sz w:val="20"/>
          <w:szCs w:val="20"/>
        </w:rPr>
        <w:t xml:space="preserve">ALTA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30 minutos</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Usar Intl.NumberFormat("es-CO", { style: "currency", currency: "COP" }) en lugar de concatenar "$" + número. Reemplazar "$5900" por "$5.900" (Colombia) o "$5,900" (EN). Aplicar tabular-nums en la fuente.</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Los números mal formateados (sin separadores) gritan "prototipo". Es una corrección trivial con impacto visual desproporcionado.</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app/js/app.js, app/js/inicio.js</w:t>
      </w:r>
    </w:p>
    <w:p>
      <w:pPr>
        <w:spacing w:after="160" w:before="0"/>
      </w:pPr>
    </w:p>
    <w:p>
      <w:pPr>
        <w:spacing w:after="60" w:before="0"/>
      </w:pPr>
      <w:r>
        <w:rPr>
          <w:rFonts w:ascii="Calibri" w:cs="Calibri" w:eastAsia="Calibri" w:hAnsi="Calibri"/>
          <w:b/>
          <w:bCs/>
          <w:i w:val="false"/>
          <w:iCs w:val="false"/>
          <w:color w:val="C8102E"/>
          <w:sz w:val="26"/>
          <w:szCs w:val="26"/>
        </w:rPr>
        <w:t xml:space="preserve">#6  </w:t>
      </w:r>
      <w:r>
        <w:rPr>
          <w:rFonts w:ascii="Calibri" w:cs="Calibri" w:eastAsia="Calibri" w:hAnsi="Calibri"/>
          <w:b/>
          <w:bCs/>
          <w:i w:val="false"/>
          <w:iCs w:val="false"/>
          <w:color w:val="1F3A5F"/>
          <w:sz w:val="26"/>
          <w:szCs w:val="26"/>
        </w:rPr>
        <w:t xml:space="preserve">Insights de texto debajo de cada gráfico</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D97706"/>
          <w:sz w:val="20"/>
          <w:szCs w:val="20"/>
        </w:rPr>
        <w:t xml:space="preserve">ALTA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1 hora</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Después del donut de categorías, mostrar "Technology genera el 94.9% de tus ingresos. Considera diversificar." Después del top de clientes, "El cliente #1 representa el X% del total." Estas frases se generan automáticamente a partir del ranking.</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Un gráfico sin lectura es decoración. Una frase con un número convierte un dato en una decisión.</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app/js/app.js (después de renderGrafico*), app/js/inicio.js</w:t>
      </w:r>
    </w:p>
    <w:p>
      <w:pPr>
        <w:spacing w:after="160" w:before="0"/>
      </w:pPr>
    </w:p>
    <w:p>
      <w:pPr>
        <w:spacing w:after="60" w:before="0"/>
      </w:pPr>
      <w:r>
        <w:rPr>
          <w:rFonts w:ascii="Calibri" w:cs="Calibri" w:eastAsia="Calibri" w:hAnsi="Calibri"/>
          <w:b/>
          <w:bCs/>
          <w:i w:val="false"/>
          <w:iCs w:val="false"/>
          <w:color w:val="C8102E"/>
          <w:sz w:val="26"/>
          <w:szCs w:val="26"/>
        </w:rPr>
        <w:t xml:space="preserve">#7  </w:t>
      </w:r>
      <w:r>
        <w:rPr>
          <w:rFonts w:ascii="Calibri" w:cs="Calibri" w:eastAsia="Calibri" w:hAnsi="Calibri"/>
          <w:b/>
          <w:bCs/>
          <w:i w:val="false"/>
          <w:iCs w:val="false"/>
          <w:color w:val="1F3A5F"/>
          <w:sz w:val="26"/>
          <w:szCs w:val="26"/>
        </w:rPr>
        <w:t xml:space="preserve">Encabezado académico visible en el dashboard</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D97706"/>
          <w:sz w:val="20"/>
          <w:szCs w:val="20"/>
        </w:rPr>
        <w:t xml:space="preserve">ALTA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20 minutos</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Mostrar bajo el logo, en una sola línea: "EDyA1· UAO 2026-1 · Prof. Orlando Arboleda Molina, Msc." A la derecha del header, chips con nombres de los integrantes. Hoy esto sólo aparece en la pestaña Info.</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El profesor debe ver el contexto del proyecto sin tener que navegar. Es la primera mirada que define la primera impresión.</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app/index.html (header), app/css/styles.css</w:t>
      </w:r>
    </w:p>
    <w:p>
      <w:pPr>
        <w:spacing w:after="160" w:before="0"/>
      </w:pPr>
    </w:p>
    <w:p>
      <w:pPr>
        <w:spacing w:after="60" w:before="0"/>
      </w:pPr>
      <w:r>
        <w:rPr>
          <w:rFonts w:ascii="Calibri" w:cs="Calibri" w:eastAsia="Calibri" w:hAnsi="Calibri"/>
          <w:b/>
          <w:bCs/>
          <w:i w:val="false"/>
          <w:iCs w:val="false"/>
          <w:color w:val="C8102E"/>
          <w:sz w:val="26"/>
          <w:szCs w:val="26"/>
        </w:rPr>
        <w:t xml:space="preserve">#8  </w:t>
      </w:r>
      <w:r>
        <w:rPr>
          <w:rFonts w:ascii="Calibri" w:cs="Calibri" w:eastAsia="Calibri" w:hAnsi="Calibri"/>
          <w:b/>
          <w:bCs/>
          <w:i w:val="false"/>
          <w:iCs w:val="false"/>
          <w:color w:val="1F3A5F"/>
          <w:sz w:val="26"/>
          <w:szCs w:val="26"/>
        </w:rPr>
        <w:t xml:space="preserve">Llenar el estado vacío del Benchmark con contenido teórico</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4B5563"/>
          <w:sz w:val="20"/>
          <w:szCs w:val="20"/>
        </w:rPr>
        <w:t xml:space="preserve">MEDIA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1.5 horas</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Antes de correr, mostrar: (a) tabla con los 5 algoritmos competidores y su complejidad teórica; (b) qué se mide (sólo fase de ordenamiento, en ms); (c) un diagrama de flujo simple. Después de correr, añadir gráfico de barras horizontales con tiempos.</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El "Sin resultados aún" desperdicia la mejor oportunidad de demostrar profundidad técnica. Una pantalla teórica antes-de-correr convierte espera en aprendizaje.</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app/index.html (panel-bench), app/js/app.js (estado inicial benchmark)</w:t>
      </w:r>
    </w:p>
    <w:p>
      <w:pPr>
        <w:spacing w:after="160" w:before="0"/>
      </w:pPr>
    </w:p>
    <w:p>
      <w:pPr>
        <w:spacing w:after="60" w:before="0"/>
      </w:pPr>
      <w:r>
        <w:rPr>
          <w:rFonts w:ascii="Calibri" w:cs="Calibri" w:eastAsia="Calibri" w:hAnsi="Calibri"/>
          <w:b/>
          <w:bCs/>
          <w:i w:val="false"/>
          <w:iCs w:val="false"/>
          <w:color w:val="C8102E"/>
          <w:sz w:val="26"/>
          <w:szCs w:val="26"/>
        </w:rPr>
        <w:t xml:space="preserve">#9  </w:t>
      </w:r>
      <w:r>
        <w:rPr>
          <w:rFonts w:ascii="Calibri" w:cs="Calibri" w:eastAsia="Calibri" w:hAnsi="Calibri"/>
          <w:b/>
          <w:bCs/>
          <w:i w:val="false"/>
          <w:iCs w:val="false"/>
          <w:color w:val="1F3A5F"/>
          <w:sz w:val="26"/>
          <w:szCs w:val="26"/>
        </w:rPr>
        <w:t xml:space="preserve">Pre-listar los tests con sus checks individuales</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4B5563"/>
          <w:sz w:val="20"/>
          <w:szCs w:val="20"/>
        </w:rPr>
        <w:t xml:space="preserve">MEDIA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1 hora</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En la pestaña Tests, mostrar siempre los 5 casos (Caso del PDF / Empate totalSpent / Empate doble / Malformados / Volumen alto) con su estado: Pendiente / Pasó / Falló + tiempo. Resumen arriba: "5/5 pruebas pasaron en 12 ms".</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Hoy el botón "Correr tests" no comunica qué se va a verificar. Listar antes los casos y el estado profesionaliza la pantalla incluso antes de ejecutar.</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app/index.html (panel-tests), app/js/tests.js, app/js/app.js</w:t>
      </w:r>
    </w:p>
    <w:p>
      <w:pPr>
        <w:spacing w:after="160" w:before="0"/>
      </w:pPr>
    </w:p>
    <w:p>
      <w:pPr>
        <w:spacing w:after="60" w:before="0"/>
      </w:pPr>
      <w:r>
        <w:rPr>
          <w:rFonts w:ascii="Calibri" w:cs="Calibri" w:eastAsia="Calibri" w:hAnsi="Calibri"/>
          <w:b/>
          <w:bCs/>
          <w:i w:val="false"/>
          <w:iCs w:val="false"/>
          <w:color w:val="C8102E"/>
          <w:sz w:val="26"/>
          <w:szCs w:val="26"/>
        </w:rPr>
        <w:t xml:space="preserve">#10  </w:t>
      </w:r>
      <w:r>
        <w:rPr>
          <w:rFonts w:ascii="Calibri" w:cs="Calibri" w:eastAsia="Calibri" w:hAnsi="Calibri"/>
          <w:b/>
          <w:bCs/>
          <w:i w:val="false"/>
          <w:iCs w:val="false"/>
          <w:color w:val="1F3A5F"/>
          <w:sz w:val="26"/>
          <w:szCs w:val="26"/>
        </w:rPr>
        <w:t xml:space="preserve">Reescribir el copy del landing sin superlativos</w:t>
      </w:r>
    </w:p>
    <w:p>
      <w:pPr>
        <w:spacing w:after="120" w:before="0"/>
      </w:pPr>
      <w:r>
        <w:rPr>
          <w:rFonts w:ascii="Calibri" w:cs="Calibri" w:eastAsia="Calibri" w:hAnsi="Calibri"/>
          <w:b/>
          <w:bCs/>
          <w:i w:val="false"/>
          <w:iCs w:val="false"/>
          <w:color w:val="4B5563"/>
          <w:sz w:val="20"/>
          <w:szCs w:val="20"/>
        </w:rPr>
        <w:t xml:space="preserve">Prioridad: </w:t>
      </w:r>
      <w:r>
        <w:rPr>
          <w:rFonts w:ascii="Calibri" w:cs="Calibri" w:eastAsia="Calibri" w:hAnsi="Calibri"/>
          <w:b/>
          <w:bCs/>
          <w:i w:val="false"/>
          <w:iCs w:val="false"/>
          <w:color w:val="4B5563"/>
          <w:sz w:val="20"/>
          <w:szCs w:val="20"/>
        </w:rPr>
        <w:t xml:space="preserve">MEDIA</w:t>
      </w:r>
      <w:r>
        <w:rPr>
          <w:rFonts w:ascii="Calibri" w:cs="Calibri" w:eastAsia="Calibri" w:hAnsi="Calibri"/>
          <w:b/>
          <w:bCs/>
          <w:i w:val="false"/>
          <w:iCs w:val="false"/>
          <w:color w:val="4B5563"/>
          <w:sz w:val="20"/>
          <w:szCs w:val="20"/>
        </w:rPr>
        <w:t xml:space="preserve">   ·   Esfuerzo: </w:t>
      </w:r>
      <w:r>
        <w:rPr>
          <w:rFonts w:ascii="Calibri" w:cs="Calibri" w:eastAsia="Calibri" w:hAnsi="Calibri"/>
          <w:b w:val="false"/>
          <w:bCs w:val="false"/>
          <w:i w:val="false"/>
          <w:iCs w:val="false"/>
          <w:color w:val="1F2937"/>
          <w:sz w:val="20"/>
          <w:szCs w:val="20"/>
        </w:rPr>
        <w:t xml:space="preserve">30 minutos</w:t>
      </w:r>
    </w:p>
    <w:p>
      <w:pPr>
        <w:spacing w:after="80" w:before="0"/>
      </w:pPr>
      <w:r>
        <w:rPr>
          <w:rFonts w:ascii="Calibri" w:cs="Calibri" w:eastAsia="Calibri" w:hAnsi="Calibri"/>
          <w:b/>
          <w:bCs/>
          <w:i w:val="false"/>
          <w:iCs w:val="false"/>
          <w:color w:val="1F3A5F"/>
          <w:sz w:val="22"/>
          <w:szCs w:val="22"/>
        </w:rPr>
        <w:t xml:space="preserve">Qué: </w:t>
      </w:r>
      <w:r>
        <w:rPr>
          <w:rFonts w:ascii="Calibri" w:cs="Calibri" w:eastAsia="Calibri" w:hAnsi="Calibri"/>
          <w:b w:val="false"/>
          <w:bCs w:val="false"/>
          <w:i w:val="false"/>
          <w:iCs w:val="false"/>
          <w:color w:val="1F2937"/>
          <w:sz w:val="22"/>
          <w:szCs w:val="22"/>
        </w:rPr>
        <w:t xml:space="preserve">Sustituir "Resultados al instante" por "Procesa 10.000 ventas en menos de 50 ms". "Tus datos no salen de aquí" por "100% en el navegador. No se envía nada a ningún servidor." "Descubre quiénes son tus mejores clientes" por "Identifica tus 10 clientes más valiosos a partir de tu historial de ventas."</w:t>
      </w:r>
    </w:p>
    <w:p>
      <w:pPr>
        <w:spacing w:after="80" w:before="0"/>
      </w:pPr>
      <w:r>
        <w:rPr>
          <w:rFonts w:ascii="Calibri" w:cs="Calibri" w:eastAsia="Calibri" w:hAnsi="Calibri"/>
          <w:b/>
          <w:bCs/>
          <w:i w:val="false"/>
          <w:iCs w:val="false"/>
          <w:color w:val="1F3A5F"/>
          <w:sz w:val="22"/>
          <w:szCs w:val="22"/>
        </w:rPr>
        <w:t xml:space="preserve">Por qué importa: </w:t>
      </w:r>
      <w:r>
        <w:rPr>
          <w:rFonts w:ascii="Calibri" w:cs="Calibri" w:eastAsia="Calibri" w:hAnsi="Calibri"/>
          <w:b w:val="false"/>
          <w:bCs w:val="false"/>
          <w:i w:val="false"/>
          <w:iCs w:val="false"/>
          <w:color w:val="1F2937"/>
          <w:sz w:val="22"/>
          <w:szCs w:val="22"/>
        </w:rPr>
        <w:t xml:space="preserve">Cifras verificables convencen más que adjetivos. El cambio cuesta minutos y eleva el tono inmediatamente.</w:t>
      </w:r>
    </w:p>
    <w:p>
      <w:pPr>
        <w:spacing w:after="80" w:before="0"/>
      </w:pPr>
      <w:r>
        <w:rPr>
          <w:rFonts w:ascii="Calibri" w:cs="Calibri" w:eastAsia="Calibri" w:hAnsi="Calibri"/>
          <w:b/>
          <w:bCs/>
          <w:i w:val="false"/>
          <w:iCs w:val="false"/>
          <w:color w:val="1F3A5F"/>
          <w:sz w:val="22"/>
          <w:szCs w:val="22"/>
        </w:rPr>
        <w:t xml:space="preserve">Archivos: </w:t>
      </w:r>
      <w:r>
        <w:rPr>
          <w:rFonts w:ascii="Consolas" w:cs="Consolas" w:eastAsia="Consolas" w:hAnsi="Consolas"/>
          <w:b w:val="false"/>
          <w:bCs w:val="false"/>
          <w:i w:val="false"/>
          <w:iCs w:val="false"/>
          <w:color w:val="1F2937"/>
          <w:sz w:val="20"/>
          <w:szCs w:val="20"/>
        </w:rPr>
        <w:t xml:space="preserve">app/inicio.html</w:t>
      </w:r>
    </w:p>
    <w:p>
      <w:r>
        <w:br w:type="page"/>
      </w:r>
    </w:p>
    <w:p>
      <w:pPr>
        <w:pStyle w:val="Heading1"/>
        <w:spacing w:after="160" w:before="360"/>
      </w:pPr>
      <w:r>
        <w:rPr>
          <w:rFonts w:ascii="Calibri" w:cs="Calibri" w:eastAsia="Calibri" w:hAnsi="Calibri"/>
          <w:b/>
          <w:bCs/>
          <w:color w:val="1F3A5F"/>
          <w:sz w:val="44"/>
          <w:szCs w:val="44"/>
        </w:rPr>
        <w:t xml:space="preserve">3. Rediseño por pantalla</w:t>
      </w:r>
    </w:p>
    <w:p>
      <w:pPr>
        <w:pBdr>
          <w:bottom w:val="single" w:color="C8102E" w:sz="12" w:space="6"/>
        </w:pBdr>
        <w:spacing w:after="200" w:before="60"/>
      </w:pPr>
    </w:p>
    <w:p>
      <w:pPr>
        <w:pStyle w:val="Heading2"/>
        <w:spacing w:after="160" w:before="240"/>
      </w:pPr>
      <w:r>
        <w:rPr>
          <w:rFonts w:ascii="Calibri" w:cs="Calibri" w:eastAsia="Calibri" w:hAnsi="Calibri"/>
          <w:b/>
          <w:bCs/>
          <w:color w:val="1F3A5F"/>
          <w:sz w:val="32"/>
          <w:szCs w:val="32"/>
        </w:rPr>
        <w:t xml:space="preserve">3.1 Landing (app/inicio.html)</w:t>
      </w:r>
    </w:p>
    <w:p>
      <w:pPr>
        <w:pStyle w:val="ListParagraph"/>
        <w:numPr>
          <w:ilvl w:val="0"/>
          <w:numId w:val="1"/>
        </w:numPr>
        <w:spacing w:after="80"/>
      </w:pPr>
      <w:r>
        <w:rPr>
          <w:rFonts w:ascii="Calibri" w:cs="Calibri" w:eastAsia="Calibri" w:hAnsi="Calibri"/>
          <w:color w:val="1F2937"/>
          <w:sz w:val="22"/>
          <w:szCs w:val="22"/>
        </w:rPr>
        <w:t xml:space="preserve">Renombrar el producto y aplicar el mismo nombre que el dashboard.</w:t>
      </w:r>
    </w:p>
    <w:p>
      <w:pPr>
        <w:pStyle w:val="ListParagraph"/>
        <w:numPr>
          <w:ilvl w:val="0"/>
          <w:numId w:val="1"/>
        </w:numPr>
        <w:spacing w:after="80"/>
      </w:pPr>
      <w:r>
        <w:rPr>
          <w:rFonts w:ascii="Calibri" w:cs="Calibri" w:eastAsia="Calibri" w:hAnsi="Calibri"/>
          <w:color w:val="1F2937"/>
          <w:sz w:val="22"/>
          <w:szCs w:val="22"/>
        </w:rPr>
        <w:t xml:space="preserve">Sustituir el hero "Descubre quiénes son tus mejores clientes" (con gradiente) por un titular sobrio y específico, sin degradado en la tipografía.</w:t>
      </w:r>
    </w:p>
    <w:p>
      <w:pPr>
        <w:pStyle w:val="ListParagraph"/>
        <w:numPr>
          <w:ilvl w:val="0"/>
          <w:numId w:val="1"/>
        </w:numPr>
        <w:spacing w:after="80"/>
      </w:pPr>
      <w:r>
        <w:rPr>
          <w:rFonts w:ascii="Calibri" w:cs="Calibri" w:eastAsia="Calibri" w:hAnsi="Calibri"/>
          <w:color w:val="1F2937"/>
          <w:sz w:val="22"/>
          <w:szCs w:val="22"/>
        </w:rPr>
        <w:t xml:space="preserve">Sustituir el badge "📊 ANÁLISIS SIMPLE EN 3 CLICKS" por una línea sobre el título: "Tarea Final · EDyA1 · UAO 2026-1".</w:t>
      </w:r>
    </w:p>
    <w:p>
      <w:pPr>
        <w:pStyle w:val="ListParagraph"/>
        <w:numPr>
          <w:ilvl w:val="0"/>
          <w:numId w:val="1"/>
        </w:numPr>
        <w:spacing w:after="80"/>
      </w:pPr>
      <w:r>
        <w:rPr>
          <w:rFonts w:ascii="Calibri" w:cs="Calibri" w:eastAsia="Calibri" w:hAnsi="Calibri"/>
          <w:color w:val="1F2937"/>
          <w:sz w:val="22"/>
          <w:szCs w:val="22"/>
        </w:rPr>
        <w:t xml:space="preserve">Reemplazar los emojis ⚡🔒📱 de las 3 features por íconos SVG monocromos alineados arriba.</w:t>
      </w:r>
    </w:p>
    <w:p>
      <w:pPr>
        <w:pStyle w:val="ListParagraph"/>
        <w:numPr>
          <w:ilvl w:val="0"/>
          <w:numId w:val="1"/>
        </w:numPr>
        <w:spacing w:after="80"/>
      </w:pPr>
      <w:r>
        <w:rPr>
          <w:rFonts w:ascii="Calibri" w:cs="Calibri" w:eastAsia="Calibri" w:hAnsi="Calibri"/>
          <w:color w:val="1F2937"/>
          <w:sz w:val="22"/>
          <w:szCs w:val="22"/>
        </w:rPr>
        <w:t xml:space="preserve">Añadir un cuarto card "Algoritmos propios" que refuerce el componente académico.</w:t>
      </w:r>
    </w:p>
    <w:p>
      <w:pPr>
        <w:pStyle w:val="ListParagraph"/>
        <w:numPr>
          <w:ilvl w:val="0"/>
          <w:numId w:val="1"/>
        </w:numPr>
        <w:spacing w:after="80"/>
      </w:pPr>
      <w:r>
        <w:rPr>
          <w:rFonts w:ascii="Calibri" w:cs="Calibri" w:eastAsia="Calibri" w:hAnsi="Calibri"/>
          <w:color w:val="1F2937"/>
          <w:sz w:val="22"/>
          <w:szCs w:val="22"/>
        </w:rPr>
        <w:t xml:space="preserve">Sección nueva entre hero y features: mini-tabla animada con 3 clientes de ejemplo (demo en vivo no interactiva).</w:t>
      </w:r>
    </w:p>
    <w:p>
      <w:pPr>
        <w:pStyle w:val="Heading2"/>
        <w:spacing w:after="160" w:before="240"/>
      </w:pPr>
      <w:r>
        <w:rPr>
          <w:rFonts w:ascii="Calibri" w:cs="Calibri" w:eastAsia="Calibri" w:hAnsi="Calibri"/>
          <w:b/>
          <w:bCs/>
          <w:color w:val="1F3A5F"/>
          <w:sz w:val="32"/>
          <w:szCs w:val="32"/>
        </w:rPr>
        <w:t xml:space="preserve">3.2 Dashboard (app/index.html)</w:t>
      </w:r>
    </w:p>
    <w:p>
      <w:pPr>
        <w:spacing w:after="120" w:before="0"/>
      </w:pPr>
      <w:r>
        <w:rPr>
          <w:rFonts w:ascii="Calibri" w:cs="Calibri" w:eastAsia="Calibri" w:hAnsi="Calibri"/>
          <w:b/>
          <w:bCs/>
          <w:i w:val="false"/>
          <w:iCs w:val="false"/>
          <w:color w:val="1F2937"/>
          <w:sz w:val="24"/>
          <w:szCs w:val="24"/>
        </w:rPr>
        <w:t xml:space="preserve">Header</w:t>
      </w:r>
    </w:p>
    <w:p>
      <w:pPr>
        <w:pStyle w:val="ListParagraph"/>
        <w:numPr>
          <w:ilvl w:val="0"/>
          <w:numId w:val="1"/>
        </w:numPr>
        <w:spacing w:after="80"/>
      </w:pPr>
      <w:r>
        <w:rPr>
          <w:rFonts w:ascii="Calibri" w:cs="Calibri" w:eastAsia="Calibri" w:hAnsi="Calibri"/>
          <w:color w:val="1F2937"/>
          <w:sz w:val="22"/>
          <w:szCs w:val="22"/>
        </w:rPr>
        <w:t xml:space="preserve">Logo + nombre del producto a la izquierda.</w:t>
      </w:r>
    </w:p>
    <w:p>
      <w:pPr>
        <w:pStyle w:val="ListParagraph"/>
        <w:numPr>
          <w:ilvl w:val="0"/>
          <w:numId w:val="1"/>
        </w:numPr>
        <w:spacing w:after="80"/>
      </w:pPr>
      <w:r>
        <w:rPr>
          <w:rFonts w:ascii="Calibri" w:cs="Calibri" w:eastAsia="Calibri" w:hAnsi="Calibri"/>
          <w:color w:val="1F2937"/>
          <w:sz w:val="22"/>
          <w:szCs w:val="22"/>
        </w:rPr>
        <w:t xml:space="preserve">Breadcrumb académico debajo del logo: "EDyA1 · UAO 2026-1 · Prof. Orlando Arboleda Molina".</w:t>
      </w:r>
    </w:p>
    <w:p>
      <w:pPr>
        <w:pStyle w:val="ListParagraph"/>
        <w:numPr>
          <w:ilvl w:val="0"/>
          <w:numId w:val="1"/>
        </w:numPr>
        <w:spacing w:after="80"/>
      </w:pPr>
      <w:r>
        <w:rPr>
          <w:rFonts w:ascii="Calibri" w:cs="Calibri" w:eastAsia="Calibri" w:hAnsi="Calibri"/>
          <w:color w:val="1F2937"/>
          <w:sz w:val="22"/>
          <w:szCs w:val="22"/>
        </w:rPr>
        <w:t xml:space="preserve">A la derecha: chips con nombres de integrantes, botón "Modo usuario", toggle tema (sol/luna SVG, no emoji), "Instalar app".</w:t>
      </w:r>
    </w:p>
    <w:p>
      <w:pPr>
        <w:spacing w:after="120" w:before="160"/>
      </w:pPr>
      <w:r>
        <w:rPr>
          <w:rFonts w:ascii="Calibri" w:cs="Calibri" w:eastAsia="Calibri" w:hAnsi="Calibri"/>
          <w:b/>
          <w:bCs/>
          <w:i w:val="false"/>
          <w:iCs w:val="false"/>
          <w:color w:val="1F2937"/>
          <w:sz w:val="24"/>
          <w:szCs w:val="24"/>
        </w:rPr>
        <w:t xml:space="preserve">Tabs</w:t>
      </w:r>
    </w:p>
    <w:p>
      <w:pPr>
        <w:pStyle w:val="ListParagraph"/>
        <w:numPr>
          <w:ilvl w:val="0"/>
          <w:numId w:val="1"/>
        </w:numPr>
        <w:spacing w:after="80"/>
      </w:pPr>
      <w:r>
        <w:rPr>
          <w:rFonts w:ascii="Calibri" w:cs="Calibri" w:eastAsia="Calibri" w:hAnsi="Calibri"/>
          <w:color w:val="1F2937"/>
          <w:sz w:val="22"/>
          <w:szCs w:val="22"/>
        </w:rPr>
        <w:t xml:space="preserve">Quitar el efecto de degradado morado en la tab activa. Usar barra inferior sólida de 2 px + texto en negrita.</w:t>
      </w:r>
    </w:p>
    <w:p>
      <w:pPr>
        <w:pStyle w:val="ListParagraph"/>
        <w:numPr>
          <w:ilvl w:val="0"/>
          <w:numId w:val="1"/>
        </w:numPr>
        <w:spacing w:after="80"/>
      </w:pPr>
      <w:r>
        <w:rPr>
          <w:rFonts w:ascii="Calibri" w:cs="Calibri" w:eastAsia="Calibri" w:hAnsi="Calibri"/>
          <w:b/>
          <w:bCs/>
          <w:i w:val="false"/>
          <w:iCs w:val="false"/>
          <w:color w:val="1F2937"/>
          <w:sz w:val="22"/>
          <w:szCs w:val="22"/>
        </w:rPr>
        <w:t xml:space="preserve">Renombrar: </w:t>
      </w:r>
      <w:r>
        <w:rPr>
          <w:rFonts w:ascii="Calibri" w:cs="Calibri" w:eastAsia="Calibri" w:hAnsi="Calibri"/>
          <w:b w:val="false"/>
          <w:bCs w:val="false"/>
          <w:i w:val="false"/>
          <w:iCs w:val="false"/>
          <w:color w:val="1F2937"/>
          <w:sz w:val="22"/>
          <w:szCs w:val="22"/>
        </w:rPr>
        <w:t xml:space="preserve">"Análisis" → "Resultados", "Datos" → "Cargar caso", "Tests" → "Pruebas", "Info" → "Documentación".</w:t>
      </w:r>
    </w:p>
    <w:p>
      <w:pPr>
        <w:spacing w:after="120" w:before="160"/>
      </w:pPr>
      <w:r>
        <w:rPr>
          <w:rFonts w:ascii="Calibri" w:cs="Calibri" w:eastAsia="Calibri" w:hAnsi="Calibri"/>
          <w:b/>
          <w:bCs/>
          <w:i w:val="false"/>
          <w:iCs w:val="false"/>
          <w:color w:val="1F2937"/>
          <w:sz w:val="24"/>
          <w:szCs w:val="24"/>
        </w:rPr>
        <w:t xml:space="preserve">KPI cards</w:t>
      </w:r>
    </w:p>
    <w:p>
      <w:pPr>
        <w:pStyle w:val="ListParagraph"/>
        <w:numPr>
          <w:ilvl w:val="0"/>
          <w:numId w:val="1"/>
        </w:numPr>
        <w:spacing w:after="80"/>
      </w:pPr>
      <w:r>
        <w:rPr>
          <w:rFonts w:ascii="Calibri" w:cs="Calibri" w:eastAsia="Calibri" w:hAnsi="Calibri"/>
          <w:color w:val="1F2937"/>
          <w:sz w:val="22"/>
          <w:szCs w:val="22"/>
        </w:rPr>
        <w:t xml:space="preserve">Card grande (2x): "Volumen total $5.900" con sparkline o comparativo.</w:t>
      </w:r>
    </w:p>
    <w:p>
      <w:pPr>
        <w:pStyle w:val="ListParagraph"/>
        <w:numPr>
          <w:ilvl w:val="0"/>
          <w:numId w:val="1"/>
        </w:numPr>
        <w:spacing w:after="80"/>
      </w:pPr>
      <w:r>
        <w:rPr>
          <w:rFonts w:ascii="Calibri" w:cs="Calibri" w:eastAsia="Calibri" w:hAnsi="Calibri"/>
          <w:color w:val="1F2937"/>
          <w:sz w:val="22"/>
          <w:szCs w:val="22"/>
        </w:rPr>
        <w:t xml:space="preserve">Cards medianas: Clientes, Categorías, Ticket medio.</w:t>
      </w:r>
    </w:p>
    <w:p>
      <w:pPr>
        <w:pStyle w:val="ListParagraph"/>
        <w:numPr>
          <w:ilvl w:val="0"/>
          <w:numId w:val="1"/>
        </w:numPr>
        <w:spacing w:after="80"/>
      </w:pPr>
      <w:r>
        <w:rPr>
          <w:rFonts w:ascii="Calibri" w:cs="Calibri" w:eastAsia="Calibri" w:hAnsi="Calibri"/>
          <w:color w:val="1F2937"/>
          <w:sz w:val="22"/>
          <w:szCs w:val="22"/>
        </w:rPr>
        <w:t xml:space="preserve">Card pequeña en esquina: Tiempo de cálculo (métrica técnica, no de negocio).</w:t>
      </w:r>
    </w:p>
    <w:p>
      <w:pPr>
        <w:pStyle w:val="ListParagraph"/>
        <w:numPr>
          <w:ilvl w:val="0"/>
          <w:numId w:val="1"/>
        </w:numPr>
        <w:spacing w:after="80"/>
      </w:pPr>
      <w:r>
        <w:rPr>
          <w:rFonts w:ascii="Calibri" w:cs="Calibri" w:eastAsia="Calibri" w:hAnsi="Calibri"/>
          <w:color w:val="1F2937"/>
          <w:sz w:val="22"/>
          <w:szCs w:val="22"/>
        </w:rPr>
        <w:t xml:space="preserve">Reemplazar emojis 📦👥🏷️💰💳⚡ por íconos SVG con color heredado.</w:t>
      </w:r>
    </w:p>
    <w:p>
      <w:pPr>
        <w:pStyle w:val="ListParagraph"/>
        <w:numPr>
          <w:ilvl w:val="0"/>
          <w:numId w:val="1"/>
        </w:numPr>
        <w:spacing w:after="80"/>
      </w:pPr>
      <w:r>
        <w:rPr>
          <w:rFonts w:ascii="Calibri" w:cs="Calibri" w:eastAsia="Calibri" w:hAnsi="Calibri"/>
          <w:color w:val="1F2937"/>
          <w:sz w:val="22"/>
          <w:szCs w:val="22"/>
        </w:rPr>
        <w:t xml:space="preserve">Aplicar font-variant-numeric: tabular-nums para alinear cifras.</w:t>
      </w:r>
    </w:p>
    <w:p>
      <w:pPr>
        <w:spacing w:after="120" w:before="160"/>
      </w:pPr>
      <w:r>
        <w:rPr>
          <w:rFonts w:ascii="Calibri" w:cs="Calibri" w:eastAsia="Calibri" w:hAnsi="Calibri"/>
          <w:b/>
          <w:bCs/>
          <w:i w:val="false"/>
          <w:iCs w:val="false"/>
          <w:color w:val="1F2937"/>
          <w:sz w:val="24"/>
          <w:szCs w:val="24"/>
        </w:rPr>
        <w:t xml:space="preserve">Ranking de clientes</w:t>
      </w:r>
    </w:p>
    <w:p>
      <w:pPr>
        <w:pStyle w:val="ListParagraph"/>
        <w:numPr>
          <w:ilvl w:val="0"/>
          <w:numId w:val="1"/>
        </w:numPr>
        <w:spacing w:after="80"/>
      </w:pPr>
      <w:r>
        <w:rPr>
          <w:rFonts w:ascii="Calibri" w:cs="Calibri" w:eastAsia="Calibri" w:hAnsi="Calibri"/>
          <w:color w:val="1F2937"/>
          <w:sz w:val="22"/>
          <w:szCs w:val="22"/>
        </w:rPr>
        <w:t xml:space="preserve">Sustituir 🥇🥈🥉 por badges circulares numerados con tonos desaturados (oro / plata / bronce).</w:t>
      </w:r>
    </w:p>
    <w:p>
      <w:pPr>
        <w:pStyle w:val="ListParagraph"/>
        <w:numPr>
          <w:ilvl w:val="0"/>
          <w:numId w:val="1"/>
        </w:numPr>
        <w:spacing w:after="80"/>
      </w:pPr>
      <w:r>
        <w:rPr>
          <w:rFonts w:ascii="Calibri" w:cs="Calibri" w:eastAsia="Calibri" w:hAnsi="Calibri"/>
          <w:color w:val="1F2937"/>
          <w:sz w:val="22"/>
          <w:szCs w:val="22"/>
        </w:rPr>
        <w:t xml:space="preserve">Añadir columnas: # pedidos, última compra, ticket promedio.</w:t>
      </w:r>
    </w:p>
    <w:p>
      <w:pPr>
        <w:pStyle w:val="ListParagraph"/>
        <w:numPr>
          <w:ilvl w:val="0"/>
          <w:numId w:val="1"/>
        </w:numPr>
        <w:spacing w:after="80"/>
      </w:pPr>
      <w:r>
        <w:rPr>
          <w:rFonts w:ascii="Calibri" w:cs="Calibri" w:eastAsia="Calibri" w:hAnsi="Calibri"/>
          <w:color w:val="1F2937"/>
          <w:sz w:val="22"/>
          <w:szCs w:val="22"/>
        </w:rPr>
        <w:t xml:space="preserve">Zebra striping muy sutil (1% opacidad) o quitar del todo.</w:t>
      </w:r>
    </w:p>
    <w:p>
      <w:pPr>
        <w:pStyle w:val="ListParagraph"/>
        <w:numPr>
          <w:ilvl w:val="0"/>
          <w:numId w:val="1"/>
        </w:numPr>
        <w:spacing w:after="80"/>
      </w:pPr>
      <w:r>
        <w:rPr>
          <w:rFonts w:ascii="Calibri" w:cs="Calibri" w:eastAsia="Calibri" w:hAnsi="Calibri"/>
          <w:color w:val="1F2937"/>
          <w:sz w:val="22"/>
          <w:szCs w:val="22"/>
        </w:rPr>
        <w:t xml:space="preserve">Botones adicionales: "Exportar PDF" y "Copiar tabla".</w:t>
      </w:r>
    </w:p>
    <w:p>
      <w:pPr>
        <w:spacing w:after="120" w:before="160"/>
      </w:pPr>
      <w:r>
        <w:rPr>
          <w:rFonts w:ascii="Calibri" w:cs="Calibri" w:eastAsia="Calibri" w:hAnsi="Calibri"/>
          <w:b/>
          <w:bCs/>
          <w:i w:val="false"/>
          <w:iCs w:val="false"/>
          <w:color w:val="1F2937"/>
          <w:sz w:val="24"/>
          <w:szCs w:val="24"/>
        </w:rPr>
        <w:t xml:space="preserve">Gráficos</w:t>
      </w:r>
    </w:p>
    <w:p>
      <w:pPr>
        <w:pStyle w:val="ListParagraph"/>
        <w:numPr>
          <w:ilvl w:val="0"/>
          <w:numId w:val="1"/>
        </w:numPr>
        <w:spacing w:after="80"/>
      </w:pPr>
      <w:r>
        <w:rPr>
          <w:rFonts w:ascii="Calibri" w:cs="Calibri" w:eastAsia="Calibri" w:hAnsi="Calibri"/>
          <w:color w:val="1F2937"/>
          <w:sz w:val="22"/>
          <w:szCs w:val="22"/>
        </w:rPr>
        <w:t xml:space="preserve">Quitar el degradado violeta-rosa de las barras. Usar un color sólido único.</w:t>
      </w:r>
    </w:p>
    <w:p>
      <w:pPr>
        <w:pStyle w:val="ListParagraph"/>
        <w:numPr>
          <w:ilvl w:val="0"/>
          <w:numId w:val="1"/>
        </w:numPr>
        <w:spacing w:after="80"/>
      </w:pPr>
      <w:r>
        <w:rPr>
          <w:rFonts w:ascii="Calibri" w:cs="Calibri" w:eastAsia="Calibri" w:hAnsi="Calibri"/>
          <w:color w:val="1F2937"/>
          <w:sz w:val="22"/>
          <w:szCs w:val="22"/>
        </w:rPr>
        <w:t xml:space="preserve">Añadir etiquetas de valor encima de cada barra ($3.100).</w:t>
      </w:r>
    </w:p>
    <w:p>
      <w:pPr>
        <w:pStyle w:val="ListParagraph"/>
        <w:numPr>
          <w:ilvl w:val="0"/>
          <w:numId w:val="1"/>
        </w:numPr>
        <w:spacing w:after="80"/>
      </w:pPr>
      <w:r>
        <w:rPr>
          <w:rFonts w:ascii="Calibri" w:cs="Calibri" w:eastAsia="Calibri" w:hAnsi="Calibri"/>
          <w:color w:val="1F2937"/>
          <w:sz w:val="22"/>
          <w:szCs w:val="22"/>
        </w:rPr>
        <w:t xml:space="preserve">Donut "Distribución por categoría": cuando una categoría supere el 80%, mostrar una barra horizontal apilada con lista lateral en lugar del donut.</w:t>
      </w:r>
    </w:p>
    <w:p>
      <w:pPr>
        <w:pStyle w:val="ListParagraph"/>
        <w:numPr>
          <w:ilvl w:val="0"/>
          <w:numId w:val="1"/>
        </w:numPr>
        <w:spacing w:after="80"/>
      </w:pPr>
      <w:r>
        <w:rPr>
          <w:rFonts w:ascii="Calibri" w:cs="Calibri" w:eastAsia="Calibri" w:hAnsi="Calibri"/>
          <w:color w:val="1F2937"/>
          <w:sz w:val="22"/>
          <w:szCs w:val="22"/>
        </w:rPr>
        <w:t xml:space="preserve">Frase de insight automática debajo de cada gráfico ("Technology genera el 94.9% de tus ingresos").</w:t>
      </w:r>
    </w:p>
    <w:p>
      <w:pPr>
        <w:spacing w:after="120" w:before="160"/>
      </w:pPr>
      <w:r>
        <w:rPr>
          <w:rFonts w:ascii="Calibri" w:cs="Calibri" w:eastAsia="Calibri" w:hAnsi="Calibri"/>
          <w:b/>
          <w:bCs/>
          <w:i w:val="false"/>
          <w:iCs w:val="false"/>
          <w:color w:val="1F2937"/>
          <w:sz w:val="24"/>
          <w:szCs w:val="24"/>
        </w:rPr>
        <w:t xml:space="preserve">Salida cruda</w:t>
      </w:r>
    </w:p>
    <w:p>
      <w:pPr>
        <w:pStyle w:val="ListParagraph"/>
        <w:numPr>
          <w:ilvl w:val="0"/>
          <w:numId w:val="1"/>
        </w:numPr>
        <w:spacing w:after="80"/>
      </w:pPr>
      <w:r>
        <w:rPr>
          <w:rFonts w:ascii="Calibri" w:cs="Calibri" w:eastAsia="Calibri" w:hAnsi="Calibri"/>
          <w:color w:val="1F2937"/>
          <w:sz w:val="22"/>
          <w:szCs w:val="22"/>
        </w:rPr>
        <w:t xml:space="preserve">Renombrar a "Salida en formato del enunciado (para sustentación)". Habla explícitamente al profesor.</w:t>
      </w:r>
    </w:p>
    <w:p>
      <w:pPr>
        <w:pStyle w:val="Heading2"/>
        <w:spacing w:after="160" w:before="240"/>
      </w:pPr>
      <w:r>
        <w:rPr>
          <w:rFonts w:ascii="Calibri" w:cs="Calibri" w:eastAsia="Calibri" w:hAnsi="Calibri"/>
          <w:b/>
          <w:bCs/>
          <w:color w:val="1F3A5F"/>
          <w:sz w:val="32"/>
          <w:szCs w:val="32"/>
        </w:rPr>
        <w:t xml:space="preserve">3.3 Benchmark</w:t>
      </w:r>
    </w:p>
    <w:p>
      <w:pPr>
        <w:pStyle w:val="ListParagraph"/>
        <w:numPr>
          <w:ilvl w:val="0"/>
          <w:numId w:val="1"/>
        </w:numPr>
        <w:spacing w:after="80"/>
      </w:pPr>
      <w:r>
        <w:rPr>
          <w:rFonts w:ascii="Calibri" w:cs="Calibri" w:eastAsia="Calibri" w:hAnsi="Calibri"/>
          <w:color w:val="1F2937"/>
          <w:sz w:val="22"/>
          <w:szCs w:val="22"/>
        </w:rPr>
        <w:t xml:space="preserve">Antes de correr: tabla comparativa con los 5 algoritmos y su complejidad teórica (MergeSort O(n log n), QuickSort 3-way O(n log n) promedio, RadixSort O(n·k), Insertion O(n²), Array.sort referencia).</w:t>
      </w:r>
    </w:p>
    <w:p>
      <w:pPr>
        <w:pStyle w:val="ListParagraph"/>
        <w:numPr>
          <w:ilvl w:val="0"/>
          <w:numId w:val="1"/>
        </w:numPr>
        <w:spacing w:after="80"/>
      </w:pPr>
      <w:r>
        <w:rPr>
          <w:rFonts w:ascii="Calibri" w:cs="Calibri" w:eastAsia="Calibri" w:hAnsi="Calibri"/>
          <w:color w:val="1F2937"/>
          <w:sz w:val="22"/>
          <w:szCs w:val="22"/>
        </w:rPr>
        <w:t xml:space="preserve">Después de correr: tabla con algoritmo, tiempo (ms), velocidad relativa, complejidad teórica + gráfico de barras horizontales.</w:t>
      </w:r>
    </w:p>
    <w:p>
      <w:pPr>
        <w:pStyle w:val="ListParagraph"/>
        <w:numPr>
          <w:ilvl w:val="0"/>
          <w:numId w:val="1"/>
        </w:numPr>
        <w:spacing w:after="80"/>
      </w:pPr>
      <w:r>
        <w:rPr>
          <w:rFonts w:ascii="Calibri" w:cs="Calibri" w:eastAsia="Calibri" w:hAnsi="Calibri"/>
          <w:color w:val="1F2937"/>
          <w:sz w:val="22"/>
          <w:szCs w:val="22"/>
        </w:rPr>
        <w:t xml:space="preserve">Botón "Correr suite completa" que ejecute con m=1k, 10k, 100k y dibuje curvas de crecimiento.</w:t>
      </w:r>
    </w:p>
    <w:p>
      <w:pPr>
        <w:pStyle w:val="ListParagraph"/>
        <w:numPr>
          <w:ilvl w:val="0"/>
          <w:numId w:val="1"/>
        </w:numPr>
        <w:spacing w:after="80"/>
      </w:pPr>
      <w:r>
        <w:rPr>
          <w:rFonts w:ascii="Calibri" w:cs="Calibri" w:eastAsia="Calibri" w:hAnsi="Calibri"/>
          <w:color w:val="1F2937"/>
          <w:sz w:val="22"/>
          <w:szCs w:val="22"/>
        </w:rPr>
        <w:t xml:space="preserve">Subrayar en el copy: "Implementaciones propias en algoritmos.js, sin usar Array.sort excepto como referencia teórica."</w:t>
      </w:r>
    </w:p>
    <w:p>
      <w:pPr>
        <w:pStyle w:val="Heading2"/>
        <w:spacing w:after="160" w:before="240"/>
      </w:pPr>
      <w:r>
        <w:rPr>
          <w:rFonts w:ascii="Calibri" w:cs="Calibri" w:eastAsia="Calibri" w:hAnsi="Calibri"/>
          <w:b/>
          <w:bCs/>
          <w:color w:val="1F3A5F"/>
          <w:sz w:val="32"/>
          <w:szCs w:val="32"/>
        </w:rPr>
        <w:t xml:space="preserve">3.4 Tests</w:t>
      </w:r>
    </w:p>
    <w:p>
      <w:pPr>
        <w:pStyle w:val="ListParagraph"/>
        <w:numPr>
          <w:ilvl w:val="0"/>
          <w:numId w:val="1"/>
        </w:numPr>
        <w:spacing w:after="80"/>
      </w:pPr>
      <w:r>
        <w:rPr>
          <w:rFonts w:ascii="Calibri" w:cs="Calibri" w:eastAsia="Calibri" w:hAnsi="Calibri"/>
          <w:color w:val="1F2937"/>
          <w:sz w:val="22"/>
          <w:szCs w:val="22"/>
        </w:rPr>
        <w:t xml:space="preserve">Listar los 5 casos antes de ejecutar, cada uno con estado Pendiente / Pasó / Falló + tiempo.</w:t>
      </w:r>
    </w:p>
    <w:p>
      <w:pPr>
        <w:pStyle w:val="ListParagraph"/>
        <w:numPr>
          <w:ilvl w:val="0"/>
          <w:numId w:val="1"/>
        </w:numPr>
        <w:spacing w:after="80"/>
      </w:pPr>
      <w:r>
        <w:rPr>
          <w:rFonts w:ascii="Calibri" w:cs="Calibri" w:eastAsia="Calibri" w:hAnsi="Calibri"/>
          <w:color w:val="1F2937"/>
          <w:sz w:val="22"/>
          <w:szCs w:val="22"/>
        </w:rPr>
        <w:t xml:space="preserve">Resumen arriba: "5/5 pruebas pasaron en 12 ms".</w:t>
      </w:r>
    </w:p>
    <w:p>
      <w:pPr>
        <w:pStyle w:val="ListParagraph"/>
        <w:numPr>
          <w:ilvl w:val="0"/>
          <w:numId w:val="1"/>
        </w:numPr>
        <w:spacing w:after="80"/>
      </w:pPr>
      <w:r>
        <w:rPr>
          <w:rFonts w:ascii="Calibri" w:cs="Calibri" w:eastAsia="Calibri" w:hAnsi="Calibri"/>
          <w:color w:val="1F2937"/>
          <w:sz w:val="22"/>
          <w:szCs w:val="22"/>
        </w:rPr>
        <w:t xml:space="preserve">Botón "Re-ejecutar pruebas fallidas" si alguna falla.</w:t>
      </w:r>
    </w:p>
    <w:p>
      <w:pPr>
        <w:pStyle w:val="Heading2"/>
        <w:spacing w:after="160" w:before="240"/>
      </w:pPr>
      <w:r>
        <w:rPr>
          <w:rFonts w:ascii="Calibri" w:cs="Calibri" w:eastAsia="Calibri" w:hAnsi="Calibri"/>
          <w:b/>
          <w:bCs/>
          <w:color w:val="1F3A5F"/>
          <w:sz w:val="32"/>
          <w:szCs w:val="32"/>
        </w:rPr>
        <w:t xml:space="preserve">3.5 Info / Documentación</w:t>
      </w:r>
    </w:p>
    <w:p>
      <w:pPr>
        <w:spacing w:after="120" w:before="0"/>
      </w:pPr>
      <w:r>
        <w:rPr>
          <w:rFonts w:ascii="Calibri" w:cs="Calibri" w:eastAsia="Calibri" w:hAnsi="Calibri"/>
          <w:b w:val="false"/>
          <w:bCs w:val="false"/>
          <w:i/>
          <w:iCs/>
          <w:color w:val="4B5563"/>
          <w:sz w:val="22"/>
          <w:szCs w:val="22"/>
        </w:rPr>
        <w:t xml:space="preserve">Reorganizar la pestaña Info como la pieza más importante para la nota:</w:t>
      </w:r>
    </w:p>
    <w:p>
      <w:pPr>
        <w:pStyle w:val="ListParagraph"/>
        <w:numPr>
          <w:ilvl w:val="0"/>
          <w:numId w:val="1"/>
        </w:numPr>
        <w:spacing w:after="80"/>
      </w:pPr>
      <w:r>
        <w:rPr>
          <w:rFonts w:ascii="Calibri" w:cs="Calibri" w:eastAsia="Calibri" w:hAnsi="Calibri"/>
          <w:color w:val="1F2937"/>
          <w:sz w:val="22"/>
          <w:szCs w:val="22"/>
        </w:rPr>
        <w:t xml:space="preserve">Equipo y curso (integrantes + código + fecha + profesor) con foto/avatar.</w:t>
      </w:r>
    </w:p>
    <w:p>
      <w:pPr>
        <w:pStyle w:val="ListParagraph"/>
        <w:numPr>
          <w:ilvl w:val="0"/>
          <w:numId w:val="1"/>
        </w:numPr>
        <w:spacing w:after="80"/>
      </w:pPr>
      <w:r>
        <w:rPr>
          <w:rFonts w:ascii="Calibri" w:cs="Calibri" w:eastAsia="Calibri" w:hAnsi="Calibri"/>
          <w:color w:val="1F2937"/>
          <w:sz w:val="22"/>
          <w:szCs w:val="22"/>
        </w:rPr>
        <w:t xml:space="preserve">Enunciado citado textual del PDF.</w:t>
      </w:r>
    </w:p>
    <w:p>
      <w:pPr>
        <w:pStyle w:val="ListParagraph"/>
        <w:numPr>
          <w:ilvl w:val="0"/>
          <w:numId w:val="1"/>
        </w:numPr>
        <w:spacing w:after="80"/>
      </w:pPr>
      <w:r>
        <w:rPr>
          <w:rFonts w:ascii="Calibri" w:cs="Calibri" w:eastAsia="Calibri" w:hAnsi="Calibri"/>
          <w:color w:val="1F2937"/>
          <w:sz w:val="22"/>
          <w:szCs w:val="22"/>
        </w:rPr>
        <w:t xml:space="preserve">Diagrama de arquitectura: caso → parser → agregación (Map) → favoriteCategory → mergeSort → formateo → salida.</w:t>
      </w:r>
    </w:p>
    <w:p>
      <w:pPr>
        <w:pStyle w:val="ListParagraph"/>
        <w:numPr>
          <w:ilvl w:val="0"/>
          <w:numId w:val="1"/>
        </w:numPr>
        <w:spacing w:after="80"/>
      </w:pPr>
      <w:r>
        <w:rPr>
          <w:rFonts w:ascii="Calibri" w:cs="Calibri" w:eastAsia="Calibri" w:hAnsi="Calibri"/>
          <w:color w:val="1F2937"/>
          <w:sz w:val="22"/>
          <w:szCs w:val="22"/>
        </w:rPr>
        <w:t xml:space="preserve">Análisis de complejidad (tabla actual + justificación por fila).</w:t>
      </w:r>
    </w:p>
    <w:p>
      <w:pPr>
        <w:pStyle w:val="ListParagraph"/>
        <w:numPr>
          <w:ilvl w:val="0"/>
          <w:numId w:val="1"/>
        </w:numPr>
        <w:spacing w:after="80"/>
      </w:pPr>
      <w:r>
        <w:rPr>
          <w:rFonts w:ascii="Calibri" w:cs="Calibri" w:eastAsia="Calibri" w:hAnsi="Calibri"/>
          <w:color w:val="1F2937"/>
          <w:sz w:val="22"/>
          <w:szCs w:val="22"/>
        </w:rPr>
        <w:t xml:space="preserve">Algoritmos implementados (cada uno con firma, complejidad y cuándo usarlo).</w:t>
      </w:r>
    </w:p>
    <w:p>
      <w:pPr>
        <w:pStyle w:val="ListParagraph"/>
        <w:numPr>
          <w:ilvl w:val="0"/>
          <w:numId w:val="1"/>
        </w:numPr>
        <w:spacing w:after="80"/>
      </w:pPr>
      <w:r>
        <w:rPr>
          <w:rFonts w:ascii="Calibri" w:cs="Calibri" w:eastAsia="Calibri" w:hAnsi="Calibri"/>
          <w:color w:val="1F2937"/>
          <w:sz w:val="22"/>
          <w:szCs w:val="22"/>
        </w:rPr>
        <w:t xml:space="preserve">Decisiones de diseño (Map vs Array, MergeSort vs Quick en producción, parser char-a-char).</w:t>
      </w:r>
    </w:p>
    <w:p>
      <w:pPr>
        <w:pStyle w:val="ListParagraph"/>
        <w:numPr>
          <w:ilvl w:val="0"/>
          <w:numId w:val="1"/>
        </w:numPr>
        <w:spacing w:after="80"/>
      </w:pPr>
      <w:r>
        <w:rPr>
          <w:rFonts w:ascii="Calibri" w:cs="Calibri" w:eastAsia="Calibri" w:hAnsi="Calibri"/>
          <w:color w:val="1F2937"/>
          <w:sz w:val="22"/>
          <w:szCs w:val="22"/>
        </w:rPr>
        <w:t xml:space="preserve">Referencias (Cormen "Introduction to Algorithms", Sedgewick "Algorithms 4ed").</w:t>
      </w:r>
    </w:p>
    <w:p>
      <w:pPr>
        <w:pStyle w:val="ListParagraph"/>
        <w:numPr>
          <w:ilvl w:val="0"/>
          <w:numId w:val="1"/>
        </w:numPr>
        <w:spacing w:after="80"/>
      </w:pPr>
      <w:r>
        <w:rPr>
          <w:rFonts w:ascii="Calibri" w:cs="Calibri" w:eastAsia="Calibri" w:hAnsi="Calibri"/>
          <w:color w:val="1F2937"/>
          <w:sz w:val="22"/>
          <w:szCs w:val="22"/>
        </w:rPr>
        <w:t xml:space="preserve">Enlace al repositorio.</w:t>
      </w:r>
    </w:p>
    <w:p>
      <w:r>
        <w:br w:type="page"/>
      </w:r>
    </w:p>
    <w:p>
      <w:pPr>
        <w:pStyle w:val="Heading1"/>
        <w:spacing w:after="160" w:before="360"/>
      </w:pPr>
      <w:r>
        <w:rPr>
          <w:rFonts w:ascii="Calibri" w:cs="Calibri" w:eastAsia="Calibri" w:hAnsi="Calibri"/>
          <w:b/>
          <w:bCs/>
          <w:color w:val="1F3A5F"/>
          <w:sz w:val="44"/>
          <w:szCs w:val="44"/>
        </w:rPr>
        <w:t xml:space="preserve">4. Sistema visual unificado</w:t>
      </w:r>
    </w:p>
    <w:p>
      <w:pPr>
        <w:pBdr>
          <w:bottom w:val="single" w:color="C8102E" w:sz="12" w:space="6"/>
        </w:pBdr>
        <w:spacing w:after="200" w:before="60"/>
      </w:pPr>
    </w:p>
    <w:p>
      <w:pPr>
        <w:pStyle w:val="Heading2"/>
        <w:spacing w:after="160" w:before="240"/>
      </w:pPr>
      <w:r>
        <w:rPr>
          <w:rFonts w:ascii="Calibri" w:cs="Calibri" w:eastAsia="Calibri" w:hAnsi="Calibri"/>
          <w:b/>
          <w:bCs/>
          <w:color w:val="1F3A5F"/>
          <w:sz w:val="32"/>
          <w:szCs w:val="32"/>
        </w:rPr>
        <w:t xml:space="preserve">4.1 Color</w:t>
      </w:r>
    </w:p>
    <w:p>
      <w:pPr>
        <w:spacing w:after="120" w:before="0"/>
      </w:pPr>
      <w:r>
        <w:rPr>
          <w:rFonts w:ascii="Calibri" w:cs="Calibri" w:eastAsia="Calibri" w:hAnsi="Calibri"/>
          <w:b w:val="false"/>
          <w:bCs w:val="false"/>
          <w:i/>
          <w:iCs/>
          <w:color w:val="1F2937"/>
          <w:sz w:val="22"/>
          <w:szCs w:val="22"/>
        </w:rPr>
        <w:t xml:space="preserve">Abandonar el degradado violeta-rosa como acento. Elegir un único color de marca: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c>
          <w:tcPr>
            <w:tcW w:type="pct" w:w="20%"/>
            <w:shd w:fill="1F3A5F" w:val="clear"/>
          </w:tcPr>
          <w:p>
            <w:pPr>
              <w:spacing w:after="60" w:before="60"/>
            </w:pPr>
            <w:r>
              <w:rPr>
                <w:rFonts w:ascii="Calibri" w:cs="Calibri" w:eastAsia="Calibri" w:hAnsi="Calibri"/>
                <w:b/>
                <w:bCs/>
                <w:color w:val="FFFFFF"/>
                <w:sz w:val="20"/>
                <w:szCs w:val="20"/>
              </w:rPr>
              <w:t xml:space="preserve">Opción</w:t>
            </w:r>
          </w:p>
        </w:tc>
        <w:tc>
          <w:tcPr>
            <w:tcW w:type="pct" w:w="15%"/>
            <w:shd w:fill="1F3A5F" w:val="clear"/>
          </w:tcPr>
          <w:p>
            <w:pPr>
              <w:spacing w:after="60" w:before="60"/>
            </w:pPr>
            <w:r>
              <w:rPr>
                <w:rFonts w:ascii="Consolas" w:cs="Consolas" w:eastAsia="Consolas" w:hAnsi="Consolas"/>
                <w:b/>
                <w:bCs/>
                <w:color w:val="FFFFFF"/>
                <w:sz w:val="20"/>
                <w:szCs w:val="20"/>
              </w:rPr>
              <w:t xml:space="preserve">Hex</w:t>
            </w:r>
          </w:p>
        </w:tc>
        <w:tc>
          <w:tcPr>
            <w:tcW w:type="pct" w:w="25%"/>
            <w:shd w:fill="1F3A5F" w:val="clear"/>
          </w:tcPr>
          <w:p>
            <w:pPr>
              <w:spacing w:after="60" w:before="60"/>
            </w:pPr>
            <w:r>
              <w:rPr>
                <w:rFonts w:ascii="Calibri" w:cs="Calibri" w:eastAsia="Calibri" w:hAnsi="Calibri"/>
                <w:b/>
                <w:bCs/>
                <w:color w:val="FFFFFF"/>
                <w:sz w:val="20"/>
                <w:szCs w:val="20"/>
              </w:rPr>
              <w:t xml:space="preserve">Tono</w:t>
            </w:r>
          </w:p>
        </w:tc>
        <w:tc>
          <w:tcPr>
            <w:tcW w:type="pct" w:w="40%"/>
            <w:shd w:fill="1F3A5F" w:val="clear"/>
          </w:tcPr>
          <w:p>
            <w:pPr>
              <w:spacing w:after="60" w:before="60"/>
            </w:pPr>
            <w:r>
              <w:rPr>
                <w:rFonts w:ascii="Calibri" w:cs="Calibri" w:eastAsia="Calibri" w:hAnsi="Calibri"/>
                <w:b/>
                <w:bCs/>
                <w:color w:val="FFFFFF"/>
                <w:sz w:val="20"/>
                <w:szCs w:val="20"/>
              </w:rPr>
              <w:t xml:space="preserve">Cuándo elegirla</w:t>
            </w:r>
          </w:p>
        </w:tc>
      </w:tr>
      <w:tr>
        <w:tc>
          <w:tcPr>
            <w:tcW w:type="pct" w:w="25%"/>
          </w:tcPr>
          <w:p>
            <w:pPr>
              <w:spacing w:after="60" w:before="60"/>
            </w:pPr>
            <w:r>
              <w:rPr>
                <w:rFonts w:ascii="Calibri" w:cs="Calibri" w:eastAsia="Calibri" w:hAnsi="Calibri"/>
                <w:b/>
                <w:bCs/>
                <w:color w:val="1F2937"/>
                <w:sz w:val="20"/>
                <w:szCs w:val="20"/>
              </w:rPr>
              <w:t xml:space="preserve">A · Sobrio</w:t>
            </w:r>
          </w:p>
        </w:tc>
        <w:tc>
          <w:tcPr>
            <w:tcW w:type="pct" w:w="25%"/>
          </w:tcPr>
          <w:p>
            <w:pPr>
              <w:spacing w:after="60" w:before="60"/>
            </w:pPr>
            <w:r>
              <w:rPr>
                <w:rFonts w:ascii="Consolas" w:cs="Consolas" w:eastAsia="Consolas" w:hAnsi="Consolas"/>
                <w:b w:val="false"/>
                <w:bCs w:val="false"/>
                <w:color w:val="1F2937"/>
                <w:sz w:val="20"/>
                <w:szCs w:val="20"/>
              </w:rPr>
              <w:t xml:space="preserve">#2563EB</w:t>
            </w:r>
          </w:p>
        </w:tc>
        <w:tc>
          <w:tcPr>
            <w:tcW w:type="pct" w:w="25%"/>
          </w:tcPr>
          <w:p>
            <w:pPr>
              <w:spacing w:after="60" w:before="60"/>
            </w:pPr>
            <w:r>
              <w:rPr>
                <w:rFonts w:ascii="Calibri" w:cs="Calibri" w:eastAsia="Calibri" w:hAnsi="Calibri"/>
                <w:b w:val="false"/>
                <w:bCs w:val="false"/>
                <w:color w:val="1F2937"/>
                <w:sz w:val="20"/>
                <w:szCs w:val="20"/>
              </w:rPr>
              <w:t xml:space="preserve">Azul Tailwind 600</w:t>
            </w:r>
          </w:p>
        </w:tc>
        <w:tc>
          <w:tcPr>
            <w:tcW w:type="pct" w:w="25%"/>
          </w:tcPr>
          <w:p>
            <w:pPr>
              <w:spacing w:after="60" w:before="60"/>
            </w:pPr>
            <w:r>
              <w:rPr>
                <w:rFonts w:ascii="Calibri" w:cs="Calibri" w:eastAsia="Calibri" w:hAnsi="Calibri"/>
                <w:b w:val="false"/>
                <w:bCs w:val="false"/>
                <w:color w:val="1F2937"/>
                <w:sz w:val="20"/>
                <w:szCs w:val="20"/>
              </w:rPr>
              <w:t xml:space="preserve">Si quieres un look tipo Stripe / Linear.</w:t>
            </w:r>
          </w:p>
        </w:tc>
      </w:tr>
      <w:tr>
        <w:tc>
          <w:tcPr>
            <w:tcW w:type="pct" w:w="25%"/>
          </w:tcPr>
          <w:p>
            <w:pPr>
              <w:spacing w:after="60" w:before="60"/>
            </w:pPr>
            <w:r>
              <w:rPr>
                <w:rFonts w:ascii="Calibri" w:cs="Calibri" w:eastAsia="Calibri" w:hAnsi="Calibri"/>
                <w:b/>
                <w:bCs/>
                <w:color w:val="1F2937"/>
                <w:sz w:val="20"/>
                <w:szCs w:val="20"/>
              </w:rPr>
              <w:t xml:space="preserve">B · Académico</w:t>
            </w:r>
          </w:p>
        </w:tc>
        <w:tc>
          <w:tcPr>
            <w:tcW w:type="pct" w:w="25%"/>
          </w:tcPr>
          <w:p>
            <w:pPr>
              <w:spacing w:after="60" w:before="60"/>
            </w:pPr>
            <w:r>
              <w:rPr>
                <w:rFonts w:ascii="Consolas" w:cs="Consolas" w:eastAsia="Consolas" w:hAnsi="Consolas"/>
                <w:b w:val="false"/>
                <w:bCs w:val="false"/>
                <w:color w:val="1F2937"/>
                <w:sz w:val="20"/>
                <w:szCs w:val="20"/>
              </w:rPr>
              <w:t xml:space="preserve">#0F766E</w:t>
            </w:r>
          </w:p>
        </w:tc>
        <w:tc>
          <w:tcPr>
            <w:tcW w:type="pct" w:w="25%"/>
          </w:tcPr>
          <w:p>
            <w:pPr>
              <w:spacing w:after="60" w:before="60"/>
            </w:pPr>
            <w:r>
              <w:rPr>
                <w:rFonts w:ascii="Calibri" w:cs="Calibri" w:eastAsia="Calibri" w:hAnsi="Calibri"/>
                <w:b w:val="false"/>
                <w:bCs w:val="false"/>
                <w:color w:val="1F2937"/>
                <w:sz w:val="20"/>
                <w:szCs w:val="20"/>
              </w:rPr>
              <w:t xml:space="preserve">Teal 700</w:t>
            </w:r>
          </w:p>
        </w:tc>
        <w:tc>
          <w:tcPr>
            <w:tcW w:type="pct" w:w="25%"/>
          </w:tcPr>
          <w:p>
            <w:pPr>
              <w:spacing w:after="60" w:before="60"/>
            </w:pPr>
            <w:r>
              <w:rPr>
                <w:rFonts w:ascii="Calibri" w:cs="Calibri" w:eastAsia="Calibri" w:hAnsi="Calibri"/>
                <w:b w:val="false"/>
                <w:bCs w:val="false"/>
                <w:color w:val="1F2937"/>
                <w:sz w:val="20"/>
                <w:szCs w:val="20"/>
              </w:rPr>
              <w:t xml:space="preserve">Si quieres distancia del look "AI template".</w:t>
            </w:r>
          </w:p>
        </w:tc>
      </w:tr>
      <w:tr>
        <w:tc>
          <w:tcPr>
            <w:tcW w:type="pct" w:w="25%"/>
          </w:tcPr>
          <w:p>
            <w:pPr>
              <w:spacing w:after="60" w:before="60"/>
            </w:pPr>
            <w:r>
              <w:rPr>
                <w:rFonts w:ascii="Calibri" w:cs="Calibri" w:eastAsia="Calibri" w:hAnsi="Calibri"/>
                <w:b/>
                <w:bCs/>
                <w:color w:val="1F2937"/>
                <w:sz w:val="20"/>
                <w:szCs w:val="20"/>
              </w:rPr>
              <w:t xml:space="preserve">C · UAO</w:t>
            </w:r>
          </w:p>
        </w:tc>
        <w:tc>
          <w:tcPr>
            <w:tcW w:type="pct" w:w="25%"/>
          </w:tcPr>
          <w:p>
            <w:pPr>
              <w:spacing w:after="60" w:before="60"/>
            </w:pPr>
            <w:r>
              <w:rPr>
                <w:rFonts w:ascii="Consolas" w:cs="Consolas" w:eastAsia="Consolas" w:hAnsi="Consolas"/>
                <w:b w:val="false"/>
                <w:bCs w:val="false"/>
                <w:color w:val="1F2937"/>
                <w:sz w:val="20"/>
                <w:szCs w:val="20"/>
              </w:rPr>
              <w:t xml:space="preserve">#C8102E</w:t>
            </w:r>
          </w:p>
        </w:tc>
        <w:tc>
          <w:tcPr>
            <w:tcW w:type="pct" w:w="25%"/>
          </w:tcPr>
          <w:p>
            <w:pPr>
              <w:spacing w:after="60" w:before="60"/>
            </w:pPr>
            <w:r>
              <w:rPr>
                <w:rFonts w:ascii="Calibri" w:cs="Calibri" w:eastAsia="Calibri" w:hAnsi="Calibri"/>
                <w:b w:val="false"/>
                <w:bCs w:val="false"/>
                <w:color w:val="1F2937"/>
                <w:sz w:val="20"/>
                <w:szCs w:val="20"/>
              </w:rPr>
              <w:t xml:space="preserve">Rojo institucional</w:t>
            </w:r>
          </w:p>
        </w:tc>
        <w:tc>
          <w:tcPr>
            <w:tcW w:type="pct" w:w="25%"/>
          </w:tcPr>
          <w:p>
            <w:pPr>
              <w:spacing w:after="60" w:before="60"/>
            </w:pPr>
            <w:r>
              <w:rPr>
                <w:rFonts w:ascii="Calibri" w:cs="Calibri" w:eastAsia="Calibri" w:hAnsi="Calibri"/>
                <w:b w:val="false"/>
                <w:bCs w:val="false"/>
                <w:color w:val="1F2937"/>
                <w:sz w:val="20"/>
                <w:szCs w:val="20"/>
              </w:rPr>
              <w:t xml:space="preserve">Si quieres identidad institucional fuerte.</w:t>
            </w:r>
          </w:p>
        </w:tc>
      </w:tr>
    </w:tbl>
    <w:p>
      <w:pPr>
        <w:spacing w:after="120" w:before="0"/>
      </w:pPr>
    </w:p>
    <w:p>
      <w:pPr>
        <w:pStyle w:val="ListParagraph"/>
        <w:numPr>
          <w:ilvl w:val="0"/>
          <w:numId w:val="1"/>
        </w:numPr>
        <w:spacing w:after="80"/>
      </w:pPr>
      <w:r>
        <w:rPr>
          <w:rFonts w:ascii="Calibri" w:cs="Calibri" w:eastAsia="Calibri" w:hAnsi="Calibri"/>
          <w:color w:val="1F2937"/>
          <w:sz w:val="22"/>
          <w:szCs w:val="22"/>
        </w:rPr>
        <w:t xml:space="preserve">Fondo en modo oscuro: gris neutro (#0A0A0B o #111113), no azul-negro. Sin blobs.</w:t>
      </w:r>
    </w:p>
    <w:p>
      <w:pPr>
        <w:pStyle w:val="ListParagraph"/>
        <w:numPr>
          <w:ilvl w:val="0"/>
          <w:numId w:val="1"/>
        </w:numPr>
        <w:spacing w:after="80"/>
      </w:pPr>
      <w:r>
        <w:rPr>
          <w:rFonts w:ascii="Calibri" w:cs="Calibri" w:eastAsia="Calibri" w:hAnsi="Calibri"/>
          <w:color w:val="1F2937"/>
          <w:sz w:val="22"/>
          <w:szCs w:val="22"/>
        </w:rPr>
        <w:t xml:space="preserve">Modo claro como default: las apps analíticas profesionales (Stripe, Linear, Vercel) son claras.</w:t>
      </w:r>
    </w:p>
    <w:p>
      <w:pPr>
        <w:pStyle w:val="Heading2"/>
        <w:spacing w:after="160" w:before="240"/>
      </w:pPr>
      <w:r>
        <w:rPr>
          <w:rFonts w:ascii="Calibri" w:cs="Calibri" w:eastAsia="Calibri" w:hAnsi="Calibri"/>
          <w:b/>
          <w:bCs/>
          <w:color w:val="1F3A5F"/>
          <w:sz w:val="32"/>
          <w:szCs w:val="32"/>
        </w:rPr>
        <w:t xml:space="preserve">4.2 Tipografía</w:t>
      </w:r>
    </w:p>
    <w:p>
      <w:pPr>
        <w:pStyle w:val="ListParagraph"/>
        <w:numPr>
          <w:ilvl w:val="0"/>
          <w:numId w:val="1"/>
        </w:numPr>
        <w:spacing w:after="80"/>
      </w:pPr>
      <w:r>
        <w:rPr>
          <w:rFonts w:ascii="Calibri" w:cs="Calibri" w:eastAsia="Calibri" w:hAnsi="Calibri"/>
          <w:color w:val="1F2937"/>
          <w:sz w:val="22"/>
          <w:szCs w:val="22"/>
        </w:rPr>
        <w:t xml:space="preserve">Sans-serif para UI: Inter, Geist o IBM Plex Sans.</w:t>
      </w:r>
    </w:p>
    <w:p>
      <w:pPr>
        <w:pStyle w:val="ListParagraph"/>
        <w:numPr>
          <w:ilvl w:val="0"/>
          <w:numId w:val="1"/>
        </w:numPr>
        <w:spacing w:after="80"/>
      </w:pPr>
      <w:r>
        <w:rPr>
          <w:rFonts w:ascii="Calibri" w:cs="Calibri" w:eastAsia="Calibri" w:hAnsi="Calibri"/>
          <w:color w:val="1F2937"/>
          <w:sz w:val="22"/>
          <w:szCs w:val="22"/>
        </w:rPr>
        <w:t xml:space="preserve">Monoespaciada para números y código: JetBrains Mono o IBM Plex Mono.</w:t>
      </w:r>
    </w:p>
    <w:p>
      <w:pPr>
        <w:pStyle w:val="ListParagraph"/>
        <w:numPr>
          <w:ilvl w:val="0"/>
          <w:numId w:val="1"/>
        </w:numPr>
        <w:spacing w:after="80"/>
      </w:pPr>
      <w:r>
        <w:rPr>
          <w:rFonts w:ascii="Calibri" w:cs="Calibri" w:eastAsia="Calibri" w:hAnsi="Calibri"/>
          <w:color w:val="1F2937"/>
          <w:sz w:val="22"/>
          <w:szCs w:val="22"/>
        </w:rPr>
        <w:t xml:space="preserve">Escala estricta: 12 / 14 / 16 / 20 / 24 / 32 / 48. Nada en medio.</w:t>
      </w:r>
    </w:p>
    <w:p>
      <w:pPr>
        <w:pStyle w:val="ListParagraph"/>
        <w:numPr>
          <w:ilvl w:val="0"/>
          <w:numId w:val="1"/>
        </w:numPr>
        <w:spacing w:after="80"/>
      </w:pPr>
      <w:r>
        <w:rPr>
          <w:rFonts w:ascii="Calibri" w:cs="Calibri" w:eastAsia="Calibri" w:hAnsi="Calibri"/>
          <w:color w:val="1F2937"/>
          <w:sz w:val="22"/>
          <w:szCs w:val="22"/>
        </w:rPr>
        <w:t xml:space="preserve">H1 actual de ~80 px con gradiente → bajar a 48-56 px, peso 700, color sólido.</w:t>
      </w:r>
    </w:p>
    <w:p>
      <w:pPr>
        <w:pStyle w:val="Heading2"/>
        <w:spacing w:after="160" w:before="240"/>
      </w:pPr>
      <w:r>
        <w:rPr>
          <w:rFonts w:ascii="Calibri" w:cs="Calibri" w:eastAsia="Calibri" w:hAnsi="Calibri"/>
          <w:b/>
          <w:bCs/>
          <w:color w:val="1F3A5F"/>
          <w:sz w:val="32"/>
          <w:szCs w:val="32"/>
        </w:rPr>
        <w:t xml:space="preserve">4.3 Iconografía</w:t>
      </w:r>
    </w:p>
    <w:p>
      <w:pPr>
        <w:pStyle w:val="ListParagraph"/>
        <w:numPr>
          <w:ilvl w:val="0"/>
          <w:numId w:val="1"/>
        </w:numPr>
        <w:spacing w:after="80"/>
      </w:pPr>
      <w:r>
        <w:rPr>
          <w:rFonts w:ascii="Calibri" w:cs="Calibri" w:eastAsia="Calibri" w:hAnsi="Calibri"/>
          <w:color w:val="1F2937"/>
          <w:sz w:val="22"/>
          <w:szCs w:val="22"/>
        </w:rPr>
        <w:t xml:space="preserve">Reemplazar TODOS los emojis por Lucide (https://lucide.dev). Una sola familia.</w:t>
      </w:r>
    </w:p>
    <w:p>
      <w:pPr>
        <w:pStyle w:val="ListParagraph"/>
        <w:numPr>
          <w:ilvl w:val="0"/>
          <w:numId w:val="1"/>
        </w:numPr>
        <w:spacing w:after="80"/>
      </w:pPr>
      <w:r>
        <w:rPr>
          <w:rFonts w:ascii="Calibri" w:cs="Calibri" w:eastAsia="Calibri" w:hAnsi="Calibri"/>
          <w:color w:val="1F2937"/>
          <w:sz w:val="22"/>
          <w:szCs w:val="22"/>
        </w:rPr>
        <w:t xml:space="preserve">Tamaño consistente: 16 px en botones, 20 px en tabs, 24 px en KPI cards.</w:t>
      </w:r>
    </w:p>
    <w:p>
      <w:pPr>
        <w:pStyle w:val="ListParagraph"/>
        <w:numPr>
          <w:ilvl w:val="0"/>
          <w:numId w:val="1"/>
        </w:numPr>
        <w:spacing w:after="80"/>
      </w:pPr>
      <w:r>
        <w:rPr>
          <w:rFonts w:ascii="Calibri" w:cs="Calibri" w:eastAsia="Calibri" w:hAnsi="Calibri"/>
          <w:color w:val="1F2937"/>
          <w:sz w:val="22"/>
          <w:szCs w:val="22"/>
        </w:rPr>
        <w:t xml:space="preserve">Color heredado del texto (currentColor), nunca de un degradado.</w:t>
      </w:r>
    </w:p>
    <w:p>
      <w:pPr>
        <w:pStyle w:val="Heading2"/>
        <w:spacing w:after="160" w:before="240"/>
      </w:pPr>
      <w:r>
        <w:rPr>
          <w:rFonts w:ascii="Calibri" w:cs="Calibri" w:eastAsia="Calibri" w:hAnsi="Calibri"/>
          <w:b/>
          <w:bCs/>
          <w:color w:val="1F3A5F"/>
          <w:sz w:val="32"/>
          <w:szCs w:val="32"/>
        </w:rPr>
        <w:t xml:space="preserve">4.4 Espaciado y sombras</w:t>
      </w:r>
    </w:p>
    <w:p>
      <w:pPr>
        <w:pStyle w:val="ListParagraph"/>
        <w:numPr>
          <w:ilvl w:val="0"/>
          <w:numId w:val="1"/>
        </w:numPr>
        <w:spacing w:after="80"/>
      </w:pPr>
      <w:r>
        <w:rPr>
          <w:rFonts w:ascii="Calibri" w:cs="Calibri" w:eastAsia="Calibri" w:hAnsi="Calibri"/>
          <w:color w:val="1F2937"/>
          <w:sz w:val="22"/>
          <w:szCs w:val="22"/>
        </w:rPr>
        <w:t xml:space="preserve">Escala: 4 / 8 / 12 / 16 / 24 / 32 / 48 / 64 px.</w:t>
      </w:r>
    </w:p>
    <w:p>
      <w:pPr>
        <w:pStyle w:val="ListParagraph"/>
        <w:numPr>
          <w:ilvl w:val="0"/>
          <w:numId w:val="1"/>
        </w:numPr>
        <w:spacing w:after="80"/>
      </w:pPr>
      <w:r>
        <w:rPr>
          <w:rFonts w:ascii="Calibri" w:cs="Calibri" w:eastAsia="Calibri" w:hAnsi="Calibri"/>
          <w:color w:val="1F2937"/>
          <w:sz w:val="22"/>
          <w:szCs w:val="22"/>
        </w:rPr>
        <w:t xml:space="preserve">Cards: padding 24 px, gap interno 16 px. Entre secciones: 48-64 px.</w:t>
      </w:r>
    </w:p>
    <w:p>
      <w:pPr>
        <w:pStyle w:val="ListParagraph"/>
        <w:numPr>
          <w:ilvl w:val="0"/>
          <w:numId w:val="1"/>
        </w:numPr>
        <w:spacing w:after="80"/>
      </w:pPr>
      <w:r>
        <w:rPr>
          <w:rFonts w:ascii="Calibri" w:cs="Calibri" w:eastAsia="Calibri" w:hAnsi="Calibri"/>
          <w:color w:val="1F2937"/>
          <w:sz w:val="22"/>
          <w:szCs w:val="22"/>
        </w:rPr>
        <w:t xml:space="preserve">Quitar los glows de los botones. Una sombra sutil 0 1px 2px rgba(0,0,0,.06) es suficiente.</w:t>
      </w:r>
    </w:p>
    <w:p>
      <w:pPr>
        <w:pStyle w:val="ListParagraph"/>
        <w:numPr>
          <w:ilvl w:val="0"/>
          <w:numId w:val="1"/>
        </w:numPr>
        <w:spacing w:after="80"/>
      </w:pPr>
      <w:r>
        <w:rPr>
          <w:rFonts w:ascii="Calibri" w:cs="Calibri" w:eastAsia="Calibri" w:hAnsi="Calibri"/>
          <w:color w:val="1F2937"/>
          <w:sz w:val="22"/>
          <w:szCs w:val="22"/>
        </w:rPr>
        <w:t xml:space="preserve">Bordes 1 px en rgba(255,255,255,.06) para cards en dark mode. Sin glassmorphism agresivo.</w:t>
      </w:r>
    </w:p>
    <w:p>
      <w:pPr>
        <w:pStyle w:val="Heading2"/>
        <w:spacing w:after="160" w:before="240"/>
      </w:pPr>
      <w:r>
        <w:rPr>
          <w:rFonts w:ascii="Calibri" w:cs="Calibri" w:eastAsia="Calibri" w:hAnsi="Calibri"/>
          <w:b/>
          <w:bCs/>
          <w:color w:val="1F3A5F"/>
          <w:sz w:val="32"/>
          <w:szCs w:val="32"/>
        </w:rPr>
        <w:t xml:space="preserve">4.5 Componentes</w:t>
      </w:r>
    </w:p>
    <w:p>
      <w:pPr>
        <w:pStyle w:val="ListParagraph"/>
        <w:numPr>
          <w:ilvl w:val="0"/>
          <w:numId w:val="1"/>
        </w:numPr>
        <w:spacing w:after="80"/>
      </w:pPr>
      <w:r>
        <w:rPr>
          <w:rFonts w:ascii="Calibri" w:cs="Calibri" w:eastAsia="Calibri" w:hAnsi="Calibri"/>
          <w:color w:val="1F2937"/>
          <w:sz w:val="22"/>
          <w:szCs w:val="22"/>
        </w:rPr>
        <w:t xml:space="preserve">Botones: 3 variantes — primary (sólido), secondary (outline), ghost (texto). Sin degradados.</w:t>
      </w:r>
    </w:p>
    <w:p>
      <w:pPr>
        <w:pStyle w:val="ListParagraph"/>
        <w:numPr>
          <w:ilvl w:val="0"/>
          <w:numId w:val="1"/>
        </w:numPr>
        <w:spacing w:after="80"/>
      </w:pPr>
      <w:r>
        <w:rPr>
          <w:rFonts w:ascii="Calibri" w:cs="Calibri" w:eastAsia="Calibri" w:hAnsi="Calibri"/>
          <w:color w:val="1F2937"/>
          <w:sz w:val="22"/>
          <w:szCs w:val="22"/>
        </w:rPr>
        <w:t xml:space="preserve">Tabs: barra inferior sólida en el activo. Sin pill con fondo gradiente.</w:t>
      </w:r>
    </w:p>
    <w:p>
      <w:pPr>
        <w:pStyle w:val="ListParagraph"/>
        <w:numPr>
          <w:ilvl w:val="0"/>
          <w:numId w:val="1"/>
        </w:numPr>
        <w:spacing w:after="80"/>
      </w:pPr>
      <w:r>
        <w:rPr>
          <w:rFonts w:ascii="Calibri" w:cs="Calibri" w:eastAsia="Calibri" w:hAnsi="Calibri"/>
          <w:color w:val="1F2937"/>
          <w:sz w:val="22"/>
          <w:szCs w:val="22"/>
        </w:rPr>
        <w:t xml:space="preserve">Inputs: caja con borde sutil + focus ring en color de marca.</w:t>
      </w:r>
    </w:p>
    <w:p>
      <w:r>
        <w:br w:type="page"/>
      </w:r>
    </w:p>
    <w:p>
      <w:pPr>
        <w:pStyle w:val="Heading1"/>
        <w:spacing w:after="160" w:before="360"/>
      </w:pPr>
      <w:r>
        <w:rPr>
          <w:rFonts w:ascii="Calibri" w:cs="Calibri" w:eastAsia="Calibri" w:hAnsi="Calibri"/>
          <w:b/>
          <w:bCs/>
          <w:color w:val="1F3A5F"/>
          <w:sz w:val="44"/>
          <w:szCs w:val="44"/>
        </w:rPr>
        <w:t xml:space="preserve">5. Microcopy</w:t>
      </w:r>
    </w:p>
    <w:p>
      <w:pPr>
        <w:pBdr>
          <w:bottom w:val="single" w:color="C8102E" w:sz="12" w:space="6"/>
        </w:pBdr>
        <w:spacing w:after="200" w:before="60"/>
      </w:pPr>
    </w:p>
    <w:p>
      <w:pPr>
        <w:spacing w:after="120" w:before="0"/>
      </w:pPr>
      <w:r>
        <w:rPr>
          <w:rFonts w:ascii="Calibri" w:cs="Calibri" w:eastAsia="Calibri" w:hAnsi="Calibri"/>
          <w:b w:val="false"/>
          <w:bCs w:val="false"/>
          <w:i w:val="false"/>
          <w:iCs w:val="false"/>
          <w:color w:val="1F2937"/>
          <w:sz w:val="22"/>
          <w:szCs w:val="22"/>
        </w:rPr>
        <w:t xml:space="preserve">Los textos actuales mezclan tono comercial con jerga técnica. Definir tono separado para cada cara:</w:t>
      </w:r>
    </w:p>
    <w:p>
      <w:pPr>
        <w:spacing w:after="80" w:before="0"/>
      </w:pPr>
    </w:p>
    <w:p>
      <w:pPr>
        <w:spacing w:after="120" w:before="0"/>
      </w:pPr>
      <w:r>
        <w:rPr>
          <w:rFonts w:ascii="Calibri" w:cs="Calibri" w:eastAsia="Calibri" w:hAnsi="Calibri"/>
          <w:b/>
          <w:bCs/>
          <w:i w:val="false"/>
          <w:iCs w:val="false"/>
          <w:color w:val="1F2937"/>
          <w:sz w:val="24"/>
          <w:szCs w:val="24"/>
        </w:rPr>
        <w:t xml:space="preserve">Cara académica (dashboard)</w:t>
      </w:r>
    </w:p>
    <w:p>
      <w:pPr>
        <w:pStyle w:val="ListParagraph"/>
        <w:numPr>
          <w:ilvl w:val="0"/>
          <w:numId w:val="1"/>
        </w:numPr>
        <w:spacing w:after="80"/>
      </w:pPr>
      <w:r>
        <w:rPr>
          <w:rFonts w:ascii="Calibri" w:cs="Calibri" w:eastAsia="Calibri" w:hAnsi="Calibri"/>
          <w:color w:val="1F2937"/>
          <w:sz w:val="22"/>
          <w:szCs w:val="22"/>
        </w:rPr>
        <w:t xml:space="preserve">Lenguaje técnico y preciso: "5 transacciones procesadas", "MergeSort estable multi-criterio", "Complejidad: O(m·k + n·p + n log n)".</w:t>
      </w:r>
    </w:p>
    <w:p>
      <w:pPr>
        <w:pStyle w:val="ListParagraph"/>
        <w:numPr>
          <w:ilvl w:val="0"/>
          <w:numId w:val="1"/>
        </w:numPr>
        <w:spacing w:after="80"/>
      </w:pPr>
      <w:r>
        <w:rPr>
          <w:rFonts w:ascii="Calibri" w:cs="Calibri" w:eastAsia="Calibri" w:hAnsi="Calibri"/>
          <w:color w:val="1F2937"/>
          <w:sz w:val="22"/>
          <w:szCs w:val="22"/>
        </w:rPr>
        <w:t xml:space="preserve">Evitar exclamaciones y emojis decorativos ("¡Wow!", "¡Increíble!").</w:t>
      </w:r>
    </w:p>
    <w:p>
      <w:pPr>
        <w:spacing w:after="120" w:before="160"/>
      </w:pPr>
      <w:r>
        <w:rPr>
          <w:rFonts w:ascii="Calibri" w:cs="Calibri" w:eastAsia="Calibri" w:hAnsi="Calibri"/>
          <w:b/>
          <w:bCs/>
          <w:i w:val="false"/>
          <w:iCs w:val="false"/>
          <w:color w:val="1F2937"/>
          <w:sz w:val="24"/>
          <w:szCs w:val="24"/>
        </w:rPr>
        <w:t xml:space="preserve">Cara comercial (landing/wizard)</w:t>
      </w:r>
    </w:p>
    <w:p>
      <w:pPr>
        <w:pStyle w:val="ListParagraph"/>
        <w:numPr>
          <w:ilvl w:val="0"/>
          <w:numId w:val="1"/>
        </w:numPr>
        <w:spacing w:after="80"/>
      </w:pPr>
      <w:r>
        <w:rPr>
          <w:rFonts w:ascii="Calibri" w:cs="Calibri" w:eastAsia="Calibri" w:hAnsi="Calibri"/>
          <w:color w:val="1F2937"/>
          <w:sz w:val="22"/>
          <w:szCs w:val="22"/>
        </w:rPr>
        <w:t xml:space="preserve">Lenguaje claro, sin promesas exageradas.</w:t>
      </w:r>
    </w:p>
    <w:p>
      <w:pPr>
        <w:pStyle w:val="ListParagraph"/>
        <w:numPr>
          <w:ilvl w:val="0"/>
          <w:numId w:val="1"/>
        </w:numPr>
        <w:spacing w:after="80"/>
      </w:pPr>
      <w:r>
        <w:rPr>
          <w:rFonts w:ascii="Calibri" w:cs="Calibri" w:eastAsia="Calibri" w:hAnsi="Calibri"/>
          <w:color w:val="1F2937"/>
          <w:sz w:val="22"/>
          <w:szCs w:val="22"/>
        </w:rPr>
        <w:t xml:space="preserve">Acciones en imperativo: "Subir CSV", "Ver ejemplo", "Empezar".</w:t>
      </w:r>
    </w:p>
    <w:p>
      <w:pPr>
        <w:pStyle w:val="Heading2"/>
        <w:spacing w:after="160" w:before="240"/>
      </w:pPr>
      <w:r>
        <w:rPr>
          <w:rFonts w:ascii="Calibri" w:cs="Calibri" w:eastAsia="Calibri" w:hAnsi="Calibri"/>
          <w:b/>
          <w:bCs/>
          <w:color w:val="1F3A5F"/>
          <w:sz w:val="32"/>
          <w:szCs w:val="32"/>
        </w:rPr>
        <w:t xml:space="preserve">5.1 Tabla de reescritura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c>
          <w:tcPr>
            <w:tcW w:type="pct" w:w="48%"/>
            <w:shd w:fill="1F3A5F" w:val="clear"/>
          </w:tcPr>
          <w:p>
            <w:pPr>
              <w:spacing w:after="60" w:before="60"/>
            </w:pPr>
            <w:r>
              <w:rPr>
                <w:rFonts w:ascii="Calibri" w:cs="Calibri" w:eastAsia="Calibri" w:hAnsi="Calibri"/>
                <w:b/>
                <w:bCs/>
                <w:color w:val="FFFFFF"/>
                <w:sz w:val="20"/>
                <w:szCs w:val="20"/>
              </w:rPr>
              <w:t xml:space="preserve">Antes</w:t>
            </w:r>
          </w:p>
        </w:tc>
        <w:tc>
          <w:tcPr>
            <w:tcW w:type="pct" w:w="52%"/>
            <w:shd w:fill="1F3A5F" w:val="clear"/>
          </w:tcPr>
          <w:p>
            <w:pPr>
              <w:spacing w:after="60" w:before="60"/>
            </w:pPr>
            <w:r>
              <w:rPr>
                <w:rFonts w:ascii="Calibri" w:cs="Calibri" w:eastAsia="Calibri" w:hAnsi="Calibri"/>
                <w:b/>
                <w:bCs/>
                <w:color w:val="FFFFFF"/>
                <w:sz w:val="20"/>
                <w:szCs w:val="20"/>
              </w:rPr>
              <w:t xml:space="preserve">Después</w:t>
            </w:r>
          </w:p>
        </w:tc>
      </w:tr>
      <w:tr>
        <w:tc>
          <w:tcPr>
            <w:tcW w:type="pct" w:w="25%"/>
          </w:tcPr>
          <w:p>
            <w:pPr>
              <w:spacing w:after="60" w:before="60"/>
            </w:pPr>
            <w:r>
              <w:rPr>
                <w:rFonts w:ascii="Calibri" w:cs="Calibri" w:eastAsia="Calibri" w:hAnsi="Calibri"/>
                <w:b w:val="false"/>
                <w:bCs w:val="false"/>
                <w:color w:val="1F2937"/>
                <w:sz w:val="20"/>
                <w:szCs w:val="20"/>
              </w:rPr>
              <w:t xml:space="preserve">"Sube las ventas de tu tienda y te mostramos en segundos quiénes te generan más ingresos..."</w:t>
            </w:r>
          </w:p>
        </w:tc>
        <w:tc>
          <w:tcPr>
            <w:tcW w:type="pct" w:w="25%"/>
          </w:tcPr>
          <w:p>
            <w:pPr>
              <w:spacing w:after="60" w:before="60"/>
            </w:pPr>
            <w:r>
              <w:rPr>
                <w:rFonts w:ascii="Calibri" w:cs="Calibri" w:eastAsia="Calibri" w:hAnsi="Calibri"/>
                <w:b w:val="false"/>
                <w:bCs w:val="false"/>
                <w:color w:val="1F2937"/>
                <w:sz w:val="20"/>
                <w:szCs w:val="20"/>
              </w:rPr>
              <w:t xml:space="preserve">"Sube un CSV con tus ventas (customer, product, category, price, quantity, fecha) y obtén el ranking de clientes ordenado por ingresos, con su categoría favorita."</w:t>
            </w:r>
          </w:p>
        </w:tc>
      </w:tr>
      <w:tr>
        <w:tc>
          <w:tcPr>
            <w:tcW w:type="pct" w:w="25%"/>
          </w:tcPr>
          <w:p>
            <w:pPr>
              <w:spacing w:after="60" w:before="60"/>
            </w:pPr>
            <w:r>
              <w:rPr>
                <w:rFonts w:ascii="Calibri" w:cs="Calibri" w:eastAsia="Calibri" w:hAnsi="Calibri"/>
                <w:b w:val="false"/>
                <w:bCs w:val="false"/>
                <w:color w:val="1F2937"/>
                <w:sz w:val="20"/>
                <w:szCs w:val="20"/>
              </w:rPr>
              <w:t xml:space="preserve">"Resultados al instante"</w:t>
            </w:r>
          </w:p>
        </w:tc>
        <w:tc>
          <w:tcPr>
            <w:tcW w:type="pct" w:w="25%"/>
          </w:tcPr>
          <w:p>
            <w:pPr>
              <w:spacing w:after="60" w:before="60"/>
            </w:pPr>
            <w:r>
              <w:rPr>
                <w:rFonts w:ascii="Calibri" w:cs="Calibri" w:eastAsia="Calibri" w:hAnsi="Calibri"/>
                <w:b w:val="false"/>
                <w:bCs w:val="false"/>
                <w:color w:val="1F2937"/>
                <w:sz w:val="20"/>
                <w:szCs w:val="20"/>
              </w:rPr>
              <w:t xml:space="preserve">"Procesa 10.000 ventas en menos de 50 ms"</w:t>
            </w:r>
          </w:p>
        </w:tc>
      </w:tr>
      <w:tr>
        <w:tc>
          <w:tcPr>
            <w:tcW w:type="pct" w:w="25%"/>
          </w:tcPr>
          <w:p>
            <w:pPr>
              <w:spacing w:after="60" w:before="60"/>
            </w:pPr>
            <w:r>
              <w:rPr>
                <w:rFonts w:ascii="Calibri" w:cs="Calibri" w:eastAsia="Calibri" w:hAnsi="Calibri"/>
                <w:b w:val="false"/>
                <w:bCs w:val="false"/>
                <w:color w:val="1F2937"/>
                <w:sz w:val="20"/>
                <w:szCs w:val="20"/>
              </w:rPr>
              <w:t xml:space="preserve">"Tus datos no salen de aquí"</w:t>
            </w:r>
          </w:p>
        </w:tc>
        <w:tc>
          <w:tcPr>
            <w:tcW w:type="pct" w:w="25%"/>
          </w:tcPr>
          <w:p>
            <w:pPr>
              <w:spacing w:after="60" w:before="60"/>
            </w:pPr>
            <w:r>
              <w:rPr>
                <w:rFonts w:ascii="Calibri" w:cs="Calibri" w:eastAsia="Calibri" w:hAnsi="Calibri"/>
                <w:b w:val="false"/>
                <w:bCs w:val="false"/>
                <w:color w:val="1F2937"/>
                <w:sz w:val="20"/>
                <w:szCs w:val="20"/>
              </w:rPr>
              <w:t xml:space="preserve">"100% en el navegador. No se envía nada a ningún servidor."</w:t>
            </w:r>
          </w:p>
        </w:tc>
      </w:tr>
      <w:tr>
        <w:tc>
          <w:tcPr>
            <w:tcW w:type="pct" w:w="25%"/>
          </w:tcPr>
          <w:p>
            <w:pPr>
              <w:spacing w:after="60" w:before="60"/>
            </w:pPr>
            <w:r>
              <w:rPr>
                <w:rFonts w:ascii="Calibri" w:cs="Calibri" w:eastAsia="Calibri" w:hAnsi="Calibri"/>
                <w:b w:val="false"/>
                <w:bCs w:val="false"/>
                <w:color w:val="1F2937"/>
                <w:sz w:val="20"/>
                <w:szCs w:val="20"/>
              </w:rPr>
              <w:t xml:space="preserve">"Funciona en celular"</w:t>
            </w:r>
          </w:p>
        </w:tc>
        <w:tc>
          <w:tcPr>
            <w:tcW w:type="pct" w:w="25%"/>
          </w:tcPr>
          <w:p>
            <w:pPr>
              <w:spacing w:after="60" w:before="60"/>
            </w:pPr>
            <w:r>
              <w:rPr>
                <w:rFonts w:ascii="Calibri" w:cs="Calibri" w:eastAsia="Calibri" w:hAnsi="Calibri"/>
                <w:b w:val="false"/>
                <w:bCs w:val="false"/>
                <w:color w:val="1F2937"/>
                <w:sz w:val="20"/>
                <w:szCs w:val="20"/>
              </w:rPr>
              <w:t xml:space="preserve">"Instalable como app (PWA) en Android, iOS y escritorio."</w:t>
            </w:r>
          </w:p>
        </w:tc>
      </w:tr>
      <w:tr>
        <w:tc>
          <w:tcPr>
            <w:tcW w:type="pct" w:w="25%"/>
          </w:tcPr>
          <w:p>
            <w:pPr>
              <w:spacing w:after="60" w:before="60"/>
            </w:pPr>
            <w:r>
              <w:rPr>
                <w:rFonts w:ascii="Calibri" w:cs="Calibri" w:eastAsia="Calibri" w:hAnsi="Calibri"/>
                <w:b w:val="false"/>
                <w:bCs w:val="false"/>
                <w:color w:val="1F2937"/>
                <w:sz w:val="20"/>
                <w:szCs w:val="20"/>
              </w:rPr>
              <w:t xml:space="preserve">"Descubre quiénes son tus mejores clientes" (con degradado)</w:t>
            </w:r>
          </w:p>
        </w:tc>
        <w:tc>
          <w:tcPr>
            <w:tcW w:type="pct" w:w="25%"/>
          </w:tcPr>
          <w:p>
            <w:pPr>
              <w:spacing w:after="60" w:before="60"/>
            </w:pPr>
            <w:r>
              <w:rPr>
                <w:rFonts w:ascii="Calibri" w:cs="Calibri" w:eastAsia="Calibri" w:hAnsi="Calibri"/>
                <w:b w:val="false"/>
                <w:bCs w:val="false"/>
                <w:color w:val="1F2937"/>
                <w:sz w:val="20"/>
                <w:szCs w:val="20"/>
              </w:rPr>
              <w:t xml:space="preserve">"Identifica tus 10 clientes más valiosos a partir de tu historial de ventas." (sin degradado)</w:t>
            </w:r>
          </w:p>
        </w:tc>
      </w:tr>
      <w:tr>
        <w:tc>
          <w:tcPr>
            <w:tcW w:type="pct" w:w="25%"/>
          </w:tcPr>
          <w:p>
            <w:pPr>
              <w:spacing w:after="60" w:before="60"/>
            </w:pPr>
            <w:r>
              <w:rPr>
                <w:rFonts w:ascii="Calibri" w:cs="Calibri" w:eastAsia="Calibri" w:hAnsi="Calibri"/>
                <w:b w:val="false"/>
                <w:bCs w:val="false"/>
                <w:color w:val="1F2937"/>
                <w:sz w:val="20"/>
                <w:szCs w:val="20"/>
              </w:rPr>
              <w:t xml:space="preserve">"Análisis simple en 3 clicks"</w:t>
            </w:r>
          </w:p>
        </w:tc>
        <w:tc>
          <w:tcPr>
            <w:tcW w:type="pct" w:w="25%"/>
          </w:tcPr>
          <w:p>
            <w:pPr>
              <w:spacing w:after="60" w:before="60"/>
            </w:pPr>
            <w:r>
              <w:rPr>
                <w:rFonts w:ascii="Calibri" w:cs="Calibri" w:eastAsia="Calibri" w:hAnsi="Calibri"/>
                <w:b w:val="false"/>
                <w:bCs w:val="false"/>
                <w:color w:val="1F2937"/>
                <w:sz w:val="20"/>
                <w:szCs w:val="20"/>
              </w:rPr>
              <w:t xml:space="preserve">"Tarea Final · EDyA1 · UAO 2026-1" (encabezado académico) + sub: "Análisis de clientes desde tu navegador"</w:t>
            </w:r>
          </w:p>
        </w:tc>
      </w:tr>
    </w:tbl>
    <w:p>
      <w:r>
        <w:br w:type="page"/>
      </w:r>
    </w:p>
    <w:p>
      <w:pPr>
        <w:pStyle w:val="Heading1"/>
        <w:spacing w:after="160" w:before="360"/>
      </w:pPr>
      <w:r>
        <w:rPr>
          <w:rFonts w:ascii="Calibri" w:cs="Calibri" w:eastAsia="Calibri" w:hAnsi="Calibri"/>
          <w:b/>
          <w:bCs/>
          <w:color w:val="1F3A5F"/>
          <w:sz w:val="44"/>
          <w:szCs w:val="44"/>
        </w:rPr>
        <w:t xml:space="preserve">6. Roadmap de implementación</w:t>
      </w:r>
    </w:p>
    <w:p>
      <w:pPr>
        <w:pBdr>
          <w:bottom w:val="single" w:color="C8102E" w:sz="12" w:space="6"/>
        </w:pBdr>
        <w:spacing w:after="200" w:before="60"/>
      </w:pPr>
    </w:p>
    <w:p>
      <w:pPr>
        <w:spacing w:after="120" w:before="0"/>
      </w:pPr>
      <w:r>
        <w:rPr>
          <w:rFonts w:ascii="Calibri" w:cs="Calibri" w:eastAsia="Calibri" w:hAnsi="Calibri"/>
          <w:b w:val="false"/>
          <w:bCs w:val="false"/>
          <w:i/>
          <w:iCs/>
          <w:color w:val="4B5563"/>
          <w:sz w:val="22"/>
          <w:szCs w:val="22"/>
        </w:rPr>
        <w:t xml:space="preserve">División en 3 fases para que cada commit deje la app en estado funcional:</w:t>
      </w:r>
    </w:p>
    <w:p>
      <w:pPr>
        <w:pStyle w:val="Heading2"/>
        <w:spacing w:after="160" w:before="240"/>
      </w:pPr>
      <w:r>
        <w:rPr>
          <w:rFonts w:ascii="Calibri" w:cs="Calibri" w:eastAsia="Calibri" w:hAnsi="Calibri"/>
          <w:b/>
          <w:bCs/>
          <w:color w:val="1F3A5F"/>
          <w:sz w:val="32"/>
          <w:szCs w:val="32"/>
        </w:rPr>
        <w:t xml:space="preserve">Fase 1 — Identidad y limpieza visual (≈ 4 h)</w:t>
      </w:r>
    </w:p>
    <w:p>
      <w:pPr>
        <w:pStyle w:val="ListParagraph"/>
        <w:numPr>
          <w:ilvl w:val="0"/>
          <w:numId w:val="1"/>
        </w:numPr>
        <w:spacing w:after="80"/>
      </w:pPr>
      <w:r>
        <w:rPr>
          <w:rFonts w:ascii="Calibri" w:cs="Calibri" w:eastAsia="Calibri" w:hAnsi="Calibri"/>
          <w:color w:val="1F2937"/>
          <w:sz w:val="22"/>
          <w:szCs w:val="22"/>
        </w:rPr>
        <w:t xml:space="preserve">Acciones #1 (nombre único) + #3 (quitar gradientes) + #5 (formato moneda) + #7 (encabezado académico).</w:t>
      </w:r>
    </w:p>
    <w:p>
      <w:pPr>
        <w:pStyle w:val="ListParagraph"/>
        <w:numPr>
          <w:ilvl w:val="0"/>
          <w:numId w:val="1"/>
        </w:numPr>
        <w:spacing w:after="80"/>
      </w:pPr>
      <w:r>
        <w:rPr>
          <w:rFonts w:ascii="Calibri" w:cs="Calibri" w:eastAsia="Calibri" w:hAnsi="Calibri"/>
          <w:color w:val="1F2937"/>
          <w:sz w:val="22"/>
          <w:szCs w:val="22"/>
        </w:rPr>
        <w:t xml:space="preserve">Resultado: la app deja de verse "de tarea" sin tocar gráficos ni layouts.</w:t>
      </w:r>
    </w:p>
    <w:p>
      <w:pPr>
        <w:pStyle w:val="Heading2"/>
        <w:spacing w:after="160" w:before="240"/>
      </w:pPr>
      <w:r>
        <w:rPr>
          <w:rFonts w:ascii="Calibri" w:cs="Calibri" w:eastAsia="Calibri" w:hAnsi="Calibri"/>
          <w:b/>
          <w:bCs/>
          <w:color w:val="1F3A5F"/>
          <w:sz w:val="32"/>
          <w:szCs w:val="32"/>
        </w:rPr>
        <w:t xml:space="preserve">Fase 2 — Iconografía y jerarquía (≈ 4 h)</w:t>
      </w:r>
    </w:p>
    <w:p>
      <w:pPr>
        <w:pStyle w:val="ListParagraph"/>
        <w:numPr>
          <w:ilvl w:val="0"/>
          <w:numId w:val="1"/>
        </w:numPr>
        <w:spacing w:after="80"/>
      </w:pPr>
      <w:r>
        <w:rPr>
          <w:rFonts w:ascii="Calibri" w:cs="Calibri" w:eastAsia="Calibri" w:hAnsi="Calibri"/>
          <w:color w:val="1F2937"/>
          <w:sz w:val="22"/>
          <w:szCs w:val="22"/>
        </w:rPr>
        <w:t xml:space="preserve">Acciones #2 (Lucide) + #4 (KPIs re-jerarquizados) + #10 (microcopy).</w:t>
      </w:r>
    </w:p>
    <w:p>
      <w:pPr>
        <w:pStyle w:val="ListParagraph"/>
        <w:numPr>
          <w:ilvl w:val="0"/>
          <w:numId w:val="1"/>
        </w:numPr>
        <w:spacing w:after="80"/>
      </w:pPr>
      <w:r>
        <w:rPr>
          <w:rFonts w:ascii="Calibri" w:cs="Calibri" w:eastAsia="Calibri" w:hAnsi="Calibri"/>
          <w:color w:val="1F2937"/>
          <w:sz w:val="22"/>
          <w:szCs w:val="22"/>
        </w:rPr>
        <w:t xml:space="preserve">Resultado: percepción de calidad sube notablemente; el dashboard se siente "de producto".</w:t>
      </w:r>
    </w:p>
    <w:p>
      <w:pPr>
        <w:pStyle w:val="Heading2"/>
        <w:spacing w:after="160" w:before="240"/>
      </w:pPr>
      <w:r>
        <w:rPr>
          <w:rFonts w:ascii="Calibri" w:cs="Calibri" w:eastAsia="Calibri" w:hAnsi="Calibri"/>
          <w:b/>
          <w:bCs/>
          <w:color w:val="1F3A5F"/>
          <w:sz w:val="32"/>
          <w:szCs w:val="32"/>
        </w:rPr>
        <w:t xml:space="preserve">Fase 3 — Profundidad técnica visible (≈ 4 h)</w:t>
      </w:r>
    </w:p>
    <w:p>
      <w:pPr>
        <w:pStyle w:val="ListParagraph"/>
        <w:numPr>
          <w:ilvl w:val="0"/>
          <w:numId w:val="1"/>
        </w:numPr>
        <w:spacing w:after="80"/>
      </w:pPr>
      <w:r>
        <w:rPr>
          <w:rFonts w:ascii="Calibri" w:cs="Calibri" w:eastAsia="Calibri" w:hAnsi="Calibri"/>
          <w:color w:val="1F2937"/>
          <w:sz w:val="22"/>
          <w:szCs w:val="22"/>
        </w:rPr>
        <w:t xml:space="preserve">Acciones #6 (insights bajo gráficos) + #8 (benchmark con teoría) + #9 (tests con checks).</w:t>
      </w:r>
    </w:p>
    <w:p>
      <w:pPr>
        <w:pStyle w:val="ListParagraph"/>
        <w:numPr>
          <w:ilvl w:val="0"/>
          <w:numId w:val="1"/>
        </w:numPr>
        <w:spacing w:after="80"/>
      </w:pPr>
      <w:r>
        <w:rPr>
          <w:rFonts w:ascii="Calibri" w:cs="Calibri" w:eastAsia="Calibri" w:hAnsi="Calibri"/>
          <w:color w:val="1F2937"/>
          <w:sz w:val="22"/>
          <w:szCs w:val="22"/>
        </w:rPr>
        <w:t xml:space="preserve">Resultado: el evaluador ve profundidad técnica incluso antes de correr nada.</w:t>
      </w:r>
    </w:p>
    <w:p>
      <w:pPr>
        <w:pStyle w:val="Heading2"/>
        <w:spacing w:after="160" w:before="240"/>
      </w:pPr>
      <w:r>
        <w:rPr>
          <w:rFonts w:ascii="Calibri" w:cs="Calibri" w:eastAsia="Calibri" w:hAnsi="Calibri"/>
          <w:b/>
          <w:bCs/>
          <w:color w:val="1F3A5F"/>
          <w:sz w:val="32"/>
          <w:szCs w:val="32"/>
        </w:rPr>
        <w:t xml:space="preserve">Bonus para sustentación (opcional, ≈ 2 h)</w:t>
      </w:r>
    </w:p>
    <w:p>
      <w:pPr>
        <w:pStyle w:val="ListParagraph"/>
        <w:numPr>
          <w:ilvl w:val="0"/>
          <w:numId w:val="1"/>
        </w:numPr>
        <w:spacing w:after="80"/>
      </w:pPr>
      <w:r>
        <w:rPr>
          <w:rFonts w:ascii="Calibri" w:cs="Calibri" w:eastAsia="Calibri" w:hAnsi="Calibri"/>
          <w:color w:val="1F2937"/>
          <w:sz w:val="22"/>
          <w:szCs w:val="22"/>
        </w:rPr>
        <w:t xml:space="preserve">Pantalla "Acerca de" con diagrama de arquitectura.</w:t>
      </w:r>
    </w:p>
    <w:p>
      <w:pPr>
        <w:pStyle w:val="ListParagraph"/>
        <w:numPr>
          <w:ilvl w:val="0"/>
          <w:numId w:val="1"/>
        </w:numPr>
        <w:spacing w:after="80"/>
      </w:pPr>
      <w:r>
        <w:rPr>
          <w:rFonts w:ascii="Calibri" w:cs="Calibri" w:eastAsia="Calibri" w:hAnsi="Calibri"/>
          <w:color w:val="1F2937"/>
          <w:sz w:val="22"/>
          <w:szCs w:val="22"/>
        </w:rPr>
        <w:t xml:space="preserve">Botón "Modo presentación" que ponga la app en pantalla completa con caso pre-cargado.</w:t>
      </w:r>
    </w:p>
    <w:p>
      <w:pPr>
        <w:pStyle w:val="ListParagraph"/>
        <w:numPr>
          <w:ilvl w:val="0"/>
          <w:numId w:val="1"/>
        </w:numPr>
        <w:spacing w:after="80"/>
      </w:pPr>
      <w:r>
        <w:rPr>
          <w:rFonts w:ascii="Calibri" w:cs="Calibri" w:eastAsia="Calibri" w:hAnsi="Calibri"/>
          <w:color w:val="1F2937"/>
          <w:sz w:val="22"/>
          <w:szCs w:val="22"/>
        </w:rPr>
        <w:t xml:space="preserve">README en GitHub con badges (build, PWA-ready, license) y GIF animado del flujo.</w:t>
      </w:r>
    </w:p>
    <w:p>
      <w:pPr>
        <w:pStyle w:val="Heading1"/>
        <w:spacing w:after="160" w:before="360"/>
      </w:pPr>
      <w:r>
        <w:rPr>
          <w:rFonts w:ascii="Calibri" w:cs="Calibri" w:eastAsia="Calibri" w:hAnsi="Calibri"/>
          <w:b/>
          <w:bCs/>
          <w:color w:val="1F3A5F"/>
          <w:sz w:val="44"/>
          <w:szCs w:val="44"/>
        </w:rPr>
        <w:t xml:space="preserve">7. Métricas de éxito</w:t>
      </w:r>
    </w:p>
    <w:p>
      <w:pPr>
        <w:pBdr>
          <w:bottom w:val="single" w:color="C8102E" w:sz="12" w:space="6"/>
        </w:pBdr>
        <w:spacing w:after="200" w:before="60"/>
      </w:pP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tcW w:type="pct" w:w="30%"/>
            <w:shd w:fill="1F3A5F" w:val="clear"/>
          </w:tcPr>
          <w:p>
            <w:pPr>
              <w:spacing w:after="60" w:before="60"/>
            </w:pPr>
            <w:r>
              <w:rPr>
                <w:rFonts w:ascii="Calibri" w:cs="Calibri" w:eastAsia="Calibri" w:hAnsi="Calibri"/>
                <w:b/>
                <w:bCs/>
                <w:color w:val="FFFFFF"/>
                <w:sz w:val="20"/>
                <w:szCs w:val="20"/>
              </w:rPr>
              <w:t xml:space="preserve">Métrica</w:t>
            </w:r>
          </w:p>
        </w:tc>
        <w:tc>
          <w:tcPr>
            <w:tcW w:type="pct" w:w="35%"/>
            <w:shd w:fill="1F3A5F" w:val="clear"/>
          </w:tcPr>
          <w:p>
            <w:pPr>
              <w:spacing w:after="60" w:before="60"/>
            </w:pPr>
            <w:r>
              <w:rPr>
                <w:rFonts w:ascii="Calibri" w:cs="Calibri" w:eastAsia="Calibri" w:hAnsi="Calibri"/>
                <w:b/>
                <w:bCs/>
                <w:color w:val="FFFFFF"/>
                <w:sz w:val="20"/>
                <w:szCs w:val="20"/>
              </w:rPr>
              <w:t xml:space="preserve">Antes</w:t>
            </w:r>
          </w:p>
        </w:tc>
        <w:tc>
          <w:tcPr>
            <w:tcW w:type="pct" w:w="35%"/>
            <w:shd w:fill="1F3A5F" w:val="clear"/>
          </w:tcPr>
          <w:p>
            <w:pPr>
              <w:spacing w:after="60" w:before="60"/>
            </w:pPr>
            <w:r>
              <w:rPr>
                <w:rFonts w:ascii="Calibri" w:cs="Calibri" w:eastAsia="Calibri" w:hAnsi="Calibri"/>
                <w:b/>
                <w:bCs/>
                <w:color w:val="FFFFFF"/>
                <w:sz w:val="20"/>
                <w:szCs w:val="20"/>
              </w:rPr>
              <w:t xml:space="preserve">Después</w:t>
            </w:r>
          </w:p>
        </w:tc>
      </w:tr>
      <w:tr>
        <w:tc>
          <w:tcPr>
            <w:tcW w:type="pct" w:w="25%"/>
          </w:tcPr>
          <w:p>
            <w:pPr>
              <w:spacing w:after="60" w:before="60"/>
            </w:pPr>
            <w:r>
              <w:rPr>
                <w:rFonts w:ascii="Calibri" w:cs="Calibri" w:eastAsia="Calibri" w:hAnsi="Calibri"/>
                <w:b w:val="false"/>
                <w:bCs w:val="false"/>
                <w:color w:val="1F2937"/>
                <w:sz w:val="20"/>
                <w:szCs w:val="20"/>
              </w:rPr>
              <w:t xml:space="preserve">Nombre del producto</w:t>
            </w:r>
          </w:p>
        </w:tc>
        <w:tc>
          <w:tcPr>
            <w:tcW w:type="pct" w:w="25%"/>
          </w:tcPr>
          <w:p>
            <w:pPr>
              <w:spacing w:after="60" w:before="60"/>
            </w:pPr>
            <w:r>
              <w:rPr>
                <w:rFonts w:ascii="Calibri" w:cs="Calibri" w:eastAsia="Calibri" w:hAnsi="Calibri"/>
                <w:b w:val="false"/>
                <w:bCs w:val="false"/>
                <w:color w:val="1F2937"/>
                <w:sz w:val="20"/>
                <w:szCs w:val="20"/>
              </w:rPr>
              <w:t xml:space="preserve">Dos: "Mi Tienda" + "E-Commerce Analytics"</w:t>
            </w:r>
          </w:p>
        </w:tc>
        <w:tc>
          <w:tcPr>
            <w:tcW w:type="pct" w:w="25%"/>
          </w:tcPr>
          <w:p>
            <w:pPr>
              <w:spacing w:after="60" w:before="60"/>
            </w:pPr>
            <w:r>
              <w:rPr>
                <w:rFonts w:ascii="Calibri" w:cs="Calibri" w:eastAsia="Calibri" w:hAnsi="Calibri"/>
                <w:b w:val="false"/>
                <w:bCs w:val="false"/>
                <w:color w:val="1F2937"/>
                <w:sz w:val="20"/>
                <w:szCs w:val="20"/>
              </w:rPr>
              <w:t xml:space="preserve">Uno, consistente</w:t>
            </w:r>
          </w:p>
        </w:tc>
      </w:tr>
      <w:tr>
        <w:tc>
          <w:tcPr>
            <w:tcW w:type="pct" w:w="25%"/>
          </w:tcPr>
          <w:p>
            <w:pPr>
              <w:spacing w:after="60" w:before="60"/>
            </w:pPr>
            <w:r>
              <w:rPr>
                <w:rFonts w:ascii="Calibri" w:cs="Calibri" w:eastAsia="Calibri" w:hAnsi="Calibri"/>
                <w:b w:val="false"/>
                <w:bCs w:val="false"/>
                <w:color w:val="1F2937"/>
                <w:sz w:val="20"/>
                <w:szCs w:val="20"/>
              </w:rPr>
              <w:t xml:space="preserve">Emojis en UI</w:t>
            </w:r>
          </w:p>
        </w:tc>
        <w:tc>
          <w:tcPr>
            <w:tcW w:type="pct" w:w="25%"/>
          </w:tcPr>
          <w:p>
            <w:pPr>
              <w:spacing w:after="60" w:before="60"/>
            </w:pPr>
            <w:r>
              <w:rPr>
                <w:rFonts w:ascii="Calibri" w:cs="Calibri" w:eastAsia="Calibri" w:hAnsi="Calibri"/>
                <w:b w:val="false"/>
                <w:bCs w:val="false"/>
                <w:color w:val="1F2937"/>
                <w:sz w:val="20"/>
                <w:szCs w:val="20"/>
              </w:rPr>
              <w:t xml:space="preserve">30+</w:t>
            </w:r>
          </w:p>
        </w:tc>
        <w:tc>
          <w:tcPr>
            <w:tcW w:type="pct" w:w="25%"/>
          </w:tcPr>
          <w:p>
            <w:pPr>
              <w:spacing w:after="60" w:before="60"/>
            </w:pPr>
            <w:r>
              <w:rPr>
                <w:rFonts w:ascii="Calibri" w:cs="Calibri" w:eastAsia="Calibri" w:hAnsi="Calibri"/>
                <w:b w:val="false"/>
                <w:bCs w:val="false"/>
                <w:color w:val="1F2937"/>
                <w:sz w:val="20"/>
                <w:szCs w:val="20"/>
              </w:rPr>
              <w:t xml:space="preserve">0</w:t>
            </w:r>
          </w:p>
        </w:tc>
      </w:tr>
      <w:tr>
        <w:tc>
          <w:tcPr>
            <w:tcW w:type="pct" w:w="25%"/>
          </w:tcPr>
          <w:p>
            <w:pPr>
              <w:spacing w:after="60" w:before="60"/>
            </w:pPr>
            <w:r>
              <w:rPr>
                <w:rFonts w:ascii="Calibri" w:cs="Calibri" w:eastAsia="Calibri" w:hAnsi="Calibri"/>
                <w:b w:val="false"/>
                <w:bCs w:val="false"/>
                <w:color w:val="1F2937"/>
                <w:sz w:val="20"/>
                <w:szCs w:val="20"/>
              </w:rPr>
              <w:t xml:space="preserve">Gradientes violeta-rosa</w:t>
            </w:r>
          </w:p>
        </w:tc>
        <w:tc>
          <w:tcPr>
            <w:tcW w:type="pct" w:w="25%"/>
          </w:tcPr>
          <w:p>
            <w:pPr>
              <w:spacing w:after="60" w:before="60"/>
            </w:pPr>
            <w:r>
              <w:rPr>
                <w:rFonts w:ascii="Calibri" w:cs="Calibri" w:eastAsia="Calibri" w:hAnsi="Calibri"/>
                <w:b w:val="false"/>
                <w:bCs w:val="false"/>
                <w:color w:val="1F2937"/>
                <w:sz w:val="20"/>
                <w:szCs w:val="20"/>
              </w:rPr>
              <w:t xml:space="preserve">5 puntos (H1, botón primario, tab activa, blobs, badges)</w:t>
            </w:r>
          </w:p>
        </w:tc>
        <w:tc>
          <w:tcPr>
            <w:tcW w:type="pct" w:w="25%"/>
          </w:tcPr>
          <w:p>
            <w:pPr>
              <w:spacing w:after="60" w:before="60"/>
            </w:pPr>
            <w:r>
              <w:rPr>
                <w:rFonts w:ascii="Calibri" w:cs="Calibri" w:eastAsia="Calibri" w:hAnsi="Calibri"/>
                <w:b w:val="false"/>
                <w:bCs w:val="false"/>
                <w:color w:val="1F2937"/>
                <w:sz w:val="20"/>
                <w:szCs w:val="20"/>
              </w:rPr>
              <w:t xml:space="preserve">0</w:t>
            </w:r>
          </w:p>
        </w:tc>
      </w:tr>
      <w:tr>
        <w:tc>
          <w:tcPr>
            <w:tcW w:type="pct" w:w="25%"/>
          </w:tcPr>
          <w:p>
            <w:pPr>
              <w:spacing w:after="60" w:before="60"/>
            </w:pPr>
            <w:r>
              <w:rPr>
                <w:rFonts w:ascii="Calibri" w:cs="Calibri" w:eastAsia="Calibri" w:hAnsi="Calibri"/>
                <w:b w:val="false"/>
                <w:bCs w:val="false"/>
                <w:color w:val="1F2937"/>
                <w:sz w:val="20"/>
                <w:szCs w:val="20"/>
              </w:rPr>
              <w:t xml:space="preserve">Insights de texto bajo gráficos</w:t>
            </w:r>
          </w:p>
        </w:tc>
        <w:tc>
          <w:tcPr>
            <w:tcW w:type="pct" w:w="25%"/>
          </w:tcPr>
          <w:p>
            <w:pPr>
              <w:spacing w:after="60" w:before="60"/>
            </w:pPr>
            <w:r>
              <w:rPr>
                <w:rFonts w:ascii="Calibri" w:cs="Calibri" w:eastAsia="Calibri" w:hAnsi="Calibri"/>
                <w:b w:val="false"/>
                <w:bCs w:val="false"/>
                <w:color w:val="1F2937"/>
                <w:sz w:val="20"/>
                <w:szCs w:val="20"/>
              </w:rPr>
              <w:t xml:space="preserve">0</w:t>
            </w:r>
          </w:p>
        </w:tc>
        <w:tc>
          <w:tcPr>
            <w:tcW w:type="pct" w:w="25%"/>
          </w:tcPr>
          <w:p>
            <w:pPr>
              <w:spacing w:after="60" w:before="60"/>
            </w:pPr>
            <w:r>
              <w:rPr>
                <w:rFonts w:ascii="Calibri" w:cs="Calibri" w:eastAsia="Calibri" w:hAnsi="Calibri"/>
                <w:b w:val="false"/>
                <w:bCs w:val="false"/>
                <w:color w:val="1F2937"/>
                <w:sz w:val="20"/>
                <w:szCs w:val="20"/>
              </w:rPr>
              <w:t xml:space="preserve">2 (categorías + top clientes)</w:t>
            </w:r>
          </w:p>
        </w:tc>
      </w:tr>
      <w:tr>
        <w:tc>
          <w:tcPr>
            <w:tcW w:type="pct" w:w="25%"/>
          </w:tcPr>
          <w:p>
            <w:pPr>
              <w:spacing w:after="60" w:before="60"/>
            </w:pPr>
            <w:r>
              <w:rPr>
                <w:rFonts w:ascii="Calibri" w:cs="Calibri" w:eastAsia="Calibri" w:hAnsi="Calibri"/>
                <w:b w:val="false"/>
                <w:bCs w:val="false"/>
                <w:color w:val="1F2937"/>
                <w:sz w:val="20"/>
                <w:szCs w:val="20"/>
              </w:rPr>
              <w:t xml:space="preserve">Visibilidad del contexto académico</w:t>
            </w:r>
          </w:p>
        </w:tc>
        <w:tc>
          <w:tcPr>
            <w:tcW w:type="pct" w:w="25%"/>
          </w:tcPr>
          <w:p>
            <w:pPr>
              <w:spacing w:after="60" w:before="60"/>
            </w:pPr>
            <w:r>
              <w:rPr>
                <w:rFonts w:ascii="Calibri" w:cs="Calibri" w:eastAsia="Calibri" w:hAnsi="Calibri"/>
                <w:b w:val="false"/>
                <w:bCs w:val="false"/>
                <w:color w:val="1F2937"/>
                <w:sz w:val="20"/>
                <w:szCs w:val="20"/>
              </w:rPr>
              <w:t xml:space="preserve">Sólo en pestaña Info</w:t>
            </w:r>
          </w:p>
        </w:tc>
        <w:tc>
          <w:tcPr>
            <w:tcW w:type="pct" w:w="25%"/>
          </w:tcPr>
          <w:p>
            <w:pPr>
              <w:spacing w:after="60" w:before="60"/>
            </w:pPr>
            <w:r>
              <w:rPr>
                <w:rFonts w:ascii="Calibri" w:cs="Calibri" w:eastAsia="Calibri" w:hAnsi="Calibri"/>
                <w:b w:val="false"/>
                <w:bCs w:val="false"/>
                <w:color w:val="1F2937"/>
                <w:sz w:val="20"/>
                <w:szCs w:val="20"/>
              </w:rPr>
              <w:t xml:space="preserve">Permanente en header</w:t>
            </w:r>
          </w:p>
        </w:tc>
      </w:tr>
      <w:tr>
        <w:tc>
          <w:tcPr>
            <w:tcW w:type="pct" w:w="25%"/>
          </w:tcPr>
          <w:p>
            <w:pPr>
              <w:spacing w:after="60" w:before="60"/>
            </w:pPr>
            <w:r>
              <w:rPr>
                <w:rFonts w:ascii="Calibri" w:cs="Calibri" w:eastAsia="Calibri" w:hAnsi="Calibri"/>
                <w:b w:val="false"/>
                <w:bCs w:val="false"/>
                <w:color w:val="1F2937"/>
                <w:sz w:val="20"/>
                <w:szCs w:val="20"/>
              </w:rPr>
              <w:t xml:space="preserve">Estado vacío del Benchmark</w:t>
            </w:r>
          </w:p>
        </w:tc>
        <w:tc>
          <w:tcPr>
            <w:tcW w:type="pct" w:w="25%"/>
          </w:tcPr>
          <w:p>
            <w:pPr>
              <w:spacing w:after="60" w:before="60"/>
            </w:pPr>
            <w:r>
              <w:rPr>
                <w:rFonts w:ascii="Calibri" w:cs="Calibri" w:eastAsia="Calibri" w:hAnsi="Calibri"/>
                <w:b w:val="false"/>
                <w:bCs w:val="false"/>
                <w:color w:val="1F2937"/>
                <w:sz w:val="20"/>
                <w:szCs w:val="20"/>
              </w:rPr>
              <w:t xml:space="preserve">Una línea "Sin resultados aún"</w:t>
            </w:r>
          </w:p>
        </w:tc>
        <w:tc>
          <w:tcPr>
            <w:tcW w:type="pct" w:w="25%"/>
          </w:tcPr>
          <w:p>
            <w:pPr>
              <w:spacing w:after="60" w:before="60"/>
            </w:pPr>
            <w:r>
              <w:rPr>
                <w:rFonts w:ascii="Calibri" w:cs="Calibri" w:eastAsia="Calibri" w:hAnsi="Calibri"/>
                <w:b w:val="false"/>
                <w:bCs w:val="false"/>
                <w:color w:val="1F2937"/>
                <w:sz w:val="20"/>
                <w:szCs w:val="20"/>
              </w:rPr>
              <w:t xml:space="preserve">Tabla teórica + flujo + complejidad</w:t>
            </w:r>
          </w:p>
        </w:tc>
      </w:tr>
      <w:tr>
        <w:tc>
          <w:tcPr>
            <w:tcW w:type="pct" w:w="25%"/>
          </w:tcPr>
          <w:p>
            <w:pPr>
              <w:spacing w:after="60" w:before="60"/>
            </w:pPr>
            <w:r>
              <w:rPr>
                <w:rFonts w:ascii="Calibri" w:cs="Calibri" w:eastAsia="Calibri" w:hAnsi="Calibri"/>
                <w:b w:val="false"/>
                <w:bCs w:val="false"/>
                <w:color w:val="1F2937"/>
                <w:sz w:val="20"/>
                <w:szCs w:val="20"/>
              </w:rPr>
              <w:t xml:space="preserve">Tests visibles antes de correr</w:t>
            </w:r>
          </w:p>
        </w:tc>
        <w:tc>
          <w:tcPr>
            <w:tcW w:type="pct" w:w="25%"/>
          </w:tcPr>
          <w:p>
            <w:pPr>
              <w:spacing w:after="60" w:before="60"/>
            </w:pPr>
            <w:r>
              <w:rPr>
                <w:rFonts w:ascii="Calibri" w:cs="Calibri" w:eastAsia="Calibri" w:hAnsi="Calibri"/>
                <w:b w:val="false"/>
                <w:bCs w:val="false"/>
                <w:color w:val="1F2937"/>
                <w:sz w:val="20"/>
                <w:szCs w:val="20"/>
              </w:rPr>
              <w:t xml:space="preserve">0</w:t>
            </w:r>
          </w:p>
        </w:tc>
        <w:tc>
          <w:tcPr>
            <w:tcW w:type="pct" w:w="25%"/>
          </w:tcPr>
          <w:p>
            <w:pPr>
              <w:spacing w:after="60" w:before="60"/>
            </w:pPr>
            <w:r>
              <w:rPr>
                <w:rFonts w:ascii="Calibri" w:cs="Calibri" w:eastAsia="Calibri" w:hAnsi="Calibri"/>
                <w:b w:val="false"/>
                <w:bCs w:val="false"/>
                <w:color w:val="1F2937"/>
                <w:sz w:val="20"/>
                <w:szCs w:val="20"/>
              </w:rPr>
              <w:t xml:space="preserve">5 con su estado</w:t>
            </w:r>
          </w:p>
        </w:tc>
      </w:tr>
      <w:tr>
        <w:tc>
          <w:tcPr>
            <w:tcW w:type="pct" w:w="25%"/>
          </w:tcPr>
          <w:p>
            <w:pPr>
              <w:spacing w:after="60" w:before="60"/>
            </w:pPr>
            <w:r>
              <w:rPr>
                <w:rFonts w:ascii="Calibri" w:cs="Calibri" w:eastAsia="Calibri" w:hAnsi="Calibri"/>
                <w:b w:val="false"/>
                <w:bCs w:val="false"/>
                <w:color w:val="1F2937"/>
                <w:sz w:val="20"/>
                <w:szCs w:val="20"/>
              </w:rPr>
              <w:t xml:space="preserve">Formato de moneda</w:t>
            </w:r>
          </w:p>
        </w:tc>
        <w:tc>
          <w:tcPr>
            <w:tcW w:type="pct" w:w="25%"/>
          </w:tcPr>
          <w:p>
            <w:pPr>
              <w:spacing w:after="60" w:before="60"/>
            </w:pPr>
            <w:r>
              <w:rPr>
                <w:rFonts w:ascii="Calibri" w:cs="Calibri" w:eastAsia="Calibri" w:hAnsi="Calibri"/>
                <w:b w:val="false"/>
                <w:bCs w:val="false"/>
                <w:color w:val="1F2937"/>
                <w:sz w:val="20"/>
                <w:szCs w:val="20"/>
              </w:rPr>
              <w:t xml:space="preserve">"$5900" pelado</w:t>
            </w:r>
          </w:p>
        </w:tc>
        <w:tc>
          <w:tcPr>
            <w:tcW w:type="pct" w:w="25%"/>
          </w:tcPr>
          <w:p>
            <w:pPr>
              <w:spacing w:after="60" w:before="60"/>
            </w:pPr>
            <w:r>
              <w:rPr>
                <w:rFonts w:ascii="Calibri" w:cs="Calibri" w:eastAsia="Calibri" w:hAnsi="Calibri"/>
                <w:b w:val="false"/>
                <w:bCs w:val="false"/>
                <w:color w:val="1F2937"/>
                <w:sz w:val="20"/>
                <w:szCs w:val="20"/>
              </w:rPr>
              <w:t xml:space="preserve">"$5.900" con separadores</w:t>
            </w:r>
          </w:p>
        </w:tc>
      </w:tr>
    </w:tbl>
    <w:p>
      <w:r>
        <w:br w:type="page"/>
      </w:r>
    </w:p>
    <w:p>
      <w:pPr>
        <w:pStyle w:val="Heading1"/>
        <w:spacing w:after="160" w:before="360"/>
      </w:pPr>
      <w:r>
        <w:rPr>
          <w:rFonts w:ascii="Calibri" w:cs="Calibri" w:eastAsia="Calibri" w:hAnsi="Calibri"/>
          <w:b/>
          <w:bCs/>
          <w:color w:val="1F3A5F"/>
          <w:sz w:val="44"/>
          <w:szCs w:val="44"/>
        </w:rPr>
        <w:t xml:space="preserve">Anexo A — Archivos afectados</w:t>
      </w:r>
    </w:p>
    <w:p>
      <w:pPr>
        <w:pBdr>
          <w:bottom w:val="single" w:color="C8102E" w:sz="12" w:space="6"/>
        </w:pBdr>
        <w:spacing w:after="200" w:before="60"/>
      </w:pPr>
    </w:p>
    <w:p>
      <w:pPr>
        <w:pStyle w:val="ListParagraph"/>
        <w:numPr>
          <w:ilvl w:val="0"/>
          <w:numId w:val="1"/>
        </w:numPr>
        <w:spacing w:after="80"/>
      </w:pPr>
      <w:r>
        <w:rPr>
          <w:rFonts w:ascii="Consolas" w:cs="Consolas" w:eastAsia="Consolas" w:hAnsi="Consolas"/>
          <w:b w:val="false"/>
          <w:bCs w:val="false"/>
          <w:i w:val="false"/>
          <w:iCs w:val="false"/>
          <w:color w:val="1F2937"/>
          <w:sz w:val="22"/>
          <w:szCs w:val="22"/>
        </w:rPr>
        <w:t xml:space="preserve">app/index.html</w:t>
      </w:r>
      <w:r>
        <w:rPr>
          <w:rFonts w:ascii="Calibri" w:cs="Calibri" w:eastAsia="Calibri" w:hAnsi="Calibri"/>
          <w:b w:val="false"/>
          <w:bCs w:val="false"/>
          <w:i w:val="false"/>
          <w:iCs w:val="false"/>
          <w:color w:val="1F2937"/>
          <w:sz w:val="22"/>
          <w:szCs w:val="22"/>
        </w:rPr>
        <w:t xml:space="preserve"> — header académico, KPIs, tabs, benchmark, tests</w:t>
      </w:r>
    </w:p>
    <w:p>
      <w:pPr>
        <w:pStyle w:val="ListParagraph"/>
        <w:numPr>
          <w:ilvl w:val="0"/>
          <w:numId w:val="1"/>
        </w:numPr>
        <w:spacing w:after="80"/>
      </w:pPr>
      <w:r>
        <w:rPr>
          <w:rFonts w:ascii="Consolas" w:cs="Consolas" w:eastAsia="Consolas" w:hAnsi="Consolas"/>
          <w:b w:val="false"/>
          <w:bCs w:val="false"/>
          <w:i w:val="false"/>
          <w:iCs w:val="false"/>
          <w:color w:val="1F2937"/>
          <w:sz w:val="22"/>
          <w:szCs w:val="22"/>
        </w:rPr>
        <w:t xml:space="preserve">app/inicio.html</w:t>
      </w:r>
      <w:r>
        <w:rPr>
          <w:rFonts w:ascii="Calibri" w:cs="Calibri" w:eastAsia="Calibri" w:hAnsi="Calibri"/>
          <w:b w:val="false"/>
          <w:bCs w:val="false"/>
          <w:i w:val="false"/>
          <w:iCs w:val="false"/>
          <w:color w:val="1F2937"/>
          <w:sz w:val="22"/>
          <w:szCs w:val="22"/>
        </w:rPr>
        <w:t xml:space="preserve"> — hero, microcopy, features</w:t>
      </w:r>
    </w:p>
    <w:p>
      <w:pPr>
        <w:pStyle w:val="ListParagraph"/>
        <w:numPr>
          <w:ilvl w:val="0"/>
          <w:numId w:val="1"/>
        </w:numPr>
        <w:spacing w:after="80"/>
      </w:pPr>
      <w:r>
        <w:rPr>
          <w:rFonts w:ascii="Consolas" w:cs="Consolas" w:eastAsia="Consolas" w:hAnsi="Consolas"/>
          <w:b w:val="false"/>
          <w:bCs w:val="false"/>
          <w:i w:val="false"/>
          <w:iCs w:val="false"/>
          <w:color w:val="1F2937"/>
          <w:sz w:val="22"/>
          <w:szCs w:val="22"/>
        </w:rPr>
        <w:t xml:space="preserve">app/css/styles.css</w:t>
      </w:r>
      <w:r>
        <w:rPr>
          <w:rFonts w:ascii="Calibri" w:cs="Calibri" w:eastAsia="Calibri" w:hAnsi="Calibri"/>
          <w:b w:val="false"/>
          <w:bCs w:val="false"/>
          <w:i w:val="false"/>
          <w:iCs w:val="false"/>
          <w:color w:val="1F2937"/>
          <w:sz w:val="22"/>
          <w:szCs w:val="22"/>
        </w:rPr>
        <w:t xml:space="preserve"> — paleta, gradientes, sombras, escala tipográfica</w:t>
      </w:r>
    </w:p>
    <w:p>
      <w:pPr>
        <w:pStyle w:val="ListParagraph"/>
        <w:numPr>
          <w:ilvl w:val="0"/>
          <w:numId w:val="1"/>
        </w:numPr>
        <w:spacing w:after="80"/>
      </w:pPr>
      <w:r>
        <w:rPr>
          <w:rFonts w:ascii="Consolas" w:cs="Consolas" w:eastAsia="Consolas" w:hAnsi="Consolas"/>
          <w:b w:val="false"/>
          <w:bCs w:val="false"/>
          <w:i w:val="false"/>
          <w:iCs w:val="false"/>
          <w:color w:val="1F2937"/>
          <w:sz w:val="22"/>
          <w:szCs w:val="22"/>
        </w:rPr>
        <w:t xml:space="preserve">app/css/inicio.css</w:t>
      </w:r>
      <w:r>
        <w:rPr>
          <w:rFonts w:ascii="Calibri" w:cs="Calibri" w:eastAsia="Calibri" w:hAnsi="Calibri"/>
          <w:b w:val="false"/>
          <w:bCs w:val="false"/>
          <w:i w:val="false"/>
          <w:iCs w:val="false"/>
          <w:color w:val="1F2937"/>
          <w:sz w:val="22"/>
          <w:szCs w:val="22"/>
        </w:rPr>
        <w:t xml:space="preserve"> — hero, choice cards</w:t>
      </w:r>
    </w:p>
    <w:p>
      <w:pPr>
        <w:pStyle w:val="ListParagraph"/>
        <w:numPr>
          <w:ilvl w:val="0"/>
          <w:numId w:val="1"/>
        </w:numPr>
        <w:spacing w:after="80"/>
      </w:pPr>
      <w:r>
        <w:rPr>
          <w:rFonts w:ascii="Consolas" w:cs="Consolas" w:eastAsia="Consolas" w:hAnsi="Consolas"/>
          <w:b w:val="false"/>
          <w:bCs w:val="false"/>
          <w:i w:val="false"/>
          <w:iCs w:val="false"/>
          <w:color w:val="1F2937"/>
          <w:sz w:val="22"/>
          <w:szCs w:val="22"/>
        </w:rPr>
        <w:t xml:space="preserve">app/js/app.js</w:t>
      </w:r>
      <w:r>
        <w:rPr>
          <w:rFonts w:ascii="Calibri" w:cs="Calibri" w:eastAsia="Calibri" w:hAnsi="Calibri"/>
          <w:b w:val="false"/>
          <w:bCs w:val="false"/>
          <w:i w:val="false"/>
          <w:iCs w:val="false"/>
          <w:color w:val="1F2937"/>
          <w:sz w:val="22"/>
          <w:szCs w:val="22"/>
        </w:rPr>
        <w:t xml:space="preserve"> — formato moneda, insights, jerarquía KPI</w:t>
      </w:r>
    </w:p>
    <w:p>
      <w:pPr>
        <w:pStyle w:val="ListParagraph"/>
        <w:numPr>
          <w:ilvl w:val="0"/>
          <w:numId w:val="1"/>
        </w:numPr>
        <w:spacing w:after="80"/>
      </w:pPr>
      <w:r>
        <w:rPr>
          <w:rFonts w:ascii="Consolas" w:cs="Consolas" w:eastAsia="Consolas" w:hAnsi="Consolas"/>
          <w:b w:val="false"/>
          <w:bCs w:val="false"/>
          <w:i w:val="false"/>
          <w:iCs w:val="false"/>
          <w:color w:val="1F2937"/>
          <w:sz w:val="22"/>
          <w:szCs w:val="22"/>
        </w:rPr>
        <w:t xml:space="preserve">app/js/inicio.js</w:t>
      </w:r>
      <w:r>
        <w:rPr>
          <w:rFonts w:ascii="Calibri" w:cs="Calibri" w:eastAsia="Calibri" w:hAnsi="Calibri"/>
          <w:b w:val="false"/>
          <w:bCs w:val="false"/>
          <w:i w:val="false"/>
          <w:iCs w:val="false"/>
          <w:color w:val="1F2937"/>
          <w:sz w:val="22"/>
          <w:szCs w:val="22"/>
        </w:rPr>
        <w:t xml:space="preserve"> — copy del wizard, insights</w:t>
      </w:r>
    </w:p>
    <w:p>
      <w:pPr>
        <w:pStyle w:val="ListParagraph"/>
        <w:numPr>
          <w:ilvl w:val="0"/>
          <w:numId w:val="1"/>
        </w:numPr>
        <w:spacing w:after="80"/>
      </w:pPr>
      <w:r>
        <w:rPr>
          <w:rFonts w:ascii="Consolas" w:cs="Consolas" w:eastAsia="Consolas" w:hAnsi="Consolas"/>
          <w:b w:val="false"/>
          <w:bCs w:val="false"/>
          <w:i w:val="false"/>
          <w:iCs w:val="false"/>
          <w:color w:val="1F2937"/>
          <w:sz w:val="22"/>
          <w:szCs w:val="22"/>
        </w:rPr>
        <w:t xml:space="preserve">app/js/tests.js</w:t>
      </w:r>
      <w:r>
        <w:rPr>
          <w:rFonts w:ascii="Calibri" w:cs="Calibri" w:eastAsia="Calibri" w:hAnsi="Calibri"/>
          <w:b w:val="false"/>
          <w:bCs w:val="false"/>
          <w:i w:val="false"/>
          <w:iCs w:val="false"/>
          <w:color w:val="1F2937"/>
          <w:sz w:val="22"/>
          <w:szCs w:val="22"/>
        </w:rPr>
        <w:t xml:space="preserve"> — exposición de lista de casos para UI</w:t>
      </w:r>
    </w:p>
    <w:p>
      <w:pPr>
        <w:pStyle w:val="ListParagraph"/>
        <w:numPr>
          <w:ilvl w:val="0"/>
          <w:numId w:val="1"/>
        </w:numPr>
        <w:spacing w:after="80"/>
      </w:pPr>
      <w:r>
        <w:rPr>
          <w:rFonts w:ascii="Consolas" w:cs="Consolas" w:eastAsia="Consolas" w:hAnsi="Consolas"/>
          <w:b w:val="false"/>
          <w:bCs w:val="false"/>
          <w:i w:val="false"/>
          <w:iCs w:val="false"/>
          <w:color w:val="1F2937"/>
          <w:sz w:val="22"/>
          <w:szCs w:val="22"/>
        </w:rPr>
        <w:t xml:space="preserve">app/manifest.json</w:t>
      </w:r>
      <w:r>
        <w:rPr>
          <w:rFonts w:ascii="Calibri" w:cs="Calibri" w:eastAsia="Calibri" w:hAnsi="Calibri"/>
          <w:b w:val="false"/>
          <w:bCs w:val="false"/>
          <w:i w:val="false"/>
          <w:iCs w:val="false"/>
          <w:color w:val="1F2937"/>
          <w:sz w:val="22"/>
          <w:szCs w:val="22"/>
        </w:rPr>
        <w:t xml:space="preserve"> — nombre unificado del producto</w:t>
      </w:r>
    </w:p>
    <w:p>
      <w:pPr>
        <w:pStyle w:val="ListParagraph"/>
        <w:numPr>
          <w:ilvl w:val="0"/>
          <w:numId w:val="1"/>
        </w:numPr>
        <w:spacing w:after="80"/>
      </w:pPr>
      <w:r>
        <w:rPr>
          <w:rFonts w:ascii="Calibri" w:cs="Calibri" w:eastAsia="Calibri" w:hAnsi="Calibri"/>
          <w:b/>
          <w:bCs/>
          <w:i w:val="false"/>
          <w:iCs w:val="false"/>
          <w:color w:val="C8102E"/>
          <w:sz w:val="22"/>
          <w:szCs w:val="22"/>
        </w:rPr>
        <w:t xml:space="preserve">NO se tocan:</w:t>
      </w:r>
      <w:r>
        <w:rPr>
          <w:rFonts w:ascii="Calibri" w:cs="Calibri" w:eastAsia="Calibri" w:hAnsi="Calibri"/>
          <w:b w:val="false"/>
          <w:bCs w:val="false"/>
          <w:i w:val="false"/>
          <w:iCs w:val="false"/>
          <w:color w:val="1F2937"/>
          <w:sz w:val="22"/>
          <w:szCs w:val="22"/>
        </w:rPr>
        <w:t xml:space="preserve"> algoritmos.js, parser.js, util.js, generador.js, benchmark.js (lógica algorítmica intacta).</w:t>
      </w:r>
    </w:p>
    <w:p>
      <w:pPr>
        <w:pStyle w:val="Heading1"/>
        <w:spacing w:after="160" w:before="360"/>
      </w:pPr>
      <w:r>
        <w:rPr>
          <w:rFonts w:ascii="Calibri" w:cs="Calibri" w:eastAsia="Calibri" w:hAnsi="Calibri"/>
          <w:b/>
          <w:bCs/>
          <w:color w:val="1F3A5F"/>
          <w:sz w:val="44"/>
          <w:szCs w:val="44"/>
        </w:rPr>
        <w:t xml:space="preserve">Anexo B — Riesgos y mitigaciones</w:t>
      </w:r>
    </w:p>
    <w:p>
      <w:pPr>
        <w:pBdr>
          <w:bottom w:val="single" w:color="C8102E" w:sz="12" w:space="6"/>
        </w:pBdr>
        <w:spacing w:after="200" w:before="60"/>
      </w:pP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tcW w:type="pct" w:w="35%"/>
            <w:shd w:fill="1F3A5F" w:val="clear"/>
          </w:tcPr>
          <w:p>
            <w:pPr>
              <w:spacing w:after="60" w:before="60"/>
            </w:pPr>
            <w:r>
              <w:rPr>
                <w:rFonts w:ascii="Calibri" w:cs="Calibri" w:eastAsia="Calibri" w:hAnsi="Calibri"/>
                <w:b/>
                <w:bCs/>
                <w:color w:val="FFFFFF"/>
                <w:sz w:val="20"/>
                <w:szCs w:val="20"/>
              </w:rPr>
              <w:t xml:space="preserve">Riesgo</w:t>
            </w:r>
          </w:p>
        </w:tc>
        <w:tc>
          <w:tcPr>
            <w:tcW w:type="pct" w:w="20%"/>
            <w:shd w:fill="1F3A5F" w:val="clear"/>
          </w:tcPr>
          <w:p>
            <w:pPr>
              <w:spacing w:after="60" w:before="60"/>
            </w:pPr>
            <w:r>
              <w:rPr>
                <w:rFonts w:ascii="Calibri" w:cs="Calibri" w:eastAsia="Calibri" w:hAnsi="Calibri"/>
                <w:b/>
                <w:bCs/>
                <w:color w:val="FFFFFF"/>
                <w:sz w:val="20"/>
                <w:szCs w:val="20"/>
              </w:rPr>
              <w:t xml:space="preserve">Probabilidad</w:t>
            </w:r>
          </w:p>
        </w:tc>
        <w:tc>
          <w:tcPr>
            <w:tcW w:type="pct" w:w="45%"/>
            <w:shd w:fill="1F3A5F" w:val="clear"/>
          </w:tcPr>
          <w:p>
            <w:pPr>
              <w:spacing w:after="60" w:before="60"/>
            </w:pPr>
            <w:r>
              <w:rPr>
                <w:rFonts w:ascii="Calibri" w:cs="Calibri" w:eastAsia="Calibri" w:hAnsi="Calibri"/>
                <w:b/>
                <w:bCs/>
                <w:color w:val="FFFFFF"/>
                <w:sz w:val="20"/>
                <w:szCs w:val="20"/>
              </w:rPr>
              <w:t xml:space="preserve">Mitigación</w:t>
            </w:r>
          </w:p>
        </w:tc>
      </w:tr>
      <w:tr>
        <w:tc>
          <w:tcPr>
            <w:tcW w:type="pct" w:w="25%"/>
          </w:tcPr>
          <w:p>
            <w:pPr>
              <w:spacing w:after="60" w:before="60"/>
            </w:pPr>
            <w:r>
              <w:rPr>
                <w:rFonts w:ascii="Calibri" w:cs="Calibri" w:eastAsia="Calibri" w:hAnsi="Calibri"/>
                <w:b w:val="false"/>
                <w:bCs w:val="false"/>
                <w:color w:val="1F2937"/>
                <w:sz w:val="20"/>
                <w:szCs w:val="20"/>
              </w:rPr>
              <w:t xml:space="preserve">Romper algún test al refactorizar UI</w:t>
            </w:r>
          </w:p>
        </w:tc>
        <w:tc>
          <w:tcPr>
            <w:tcW w:type="pct" w:w="25%"/>
          </w:tcPr>
          <w:p>
            <w:pPr>
              <w:spacing w:after="60" w:before="60"/>
            </w:pPr>
            <w:r>
              <w:rPr>
                <w:rFonts w:ascii="Calibri" w:cs="Calibri" w:eastAsia="Calibri" w:hAnsi="Calibri"/>
                <w:b w:val="false"/>
                <w:bCs w:val="false"/>
                <w:color w:val="1F2937"/>
                <w:sz w:val="20"/>
                <w:szCs w:val="20"/>
              </w:rPr>
              <w:t xml:space="preserve">Baja</w:t>
            </w:r>
          </w:p>
        </w:tc>
        <w:tc>
          <w:tcPr>
            <w:tcW w:type="pct" w:w="25%"/>
          </w:tcPr>
          <w:p>
            <w:pPr>
              <w:spacing w:after="60" w:before="60"/>
            </w:pPr>
            <w:r>
              <w:rPr>
                <w:rFonts w:ascii="Calibri" w:cs="Calibri" w:eastAsia="Calibri" w:hAnsi="Calibri"/>
                <w:b w:val="false"/>
                <w:bCs w:val="false"/>
                <w:color w:val="1F2937"/>
                <w:sz w:val="20"/>
                <w:szCs w:val="20"/>
              </w:rPr>
              <w:t xml:space="preserve">Los tests viven en tests.js y dependen sólo de util.js; el CSS/HTML no los afecta.</w:t>
            </w:r>
          </w:p>
        </w:tc>
      </w:tr>
      <w:tr>
        <w:tc>
          <w:tcPr>
            <w:tcW w:type="pct" w:w="25%"/>
          </w:tcPr>
          <w:p>
            <w:pPr>
              <w:spacing w:after="60" w:before="60"/>
            </w:pPr>
            <w:r>
              <w:rPr>
                <w:rFonts w:ascii="Calibri" w:cs="Calibri" w:eastAsia="Calibri" w:hAnsi="Calibri"/>
                <w:b w:val="false"/>
                <w:bCs w:val="false"/>
                <w:color w:val="1F2937"/>
                <w:sz w:val="20"/>
                <w:szCs w:val="20"/>
              </w:rPr>
              <w:t xml:space="preserve">Que el profesor prefiera el look anterior</w:t>
            </w:r>
          </w:p>
        </w:tc>
        <w:tc>
          <w:tcPr>
            <w:tcW w:type="pct" w:w="25%"/>
          </w:tcPr>
          <w:p>
            <w:pPr>
              <w:spacing w:after="60" w:before="60"/>
            </w:pPr>
            <w:r>
              <w:rPr>
                <w:rFonts w:ascii="Calibri" w:cs="Calibri" w:eastAsia="Calibri" w:hAnsi="Calibri"/>
                <w:b w:val="false"/>
                <w:bCs w:val="false"/>
                <w:color w:val="1F2937"/>
                <w:sz w:val="20"/>
                <w:szCs w:val="20"/>
              </w:rPr>
              <w:t xml:space="preserve">Baja</w:t>
            </w:r>
          </w:p>
        </w:tc>
        <w:tc>
          <w:tcPr>
            <w:tcW w:type="pct" w:w="25%"/>
          </w:tcPr>
          <w:p>
            <w:pPr>
              <w:spacing w:after="60" w:before="60"/>
            </w:pPr>
            <w:r>
              <w:rPr>
                <w:rFonts w:ascii="Calibri" w:cs="Calibri" w:eastAsia="Calibri" w:hAnsi="Calibri"/>
                <w:b w:val="false"/>
                <w:bCs w:val="false"/>
                <w:color w:val="1F2937"/>
                <w:sz w:val="20"/>
                <w:szCs w:val="20"/>
              </w:rPr>
              <w:t xml:space="preserve">Conservar el commit "f8a9eb6 (rediseño glassmorphism)" como rama de backup.</w:t>
            </w:r>
          </w:p>
        </w:tc>
      </w:tr>
      <w:tr>
        <w:tc>
          <w:tcPr>
            <w:tcW w:type="pct" w:w="25%"/>
          </w:tcPr>
          <w:p>
            <w:pPr>
              <w:spacing w:after="60" w:before="60"/>
            </w:pPr>
            <w:r>
              <w:rPr>
                <w:rFonts w:ascii="Calibri" w:cs="Calibri" w:eastAsia="Calibri" w:hAnsi="Calibri"/>
                <w:b w:val="false"/>
                <w:bCs w:val="false"/>
                <w:color w:val="1F2937"/>
                <w:sz w:val="20"/>
                <w:szCs w:val="20"/>
              </w:rPr>
              <w:t xml:space="preserve">Que Lucide aumente el peso del bundle</w:t>
            </w:r>
          </w:p>
        </w:tc>
        <w:tc>
          <w:tcPr>
            <w:tcW w:type="pct" w:w="25%"/>
          </w:tcPr>
          <w:p>
            <w:pPr>
              <w:spacing w:after="60" w:before="60"/>
            </w:pPr>
            <w:r>
              <w:rPr>
                <w:rFonts w:ascii="Calibri" w:cs="Calibri" w:eastAsia="Calibri" w:hAnsi="Calibri"/>
                <w:b w:val="false"/>
                <w:bCs w:val="false"/>
                <w:color w:val="1F2937"/>
                <w:sz w:val="20"/>
                <w:szCs w:val="20"/>
              </w:rPr>
              <w:t xml:space="preserve">Baja</w:t>
            </w:r>
          </w:p>
        </w:tc>
        <w:tc>
          <w:tcPr>
            <w:tcW w:type="pct" w:w="25%"/>
          </w:tcPr>
          <w:p>
            <w:pPr>
              <w:spacing w:after="60" w:before="60"/>
            </w:pPr>
            <w:r>
              <w:rPr>
                <w:rFonts w:ascii="Calibri" w:cs="Calibri" w:eastAsia="Calibri" w:hAnsi="Calibri"/>
                <w:b w:val="false"/>
                <w:bCs w:val="false"/>
                <w:color w:val="1F2937"/>
                <w:sz w:val="20"/>
                <w:szCs w:val="20"/>
              </w:rPr>
              <w:t xml:space="preserve">Usar SVG inline sólo de los íconos usados (~10), no la librería entera.</w:t>
            </w:r>
          </w:p>
        </w:tc>
      </w:tr>
      <w:tr>
        <w:tc>
          <w:tcPr>
            <w:tcW w:type="pct" w:w="25%"/>
          </w:tcPr>
          <w:p>
            <w:pPr>
              <w:spacing w:after="60" w:before="60"/>
            </w:pPr>
            <w:r>
              <w:rPr>
                <w:rFonts w:ascii="Calibri" w:cs="Calibri" w:eastAsia="Calibri" w:hAnsi="Calibri"/>
                <w:b w:val="false"/>
                <w:bCs w:val="false"/>
                <w:color w:val="1F2937"/>
                <w:sz w:val="20"/>
                <w:szCs w:val="20"/>
              </w:rPr>
              <w:t xml:space="preserve">Inconsistencia entre fases si se queda a medias</w:t>
            </w:r>
          </w:p>
        </w:tc>
        <w:tc>
          <w:tcPr>
            <w:tcW w:type="pct" w:w="25%"/>
          </w:tcPr>
          <w:p>
            <w:pPr>
              <w:spacing w:after="60" w:before="60"/>
            </w:pPr>
            <w:r>
              <w:rPr>
                <w:rFonts w:ascii="Calibri" w:cs="Calibri" w:eastAsia="Calibri" w:hAnsi="Calibri"/>
                <w:b w:val="false"/>
                <w:bCs w:val="false"/>
                <w:color w:val="1F2937"/>
                <w:sz w:val="20"/>
                <w:szCs w:val="20"/>
              </w:rPr>
              <w:t xml:space="preserve">Media</w:t>
            </w:r>
          </w:p>
        </w:tc>
        <w:tc>
          <w:tcPr>
            <w:tcW w:type="pct" w:w="25%"/>
          </w:tcPr>
          <w:p>
            <w:pPr>
              <w:spacing w:after="60" w:before="60"/>
            </w:pPr>
            <w:r>
              <w:rPr>
                <w:rFonts w:ascii="Calibri" w:cs="Calibri" w:eastAsia="Calibri" w:hAnsi="Calibri"/>
                <w:b w:val="false"/>
                <w:bCs w:val="false"/>
                <w:color w:val="1F2937"/>
                <w:sz w:val="20"/>
                <w:szCs w:val="20"/>
              </w:rPr>
              <w:t xml:space="preserve">Cada fase del roadmap deja la app en estado coherente; commits frecuentes.</w:t>
            </w:r>
          </w:p>
        </w:tc>
      </w:tr>
    </w:tbl>
    <w:p>
      <w:pPr>
        <w:pStyle w:val="Heading1"/>
        <w:spacing w:after="160" w:before="360"/>
      </w:pPr>
      <w:r>
        <w:rPr>
          <w:rFonts w:ascii="Calibri" w:cs="Calibri" w:eastAsia="Calibri" w:hAnsi="Calibri"/>
          <w:b/>
          <w:bCs/>
          <w:color w:val="1F3A5F"/>
          <w:sz w:val="44"/>
          <w:szCs w:val="44"/>
        </w:rPr>
        <w:t xml:space="preserve">Anexo C — Referencias</w:t>
      </w:r>
    </w:p>
    <w:p>
      <w:pPr>
        <w:pBdr>
          <w:bottom w:val="single" w:color="C8102E" w:sz="12" w:space="6"/>
        </w:pBdr>
        <w:spacing w:after="200" w:before="60"/>
      </w:pPr>
    </w:p>
    <w:p>
      <w:pPr>
        <w:pStyle w:val="ListParagraph"/>
        <w:numPr>
          <w:ilvl w:val="0"/>
          <w:numId w:val="1"/>
        </w:numPr>
        <w:spacing w:after="80"/>
      </w:pPr>
      <w:r>
        <w:rPr>
          <w:rFonts w:ascii="Calibri" w:cs="Calibri" w:eastAsia="Calibri" w:hAnsi="Calibri"/>
          <w:color w:val="1F2937"/>
          <w:sz w:val="22"/>
          <w:szCs w:val="22"/>
        </w:rPr>
        <w:t xml:space="preserve">Lucide Icons: https://lucide.dev</w:t>
      </w:r>
    </w:p>
    <w:p>
      <w:pPr>
        <w:pStyle w:val="ListParagraph"/>
        <w:numPr>
          <w:ilvl w:val="0"/>
          <w:numId w:val="1"/>
        </w:numPr>
        <w:spacing w:after="80"/>
      </w:pPr>
      <w:r>
        <w:rPr>
          <w:rFonts w:ascii="Calibri" w:cs="Calibri" w:eastAsia="Calibri" w:hAnsi="Calibri"/>
          <w:color w:val="1F2937"/>
          <w:sz w:val="22"/>
          <w:szCs w:val="22"/>
        </w:rPr>
        <w:t xml:space="preserve">Tailwind Color Palette: https://tailwindcss.com/docs/customizing-colors</w:t>
      </w:r>
    </w:p>
    <w:p>
      <w:pPr>
        <w:pStyle w:val="ListParagraph"/>
        <w:numPr>
          <w:ilvl w:val="0"/>
          <w:numId w:val="1"/>
        </w:numPr>
        <w:spacing w:after="80"/>
      </w:pPr>
      <w:r>
        <w:rPr>
          <w:rFonts w:ascii="Calibri" w:cs="Calibri" w:eastAsia="Calibri" w:hAnsi="Calibri"/>
          <w:color w:val="1F2937"/>
          <w:sz w:val="22"/>
          <w:szCs w:val="22"/>
        </w:rPr>
        <w:t xml:space="preserve">Refactoring UI (Adam Wathan, Steve Schoger).</w:t>
      </w:r>
    </w:p>
    <w:p>
      <w:pPr>
        <w:pStyle w:val="ListParagraph"/>
        <w:numPr>
          <w:ilvl w:val="0"/>
          <w:numId w:val="1"/>
        </w:numPr>
        <w:spacing w:after="80"/>
      </w:pPr>
      <w:r>
        <w:rPr>
          <w:rFonts w:ascii="Calibri" w:cs="Calibri" w:eastAsia="Calibri" w:hAnsi="Calibri"/>
          <w:color w:val="1F2937"/>
          <w:sz w:val="22"/>
          <w:szCs w:val="22"/>
        </w:rPr>
        <w:t xml:space="preserve">Stripe Dashboard / Linear App / Vercel Dashboard como referencias visuales.</w:t>
      </w:r>
    </w:p>
    <w:p>
      <w:pPr>
        <w:pStyle w:val="ListParagraph"/>
        <w:numPr>
          <w:ilvl w:val="0"/>
          <w:numId w:val="1"/>
        </w:numPr>
        <w:spacing w:after="80"/>
      </w:pPr>
      <w:r>
        <w:rPr>
          <w:rFonts w:ascii="Calibri" w:cs="Calibri" w:eastAsia="Calibri" w:hAnsi="Calibri"/>
          <w:color w:val="1F2937"/>
          <w:sz w:val="22"/>
          <w:szCs w:val="22"/>
        </w:rPr>
        <w:t xml:space="preserve">Cormen et al. "Introduction to Algorithms", 4th ed.</w:t>
      </w:r>
    </w:p>
    <w:p>
      <w:pPr>
        <w:pStyle w:val="ListParagraph"/>
        <w:numPr>
          <w:ilvl w:val="0"/>
          <w:numId w:val="1"/>
        </w:numPr>
        <w:spacing w:after="80"/>
      </w:pPr>
      <w:r>
        <w:rPr>
          <w:rFonts w:ascii="Calibri" w:cs="Calibri" w:eastAsia="Calibri" w:hAnsi="Calibri"/>
          <w:color w:val="1F2937"/>
          <w:sz w:val="22"/>
          <w:szCs w:val="22"/>
        </w:rPr>
        <w:t xml:space="preserve">Sedgewick &amp; Wayne "Algorithms", 4th ed.</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6"/>
        <w:szCs w:val="16"/>
      </w:rPr>
      <w:t xml:space="preserve">Joan Mateo Cardona · UAO 2026-1 · Página </w:t>
    </w:r>
    <w:r>
      <w:rPr>
        <w:rFonts w:ascii="Calibri" w:cs="Calibri" w:eastAsia="Calibri" w:hAnsi="Calibri"/>
        <w:color w:val="4B5563"/>
        <w:sz w:val="16"/>
        <w:szCs w:val="16"/>
      </w:rPr>
      <w:fldChar w:fldCharType="begin"/>
      <w:instrText xml:space="preserve">PAGE</w:instrText>
      <w:fldChar w:fldCharType="separate"/>
      <w:fldChar w:fldCharType="end"/>
    </w:r>
    <w:r>
      <w:rPr>
        <w:rFonts w:ascii="Calibri" w:cs="Calibri" w:eastAsia="Calibri" w:hAnsi="Calibri"/>
        <w:color w:val="4B5563"/>
        <w:sz w:val="16"/>
        <w:szCs w:val="16"/>
      </w:rPr>
      <w:t xml:space="preserve"> de </w:t>
    </w:r>
    <w:r>
      <w:rPr>
        <w:rFonts w:ascii="Calibri" w:cs="Calibri" w:eastAsia="Calibri" w:hAnsi="Calibri"/>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B5563"/>
        <w:sz w:val="16"/>
        <w:szCs w:val="16"/>
      </w:rPr>
      <w:t xml:space="preserve">Plan de Mejora — E-Commerce Analytics · Tarea Final EDyA1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Mejora — E-Commerce Analytics</dc:title>
  <dc:creator>Joan Mateo Cardona</dc:creator>
  <dc:description>Plan de implementación para llevar la app de prototipo académico a producto profesional.</dc:description>
  <cp:lastModifiedBy>Un-named</cp:lastModifiedBy>
  <cp:revision>1</cp:revision>
  <dcterms:created xsi:type="dcterms:W3CDTF">2026-05-11T05:37:34.265Z</dcterms:created>
  <dcterms:modified xsi:type="dcterms:W3CDTF">2026-05-11T05:37:34.266Z</dcterms:modified>
</cp:coreProperties>
</file>

<file path=docProps/custom.xml><?xml version="1.0" encoding="utf-8"?>
<Properties xmlns="http://schemas.openxmlformats.org/officeDocument/2006/custom-properties" xmlns:vt="http://schemas.openxmlformats.org/officeDocument/2006/docPropsVTypes"/>
</file>