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4922E" w14:textId="112CC385" w:rsidR="000459E5" w:rsidRPr="0010517A" w:rsidRDefault="00E37526" w:rsidP="000459E5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10517A">
        <w:rPr>
          <w:rFonts w:ascii="Arial" w:hAnsi="Arial" w:cs="Arial"/>
          <w:b/>
          <w:bCs/>
          <w:sz w:val="28"/>
          <w:szCs w:val="28"/>
          <w:u w:val="single"/>
        </w:rPr>
        <w:t xml:space="preserve">Riesgos de Planeación </w:t>
      </w:r>
      <w:r w:rsidR="005C2349" w:rsidRPr="0010517A">
        <w:rPr>
          <w:rFonts w:ascii="Arial" w:hAnsi="Arial" w:cs="Arial"/>
          <w:b/>
          <w:bCs/>
          <w:sz w:val="28"/>
          <w:szCs w:val="28"/>
          <w:u w:val="single"/>
        </w:rPr>
        <w:t>3</w:t>
      </w:r>
      <w:r w:rsidRPr="0010517A">
        <w:rPr>
          <w:rFonts w:ascii="Arial" w:hAnsi="Arial" w:cs="Arial"/>
          <w:b/>
          <w:bCs/>
          <w:sz w:val="28"/>
          <w:szCs w:val="28"/>
          <w:u w:val="single"/>
        </w:rPr>
        <w:t xml:space="preserve"> y su</w:t>
      </w:r>
      <w:r w:rsidR="00EC2D04" w:rsidRPr="0010517A">
        <w:rPr>
          <w:rFonts w:ascii="Arial" w:hAnsi="Arial" w:cs="Arial"/>
          <w:b/>
          <w:bCs/>
          <w:sz w:val="28"/>
          <w:szCs w:val="28"/>
          <w:u w:val="single"/>
        </w:rPr>
        <w:t xml:space="preserve"> Mitigación</w:t>
      </w:r>
      <w:r w:rsidR="000459E5" w:rsidRPr="0010517A">
        <w:rPr>
          <w:rFonts w:ascii="Arial" w:hAnsi="Arial" w:cs="Arial"/>
          <w:b/>
          <w:bCs/>
          <w:sz w:val="28"/>
          <w:szCs w:val="28"/>
          <w:u w:val="single"/>
        </w:rPr>
        <w:t>:</w:t>
      </w:r>
    </w:p>
    <w:p w14:paraId="3A6FD04E" w14:textId="396DC38C" w:rsidR="00FD4F1F" w:rsidRDefault="00EC2D04" w:rsidP="00E37526">
      <w:p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10517A">
        <w:rPr>
          <w:rFonts w:ascii="Arial" w:hAnsi="Arial" w:cs="Arial"/>
          <w:sz w:val="22"/>
          <w:szCs w:val="22"/>
        </w:rPr>
        <w:t xml:space="preserve">El análisis de la planeación para la </w:t>
      </w:r>
      <w:r w:rsidR="00BA4D3F" w:rsidRPr="0010517A">
        <w:rPr>
          <w:rFonts w:ascii="Arial" w:hAnsi="Arial" w:cs="Arial"/>
          <w:sz w:val="22"/>
          <w:szCs w:val="22"/>
        </w:rPr>
        <w:t>segunda</w:t>
      </w:r>
      <w:r w:rsidRPr="0010517A">
        <w:rPr>
          <w:rFonts w:ascii="Arial" w:hAnsi="Arial" w:cs="Arial"/>
          <w:sz w:val="22"/>
          <w:szCs w:val="22"/>
        </w:rPr>
        <w:t xml:space="preserve"> semana del Sistema Integral de Información (SII) tiene varios puntos críticos que podrían afectar el cumplimiento del objetivo final en el tiempo estipulado. A continuación, se presentan los riesgos identificados y las estrategias de mitigación que se harán para evitar o reducir las consecuencias.</w:t>
      </w:r>
    </w:p>
    <w:p w14:paraId="17AA53BD" w14:textId="77777777" w:rsidR="002F52E0" w:rsidRPr="002F52E0" w:rsidRDefault="002F52E0" w:rsidP="00E37526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2242"/>
        <w:gridCol w:w="2294"/>
        <w:gridCol w:w="2551"/>
      </w:tblGrid>
      <w:tr w:rsidR="00B164A5" w:rsidRPr="0010517A" w14:paraId="018CAB47" w14:textId="77777777" w:rsidTr="0010517A">
        <w:tc>
          <w:tcPr>
            <w:tcW w:w="2263" w:type="dxa"/>
            <w:vAlign w:val="center"/>
          </w:tcPr>
          <w:p w14:paraId="5C1FEE8C" w14:textId="476C234D" w:rsidR="00B164A5" w:rsidRPr="0010517A" w:rsidRDefault="00B164A5" w:rsidP="00B164A5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</w:rPr>
              <w:t>Riesgo Identificado</w:t>
            </w:r>
          </w:p>
        </w:tc>
        <w:tc>
          <w:tcPr>
            <w:tcW w:w="2242" w:type="dxa"/>
            <w:vAlign w:val="center"/>
          </w:tcPr>
          <w:p w14:paraId="500F6320" w14:textId="48B7784A" w:rsidR="00B164A5" w:rsidRPr="0010517A" w:rsidRDefault="00B164A5" w:rsidP="00B164A5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</w:rPr>
              <w:t>Impacto</w:t>
            </w:r>
          </w:p>
        </w:tc>
        <w:tc>
          <w:tcPr>
            <w:tcW w:w="2294" w:type="dxa"/>
            <w:vAlign w:val="center"/>
          </w:tcPr>
          <w:p w14:paraId="795A9C89" w14:textId="7996DC98" w:rsidR="00B164A5" w:rsidRPr="0010517A" w:rsidRDefault="00B164A5" w:rsidP="00B164A5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</w:rPr>
              <w:t>Mitigación</w:t>
            </w:r>
          </w:p>
        </w:tc>
        <w:tc>
          <w:tcPr>
            <w:tcW w:w="2551" w:type="dxa"/>
            <w:vAlign w:val="center"/>
          </w:tcPr>
          <w:p w14:paraId="243432C6" w14:textId="344BD295" w:rsidR="00B164A5" w:rsidRPr="0010517A" w:rsidRDefault="00B164A5" w:rsidP="00B164A5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</w:rPr>
              <w:t>Plan de Contingencia</w:t>
            </w:r>
          </w:p>
        </w:tc>
      </w:tr>
      <w:tr w:rsidR="00B164A5" w:rsidRPr="0010517A" w14:paraId="1D062CDF" w14:textId="77777777" w:rsidTr="0010517A">
        <w:tc>
          <w:tcPr>
            <w:tcW w:w="2263" w:type="dxa"/>
            <w:hideMark/>
          </w:tcPr>
          <w:p w14:paraId="77E81DC7" w14:textId="77777777" w:rsidR="005C2349" w:rsidRPr="0010517A" w:rsidRDefault="005C2349" w:rsidP="00B164A5">
            <w:pPr>
              <w:spacing w:after="160"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Limitación de Tiempo: </w:t>
            </w:r>
          </w:p>
          <w:p w14:paraId="1A200CC0" w14:textId="503AB96B" w:rsidR="00B164A5" w:rsidRPr="0010517A" w:rsidRDefault="005C2349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No contar con las 10 horas semanales planeadas por responsabilidades externas.</w:t>
            </w:r>
          </w:p>
        </w:tc>
        <w:tc>
          <w:tcPr>
            <w:tcW w:w="2242" w:type="dxa"/>
            <w:hideMark/>
          </w:tcPr>
          <w:p w14:paraId="2CBBB07C" w14:textId="77777777" w:rsidR="005C2349" w:rsidRPr="0010517A" w:rsidRDefault="005C2349" w:rsidP="005C2349">
            <w:pPr>
              <w:spacing w:after="160"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Alto: </w:t>
            </w:r>
          </w:p>
          <w:p w14:paraId="49D0543F" w14:textId="142D6656" w:rsidR="005C2349" w:rsidRPr="0010517A" w:rsidRDefault="005C2349" w:rsidP="005C2349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 xml:space="preserve">Incapacidad de terminar los módulos de aspirantes y coordinadores simultáneamente. </w:t>
            </w:r>
          </w:p>
          <w:p w14:paraId="5A95E3B0" w14:textId="2E9CA0C4" w:rsidR="00B164A5" w:rsidRPr="0010517A" w:rsidRDefault="00B164A5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94" w:type="dxa"/>
            <w:hideMark/>
          </w:tcPr>
          <w:p w14:paraId="434CAAC8" w14:textId="451ECFBE" w:rsidR="00B164A5" w:rsidRPr="0010517A" w:rsidRDefault="005C2349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Identificar las tareas críticas (como la conexión a la DB) y realizarlas primero.</w:t>
            </w:r>
          </w:p>
        </w:tc>
        <w:tc>
          <w:tcPr>
            <w:tcW w:w="2551" w:type="dxa"/>
            <w:hideMark/>
          </w:tcPr>
          <w:p w14:paraId="0E60BAB5" w14:textId="0403030E" w:rsidR="005C2349" w:rsidRPr="0010517A" w:rsidRDefault="005C2349" w:rsidP="005C2349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Reducir el alcance del módulo de coordinadores a una simple lista de visualización sin acciones complejas.</w:t>
            </w:r>
          </w:p>
          <w:p w14:paraId="6F409E4F" w14:textId="521518AE" w:rsidR="00B164A5" w:rsidRPr="0010517A" w:rsidRDefault="00B164A5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164A5" w:rsidRPr="0010517A" w14:paraId="5E05C432" w14:textId="77777777" w:rsidTr="0010517A">
        <w:tc>
          <w:tcPr>
            <w:tcW w:w="2263" w:type="dxa"/>
            <w:hideMark/>
          </w:tcPr>
          <w:p w14:paraId="10F41758" w14:textId="573D36EB" w:rsidR="00B164A5" w:rsidRPr="0010517A" w:rsidRDefault="005C2349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Falta de Claridad en Requisitos Administrativos: </w:t>
            </w:r>
            <w:r w:rsidRPr="0010517A">
              <w:rPr>
                <w:rFonts w:ascii="Arial" w:hAnsi="Arial" w:cs="Arial"/>
                <w:sz w:val="20"/>
                <w:szCs w:val="20"/>
              </w:rPr>
              <w:t>Dudas sobre qué datos son realmente necesarios para que un coordinador apruebe a un alumno.</w:t>
            </w:r>
          </w:p>
        </w:tc>
        <w:tc>
          <w:tcPr>
            <w:tcW w:w="2242" w:type="dxa"/>
            <w:hideMark/>
          </w:tcPr>
          <w:p w14:paraId="0A3EFF74" w14:textId="77777777" w:rsidR="005C2349" w:rsidRPr="0010517A" w:rsidRDefault="005C2349" w:rsidP="00B164A5">
            <w:pPr>
              <w:spacing w:after="160"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Medio: </w:t>
            </w:r>
          </w:p>
          <w:p w14:paraId="7F304483" w14:textId="044FF38C" w:rsidR="00B164A5" w:rsidRPr="0010517A" w:rsidRDefault="005C2349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Re-trabajo constante al tener que modificar la base de datos y la interfaz varias veces.</w:t>
            </w:r>
          </w:p>
        </w:tc>
        <w:tc>
          <w:tcPr>
            <w:tcW w:w="2294" w:type="dxa"/>
            <w:hideMark/>
          </w:tcPr>
          <w:p w14:paraId="79C1429B" w14:textId="044B7B4B" w:rsidR="00B164A5" w:rsidRPr="0010517A" w:rsidRDefault="005C2349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Basarse estrictamente en los campos generales y escolares definidos en la fase de ingeniería de requisitos.</w:t>
            </w:r>
          </w:p>
        </w:tc>
        <w:tc>
          <w:tcPr>
            <w:tcW w:w="2551" w:type="dxa"/>
            <w:hideMark/>
          </w:tcPr>
          <w:p w14:paraId="06253F9B" w14:textId="215A2568" w:rsidR="00B164A5" w:rsidRPr="0010517A" w:rsidRDefault="005C2349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Implementar una estructura de datos flexible en la tabla de aspirantes que permita agregar campos después sin romper el sistema.</w:t>
            </w:r>
          </w:p>
        </w:tc>
      </w:tr>
      <w:tr w:rsidR="00B164A5" w:rsidRPr="0010517A" w14:paraId="1C93F2CF" w14:textId="77777777" w:rsidTr="0010517A">
        <w:tc>
          <w:tcPr>
            <w:tcW w:w="2263" w:type="dxa"/>
            <w:hideMark/>
          </w:tcPr>
          <w:p w14:paraId="4683392A" w14:textId="77777777" w:rsidR="005C2349" w:rsidRPr="0010517A" w:rsidRDefault="005C2349" w:rsidP="005C2349">
            <w:pPr>
              <w:spacing w:after="160"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  <w:sz w:val="20"/>
                <w:szCs w:val="20"/>
              </w:rPr>
              <w:t>Curva de Aprendizaje con Flutter:</w:t>
            </w:r>
          </w:p>
          <w:p w14:paraId="42EC8E04" w14:textId="04EB009D" w:rsidR="005C2349" w:rsidRPr="0010517A" w:rsidRDefault="005C2349" w:rsidP="005C2349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 xml:space="preserve"> Dificultades técnicas inesperadas al implementar la arquitectura limpia o la navegación. </w:t>
            </w:r>
          </w:p>
          <w:p w14:paraId="1E44966C" w14:textId="5D70940D" w:rsidR="00B164A5" w:rsidRPr="0010517A" w:rsidRDefault="00B164A5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2" w:type="dxa"/>
            <w:hideMark/>
          </w:tcPr>
          <w:p w14:paraId="1725329D" w14:textId="77777777" w:rsidR="005C2349" w:rsidRPr="0010517A" w:rsidRDefault="005C2349" w:rsidP="00B164A5">
            <w:pPr>
              <w:spacing w:after="160"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Bajo: </w:t>
            </w:r>
          </w:p>
          <w:p w14:paraId="484B620F" w14:textId="23949BAE" w:rsidR="00B164A5" w:rsidRPr="0010517A" w:rsidRDefault="005C2349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Retraso adicional de 2 a 4 horas en la inicialización del frontend.</w:t>
            </w:r>
          </w:p>
        </w:tc>
        <w:tc>
          <w:tcPr>
            <w:tcW w:w="2294" w:type="dxa"/>
            <w:hideMark/>
          </w:tcPr>
          <w:p w14:paraId="0EFDB577" w14:textId="66F7A523" w:rsidR="00B164A5" w:rsidRPr="0010517A" w:rsidRDefault="005C2349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Utilizar plantillas de código previas o componentes estándar de Flutter para los formularios de registro.</w:t>
            </w:r>
          </w:p>
        </w:tc>
        <w:tc>
          <w:tcPr>
            <w:tcW w:w="2551" w:type="dxa"/>
            <w:hideMark/>
          </w:tcPr>
          <w:p w14:paraId="36274BCE" w14:textId="34255AAF" w:rsidR="00B164A5" w:rsidRPr="0010517A" w:rsidRDefault="005C2349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Simplificar la navegación a una sola pantalla con pestañas en lugar de un flujo complejo de rutas.</w:t>
            </w:r>
          </w:p>
        </w:tc>
      </w:tr>
      <w:tr w:rsidR="00B164A5" w:rsidRPr="0010517A" w14:paraId="7453F924" w14:textId="77777777" w:rsidTr="0010517A">
        <w:tc>
          <w:tcPr>
            <w:tcW w:w="2263" w:type="dxa"/>
            <w:vAlign w:val="center"/>
          </w:tcPr>
          <w:p w14:paraId="17288D55" w14:textId="60F90D84" w:rsidR="00B164A5" w:rsidRPr="0010517A" w:rsidRDefault="00B164A5" w:rsidP="00B164A5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</w:rPr>
              <w:lastRenderedPageBreak/>
              <w:t>Riesgo Identificado</w:t>
            </w:r>
          </w:p>
        </w:tc>
        <w:tc>
          <w:tcPr>
            <w:tcW w:w="2242" w:type="dxa"/>
            <w:vAlign w:val="center"/>
          </w:tcPr>
          <w:p w14:paraId="09C2C382" w14:textId="24BF084E" w:rsidR="00B164A5" w:rsidRPr="0010517A" w:rsidRDefault="00B164A5" w:rsidP="00B164A5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</w:rPr>
              <w:t>Impacto</w:t>
            </w:r>
          </w:p>
        </w:tc>
        <w:tc>
          <w:tcPr>
            <w:tcW w:w="2294" w:type="dxa"/>
            <w:vAlign w:val="center"/>
          </w:tcPr>
          <w:p w14:paraId="0FD30C99" w14:textId="46CE5D97" w:rsidR="00B164A5" w:rsidRPr="0010517A" w:rsidRDefault="00B164A5" w:rsidP="00B164A5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</w:rPr>
              <w:t>Mitigación</w:t>
            </w:r>
          </w:p>
        </w:tc>
        <w:tc>
          <w:tcPr>
            <w:tcW w:w="2551" w:type="dxa"/>
            <w:vAlign w:val="center"/>
          </w:tcPr>
          <w:p w14:paraId="2E97102A" w14:textId="4E1030BA" w:rsidR="00B164A5" w:rsidRPr="0010517A" w:rsidRDefault="00B164A5" w:rsidP="00B164A5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</w:rPr>
              <w:t>Plan de Contingencia</w:t>
            </w:r>
          </w:p>
        </w:tc>
      </w:tr>
      <w:tr w:rsidR="00B164A5" w:rsidRPr="0010517A" w14:paraId="3D61E849" w14:textId="77777777" w:rsidTr="0010517A">
        <w:tc>
          <w:tcPr>
            <w:tcW w:w="2263" w:type="dxa"/>
            <w:hideMark/>
          </w:tcPr>
          <w:p w14:paraId="30F300C7" w14:textId="77777777" w:rsidR="0010517A" w:rsidRPr="0010517A" w:rsidRDefault="00B164A5" w:rsidP="00B164A5">
            <w:pPr>
              <w:spacing w:after="160"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  <w:sz w:val="20"/>
                <w:szCs w:val="20"/>
              </w:rPr>
              <w:t>I</w:t>
            </w:r>
            <w:r w:rsidR="0010517A" w:rsidRPr="0010517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nconsistencia en Captura de Datos: </w:t>
            </w:r>
          </w:p>
          <w:p w14:paraId="781EFE19" w14:textId="255109D5" w:rsidR="00B164A5" w:rsidRPr="0010517A" w:rsidRDefault="0010517A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El formulario de aspirantes permite campos vacíos o formatos incorrectos</w:t>
            </w:r>
          </w:p>
        </w:tc>
        <w:tc>
          <w:tcPr>
            <w:tcW w:w="2242" w:type="dxa"/>
            <w:hideMark/>
          </w:tcPr>
          <w:p w14:paraId="6A0F86E8" w14:textId="70B77494" w:rsidR="0010517A" w:rsidRPr="0010517A" w:rsidRDefault="0010517A" w:rsidP="0010517A">
            <w:pPr>
              <w:spacing w:after="160"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Medio: </w:t>
            </w:r>
          </w:p>
          <w:p w14:paraId="4266BC69" w14:textId="6AE83A40" w:rsidR="0010517A" w:rsidRPr="0010517A" w:rsidRDefault="0010517A" w:rsidP="0010517A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 xml:space="preserve">Errores al procesar la información en módulos posteriores o fallos de base de datos. </w:t>
            </w:r>
          </w:p>
          <w:p w14:paraId="5806F998" w14:textId="0D604C96" w:rsidR="00B164A5" w:rsidRPr="0010517A" w:rsidRDefault="00B164A5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94" w:type="dxa"/>
            <w:hideMark/>
          </w:tcPr>
          <w:p w14:paraId="1EA22772" w14:textId="226A3CFD" w:rsidR="00B164A5" w:rsidRPr="0010517A" w:rsidRDefault="0010517A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Implementar validaciones de formulario estrictas en Flutter antes de realizar el insert.</w:t>
            </w:r>
          </w:p>
        </w:tc>
        <w:tc>
          <w:tcPr>
            <w:tcW w:w="2551" w:type="dxa"/>
            <w:hideMark/>
          </w:tcPr>
          <w:p w14:paraId="4DCFF11E" w14:textId="2DFD1B6E" w:rsidR="00B164A5" w:rsidRPr="0010517A" w:rsidRDefault="0010517A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Aplicar una función de limpieza SQL en el backend para estandarizar registros mal ingresados y añadir la restricción faltante.</w:t>
            </w:r>
          </w:p>
        </w:tc>
      </w:tr>
      <w:tr w:rsidR="00B164A5" w:rsidRPr="0010517A" w14:paraId="4505BDB0" w14:textId="77777777" w:rsidTr="0010517A">
        <w:tc>
          <w:tcPr>
            <w:tcW w:w="2263" w:type="dxa"/>
            <w:hideMark/>
          </w:tcPr>
          <w:p w14:paraId="6ED3529D" w14:textId="77777777" w:rsidR="0010517A" w:rsidRPr="0010517A" w:rsidRDefault="0010517A" w:rsidP="0010517A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Fallas en Identificación de Roles: </w:t>
            </w:r>
          </w:p>
          <w:p w14:paraId="00C33738" w14:textId="3C0A3656" w:rsidR="0010517A" w:rsidRPr="0010517A" w:rsidRDefault="0010517A" w:rsidP="0010517A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 xml:space="preserve">El sistema no distingue correctamente entre un Aspirante y un Coordinador al iniciar sesión. </w:t>
            </w:r>
          </w:p>
          <w:p w14:paraId="75D35560" w14:textId="5C2A20AE" w:rsidR="0010517A" w:rsidRPr="0010517A" w:rsidRDefault="0010517A" w:rsidP="0010517A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01910EF" w14:textId="5EF49B88" w:rsidR="00B164A5" w:rsidRPr="0010517A" w:rsidRDefault="00B164A5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2" w:type="dxa"/>
            <w:hideMark/>
          </w:tcPr>
          <w:p w14:paraId="075D5C6E" w14:textId="77777777" w:rsidR="0010517A" w:rsidRPr="0010517A" w:rsidRDefault="0010517A" w:rsidP="0010517A">
            <w:pPr>
              <w:spacing w:after="160"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10517A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Alto: </w:t>
            </w:r>
          </w:p>
          <w:p w14:paraId="12C40562" w14:textId="3059FD76" w:rsidR="0010517A" w:rsidRPr="0010517A" w:rsidRDefault="0010517A" w:rsidP="0010517A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 xml:space="preserve">Acceso no autorizado a funciones administrativas o bloqueo de registros públicos. </w:t>
            </w:r>
          </w:p>
          <w:p w14:paraId="0CAB878E" w14:textId="52474236" w:rsidR="00B164A5" w:rsidRPr="0010517A" w:rsidRDefault="00B164A5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94" w:type="dxa"/>
            <w:hideMark/>
          </w:tcPr>
          <w:p w14:paraId="2B7C0743" w14:textId="604435FD" w:rsidR="00B164A5" w:rsidRPr="0010517A" w:rsidRDefault="0010517A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Configurar metadatos de usuario</w:t>
            </w: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10517A">
              <w:rPr>
                <w:rFonts w:ascii="Arial" w:hAnsi="Arial" w:cs="Arial"/>
                <w:sz w:val="20"/>
                <w:szCs w:val="20"/>
              </w:rPr>
              <w:t>claros en Supabase Auth al momento del registro.</w:t>
            </w:r>
          </w:p>
        </w:tc>
        <w:tc>
          <w:tcPr>
            <w:tcW w:w="2551" w:type="dxa"/>
            <w:hideMark/>
          </w:tcPr>
          <w:p w14:paraId="502F636A" w14:textId="75E71919" w:rsidR="00B164A5" w:rsidRPr="0010517A" w:rsidRDefault="0010517A" w:rsidP="00B164A5">
            <w:pPr>
              <w:spacing w:after="160"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0517A">
              <w:rPr>
                <w:rFonts w:ascii="Arial" w:hAnsi="Arial" w:cs="Arial"/>
                <w:sz w:val="20"/>
                <w:szCs w:val="20"/>
              </w:rPr>
              <w:t>Implementar un sistema que constantemente checa metadatos o al ingresar a una ventana cheque y cerrar la sesión para corregir el acceso del usuario si esta donde no debería.</w:t>
            </w:r>
          </w:p>
        </w:tc>
      </w:tr>
      <w:tr w:rsidR="002F52E0" w:rsidRPr="0010517A" w14:paraId="23448AE7" w14:textId="77777777" w:rsidTr="0010517A">
        <w:tc>
          <w:tcPr>
            <w:tcW w:w="2263" w:type="dxa"/>
          </w:tcPr>
          <w:p w14:paraId="7E2CE88F" w14:textId="01178028" w:rsidR="002F52E0" w:rsidRDefault="002F52E0" w:rsidP="0010517A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Fallos del servicio de alojamiento de repositorio (GitHub):</w:t>
            </w:r>
          </w:p>
          <w:p w14:paraId="6D0BFED4" w14:textId="26584ABC" w:rsidR="002F52E0" w:rsidRPr="002F52E0" w:rsidRDefault="002F52E0" w:rsidP="0010517A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El servicio de alojamiento de repositorio cae o tiene problemas para subir commits, o hacer push y pull. </w:t>
            </w:r>
          </w:p>
          <w:p w14:paraId="66A54C34" w14:textId="2033CC2F" w:rsidR="002F52E0" w:rsidRPr="0010517A" w:rsidRDefault="002F52E0" w:rsidP="0010517A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2242" w:type="dxa"/>
          </w:tcPr>
          <w:p w14:paraId="145A0D46" w14:textId="77777777" w:rsidR="002F52E0" w:rsidRDefault="002F52E0" w:rsidP="0010517A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Medio:</w:t>
            </w:r>
          </w:p>
          <w:p w14:paraId="6E6953E9" w14:textId="643F1676" w:rsidR="002F52E0" w:rsidRPr="002F52E0" w:rsidRDefault="002F52E0" w:rsidP="0010517A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No se podrá realizar commits y si se tiene que usar otro dispositivo para el trabajo o revertir a un commit anterior puede haber fallos.</w:t>
            </w:r>
          </w:p>
        </w:tc>
        <w:tc>
          <w:tcPr>
            <w:tcW w:w="2294" w:type="dxa"/>
          </w:tcPr>
          <w:p w14:paraId="59C4F67F" w14:textId="388A9909" w:rsidR="002F52E0" w:rsidRPr="0010517A" w:rsidRDefault="002F52E0" w:rsidP="00B164A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Utilizar otros medios para enviar archivos también y tener un repositorio local además del de la nube.</w:t>
            </w:r>
          </w:p>
        </w:tc>
        <w:tc>
          <w:tcPr>
            <w:tcW w:w="2551" w:type="dxa"/>
          </w:tcPr>
          <w:p w14:paraId="743152DB" w14:textId="2F24A85E" w:rsidR="002F52E0" w:rsidRPr="0010517A" w:rsidRDefault="002F52E0" w:rsidP="00B164A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Utilizar otra herramienta como GitLab o Bitbucket, además también se puede crear un servidor propio de repositorios usando Gitea.</w:t>
            </w:r>
          </w:p>
        </w:tc>
      </w:tr>
      <w:tr w:rsidR="002F52E0" w:rsidRPr="0010517A" w14:paraId="1963990F" w14:textId="77777777" w:rsidTr="0010517A">
        <w:tc>
          <w:tcPr>
            <w:tcW w:w="2263" w:type="dxa"/>
          </w:tcPr>
          <w:p w14:paraId="516CCA27" w14:textId="77777777" w:rsidR="002F52E0" w:rsidRDefault="002F52E0" w:rsidP="0010517A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Fallo físico del hardware:</w:t>
            </w:r>
          </w:p>
          <w:p w14:paraId="0E5A1BDD" w14:textId="77777777" w:rsidR="002F52E0" w:rsidRDefault="002F52E0" w:rsidP="0010517A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F52E0">
              <w:rPr>
                <w:rFonts w:ascii="Arial" w:hAnsi="Arial" w:cs="Arial"/>
                <w:sz w:val="20"/>
                <w:szCs w:val="20"/>
              </w:rPr>
              <w:t>El hardware que se utiliza para desarrollar el proyecto puede tener fallos o averiarse completamente.</w:t>
            </w:r>
          </w:p>
          <w:p w14:paraId="27818A85" w14:textId="24962B72" w:rsidR="002F52E0" w:rsidRPr="002F52E0" w:rsidRDefault="002F52E0" w:rsidP="0010517A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2" w:type="dxa"/>
          </w:tcPr>
          <w:p w14:paraId="410E449F" w14:textId="77777777" w:rsidR="002F52E0" w:rsidRDefault="002F52E0" w:rsidP="0010517A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Alto:</w:t>
            </w:r>
          </w:p>
          <w:p w14:paraId="2FABE822" w14:textId="27CCE31D" w:rsidR="002F52E0" w:rsidRPr="002F52E0" w:rsidRDefault="002F52E0" w:rsidP="0010517A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2F52E0">
              <w:rPr>
                <w:rFonts w:ascii="Arial" w:hAnsi="Arial" w:cs="Arial"/>
                <w:sz w:val="20"/>
                <w:szCs w:val="20"/>
              </w:rPr>
              <w:t>Si el dispositivo que se usa para desarrollar el proyecto se avería puede causar muchos retrasos.</w:t>
            </w:r>
          </w:p>
        </w:tc>
        <w:tc>
          <w:tcPr>
            <w:tcW w:w="2294" w:type="dxa"/>
          </w:tcPr>
          <w:p w14:paraId="70F535B1" w14:textId="7DCCEB59" w:rsidR="002F52E0" w:rsidRDefault="002F52E0" w:rsidP="00B164A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Contar con otros dispositivos que cuentan con lo necesario para continuar el desarrollo del proyecto.</w:t>
            </w:r>
          </w:p>
        </w:tc>
        <w:tc>
          <w:tcPr>
            <w:tcW w:w="2551" w:type="dxa"/>
          </w:tcPr>
          <w:p w14:paraId="0A19C33C" w14:textId="291ACC6A" w:rsidR="002F52E0" w:rsidRDefault="002F52E0" w:rsidP="00B164A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Utilizar otro dispositivo para continuar con el desarrollo utilizando el repositorio para </w:t>
            </w:r>
            <w:r w:rsidR="002755F1">
              <w:rPr>
                <w:rFonts w:ascii="Arial" w:hAnsi="Arial" w:cs="Arial"/>
                <w:sz w:val="20"/>
                <w:szCs w:val="20"/>
              </w:rPr>
              <w:t>recuperar el progreso.</w:t>
            </w:r>
          </w:p>
        </w:tc>
      </w:tr>
    </w:tbl>
    <w:p w14:paraId="6D7BEFD0" w14:textId="77777777" w:rsidR="00E37526" w:rsidRPr="000459E5" w:rsidRDefault="00E37526" w:rsidP="00FD4F1F">
      <w:pPr>
        <w:spacing w:line="360" w:lineRule="auto"/>
        <w:jc w:val="both"/>
        <w:rPr>
          <w:rFonts w:ascii="Arial" w:hAnsi="Arial" w:cs="Arial"/>
        </w:rPr>
      </w:pPr>
    </w:p>
    <w:sectPr w:rsidR="00E37526" w:rsidRPr="000459E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478BA"/>
    <w:multiLevelType w:val="multilevel"/>
    <w:tmpl w:val="7E26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E600C"/>
    <w:multiLevelType w:val="multilevel"/>
    <w:tmpl w:val="D04A4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163FFB"/>
    <w:multiLevelType w:val="multilevel"/>
    <w:tmpl w:val="822C5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41E0F"/>
    <w:multiLevelType w:val="multilevel"/>
    <w:tmpl w:val="D0329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D07549"/>
    <w:multiLevelType w:val="multilevel"/>
    <w:tmpl w:val="8ECE1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F56273"/>
    <w:multiLevelType w:val="multilevel"/>
    <w:tmpl w:val="52A4B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4142B5"/>
    <w:multiLevelType w:val="multilevel"/>
    <w:tmpl w:val="D7B00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EA3DA5"/>
    <w:multiLevelType w:val="multilevel"/>
    <w:tmpl w:val="4580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BB4301C"/>
    <w:multiLevelType w:val="hybridMultilevel"/>
    <w:tmpl w:val="AB52DE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06223789">
    <w:abstractNumId w:val="1"/>
  </w:num>
  <w:num w:numId="2" w16cid:durableId="1876890182">
    <w:abstractNumId w:val="3"/>
  </w:num>
  <w:num w:numId="3" w16cid:durableId="137770759">
    <w:abstractNumId w:val="6"/>
  </w:num>
  <w:num w:numId="4" w16cid:durableId="202865295">
    <w:abstractNumId w:val="5"/>
  </w:num>
  <w:num w:numId="5" w16cid:durableId="336662442">
    <w:abstractNumId w:val="2"/>
  </w:num>
  <w:num w:numId="6" w16cid:durableId="942037828">
    <w:abstractNumId w:val="4"/>
  </w:num>
  <w:num w:numId="7" w16cid:durableId="82579351">
    <w:abstractNumId w:val="0"/>
  </w:num>
  <w:num w:numId="8" w16cid:durableId="936330583">
    <w:abstractNumId w:val="8"/>
  </w:num>
  <w:num w:numId="9" w16cid:durableId="35241750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C08"/>
    <w:rsid w:val="00035C42"/>
    <w:rsid w:val="000459E5"/>
    <w:rsid w:val="000862EC"/>
    <w:rsid w:val="0010517A"/>
    <w:rsid w:val="001B40A8"/>
    <w:rsid w:val="002700DA"/>
    <w:rsid w:val="002755F1"/>
    <w:rsid w:val="002F52E0"/>
    <w:rsid w:val="00386E9F"/>
    <w:rsid w:val="0039078F"/>
    <w:rsid w:val="00442529"/>
    <w:rsid w:val="00442D53"/>
    <w:rsid w:val="00472C08"/>
    <w:rsid w:val="00482C82"/>
    <w:rsid w:val="00492C11"/>
    <w:rsid w:val="005C2349"/>
    <w:rsid w:val="005D2682"/>
    <w:rsid w:val="006434B3"/>
    <w:rsid w:val="006F63CF"/>
    <w:rsid w:val="0075545E"/>
    <w:rsid w:val="0076529E"/>
    <w:rsid w:val="00782938"/>
    <w:rsid w:val="00855384"/>
    <w:rsid w:val="00976CFC"/>
    <w:rsid w:val="009E3D5C"/>
    <w:rsid w:val="00A60796"/>
    <w:rsid w:val="00B164A5"/>
    <w:rsid w:val="00BA4D3F"/>
    <w:rsid w:val="00BA5A10"/>
    <w:rsid w:val="00C33CEA"/>
    <w:rsid w:val="00CE133D"/>
    <w:rsid w:val="00CF4A31"/>
    <w:rsid w:val="00DB72B2"/>
    <w:rsid w:val="00E37526"/>
    <w:rsid w:val="00EC2D04"/>
    <w:rsid w:val="00F20D48"/>
    <w:rsid w:val="00F24BEE"/>
    <w:rsid w:val="00FD4F1F"/>
    <w:rsid w:val="00FE38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F3203"/>
  <w15:chartTrackingRefBased/>
  <w15:docId w15:val="{EE719409-E0B2-426E-B48F-AA14ED5F0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526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472C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72C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72C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72C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72C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72C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72C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72C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72C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2C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72C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72C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72C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72C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72C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72C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72C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72C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72C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72C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72C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72C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72C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72C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72C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72C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72C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72C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72C0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76C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9078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69B515-10F6-4C26-B20E-5FF71BA224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3</Pages>
  <Words>545</Words>
  <Characters>3129</Characters>
  <Application>Microsoft Office Word</Application>
  <DocSecurity>0</DocSecurity>
  <Lines>208</Lines>
  <Paragraphs>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EMILIO CHAVEZ LIZARRAGA</dc:creator>
  <cp:keywords/>
  <dc:description/>
  <cp:lastModifiedBy>JORGE EMILIO CHAVEZ LIZARRAGA</cp:lastModifiedBy>
  <cp:revision>4</cp:revision>
  <dcterms:created xsi:type="dcterms:W3CDTF">2026-05-06T14:29:00Z</dcterms:created>
  <dcterms:modified xsi:type="dcterms:W3CDTF">2026-05-06T19:21:00Z</dcterms:modified>
</cp:coreProperties>
</file>