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922E" w14:textId="24F60977" w:rsidR="000459E5" w:rsidRPr="000862EC" w:rsidRDefault="000459E5" w:rsidP="000459E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0862EC">
        <w:rPr>
          <w:rFonts w:ascii="Arial" w:hAnsi="Arial" w:cs="Arial"/>
          <w:b/>
          <w:bCs/>
          <w:sz w:val="28"/>
          <w:szCs w:val="28"/>
          <w:u w:val="single"/>
        </w:rPr>
        <w:t>Investigación sobre el Lenguaje de Programación:</w:t>
      </w:r>
    </w:p>
    <w:p w14:paraId="170B70C2" w14:textId="2CF17654" w:rsidR="000459E5" w:rsidRPr="000862EC" w:rsidRDefault="00472C08" w:rsidP="00472C08">
      <w:pPr>
        <w:spacing w:line="360" w:lineRule="auto"/>
        <w:jc w:val="both"/>
        <w:rPr>
          <w:rFonts w:ascii="Arial" w:hAnsi="Arial" w:cs="Arial"/>
        </w:rPr>
      </w:pPr>
      <w:r w:rsidRPr="000862EC">
        <w:rPr>
          <w:rFonts w:ascii="Arial" w:hAnsi="Arial" w:cs="Arial"/>
        </w:rPr>
        <w:t xml:space="preserve">Para construir </w:t>
      </w:r>
      <w:r w:rsidR="000459E5" w:rsidRPr="000862EC">
        <w:rPr>
          <w:rFonts w:ascii="Arial" w:hAnsi="Arial" w:cs="Arial"/>
        </w:rPr>
        <w:t>el</w:t>
      </w:r>
      <w:r w:rsidRPr="000862EC">
        <w:rPr>
          <w:rFonts w:ascii="Arial" w:hAnsi="Arial" w:cs="Arial"/>
        </w:rPr>
        <w:t xml:space="preserve"> Sistema Integral de Información (SII) universitario</w:t>
      </w:r>
      <w:r w:rsidR="000459E5" w:rsidRPr="000862EC">
        <w:rPr>
          <w:rFonts w:ascii="Arial" w:hAnsi="Arial" w:cs="Arial"/>
        </w:rPr>
        <w:t xml:space="preserve"> que rivalizara al SII del TecNM de Los Mochis</w:t>
      </w:r>
      <w:r w:rsidRPr="000862EC">
        <w:rPr>
          <w:rFonts w:ascii="Arial" w:hAnsi="Arial" w:cs="Arial"/>
        </w:rPr>
        <w:t xml:space="preserve"> en un plazo de 54 horas es importante investigar que lenguaje de programación se utilizara, ya que distintos lenguajes </w:t>
      </w:r>
      <w:r w:rsidR="006F63CF" w:rsidRPr="000862EC">
        <w:rPr>
          <w:rFonts w:ascii="Arial" w:hAnsi="Arial" w:cs="Arial"/>
        </w:rPr>
        <w:t xml:space="preserve">tienen sus pros y </w:t>
      </w:r>
      <w:proofErr w:type="spellStart"/>
      <w:r w:rsidR="006F63CF" w:rsidRPr="000862EC">
        <w:rPr>
          <w:rFonts w:ascii="Arial" w:hAnsi="Arial" w:cs="Arial"/>
        </w:rPr>
        <w:t>cons</w:t>
      </w:r>
      <w:proofErr w:type="spellEnd"/>
      <w:r w:rsidR="00C33CEA" w:rsidRPr="000862EC">
        <w:rPr>
          <w:rFonts w:ascii="Arial" w:hAnsi="Arial" w:cs="Arial"/>
        </w:rPr>
        <w:t>, así que con este documento se encontrara cual es el mejor para esta situación</w:t>
      </w:r>
      <w:r w:rsidR="006F63CF" w:rsidRPr="000862EC">
        <w:rPr>
          <w:rFonts w:ascii="Arial" w:hAnsi="Arial" w:cs="Arial"/>
        </w:rPr>
        <w:t>.</w:t>
      </w:r>
    </w:p>
    <w:tbl>
      <w:tblPr>
        <w:tblStyle w:val="Tablaconcuadrcula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90"/>
        <w:gridCol w:w="2716"/>
        <w:gridCol w:w="2723"/>
        <w:gridCol w:w="2521"/>
      </w:tblGrid>
      <w:tr w:rsidR="00BA5A10" w:rsidRPr="000862EC" w14:paraId="328DDDF8" w14:textId="77777777" w:rsidTr="00DB72B2">
        <w:tc>
          <w:tcPr>
            <w:tcW w:w="1390" w:type="dxa"/>
            <w:vAlign w:val="center"/>
            <w:hideMark/>
          </w:tcPr>
          <w:p w14:paraId="5350A246" w14:textId="77777777" w:rsidR="00472C08" w:rsidRPr="000862EC" w:rsidRDefault="00472C08" w:rsidP="00976CFC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Lenguaje / Framework</w:t>
            </w:r>
          </w:p>
        </w:tc>
        <w:tc>
          <w:tcPr>
            <w:tcW w:w="2716" w:type="dxa"/>
            <w:vAlign w:val="bottom"/>
            <w:hideMark/>
          </w:tcPr>
          <w:p w14:paraId="576E26ED" w14:textId="1C009C29" w:rsidR="00472C08" w:rsidRPr="000862EC" w:rsidRDefault="00976CFC" w:rsidP="00976CFC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Ventajas</w:t>
            </w:r>
          </w:p>
        </w:tc>
        <w:tc>
          <w:tcPr>
            <w:tcW w:w="2723" w:type="dxa"/>
            <w:vAlign w:val="bottom"/>
            <w:hideMark/>
          </w:tcPr>
          <w:p w14:paraId="37D84796" w14:textId="78F5CB9D" w:rsidR="00472C08" w:rsidRPr="000862EC" w:rsidRDefault="00976CFC" w:rsidP="00976CFC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Desventajas</w:t>
            </w:r>
          </w:p>
        </w:tc>
        <w:tc>
          <w:tcPr>
            <w:tcW w:w="0" w:type="auto"/>
            <w:vAlign w:val="bottom"/>
            <w:hideMark/>
          </w:tcPr>
          <w:p w14:paraId="7F3F1822" w14:textId="66293681" w:rsidR="00472C08" w:rsidRPr="000862EC" w:rsidRDefault="00976CFC" w:rsidP="00976CFC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Verdicto</w:t>
            </w:r>
            <w:proofErr w:type="spellEnd"/>
          </w:p>
        </w:tc>
      </w:tr>
      <w:tr w:rsidR="00DB72B2" w:rsidRPr="000862EC" w14:paraId="53381E93" w14:textId="77777777" w:rsidTr="00DB72B2">
        <w:tc>
          <w:tcPr>
            <w:tcW w:w="1390" w:type="dxa"/>
            <w:vAlign w:val="center"/>
            <w:hideMark/>
          </w:tcPr>
          <w:p w14:paraId="07893243" w14:textId="77777777" w:rsidR="00472C08" w:rsidRPr="000862EC" w:rsidRDefault="00472C08" w:rsidP="00976CFC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Dart (Flutter Web)</w:t>
            </w:r>
          </w:p>
        </w:tc>
        <w:tc>
          <w:tcPr>
            <w:tcW w:w="2716" w:type="dxa"/>
            <w:hideMark/>
          </w:tcPr>
          <w:p w14:paraId="3559EC89" w14:textId="690D01B4" w:rsidR="00472C08" w:rsidRPr="000862EC" w:rsidRDefault="00472C08" w:rsidP="00976CF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Permite armar interfaces complejas </w:t>
            </w:r>
            <w:r w:rsidR="00976CFC" w:rsidRPr="000862EC">
              <w:rPr>
                <w:rFonts w:ascii="Arial" w:hAnsi="Arial" w:cs="Arial"/>
                <w:sz w:val="20"/>
                <w:szCs w:val="20"/>
              </w:rPr>
              <w:t>de forma rápida</w:t>
            </w:r>
            <w:r w:rsidRPr="000862EC">
              <w:rPr>
                <w:rFonts w:ascii="Arial" w:hAnsi="Arial" w:cs="Arial"/>
                <w:sz w:val="20"/>
                <w:szCs w:val="20"/>
              </w:rPr>
              <w:t xml:space="preserve"> mediante widgets.</w:t>
            </w:r>
          </w:p>
          <w:p w14:paraId="06B84497" w14:textId="77777777" w:rsidR="00472C08" w:rsidRPr="000862EC" w:rsidRDefault="00472C08" w:rsidP="00976CF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Se integra de manera </w:t>
            </w:r>
            <w:r w:rsidR="00976CFC" w:rsidRPr="000862EC">
              <w:rPr>
                <w:rFonts w:ascii="Arial" w:hAnsi="Arial" w:cs="Arial"/>
                <w:sz w:val="20"/>
                <w:szCs w:val="20"/>
              </w:rPr>
              <w:t>fácil</w:t>
            </w:r>
            <w:r w:rsidRPr="000862EC">
              <w:rPr>
                <w:rFonts w:ascii="Arial" w:hAnsi="Arial" w:cs="Arial"/>
                <w:sz w:val="20"/>
                <w:szCs w:val="20"/>
              </w:rPr>
              <w:t xml:space="preserve"> con soluciones Backend-as-a-Service como Supabase para la autenticación de roles</w:t>
            </w:r>
            <w:r w:rsidR="00976CFC" w:rsidRPr="000862EC">
              <w:rPr>
                <w:rFonts w:ascii="Arial" w:hAnsi="Arial" w:cs="Arial"/>
                <w:sz w:val="20"/>
                <w:szCs w:val="20"/>
              </w:rPr>
              <w:t>, bases de datos, etc.</w:t>
            </w:r>
          </w:p>
          <w:p w14:paraId="46D3EC15" w14:textId="19B1FAF3" w:rsidR="00BA5A10" w:rsidRPr="000862EC" w:rsidRDefault="00BA5A10" w:rsidP="00976CF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hideMark/>
          </w:tcPr>
          <w:p w14:paraId="1430582B" w14:textId="77777777" w:rsidR="00976CFC" w:rsidRPr="000862EC" w:rsidRDefault="00976CFC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14C775" w14:textId="3C2FE350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>Al renderizar en un canvas, no se comporta como el HTML tradicional, lo que puede hacer que la carga inicial sea un poco más pesada</w:t>
            </w:r>
            <w:r w:rsidR="00976CFC" w:rsidRPr="000862EC">
              <w:rPr>
                <w:rFonts w:ascii="Arial" w:hAnsi="Arial" w:cs="Arial"/>
                <w:sz w:val="20"/>
                <w:szCs w:val="20"/>
              </w:rPr>
              <w:t xml:space="preserve"> que con otros lenguajes</w:t>
            </w:r>
            <w:r w:rsidRPr="000862E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A0D8499" w14:textId="7E04E984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2099D2" w14:textId="050DE17D" w:rsidR="00976CFC" w:rsidRPr="000862EC" w:rsidRDefault="00976CFC" w:rsidP="00976CFC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Muy funcional.</w:t>
            </w:r>
          </w:p>
          <w:p w14:paraId="33A4C576" w14:textId="23080661" w:rsidR="00472C08" w:rsidRPr="000862EC" w:rsidRDefault="00976CFC" w:rsidP="00976CFC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Óptimo para cumplir con el ciclo de desarrollo, ya que permite el desarrollo rápido usando widgets, además ya se han elaborado proyectos con </w:t>
            </w:r>
            <w:proofErr w:type="spellStart"/>
            <w:r w:rsidRPr="000862EC">
              <w:rPr>
                <w:rFonts w:ascii="Arial" w:hAnsi="Arial" w:cs="Arial"/>
                <w:sz w:val="20"/>
                <w:szCs w:val="20"/>
              </w:rPr>
              <w:t>flutter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A5A10" w:rsidRPr="000862EC" w14:paraId="46A918BD" w14:textId="77777777" w:rsidTr="00DB72B2">
        <w:tc>
          <w:tcPr>
            <w:tcW w:w="1390" w:type="dxa"/>
            <w:vAlign w:val="center"/>
            <w:hideMark/>
          </w:tcPr>
          <w:p w14:paraId="2AF9DE05" w14:textId="77777777" w:rsidR="00472C08" w:rsidRPr="000862EC" w:rsidRDefault="00472C08" w:rsidP="00976CFC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C# (Blazor)</w:t>
            </w:r>
          </w:p>
        </w:tc>
        <w:tc>
          <w:tcPr>
            <w:tcW w:w="2716" w:type="dxa"/>
            <w:vAlign w:val="center"/>
            <w:hideMark/>
          </w:tcPr>
          <w:p w14:paraId="4CEA8151" w14:textId="54F765AB" w:rsidR="00472C08" w:rsidRPr="000862EC" w:rsidRDefault="00BA5A10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>Su t</w:t>
            </w:r>
            <w:r w:rsidR="00472C08" w:rsidRPr="000862EC">
              <w:rPr>
                <w:rFonts w:ascii="Arial" w:hAnsi="Arial" w:cs="Arial"/>
                <w:sz w:val="20"/>
                <w:szCs w:val="20"/>
              </w:rPr>
              <w:t xml:space="preserve">ipado estricto, evita errores de capa de datos </w:t>
            </w:r>
            <w:r w:rsidRPr="000862EC">
              <w:rPr>
                <w:rFonts w:ascii="Arial" w:hAnsi="Arial" w:cs="Arial"/>
                <w:sz w:val="20"/>
                <w:szCs w:val="20"/>
              </w:rPr>
              <w:t>y minimiza las vulnerabilidades.</w:t>
            </w:r>
          </w:p>
          <w:p w14:paraId="16985182" w14:textId="77E71CE1" w:rsidR="00BA5A10" w:rsidRPr="000862EC" w:rsidRDefault="00472C08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Permite compartir modelos de datos exactos entre el </w:t>
            </w:r>
            <w:proofErr w:type="spellStart"/>
            <w:r w:rsidRPr="000862E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 xml:space="preserve"> y el </w:t>
            </w:r>
            <w:proofErr w:type="spellStart"/>
            <w:r w:rsidRPr="000862EC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B6FCD73" w14:textId="32044663" w:rsidR="00BA5A10" w:rsidRPr="000862EC" w:rsidRDefault="00BA5A10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vAlign w:val="center"/>
            <w:hideMark/>
          </w:tcPr>
          <w:p w14:paraId="6B29AA7D" w14:textId="0F8A12B3" w:rsidR="00472C08" w:rsidRPr="000862EC" w:rsidRDefault="00472C08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Blazor </w:t>
            </w:r>
            <w:proofErr w:type="spellStart"/>
            <w:r w:rsidRPr="000862EC">
              <w:rPr>
                <w:rFonts w:ascii="Arial" w:hAnsi="Arial" w:cs="Arial"/>
                <w:sz w:val="20"/>
                <w:szCs w:val="20"/>
              </w:rPr>
              <w:t>WebAssembly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 xml:space="preserve"> tiene un tiempo de descarga inicial notable.</w:t>
            </w:r>
          </w:p>
          <w:p w14:paraId="63F40C67" w14:textId="6FFA7920" w:rsidR="00472C08" w:rsidRPr="000862EC" w:rsidRDefault="00472C08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Configurar la arquitectura completa </w:t>
            </w:r>
            <w:r w:rsidR="00976CFC" w:rsidRPr="000862EC">
              <w:rPr>
                <w:rFonts w:ascii="Arial" w:hAnsi="Arial" w:cs="Arial"/>
                <w:sz w:val="20"/>
                <w:szCs w:val="20"/>
              </w:rPr>
              <w:t>podría tardar mucho tiempo por su complejidad</w:t>
            </w:r>
            <w:r w:rsidRPr="000862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BFEFBF" w14:textId="784BD1BB" w:rsidR="00976CFC" w:rsidRPr="000862EC" w:rsidRDefault="00976CFC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Funcional a largo plazo</w:t>
            </w:r>
            <w:r w:rsidR="00472C08"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248CBFDC" w14:textId="3DD66E38" w:rsidR="00472C08" w:rsidRPr="000862EC" w:rsidRDefault="00976CFC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>Es una arquitectura sólida a largo plazo, pero el tiempo de configuración inicial representa un riesgo.</w:t>
            </w:r>
          </w:p>
        </w:tc>
      </w:tr>
      <w:tr w:rsidR="00BA5A10" w:rsidRPr="000862EC" w14:paraId="50B30D29" w14:textId="77777777" w:rsidTr="00DB72B2">
        <w:tc>
          <w:tcPr>
            <w:tcW w:w="1390" w:type="dxa"/>
            <w:vAlign w:val="center"/>
            <w:hideMark/>
          </w:tcPr>
          <w:p w14:paraId="6026DEE1" w14:textId="3C48E9EA" w:rsidR="00472C08" w:rsidRPr="000862EC" w:rsidRDefault="00472C08" w:rsidP="00BA5A10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Python (Django)</w:t>
            </w:r>
          </w:p>
        </w:tc>
        <w:tc>
          <w:tcPr>
            <w:tcW w:w="2716" w:type="dxa"/>
            <w:vAlign w:val="center"/>
            <w:hideMark/>
          </w:tcPr>
          <w:p w14:paraId="37EF6F93" w14:textId="0B193012" w:rsidR="00472C08" w:rsidRPr="000862EC" w:rsidRDefault="00472C08" w:rsidP="00BA5A10">
            <w:pPr>
              <w:spacing w:after="16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862EC">
              <w:rPr>
                <w:rFonts w:ascii="Arial" w:hAnsi="Arial" w:cs="Arial"/>
                <w:sz w:val="18"/>
                <w:szCs w:val="18"/>
              </w:rPr>
              <w:t>Trae por defecto un panel de administración y un sistema de autenticación de usuarios</w:t>
            </w:r>
            <w:r w:rsidR="00BA5A10" w:rsidRPr="000862E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862EC">
              <w:rPr>
                <w:rFonts w:ascii="Arial" w:hAnsi="Arial" w:cs="Arial"/>
                <w:sz w:val="18"/>
                <w:szCs w:val="18"/>
              </w:rPr>
              <w:t>/</w:t>
            </w:r>
            <w:r w:rsidR="00BA5A10" w:rsidRPr="000862EC">
              <w:rPr>
                <w:rFonts w:ascii="Arial" w:hAnsi="Arial" w:cs="Arial"/>
                <w:sz w:val="18"/>
                <w:szCs w:val="18"/>
              </w:rPr>
              <w:t xml:space="preserve"> roles, qu</w:t>
            </w:r>
            <w:r w:rsidRPr="000862EC">
              <w:rPr>
                <w:rFonts w:ascii="Arial" w:hAnsi="Arial" w:cs="Arial"/>
                <w:sz w:val="18"/>
                <w:szCs w:val="18"/>
              </w:rPr>
              <w:t xml:space="preserve">e ahorra construir el </w:t>
            </w:r>
            <w:proofErr w:type="spellStart"/>
            <w:r w:rsidRPr="000862EC">
              <w:rPr>
                <w:rFonts w:ascii="Arial" w:hAnsi="Arial" w:cs="Arial"/>
                <w:sz w:val="18"/>
                <w:szCs w:val="18"/>
              </w:rPr>
              <w:t>login</w:t>
            </w:r>
            <w:proofErr w:type="spellEnd"/>
            <w:r w:rsidRPr="000862EC">
              <w:rPr>
                <w:rFonts w:ascii="Arial" w:hAnsi="Arial" w:cs="Arial"/>
                <w:sz w:val="18"/>
                <w:szCs w:val="18"/>
              </w:rPr>
              <w:t xml:space="preserve"> y el control de acceso desde cero.</w:t>
            </w:r>
          </w:p>
          <w:p w14:paraId="779832E4" w14:textId="5C534033" w:rsidR="00472C08" w:rsidRPr="000862EC" w:rsidRDefault="000459E5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18"/>
                <w:szCs w:val="18"/>
              </w:rPr>
              <w:t>Su modelado de bases de datos es muy intuitivo.</w:t>
            </w:r>
          </w:p>
        </w:tc>
        <w:tc>
          <w:tcPr>
            <w:tcW w:w="2723" w:type="dxa"/>
            <w:vAlign w:val="center"/>
            <w:hideMark/>
          </w:tcPr>
          <w:p w14:paraId="2FB0D0DC" w14:textId="77777777" w:rsidR="00BA5A10" w:rsidRPr="000862EC" w:rsidRDefault="00472C08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Por defecto usa plantillas renderizadas en el servidor. </w:t>
            </w:r>
          </w:p>
          <w:p w14:paraId="24E54286" w14:textId="64947DF3" w:rsidR="00472C08" w:rsidRPr="000862EC" w:rsidRDefault="00472C08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Si </w:t>
            </w:r>
            <w:r w:rsidR="00BA5A10" w:rsidRPr="000862EC"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Pr="000862EC">
              <w:rPr>
                <w:rFonts w:ascii="Arial" w:hAnsi="Arial" w:cs="Arial"/>
                <w:sz w:val="20"/>
                <w:szCs w:val="20"/>
              </w:rPr>
              <w:t>qui</w:t>
            </w:r>
            <w:r w:rsidR="00BA5A10" w:rsidRPr="000862EC">
              <w:rPr>
                <w:rFonts w:ascii="Arial" w:hAnsi="Arial" w:cs="Arial"/>
                <w:sz w:val="20"/>
                <w:szCs w:val="20"/>
              </w:rPr>
              <w:t>siera</w:t>
            </w:r>
            <w:r w:rsidRPr="000862EC">
              <w:rPr>
                <w:rFonts w:ascii="Arial" w:hAnsi="Arial" w:cs="Arial"/>
                <w:sz w:val="20"/>
                <w:szCs w:val="20"/>
              </w:rPr>
              <w:t xml:space="preserve"> una interfaz muy dinámica y reactiva sin recargar la página, </w:t>
            </w:r>
            <w:r w:rsidR="00BA5A10" w:rsidRPr="000862EC"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Pr="000862EC">
              <w:rPr>
                <w:rFonts w:ascii="Arial" w:hAnsi="Arial" w:cs="Arial"/>
                <w:sz w:val="20"/>
                <w:szCs w:val="20"/>
              </w:rPr>
              <w:t>tendrá que integrarle algo de JavaScript extra.</w:t>
            </w:r>
          </w:p>
        </w:tc>
        <w:tc>
          <w:tcPr>
            <w:tcW w:w="0" w:type="auto"/>
            <w:vAlign w:val="center"/>
            <w:hideMark/>
          </w:tcPr>
          <w:p w14:paraId="232E0AEF" w14:textId="4619BDD5" w:rsidR="00BA5A10" w:rsidRPr="000862EC" w:rsidRDefault="00BA5A10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Funcional</w:t>
            </w:r>
            <w:r w:rsidR="00472C08"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0A35E586" w14:textId="48CF5E9F" w:rsidR="00472C08" w:rsidRPr="000862EC" w:rsidRDefault="00BA5A10" w:rsidP="00BA5A10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Es la alternativa superior si se </w:t>
            </w:r>
            <w:proofErr w:type="spellStart"/>
            <w:r w:rsidRPr="000862EC">
              <w:rPr>
                <w:rFonts w:ascii="Arial" w:hAnsi="Arial" w:cs="Arial"/>
                <w:sz w:val="20"/>
                <w:szCs w:val="20"/>
              </w:rPr>
              <w:t>prioretiza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 xml:space="preserve"> la robustez en la gestión de permisos y bases de datos sobre la interactividad de la interfaz.</w:t>
            </w:r>
          </w:p>
        </w:tc>
      </w:tr>
      <w:tr w:rsidR="00DB72B2" w:rsidRPr="000862EC" w14:paraId="438CEC00" w14:textId="77777777" w:rsidTr="00DB72B2">
        <w:tc>
          <w:tcPr>
            <w:tcW w:w="1390" w:type="dxa"/>
            <w:vAlign w:val="center"/>
            <w:hideMark/>
          </w:tcPr>
          <w:p w14:paraId="000CC2AD" w14:textId="77777777" w:rsidR="00472C08" w:rsidRPr="000862EC" w:rsidRDefault="00472C08" w:rsidP="00976CFC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TypeScript</w:t>
            </w:r>
            <w:proofErr w:type="spellEnd"/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/ JS (Next.js / </w:t>
            </w:r>
            <w:proofErr w:type="spellStart"/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React</w:t>
            </w:r>
            <w:proofErr w:type="spellEnd"/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716" w:type="dxa"/>
            <w:hideMark/>
          </w:tcPr>
          <w:p w14:paraId="04952617" w14:textId="2D494BE2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>Hay miles de librerías de componentes (tablas, gráficos para calificaciones) listas para copiar y pegar.</w:t>
            </w:r>
          </w:p>
          <w:p w14:paraId="67717D88" w14:textId="01AA0148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Es el estándar actual de la industria para desarrollo web </w:t>
            </w:r>
            <w:proofErr w:type="spellStart"/>
            <w:r w:rsidRPr="000862E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 xml:space="preserve"> moderno.</w:t>
            </w:r>
          </w:p>
        </w:tc>
        <w:tc>
          <w:tcPr>
            <w:tcW w:w="2723" w:type="dxa"/>
            <w:hideMark/>
          </w:tcPr>
          <w:p w14:paraId="07E9A779" w14:textId="255D79CC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Requiere tomar muchas decisiones </w:t>
            </w:r>
            <w:r w:rsidR="00BA5A10" w:rsidRPr="000862EC">
              <w:rPr>
                <w:rFonts w:ascii="Arial" w:hAnsi="Arial" w:cs="Arial"/>
                <w:sz w:val="20"/>
                <w:szCs w:val="20"/>
              </w:rPr>
              <w:t xml:space="preserve">al iniciar </w:t>
            </w:r>
            <w:r w:rsidRPr="000862EC">
              <w:rPr>
                <w:rFonts w:ascii="Arial" w:hAnsi="Arial" w:cs="Arial"/>
                <w:sz w:val="20"/>
                <w:szCs w:val="20"/>
              </w:rPr>
              <w:t>lo que puede causar parálisis por análisis.</w:t>
            </w:r>
          </w:p>
          <w:p w14:paraId="565DCEA3" w14:textId="6CBF1101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El código puede volverse </w:t>
            </w:r>
            <w:r w:rsidR="00BA5A10" w:rsidRPr="000862EC">
              <w:rPr>
                <w:rFonts w:ascii="Arial" w:hAnsi="Arial" w:cs="Arial"/>
                <w:sz w:val="20"/>
                <w:szCs w:val="20"/>
              </w:rPr>
              <w:t>desordenado</w:t>
            </w:r>
            <w:r w:rsidRPr="000862EC">
              <w:rPr>
                <w:rFonts w:ascii="Arial" w:hAnsi="Arial" w:cs="Arial"/>
                <w:sz w:val="20"/>
                <w:szCs w:val="20"/>
              </w:rPr>
              <w:t xml:space="preserve"> rápidamente si no hay disciplina.</w:t>
            </w:r>
          </w:p>
        </w:tc>
        <w:tc>
          <w:tcPr>
            <w:tcW w:w="0" w:type="auto"/>
            <w:hideMark/>
          </w:tcPr>
          <w:p w14:paraId="7EEE83BC" w14:textId="77B45BB1" w:rsidR="00BA5A10" w:rsidRPr="000862EC" w:rsidRDefault="00DB72B2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  <w:r w:rsidR="00BA5A10"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uncional</w:t>
            </w:r>
            <w:r w:rsidR="00472C08"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="00472C08" w:rsidRPr="000862E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7CD218C" w14:textId="75E54289" w:rsidR="00472C08" w:rsidRPr="000862EC" w:rsidRDefault="00DB72B2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La existencia de miles de componentes ya hechos ayudaría mucho en el desarrollo de la </w:t>
            </w:r>
            <w:proofErr w:type="spellStart"/>
            <w:r w:rsidRPr="000862EC">
              <w:rPr>
                <w:rFonts w:ascii="Arial" w:hAnsi="Arial" w:cs="Arial"/>
                <w:sz w:val="20"/>
                <w:szCs w:val="20"/>
              </w:rPr>
              <w:t>pagina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 xml:space="preserve"> web, pero al mismo tiempo ocupas hacer muchas decisiones antes de iniciar.</w:t>
            </w:r>
          </w:p>
        </w:tc>
      </w:tr>
      <w:tr w:rsidR="00DB72B2" w:rsidRPr="000862EC" w14:paraId="39C47031" w14:textId="77777777" w:rsidTr="00DB72B2">
        <w:trPr>
          <w:trHeight w:val="17"/>
        </w:trPr>
        <w:tc>
          <w:tcPr>
            <w:tcW w:w="1390" w:type="dxa"/>
            <w:vAlign w:val="center"/>
            <w:hideMark/>
          </w:tcPr>
          <w:p w14:paraId="1046844F" w14:textId="77777777" w:rsidR="00472C08" w:rsidRPr="000862EC" w:rsidRDefault="00472C08" w:rsidP="00976CFC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62EC">
              <w:rPr>
                <w:rFonts w:ascii="Arial" w:hAnsi="Arial" w:cs="Arial"/>
                <w:b/>
                <w:bCs/>
                <w:sz w:val="22"/>
                <w:szCs w:val="22"/>
              </w:rPr>
              <w:t>Java (Spring Boot)</w:t>
            </w:r>
          </w:p>
        </w:tc>
        <w:tc>
          <w:tcPr>
            <w:tcW w:w="2716" w:type="dxa"/>
            <w:hideMark/>
          </w:tcPr>
          <w:p w14:paraId="3B0FDD47" w14:textId="77777777" w:rsidR="00DB72B2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Es el estándar en sistemas bancarios y universitarios reales. </w:t>
            </w:r>
          </w:p>
          <w:p w14:paraId="7C4E8909" w14:textId="5059E173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Altamente </w:t>
            </w:r>
            <w:r w:rsidR="00DB72B2" w:rsidRPr="000862EC">
              <w:rPr>
                <w:rFonts w:ascii="Arial" w:hAnsi="Arial" w:cs="Arial"/>
                <w:sz w:val="20"/>
                <w:szCs w:val="20"/>
              </w:rPr>
              <w:t xml:space="preserve">escalable, </w:t>
            </w:r>
            <w:r w:rsidRPr="000862EC">
              <w:rPr>
                <w:rFonts w:ascii="Arial" w:hAnsi="Arial" w:cs="Arial"/>
                <w:sz w:val="20"/>
                <w:szCs w:val="20"/>
              </w:rPr>
              <w:t>seguro y estructurado para manejar miles de transacciones concurrentes.</w:t>
            </w:r>
          </w:p>
        </w:tc>
        <w:tc>
          <w:tcPr>
            <w:tcW w:w="2723" w:type="dxa"/>
            <w:hideMark/>
          </w:tcPr>
          <w:p w14:paraId="6BEC2344" w14:textId="3C325C4B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 xml:space="preserve">Requiere escribir mucho código (solo para configurar las conexiones y los </w:t>
            </w:r>
            <w:proofErr w:type="spellStart"/>
            <w:r w:rsidRPr="000862EC">
              <w:rPr>
                <w:rFonts w:ascii="Arial" w:hAnsi="Arial" w:cs="Arial"/>
                <w:sz w:val="20"/>
                <w:szCs w:val="20"/>
              </w:rPr>
              <w:t>endpoints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 xml:space="preserve"> más básicos.</w:t>
            </w:r>
          </w:p>
          <w:p w14:paraId="0F9C27D4" w14:textId="02E93B89" w:rsidR="00472C08" w:rsidRPr="000862EC" w:rsidRDefault="00DB72B2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>Tiende a ser l</w:t>
            </w:r>
            <w:r w:rsidR="00472C08" w:rsidRPr="000862EC">
              <w:rPr>
                <w:rFonts w:ascii="Arial" w:hAnsi="Arial" w:cs="Arial"/>
                <w:sz w:val="20"/>
                <w:szCs w:val="20"/>
              </w:rPr>
              <w:t>ent</w:t>
            </w:r>
            <w:r w:rsidRPr="000862EC">
              <w:rPr>
                <w:rFonts w:ascii="Arial" w:hAnsi="Arial" w:cs="Arial"/>
                <w:sz w:val="20"/>
                <w:szCs w:val="20"/>
              </w:rPr>
              <w:t>o</w:t>
            </w:r>
            <w:r w:rsidR="00472C08" w:rsidRPr="000862EC">
              <w:rPr>
                <w:rFonts w:ascii="Arial" w:hAnsi="Arial" w:cs="Arial"/>
                <w:sz w:val="20"/>
                <w:szCs w:val="20"/>
              </w:rPr>
              <w:t xml:space="preserve"> en comparación con</w:t>
            </w:r>
            <w:r w:rsidRPr="000862EC">
              <w:rPr>
                <w:rFonts w:ascii="Arial" w:hAnsi="Arial" w:cs="Arial"/>
                <w:sz w:val="20"/>
                <w:szCs w:val="20"/>
              </w:rPr>
              <w:t xml:space="preserve"> los</w:t>
            </w:r>
            <w:r w:rsidR="00472C08" w:rsidRPr="000862E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72C08" w:rsidRPr="000862EC">
              <w:rPr>
                <w:rFonts w:ascii="Arial" w:hAnsi="Arial" w:cs="Arial"/>
                <w:sz w:val="20"/>
                <w:szCs w:val="20"/>
              </w:rPr>
              <w:t>frameworks</w:t>
            </w:r>
            <w:proofErr w:type="spellEnd"/>
            <w:r w:rsidRPr="000862EC">
              <w:rPr>
                <w:rFonts w:ascii="Arial" w:hAnsi="Arial" w:cs="Arial"/>
                <w:sz w:val="20"/>
                <w:szCs w:val="20"/>
              </w:rPr>
              <w:t xml:space="preserve"> y lenguajes</w:t>
            </w:r>
            <w:r w:rsidR="00472C08" w:rsidRPr="000862EC">
              <w:rPr>
                <w:rFonts w:ascii="Arial" w:hAnsi="Arial" w:cs="Arial"/>
                <w:sz w:val="20"/>
                <w:szCs w:val="20"/>
              </w:rPr>
              <w:t xml:space="preserve"> modernos.</w:t>
            </w:r>
          </w:p>
        </w:tc>
        <w:tc>
          <w:tcPr>
            <w:tcW w:w="0" w:type="auto"/>
            <w:hideMark/>
          </w:tcPr>
          <w:p w14:paraId="6229151D" w14:textId="5D2E876A" w:rsidR="00DB72B2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b/>
                <w:bCs/>
                <w:sz w:val="20"/>
                <w:szCs w:val="20"/>
              </w:rPr>
              <w:t>Excesivo.</w:t>
            </w:r>
            <w:r w:rsidRPr="000862E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4B0B2B3" w14:textId="489DA0A7" w:rsidR="00472C08" w:rsidRPr="000862EC" w:rsidRDefault="00472C08" w:rsidP="00472C08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62EC">
              <w:rPr>
                <w:rFonts w:ascii="Arial" w:hAnsi="Arial" w:cs="Arial"/>
                <w:sz w:val="20"/>
                <w:szCs w:val="20"/>
              </w:rPr>
              <w:t>Es la mejor opción para la versión final de producción a lo largo de un semestre, pero consumirá demasiado tiempo en una fase inicial de validación rápida.</w:t>
            </w:r>
          </w:p>
        </w:tc>
      </w:tr>
    </w:tbl>
    <w:p w14:paraId="1E44ABDD" w14:textId="77777777" w:rsidR="00472C08" w:rsidRPr="000862EC" w:rsidRDefault="00472C08" w:rsidP="00472C08">
      <w:pPr>
        <w:spacing w:line="360" w:lineRule="auto"/>
        <w:jc w:val="both"/>
        <w:rPr>
          <w:rFonts w:ascii="Arial" w:hAnsi="Arial" w:cs="Arial"/>
        </w:rPr>
      </w:pPr>
    </w:p>
    <w:p w14:paraId="6CA2D38B" w14:textId="13E653EC" w:rsidR="000862EC" w:rsidRDefault="000862EC" w:rsidP="000862EC">
      <w:pPr>
        <w:spacing w:line="360" w:lineRule="auto"/>
        <w:jc w:val="both"/>
        <w:rPr>
          <w:rFonts w:ascii="Arial" w:hAnsi="Arial" w:cs="Arial"/>
        </w:rPr>
      </w:pPr>
      <w:r w:rsidRPr="000862EC">
        <w:rPr>
          <w:rFonts w:ascii="Arial" w:hAnsi="Arial" w:cs="Arial"/>
        </w:rPr>
        <w:t xml:space="preserve">Se ha determinado que Dart (Flutter Web) es </w:t>
      </w:r>
      <w:r>
        <w:rPr>
          <w:rFonts w:ascii="Arial" w:hAnsi="Arial" w:cs="Arial"/>
        </w:rPr>
        <w:t xml:space="preserve">el lenguaje </w:t>
      </w:r>
      <w:r w:rsidRPr="000862EC">
        <w:rPr>
          <w:rFonts w:ascii="Arial" w:hAnsi="Arial" w:cs="Arial"/>
        </w:rPr>
        <w:t>más viable para el desarrollo de</w:t>
      </w:r>
      <w:r>
        <w:rPr>
          <w:rFonts w:ascii="Arial" w:hAnsi="Arial" w:cs="Arial"/>
        </w:rPr>
        <w:t xml:space="preserve"> este proyecto en el</w:t>
      </w:r>
      <w:r w:rsidRPr="000862EC">
        <w:rPr>
          <w:rFonts w:ascii="Arial" w:hAnsi="Arial" w:cs="Arial"/>
        </w:rPr>
        <w:t xml:space="preserve"> plazo de 54 horas. Esta elección se justifica por su agilidad operativa, permitiendo la construcción rápida de interfaces complejas a través de su arquitectura de widgets. Así mismo, su capacidad para integrarse</w:t>
      </w:r>
      <w:r>
        <w:rPr>
          <w:rFonts w:ascii="Arial" w:hAnsi="Arial" w:cs="Arial"/>
        </w:rPr>
        <w:t xml:space="preserve"> </w:t>
      </w:r>
      <w:r w:rsidRPr="000862EC">
        <w:rPr>
          <w:rFonts w:ascii="Arial" w:hAnsi="Arial" w:cs="Arial"/>
        </w:rPr>
        <w:t>con soluciones Backend-as-a-Service (BaaS), como Supabase, facilita la implementación inmediata de bases de datos</w:t>
      </w:r>
      <w:r>
        <w:rPr>
          <w:rFonts w:ascii="Arial" w:hAnsi="Arial" w:cs="Arial"/>
        </w:rPr>
        <w:t>, almacenamiento</w:t>
      </w:r>
      <w:r w:rsidRPr="000862EC">
        <w:rPr>
          <w:rFonts w:ascii="Arial" w:hAnsi="Arial" w:cs="Arial"/>
        </w:rPr>
        <w:t xml:space="preserve"> y autenticación de roles.</w:t>
      </w:r>
    </w:p>
    <w:p w14:paraId="50CC0EAC" w14:textId="77777777" w:rsidR="000862EC" w:rsidRDefault="000862EC" w:rsidP="000862E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Las limitaciones que tiene este lenguaje</w:t>
      </w:r>
      <w:r w:rsidRPr="000862EC">
        <w:rPr>
          <w:rFonts w:ascii="Arial" w:hAnsi="Arial" w:cs="Arial"/>
        </w:rPr>
        <w:t xml:space="preserve"> se </w:t>
      </w:r>
      <w:r w:rsidRPr="000862EC">
        <w:rPr>
          <w:rFonts w:ascii="Arial" w:hAnsi="Arial" w:cs="Arial"/>
        </w:rPr>
        <w:t>ven</w:t>
      </w:r>
      <w:r w:rsidRPr="000862EC">
        <w:rPr>
          <w:rFonts w:ascii="Arial" w:hAnsi="Arial" w:cs="Arial"/>
        </w:rPr>
        <w:t xml:space="preserve"> superada por la eficiencia en el ciclo de desarrollo y la ventaja de contar con experiencia previa en este entorno. </w:t>
      </w:r>
    </w:p>
    <w:p w14:paraId="71FD9942" w14:textId="2BA41526" w:rsidR="000862EC" w:rsidRPr="00F24BEE" w:rsidRDefault="000862EC" w:rsidP="000862EC">
      <w:pPr>
        <w:spacing w:line="360" w:lineRule="auto"/>
        <w:jc w:val="both"/>
        <w:rPr>
          <w:rFonts w:ascii="Arial" w:hAnsi="Arial" w:cs="Arial"/>
          <w:b/>
          <w:bCs/>
        </w:rPr>
      </w:pPr>
      <w:r w:rsidRPr="00F24BEE">
        <w:rPr>
          <w:rFonts w:ascii="Arial" w:hAnsi="Arial" w:cs="Arial"/>
          <w:b/>
          <w:bCs/>
        </w:rPr>
        <w:t xml:space="preserve">Por lo tanto, Flutter </w:t>
      </w:r>
      <w:r w:rsidRPr="00F24BEE">
        <w:rPr>
          <w:rFonts w:ascii="Arial" w:hAnsi="Arial" w:cs="Arial"/>
          <w:b/>
          <w:bCs/>
        </w:rPr>
        <w:t>es lenguaje de programación que se usara para este proyecto.</w:t>
      </w:r>
    </w:p>
    <w:p w14:paraId="690243F6" w14:textId="77777777" w:rsidR="00F20D48" w:rsidRPr="000459E5" w:rsidRDefault="00F20D48">
      <w:pPr>
        <w:rPr>
          <w:rFonts w:ascii="Arial" w:hAnsi="Arial" w:cs="Arial"/>
        </w:rPr>
      </w:pPr>
    </w:p>
    <w:sectPr w:rsidR="00F20D48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1"/>
  </w:num>
  <w:num w:numId="2" w16cid:durableId="1876890182">
    <w:abstractNumId w:val="3"/>
  </w:num>
  <w:num w:numId="3" w16cid:durableId="137770759">
    <w:abstractNumId w:val="6"/>
  </w:num>
  <w:num w:numId="4" w16cid:durableId="202865295">
    <w:abstractNumId w:val="5"/>
  </w:num>
  <w:num w:numId="5" w16cid:durableId="336662442">
    <w:abstractNumId w:val="2"/>
  </w:num>
  <w:num w:numId="6" w16cid:durableId="942037828">
    <w:abstractNumId w:val="4"/>
  </w:num>
  <w:num w:numId="7" w16cid:durableId="82579351">
    <w:abstractNumId w:val="0"/>
  </w:num>
  <w:num w:numId="8" w16cid:durableId="936330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472C08"/>
    <w:rsid w:val="006F63CF"/>
    <w:rsid w:val="0075545E"/>
    <w:rsid w:val="0076529E"/>
    <w:rsid w:val="00976CFC"/>
    <w:rsid w:val="00BA5A10"/>
    <w:rsid w:val="00C33CEA"/>
    <w:rsid w:val="00CF4A31"/>
    <w:rsid w:val="00DB72B2"/>
    <w:rsid w:val="00F20D48"/>
    <w:rsid w:val="00F2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569</Words>
  <Characters>3219</Characters>
  <Application>Microsoft Office Word</Application>
  <DocSecurity>0</DocSecurity>
  <Lines>69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10</cp:revision>
  <dcterms:created xsi:type="dcterms:W3CDTF">2026-04-21T19:09:00Z</dcterms:created>
  <dcterms:modified xsi:type="dcterms:W3CDTF">2026-04-22T19:26:00Z</dcterms:modified>
</cp:coreProperties>
</file>