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9419C" w14:textId="635FA41C" w:rsidR="002D04E4" w:rsidRDefault="002D04E4" w:rsidP="00AE564D">
      <w:pPr>
        <w:jc w:val="both"/>
        <w:rPr>
          <w:rFonts w:ascii="Arial" w:eastAsia="Arial" w:hAnsi="Arial" w:cs="Arial"/>
        </w:rPr>
      </w:pPr>
    </w:p>
    <w:p w14:paraId="63B6BAD0" w14:textId="77777777" w:rsidR="002D04E4" w:rsidRDefault="002D04E4">
      <w:pPr>
        <w:rPr>
          <w:rFonts w:ascii="Arial" w:eastAsia="Arial" w:hAnsi="Arial" w:cs="Arial"/>
        </w:rPr>
      </w:pPr>
    </w:p>
    <w:p w14:paraId="74299FCB" w14:textId="77777777" w:rsidR="002D04E4" w:rsidRDefault="002D04E4">
      <w:pPr>
        <w:jc w:val="center"/>
        <w:rPr>
          <w:sz w:val="28"/>
          <w:szCs w:val="28"/>
        </w:rPr>
      </w:pPr>
    </w:p>
    <w:p w14:paraId="7BE4249B" w14:textId="0D841055" w:rsidR="002D04E4" w:rsidRDefault="007F0CC8">
      <w:pPr>
        <w:jc w:val="center"/>
        <w:rPr>
          <w:sz w:val="28"/>
          <w:szCs w:val="28"/>
        </w:rPr>
      </w:pPr>
      <w:r>
        <w:rPr>
          <w:noProof/>
        </w:rPr>
        <w:drawing>
          <wp:anchor distT="0" distB="0" distL="114300" distR="114300" simplePos="0" relativeHeight="251658240" behindDoc="1" locked="0" layoutInCell="1" allowOverlap="1" wp14:anchorId="19DF5490" wp14:editId="4B28C1BB">
            <wp:simplePos x="0" y="0"/>
            <wp:positionH relativeFrom="margin">
              <wp:align>center</wp:align>
            </wp:positionH>
            <wp:positionV relativeFrom="paragraph">
              <wp:posOffset>9525</wp:posOffset>
            </wp:positionV>
            <wp:extent cx="2112579" cy="529220"/>
            <wp:effectExtent l="0" t="0" r="2540" b="4445"/>
            <wp:wrapNone/>
            <wp:docPr id="50180200"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D43DE" w14:textId="339C4807" w:rsidR="002D04E4" w:rsidRDefault="002D04E4">
      <w:pPr>
        <w:jc w:val="center"/>
        <w:rPr>
          <w:sz w:val="28"/>
          <w:szCs w:val="28"/>
        </w:rPr>
      </w:pPr>
    </w:p>
    <w:p w14:paraId="2527727A" w14:textId="77777777" w:rsidR="005E7E46" w:rsidRDefault="005E7E46">
      <w:pPr>
        <w:jc w:val="center"/>
        <w:rPr>
          <w:sz w:val="28"/>
          <w:szCs w:val="28"/>
        </w:rPr>
      </w:pPr>
    </w:p>
    <w:p w14:paraId="43BF0C33" w14:textId="77777777" w:rsidR="002D04E4" w:rsidRDefault="002D04E4">
      <w:pPr>
        <w:jc w:val="center"/>
        <w:rPr>
          <w:rFonts w:ascii="Arial" w:eastAsia="Arial" w:hAnsi="Arial" w:cs="Arial"/>
          <w:sz w:val="24"/>
          <w:szCs w:val="24"/>
        </w:rPr>
      </w:pPr>
    </w:p>
    <w:p w14:paraId="1343E921" w14:textId="77777777" w:rsidR="002D04E4" w:rsidRDefault="003A270A">
      <w:pPr>
        <w:jc w:val="center"/>
        <w:rPr>
          <w:rFonts w:ascii="Arial" w:eastAsia="Arial" w:hAnsi="Arial" w:cs="Arial"/>
          <w:sz w:val="28"/>
          <w:szCs w:val="28"/>
        </w:rPr>
      </w:pPr>
      <w:r>
        <w:rPr>
          <w:rFonts w:ascii="Arial" w:eastAsia="Arial" w:hAnsi="Arial" w:cs="Arial"/>
          <w:sz w:val="28"/>
          <w:szCs w:val="28"/>
        </w:rPr>
        <w:t xml:space="preserve">Informe </w:t>
      </w:r>
      <w:r w:rsidR="005E7E46">
        <w:rPr>
          <w:rFonts w:ascii="Arial" w:eastAsia="Arial" w:hAnsi="Arial" w:cs="Arial"/>
          <w:sz w:val="28"/>
          <w:szCs w:val="28"/>
        </w:rPr>
        <w:t>Avance/</w:t>
      </w:r>
      <w:r>
        <w:rPr>
          <w:rFonts w:ascii="Arial" w:eastAsia="Arial" w:hAnsi="Arial" w:cs="Arial"/>
          <w:sz w:val="28"/>
          <w:szCs w:val="28"/>
        </w:rPr>
        <w:t>Final</w:t>
      </w:r>
    </w:p>
    <w:p w14:paraId="2F536058" w14:textId="1FF1D3B6" w:rsidR="002D04E4" w:rsidRDefault="003A270A">
      <w:pPr>
        <w:jc w:val="center"/>
        <w:rPr>
          <w:rFonts w:ascii="Arial" w:eastAsia="Arial" w:hAnsi="Arial" w:cs="Arial"/>
          <w:b/>
          <w:sz w:val="28"/>
          <w:szCs w:val="28"/>
        </w:rPr>
      </w:pPr>
      <w:r>
        <w:rPr>
          <w:rFonts w:ascii="Arial" w:eastAsia="Arial" w:hAnsi="Arial" w:cs="Arial"/>
          <w:b/>
          <w:sz w:val="28"/>
          <w:szCs w:val="28"/>
        </w:rPr>
        <w:t>“</w:t>
      </w:r>
      <w:r w:rsidR="0099786E">
        <w:rPr>
          <w:rFonts w:ascii="Arial" w:eastAsia="Arial" w:hAnsi="Arial" w:cs="Arial"/>
          <w:b/>
          <w:sz w:val="28"/>
          <w:szCs w:val="28"/>
        </w:rPr>
        <w:t>Proyecto Techo</w:t>
      </w:r>
      <w:r>
        <w:rPr>
          <w:rFonts w:ascii="Arial" w:eastAsia="Arial" w:hAnsi="Arial" w:cs="Arial"/>
          <w:b/>
          <w:sz w:val="28"/>
          <w:szCs w:val="28"/>
        </w:rPr>
        <w:t>”</w:t>
      </w:r>
    </w:p>
    <w:p w14:paraId="2CA3E324" w14:textId="77777777" w:rsidR="002D04E4" w:rsidRDefault="002D04E4">
      <w:pPr>
        <w:jc w:val="center"/>
        <w:rPr>
          <w:rFonts w:ascii="Arial" w:eastAsia="Arial" w:hAnsi="Arial" w:cs="Arial"/>
          <w:b/>
          <w:sz w:val="28"/>
          <w:szCs w:val="28"/>
        </w:rPr>
      </w:pPr>
    </w:p>
    <w:p w14:paraId="264DA762" w14:textId="77777777" w:rsidR="002D04E4" w:rsidRDefault="002D04E4">
      <w:pPr>
        <w:jc w:val="center"/>
        <w:rPr>
          <w:rFonts w:ascii="Arial" w:eastAsia="Arial" w:hAnsi="Arial" w:cs="Arial"/>
          <w:sz w:val="28"/>
          <w:szCs w:val="28"/>
        </w:rPr>
      </w:pPr>
    </w:p>
    <w:p w14:paraId="0C1B2323" w14:textId="77777777" w:rsidR="002D04E4" w:rsidRDefault="002D04E4">
      <w:pPr>
        <w:jc w:val="center"/>
        <w:rPr>
          <w:rFonts w:ascii="Arial" w:eastAsia="Arial" w:hAnsi="Arial" w:cs="Arial"/>
          <w:sz w:val="28"/>
          <w:szCs w:val="28"/>
        </w:rPr>
      </w:pPr>
    </w:p>
    <w:p w14:paraId="081FA29A" w14:textId="77777777" w:rsidR="002D04E4" w:rsidRDefault="002D04E4">
      <w:pPr>
        <w:jc w:val="center"/>
        <w:rPr>
          <w:rFonts w:ascii="Arial" w:eastAsia="Arial" w:hAnsi="Arial" w:cs="Arial"/>
          <w:sz w:val="28"/>
          <w:szCs w:val="28"/>
        </w:rPr>
      </w:pPr>
    </w:p>
    <w:p w14:paraId="40AD99DB" w14:textId="77777777" w:rsidR="002D04E4" w:rsidRDefault="002D04E4">
      <w:pPr>
        <w:jc w:val="center"/>
        <w:rPr>
          <w:rFonts w:ascii="Arial" w:eastAsia="Arial" w:hAnsi="Arial" w:cs="Arial"/>
          <w:sz w:val="28"/>
          <w:szCs w:val="28"/>
        </w:rPr>
      </w:pPr>
    </w:p>
    <w:p w14:paraId="181F082E" w14:textId="5D5F1353" w:rsidR="003A270A" w:rsidRDefault="003A270A" w:rsidP="25A15859">
      <w:pPr>
        <w:spacing w:line="259" w:lineRule="auto"/>
        <w:jc w:val="center"/>
        <w:rPr>
          <w:rFonts w:ascii="Arial" w:eastAsia="Arial" w:hAnsi="Arial" w:cs="Arial"/>
          <w:sz w:val="28"/>
          <w:szCs w:val="28"/>
        </w:rPr>
      </w:pPr>
      <w:r w:rsidRPr="25A15859">
        <w:rPr>
          <w:rFonts w:ascii="Arial" w:eastAsia="Arial" w:hAnsi="Arial" w:cs="Arial"/>
          <w:sz w:val="28"/>
          <w:szCs w:val="28"/>
        </w:rPr>
        <w:t xml:space="preserve">Equipo de proyecto de </w:t>
      </w:r>
      <w:proofErr w:type="spellStart"/>
      <w:r w:rsidR="44A486A1" w:rsidRPr="25A15859">
        <w:rPr>
          <w:rFonts w:ascii="Arial" w:eastAsia="Arial" w:hAnsi="Arial" w:cs="Arial"/>
          <w:sz w:val="28"/>
          <w:szCs w:val="28"/>
        </w:rPr>
        <w:t>Capstone</w:t>
      </w:r>
      <w:proofErr w:type="spellEnd"/>
    </w:p>
    <w:p w14:paraId="58213FB6" w14:textId="4D08CDE5" w:rsidR="002D04E4" w:rsidRDefault="002D04E4">
      <w:pPr>
        <w:jc w:val="center"/>
        <w:rPr>
          <w:rFonts w:ascii="Arial" w:eastAsia="Arial" w:hAnsi="Arial" w:cs="Arial"/>
          <w:sz w:val="28"/>
          <w:szCs w:val="28"/>
        </w:rPr>
      </w:pPr>
    </w:p>
    <w:p w14:paraId="0E961E3C" w14:textId="77777777" w:rsidR="002D04E4" w:rsidRDefault="002D04E4">
      <w:pPr>
        <w:jc w:val="center"/>
        <w:rPr>
          <w:rFonts w:ascii="Arial" w:eastAsia="Arial" w:hAnsi="Arial" w:cs="Arial"/>
          <w:sz w:val="28"/>
          <w:szCs w:val="28"/>
        </w:rPr>
      </w:pPr>
    </w:p>
    <w:p w14:paraId="3012939A" w14:textId="77777777" w:rsidR="002D04E4" w:rsidRDefault="002D04E4">
      <w:pPr>
        <w:jc w:val="center"/>
        <w:rPr>
          <w:rFonts w:ascii="Arial" w:eastAsia="Arial" w:hAnsi="Arial" w:cs="Arial"/>
          <w:sz w:val="28"/>
          <w:szCs w:val="28"/>
        </w:rPr>
      </w:pPr>
    </w:p>
    <w:p w14:paraId="20B5029A" w14:textId="56E277E3" w:rsidR="44A486A1" w:rsidRDefault="44A486A1" w:rsidP="25A15859">
      <w:pPr>
        <w:spacing w:line="259" w:lineRule="auto"/>
        <w:jc w:val="center"/>
        <w:rPr>
          <w:rFonts w:ascii="Arial" w:eastAsia="Arial" w:hAnsi="Arial" w:cs="Arial"/>
          <w:sz w:val="28"/>
          <w:szCs w:val="28"/>
        </w:rPr>
      </w:pPr>
      <w:r w:rsidRPr="25A15859">
        <w:rPr>
          <w:rFonts w:ascii="Arial" w:eastAsia="Arial" w:hAnsi="Arial" w:cs="Arial"/>
          <w:sz w:val="28"/>
          <w:szCs w:val="28"/>
        </w:rPr>
        <w:t>Docente</w:t>
      </w:r>
    </w:p>
    <w:p w14:paraId="491E28E4" w14:textId="77777777" w:rsidR="0099786E" w:rsidRDefault="0099786E" w:rsidP="25A15859">
      <w:pPr>
        <w:spacing w:line="259" w:lineRule="auto"/>
        <w:jc w:val="center"/>
      </w:pPr>
    </w:p>
    <w:p w14:paraId="21CF8609" w14:textId="29151E02" w:rsidR="002D04E4" w:rsidRDefault="0099786E">
      <w:pPr>
        <w:jc w:val="center"/>
        <w:rPr>
          <w:rFonts w:ascii="Arial" w:hAnsi="Arial" w:cs="Arial"/>
          <w:color w:val="262626"/>
          <w:sz w:val="28"/>
          <w:szCs w:val="28"/>
          <w:shd w:val="clear" w:color="auto" w:fill="FFFFFF"/>
        </w:rPr>
      </w:pPr>
      <w:r w:rsidRPr="0099786E">
        <w:rPr>
          <w:rFonts w:ascii="Arial" w:hAnsi="Arial" w:cs="Arial"/>
          <w:color w:val="262626"/>
          <w:sz w:val="28"/>
          <w:szCs w:val="28"/>
          <w:shd w:val="clear" w:color="auto" w:fill="FFFFFF"/>
        </w:rPr>
        <w:t>RODRIGO JOSE ALVAREZ PERELLO</w:t>
      </w:r>
    </w:p>
    <w:p w14:paraId="2A2D08AC" w14:textId="77777777" w:rsidR="0099786E" w:rsidRPr="0099786E" w:rsidRDefault="0099786E">
      <w:pPr>
        <w:jc w:val="center"/>
        <w:rPr>
          <w:rFonts w:ascii="Arial" w:eastAsia="Arial" w:hAnsi="Arial" w:cs="Arial"/>
          <w:sz w:val="28"/>
          <w:szCs w:val="28"/>
        </w:rPr>
      </w:pPr>
    </w:p>
    <w:p w14:paraId="0671671F" w14:textId="1CB26F13" w:rsidR="002D04E4" w:rsidRDefault="003A270A">
      <w:pPr>
        <w:jc w:val="center"/>
        <w:rPr>
          <w:rFonts w:ascii="Arial" w:eastAsia="Arial" w:hAnsi="Arial" w:cs="Arial"/>
          <w:sz w:val="28"/>
          <w:szCs w:val="28"/>
        </w:rPr>
      </w:pPr>
      <w:r>
        <w:rPr>
          <w:rFonts w:ascii="Arial" w:eastAsia="Arial" w:hAnsi="Arial" w:cs="Arial"/>
          <w:sz w:val="28"/>
          <w:szCs w:val="28"/>
        </w:rPr>
        <w:t>Equipo alumnos</w:t>
      </w:r>
    </w:p>
    <w:p w14:paraId="045BF569" w14:textId="77777777" w:rsidR="0099786E" w:rsidRDefault="0099786E">
      <w:pPr>
        <w:jc w:val="center"/>
        <w:rPr>
          <w:rFonts w:ascii="Arial" w:eastAsia="Arial" w:hAnsi="Arial" w:cs="Arial"/>
          <w:sz w:val="28"/>
          <w:szCs w:val="28"/>
        </w:rPr>
      </w:pPr>
    </w:p>
    <w:p w14:paraId="6716F612" w14:textId="59D8B6CD" w:rsidR="0099786E" w:rsidRDefault="00B83AE9" w:rsidP="0099786E">
      <w:pPr>
        <w:spacing w:line="259" w:lineRule="auto"/>
        <w:jc w:val="center"/>
        <w:rPr>
          <w:rFonts w:ascii="Arial" w:eastAsia="Arial" w:hAnsi="Arial" w:cs="Arial"/>
          <w:sz w:val="28"/>
          <w:szCs w:val="28"/>
        </w:rPr>
      </w:pPr>
      <w:r>
        <w:rPr>
          <w:rFonts w:ascii="Arial" w:eastAsia="Arial" w:hAnsi="Arial" w:cs="Arial"/>
          <w:sz w:val="28"/>
          <w:szCs w:val="28"/>
        </w:rPr>
        <w:t>Héctor</w:t>
      </w:r>
      <w:r w:rsidR="0099786E">
        <w:rPr>
          <w:rFonts w:ascii="Arial" w:eastAsia="Arial" w:hAnsi="Arial" w:cs="Arial"/>
          <w:sz w:val="28"/>
          <w:szCs w:val="28"/>
        </w:rPr>
        <w:t xml:space="preserve"> Carrasco</w:t>
      </w:r>
    </w:p>
    <w:p w14:paraId="76EB0413" w14:textId="58CE38CD" w:rsidR="0099786E" w:rsidRDefault="0099786E" w:rsidP="0099786E">
      <w:pPr>
        <w:spacing w:line="259" w:lineRule="auto"/>
        <w:jc w:val="center"/>
        <w:rPr>
          <w:rFonts w:ascii="Arial" w:eastAsia="Arial" w:hAnsi="Arial" w:cs="Arial"/>
          <w:sz w:val="28"/>
          <w:szCs w:val="28"/>
        </w:rPr>
      </w:pPr>
      <w:r>
        <w:rPr>
          <w:rFonts w:ascii="Arial" w:eastAsia="Arial" w:hAnsi="Arial" w:cs="Arial"/>
          <w:sz w:val="28"/>
          <w:szCs w:val="28"/>
        </w:rPr>
        <w:t>Alonso</w:t>
      </w:r>
      <w:r w:rsidR="00F53ECF">
        <w:rPr>
          <w:rFonts w:ascii="Arial" w:eastAsia="Arial" w:hAnsi="Arial" w:cs="Arial"/>
          <w:sz w:val="28"/>
          <w:szCs w:val="28"/>
        </w:rPr>
        <w:t xml:space="preserve"> Obreque</w:t>
      </w:r>
    </w:p>
    <w:p w14:paraId="3108508D" w14:textId="77777777" w:rsidR="0099786E" w:rsidRDefault="0099786E" w:rsidP="0099786E">
      <w:pPr>
        <w:spacing w:line="259" w:lineRule="auto"/>
        <w:jc w:val="center"/>
        <w:rPr>
          <w:rFonts w:ascii="Arial" w:eastAsia="Arial" w:hAnsi="Arial" w:cs="Arial"/>
          <w:sz w:val="28"/>
          <w:szCs w:val="28"/>
        </w:rPr>
      </w:pPr>
      <w:r>
        <w:rPr>
          <w:rFonts w:ascii="Arial" w:eastAsia="Arial" w:hAnsi="Arial" w:cs="Arial"/>
          <w:sz w:val="28"/>
          <w:szCs w:val="28"/>
        </w:rPr>
        <w:t>Jorge Fuentes</w:t>
      </w:r>
    </w:p>
    <w:p w14:paraId="478DD2B9" w14:textId="06F4596A" w:rsidR="002D04E4" w:rsidRDefault="002D04E4">
      <w:pPr>
        <w:jc w:val="center"/>
        <w:rPr>
          <w:rFonts w:ascii="Arial" w:eastAsia="Arial" w:hAnsi="Arial" w:cs="Arial"/>
          <w:sz w:val="28"/>
          <w:szCs w:val="28"/>
        </w:rPr>
      </w:pPr>
    </w:p>
    <w:p w14:paraId="26D9E178" w14:textId="77777777" w:rsidR="002D04E4" w:rsidRDefault="002D04E4">
      <w:pPr>
        <w:jc w:val="center"/>
        <w:rPr>
          <w:rFonts w:ascii="Arial" w:eastAsia="Arial" w:hAnsi="Arial" w:cs="Arial"/>
          <w:sz w:val="28"/>
          <w:szCs w:val="28"/>
        </w:rPr>
      </w:pPr>
    </w:p>
    <w:p w14:paraId="0FAB7F67" w14:textId="77777777" w:rsidR="002D04E4" w:rsidRDefault="003A270A">
      <w:pPr>
        <w:jc w:val="center"/>
        <w:rPr>
          <w:rFonts w:ascii="Arial" w:eastAsia="Arial" w:hAnsi="Arial" w:cs="Arial"/>
          <w:sz w:val="28"/>
          <w:szCs w:val="28"/>
        </w:rPr>
      </w:pPr>
      <w:r>
        <w:rPr>
          <w:rFonts w:ascii="Arial" w:eastAsia="Arial" w:hAnsi="Arial" w:cs="Arial"/>
          <w:sz w:val="28"/>
          <w:szCs w:val="28"/>
        </w:rPr>
        <w:t>Sede-escuela</w:t>
      </w:r>
    </w:p>
    <w:p w14:paraId="41435ED8" w14:textId="77777777" w:rsidR="002D04E4" w:rsidRDefault="002D04E4">
      <w:pPr>
        <w:jc w:val="center"/>
        <w:rPr>
          <w:rFonts w:ascii="Arial" w:eastAsia="Arial" w:hAnsi="Arial" w:cs="Arial"/>
          <w:sz w:val="28"/>
          <w:szCs w:val="28"/>
        </w:rPr>
      </w:pPr>
    </w:p>
    <w:p w14:paraId="4EB33C44" w14:textId="77777777" w:rsidR="002D04E4" w:rsidRDefault="002D04E4">
      <w:pPr>
        <w:jc w:val="center"/>
        <w:rPr>
          <w:rFonts w:ascii="Arial" w:eastAsia="Arial" w:hAnsi="Arial" w:cs="Arial"/>
          <w:sz w:val="28"/>
          <w:szCs w:val="28"/>
        </w:rPr>
      </w:pPr>
    </w:p>
    <w:p w14:paraId="4D1BD498" w14:textId="77777777" w:rsidR="002D04E4" w:rsidRDefault="002D04E4">
      <w:pPr>
        <w:jc w:val="center"/>
        <w:rPr>
          <w:rFonts w:ascii="Arial" w:eastAsia="Arial" w:hAnsi="Arial" w:cs="Arial"/>
          <w:sz w:val="28"/>
          <w:szCs w:val="28"/>
        </w:rPr>
      </w:pPr>
    </w:p>
    <w:p w14:paraId="3FB7A788" w14:textId="77777777" w:rsidR="002D04E4" w:rsidRDefault="002D04E4">
      <w:pPr>
        <w:rPr>
          <w:rFonts w:ascii="Arial" w:eastAsia="Arial" w:hAnsi="Arial" w:cs="Arial"/>
          <w:sz w:val="28"/>
          <w:szCs w:val="28"/>
        </w:rPr>
      </w:pPr>
    </w:p>
    <w:p w14:paraId="03A2DDDB" w14:textId="77777777" w:rsidR="002D04E4" w:rsidRDefault="002D04E4">
      <w:pPr>
        <w:rPr>
          <w:rFonts w:ascii="Arial" w:eastAsia="Arial" w:hAnsi="Arial" w:cs="Arial"/>
          <w:sz w:val="28"/>
          <w:szCs w:val="28"/>
        </w:rPr>
      </w:pPr>
    </w:p>
    <w:p w14:paraId="1A25DF0C" w14:textId="77777777" w:rsidR="002D04E4" w:rsidRDefault="002D04E4">
      <w:pPr>
        <w:jc w:val="center"/>
        <w:rPr>
          <w:rFonts w:ascii="Arial" w:eastAsia="Arial" w:hAnsi="Arial" w:cs="Arial"/>
          <w:sz w:val="28"/>
          <w:szCs w:val="28"/>
        </w:rPr>
      </w:pPr>
    </w:p>
    <w:p w14:paraId="39EA8396" w14:textId="77777777" w:rsidR="002D04E4" w:rsidRDefault="002D04E4">
      <w:pPr>
        <w:jc w:val="center"/>
        <w:rPr>
          <w:rFonts w:ascii="Arial" w:eastAsia="Arial" w:hAnsi="Arial" w:cs="Arial"/>
          <w:sz w:val="28"/>
          <w:szCs w:val="28"/>
        </w:rPr>
      </w:pPr>
    </w:p>
    <w:p w14:paraId="69F75970" w14:textId="77777777" w:rsidR="00F9512E" w:rsidRDefault="00F9512E">
      <w:pPr>
        <w:jc w:val="center"/>
        <w:rPr>
          <w:rFonts w:ascii="Arial" w:eastAsia="Arial" w:hAnsi="Arial" w:cs="Arial"/>
          <w:sz w:val="28"/>
          <w:szCs w:val="28"/>
        </w:rPr>
      </w:pPr>
    </w:p>
    <w:p w14:paraId="74C6DC1E" w14:textId="3D8ED9BA" w:rsidR="002D04E4" w:rsidRDefault="005A727E">
      <w:pPr>
        <w:jc w:val="center"/>
        <w:rPr>
          <w:rFonts w:ascii="Arial" w:eastAsia="Arial" w:hAnsi="Arial" w:cs="Arial"/>
          <w:sz w:val="28"/>
          <w:szCs w:val="28"/>
        </w:rPr>
      </w:pPr>
      <w:r>
        <w:rPr>
          <w:rFonts w:ascii="Arial" w:eastAsia="Arial" w:hAnsi="Arial" w:cs="Arial"/>
          <w:sz w:val="28"/>
          <w:szCs w:val="28"/>
        </w:rPr>
        <w:t xml:space="preserve">Santiago, </w:t>
      </w:r>
      <w:r w:rsidR="00AC043F">
        <w:rPr>
          <w:rFonts w:ascii="Arial" w:eastAsia="Arial" w:hAnsi="Arial" w:cs="Arial"/>
          <w:sz w:val="28"/>
          <w:szCs w:val="28"/>
        </w:rPr>
        <w:t>25</w:t>
      </w:r>
      <w:r>
        <w:rPr>
          <w:rFonts w:ascii="Arial" w:eastAsia="Arial" w:hAnsi="Arial" w:cs="Arial"/>
          <w:sz w:val="28"/>
          <w:szCs w:val="28"/>
        </w:rPr>
        <w:t xml:space="preserve"> de </w:t>
      </w:r>
      <w:r w:rsidR="00332B90">
        <w:rPr>
          <w:rFonts w:ascii="Arial" w:eastAsia="Arial" w:hAnsi="Arial" w:cs="Arial"/>
          <w:sz w:val="28"/>
          <w:szCs w:val="28"/>
        </w:rPr>
        <w:t>septiembre</w:t>
      </w:r>
      <w:r>
        <w:rPr>
          <w:rFonts w:ascii="Arial" w:eastAsia="Arial" w:hAnsi="Arial" w:cs="Arial"/>
          <w:sz w:val="28"/>
          <w:szCs w:val="28"/>
        </w:rPr>
        <w:t xml:space="preserve"> de 202</w:t>
      </w:r>
      <w:r w:rsidR="00AC043F">
        <w:rPr>
          <w:rFonts w:ascii="Arial" w:eastAsia="Arial" w:hAnsi="Arial" w:cs="Arial"/>
          <w:sz w:val="28"/>
          <w:szCs w:val="28"/>
        </w:rPr>
        <w:t>5</w:t>
      </w:r>
    </w:p>
    <w:p w14:paraId="08D04D32" w14:textId="3A2E30C9" w:rsidR="00885EC2" w:rsidRDefault="00885EC2">
      <w:pPr>
        <w:autoSpaceDE/>
        <w:autoSpaceDN/>
        <w:adjustRightInd/>
        <w:rPr>
          <w:rFonts w:ascii="Arial" w:eastAsia="Arial" w:hAnsi="Arial" w:cs="Arial"/>
          <w:sz w:val="28"/>
          <w:szCs w:val="28"/>
        </w:rPr>
      </w:pPr>
      <w:r>
        <w:rPr>
          <w:rFonts w:ascii="Arial" w:eastAsia="Arial" w:hAnsi="Arial" w:cs="Arial"/>
          <w:sz w:val="28"/>
          <w:szCs w:val="28"/>
        </w:rPr>
        <w:br w:type="page"/>
      </w:r>
    </w:p>
    <w:p w14:paraId="19125CA6" w14:textId="77777777" w:rsidR="00885EC2" w:rsidRDefault="00885EC2">
      <w:pPr>
        <w:jc w:val="center"/>
        <w:rPr>
          <w:rFonts w:ascii="Arial" w:eastAsia="Arial" w:hAnsi="Arial" w:cs="Arial"/>
          <w:sz w:val="28"/>
          <w:szCs w:val="28"/>
        </w:rPr>
      </w:pPr>
    </w:p>
    <w:p w14:paraId="0BF767CF" w14:textId="77777777" w:rsidR="002D04E4" w:rsidRPr="009E0345" w:rsidRDefault="003A270A">
      <w:pPr>
        <w:keepNext/>
        <w:keepLines/>
        <w:widowControl/>
        <w:pBdr>
          <w:top w:val="nil"/>
          <w:left w:val="nil"/>
          <w:bottom w:val="nil"/>
          <w:right w:val="nil"/>
          <w:between w:val="nil"/>
        </w:pBdr>
        <w:spacing w:before="240" w:line="259" w:lineRule="auto"/>
        <w:rPr>
          <w:rFonts w:ascii="Arial" w:eastAsia="Cambria" w:hAnsi="Arial" w:cs="Arial"/>
          <w:color w:val="366091"/>
          <w:sz w:val="24"/>
          <w:szCs w:val="24"/>
        </w:rPr>
      </w:pPr>
      <w:r w:rsidRPr="009E0345">
        <w:rPr>
          <w:rFonts w:ascii="Arial" w:eastAsia="Cambria" w:hAnsi="Arial" w:cs="Arial"/>
          <w:color w:val="366091"/>
          <w:sz w:val="24"/>
          <w:szCs w:val="24"/>
        </w:rPr>
        <w:t>Tabla de contenido</w:t>
      </w:r>
    </w:p>
    <w:sdt>
      <w:sdtPr>
        <w:id w:val="-28568772"/>
        <w:docPartObj>
          <w:docPartGallery w:val="Table of Contents"/>
          <w:docPartUnique/>
        </w:docPartObj>
      </w:sdtPr>
      <w:sdtEndPr/>
      <w:sdtContent>
        <w:p w14:paraId="6119B79E" w14:textId="239D52FE" w:rsidR="00332B90" w:rsidRDefault="003A270A">
          <w:pPr>
            <w:pStyle w:val="TDC1"/>
            <w:rPr>
              <w:rFonts w:asciiTheme="minorHAnsi" w:eastAsiaTheme="minorEastAsia" w:hAnsiTheme="minorHAnsi" w:cstheme="minorBidi"/>
              <w:noProof/>
              <w:sz w:val="22"/>
              <w:szCs w:val="22"/>
              <w:lang w:val="es-CL" w:eastAsia="es-CL"/>
            </w:rPr>
          </w:pPr>
          <w:r w:rsidRPr="009E0345">
            <w:rPr>
              <w:rFonts w:ascii="Arial" w:hAnsi="Arial" w:cs="Arial"/>
              <w:sz w:val="24"/>
              <w:szCs w:val="24"/>
            </w:rPr>
            <w:fldChar w:fldCharType="begin"/>
          </w:r>
          <w:r w:rsidRPr="009E0345">
            <w:rPr>
              <w:rFonts w:ascii="Arial" w:hAnsi="Arial" w:cs="Arial"/>
              <w:sz w:val="24"/>
              <w:szCs w:val="24"/>
            </w:rPr>
            <w:instrText xml:space="preserve"> TOC \h \u \z </w:instrText>
          </w:r>
          <w:r w:rsidRPr="009E0345">
            <w:rPr>
              <w:rFonts w:ascii="Arial" w:hAnsi="Arial" w:cs="Arial"/>
              <w:sz w:val="24"/>
              <w:szCs w:val="24"/>
            </w:rPr>
            <w:fldChar w:fldCharType="separate"/>
          </w:r>
          <w:hyperlink w:anchor="_Toc209462061" w:history="1">
            <w:r w:rsidR="00332B90" w:rsidRPr="00347D50">
              <w:rPr>
                <w:rStyle w:val="Hipervnculo"/>
                <w:rFonts w:ascii="Arial" w:eastAsia="Arial" w:hAnsi="Arial" w:cs="Arial"/>
                <w:b/>
                <w:noProof/>
              </w:rPr>
              <w:t>Resumen</w:t>
            </w:r>
            <w:r w:rsidR="00332B90">
              <w:rPr>
                <w:noProof/>
                <w:webHidden/>
              </w:rPr>
              <w:tab/>
            </w:r>
            <w:r w:rsidR="00332B90">
              <w:rPr>
                <w:noProof/>
                <w:webHidden/>
              </w:rPr>
              <w:fldChar w:fldCharType="begin"/>
            </w:r>
            <w:r w:rsidR="00332B90">
              <w:rPr>
                <w:noProof/>
                <w:webHidden/>
              </w:rPr>
              <w:instrText xml:space="preserve"> PAGEREF _Toc209462061 \h </w:instrText>
            </w:r>
            <w:r w:rsidR="00332B90">
              <w:rPr>
                <w:noProof/>
                <w:webHidden/>
              </w:rPr>
            </w:r>
            <w:r w:rsidR="00332B90">
              <w:rPr>
                <w:noProof/>
                <w:webHidden/>
              </w:rPr>
              <w:fldChar w:fldCharType="separate"/>
            </w:r>
            <w:r w:rsidR="00332B90">
              <w:rPr>
                <w:noProof/>
                <w:webHidden/>
              </w:rPr>
              <w:t>3</w:t>
            </w:r>
            <w:r w:rsidR="00332B90">
              <w:rPr>
                <w:noProof/>
                <w:webHidden/>
              </w:rPr>
              <w:fldChar w:fldCharType="end"/>
            </w:r>
          </w:hyperlink>
        </w:p>
        <w:p w14:paraId="32A6108D" w14:textId="14FE7590" w:rsidR="00332B90" w:rsidRDefault="00332B90">
          <w:pPr>
            <w:pStyle w:val="TDC1"/>
            <w:rPr>
              <w:rFonts w:asciiTheme="minorHAnsi" w:eastAsiaTheme="minorEastAsia" w:hAnsiTheme="minorHAnsi" w:cstheme="minorBidi"/>
              <w:noProof/>
              <w:sz w:val="22"/>
              <w:szCs w:val="22"/>
              <w:lang w:val="es-CL" w:eastAsia="es-CL"/>
            </w:rPr>
          </w:pPr>
          <w:hyperlink w:anchor="_Toc209462062" w:history="1">
            <w:r w:rsidRPr="00347D50">
              <w:rPr>
                <w:rStyle w:val="Hipervnculo"/>
                <w:rFonts w:ascii="Arial" w:eastAsia="Arial" w:hAnsi="Arial" w:cs="Arial"/>
                <w:b/>
                <w:noProof/>
              </w:rPr>
              <w:t>1.</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Planteamiento del Problema / Necesidad u Oportunidad detectada</w:t>
            </w:r>
            <w:r>
              <w:rPr>
                <w:noProof/>
                <w:webHidden/>
              </w:rPr>
              <w:tab/>
            </w:r>
            <w:r>
              <w:rPr>
                <w:noProof/>
                <w:webHidden/>
              </w:rPr>
              <w:fldChar w:fldCharType="begin"/>
            </w:r>
            <w:r>
              <w:rPr>
                <w:noProof/>
                <w:webHidden/>
              </w:rPr>
              <w:instrText xml:space="preserve"> PAGEREF _Toc209462062 \h </w:instrText>
            </w:r>
            <w:r>
              <w:rPr>
                <w:noProof/>
                <w:webHidden/>
              </w:rPr>
            </w:r>
            <w:r>
              <w:rPr>
                <w:noProof/>
                <w:webHidden/>
              </w:rPr>
              <w:fldChar w:fldCharType="separate"/>
            </w:r>
            <w:r>
              <w:rPr>
                <w:noProof/>
                <w:webHidden/>
              </w:rPr>
              <w:t>4</w:t>
            </w:r>
            <w:r>
              <w:rPr>
                <w:noProof/>
                <w:webHidden/>
              </w:rPr>
              <w:fldChar w:fldCharType="end"/>
            </w:r>
          </w:hyperlink>
        </w:p>
        <w:p w14:paraId="27D5B722" w14:textId="0E7A71F9" w:rsidR="00332B90" w:rsidRDefault="00332B90">
          <w:pPr>
            <w:pStyle w:val="TDC1"/>
            <w:rPr>
              <w:rFonts w:asciiTheme="minorHAnsi" w:eastAsiaTheme="minorEastAsia" w:hAnsiTheme="minorHAnsi" w:cstheme="minorBidi"/>
              <w:noProof/>
              <w:sz w:val="22"/>
              <w:szCs w:val="22"/>
              <w:lang w:val="es-CL" w:eastAsia="es-CL"/>
            </w:rPr>
          </w:pPr>
          <w:hyperlink w:anchor="_Toc209462063" w:history="1">
            <w:r w:rsidRPr="00347D50">
              <w:rPr>
                <w:rStyle w:val="Hipervnculo"/>
                <w:rFonts w:ascii="Arial" w:eastAsia="Arial" w:hAnsi="Arial" w:cs="Arial"/>
                <w:b/>
                <w:noProof/>
              </w:rPr>
              <w:t>2.</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Justificación</w:t>
            </w:r>
            <w:r>
              <w:rPr>
                <w:noProof/>
                <w:webHidden/>
              </w:rPr>
              <w:tab/>
            </w:r>
            <w:r>
              <w:rPr>
                <w:noProof/>
                <w:webHidden/>
              </w:rPr>
              <w:fldChar w:fldCharType="begin"/>
            </w:r>
            <w:r>
              <w:rPr>
                <w:noProof/>
                <w:webHidden/>
              </w:rPr>
              <w:instrText xml:space="preserve"> PAGEREF _Toc209462063 \h </w:instrText>
            </w:r>
            <w:r>
              <w:rPr>
                <w:noProof/>
                <w:webHidden/>
              </w:rPr>
            </w:r>
            <w:r>
              <w:rPr>
                <w:noProof/>
                <w:webHidden/>
              </w:rPr>
              <w:fldChar w:fldCharType="separate"/>
            </w:r>
            <w:r>
              <w:rPr>
                <w:noProof/>
                <w:webHidden/>
              </w:rPr>
              <w:t>5</w:t>
            </w:r>
            <w:r>
              <w:rPr>
                <w:noProof/>
                <w:webHidden/>
              </w:rPr>
              <w:fldChar w:fldCharType="end"/>
            </w:r>
          </w:hyperlink>
        </w:p>
        <w:p w14:paraId="4CDF58E2" w14:textId="2AFF2E73" w:rsidR="00332B90" w:rsidRDefault="00332B90">
          <w:pPr>
            <w:pStyle w:val="TDC1"/>
            <w:rPr>
              <w:rFonts w:asciiTheme="minorHAnsi" w:eastAsiaTheme="minorEastAsia" w:hAnsiTheme="minorHAnsi" w:cstheme="minorBidi"/>
              <w:noProof/>
              <w:sz w:val="22"/>
              <w:szCs w:val="22"/>
              <w:lang w:val="es-CL" w:eastAsia="es-CL"/>
            </w:rPr>
          </w:pPr>
          <w:hyperlink w:anchor="_Toc209462064" w:history="1">
            <w:r w:rsidRPr="00347D50">
              <w:rPr>
                <w:rStyle w:val="Hipervnculo"/>
                <w:rFonts w:ascii="Arial" w:eastAsia="Arial" w:hAnsi="Arial" w:cs="Arial"/>
                <w:b/>
                <w:noProof/>
              </w:rPr>
              <w:t>3.</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Estado del Arte / Situación Actual</w:t>
            </w:r>
            <w:r>
              <w:rPr>
                <w:noProof/>
                <w:webHidden/>
              </w:rPr>
              <w:tab/>
            </w:r>
            <w:r>
              <w:rPr>
                <w:noProof/>
                <w:webHidden/>
              </w:rPr>
              <w:fldChar w:fldCharType="begin"/>
            </w:r>
            <w:r>
              <w:rPr>
                <w:noProof/>
                <w:webHidden/>
              </w:rPr>
              <w:instrText xml:space="preserve"> PAGEREF _Toc209462064 \h </w:instrText>
            </w:r>
            <w:r>
              <w:rPr>
                <w:noProof/>
                <w:webHidden/>
              </w:rPr>
            </w:r>
            <w:r>
              <w:rPr>
                <w:noProof/>
                <w:webHidden/>
              </w:rPr>
              <w:fldChar w:fldCharType="separate"/>
            </w:r>
            <w:r>
              <w:rPr>
                <w:noProof/>
                <w:webHidden/>
              </w:rPr>
              <w:t>6</w:t>
            </w:r>
            <w:r>
              <w:rPr>
                <w:noProof/>
                <w:webHidden/>
              </w:rPr>
              <w:fldChar w:fldCharType="end"/>
            </w:r>
          </w:hyperlink>
        </w:p>
        <w:p w14:paraId="2F61C585" w14:textId="7F631777" w:rsidR="00332B90" w:rsidRDefault="00332B90">
          <w:pPr>
            <w:pStyle w:val="TDC1"/>
            <w:rPr>
              <w:rFonts w:asciiTheme="minorHAnsi" w:eastAsiaTheme="minorEastAsia" w:hAnsiTheme="minorHAnsi" w:cstheme="minorBidi"/>
              <w:noProof/>
              <w:sz w:val="22"/>
              <w:szCs w:val="22"/>
              <w:lang w:val="es-CL" w:eastAsia="es-CL"/>
            </w:rPr>
          </w:pPr>
          <w:hyperlink w:anchor="_Toc209462065" w:history="1">
            <w:r w:rsidRPr="00347D50">
              <w:rPr>
                <w:rStyle w:val="Hipervnculo"/>
                <w:rFonts w:ascii="Arial" w:hAnsi="Arial"/>
                <w:b/>
                <w:noProof/>
              </w:rPr>
              <w:t>4.</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Hipótesis de trabajo</w:t>
            </w:r>
            <w:r>
              <w:rPr>
                <w:noProof/>
                <w:webHidden/>
              </w:rPr>
              <w:tab/>
            </w:r>
            <w:r>
              <w:rPr>
                <w:noProof/>
                <w:webHidden/>
              </w:rPr>
              <w:fldChar w:fldCharType="begin"/>
            </w:r>
            <w:r>
              <w:rPr>
                <w:noProof/>
                <w:webHidden/>
              </w:rPr>
              <w:instrText xml:space="preserve"> PAGEREF _Toc209462065 \h </w:instrText>
            </w:r>
            <w:r>
              <w:rPr>
                <w:noProof/>
                <w:webHidden/>
              </w:rPr>
            </w:r>
            <w:r>
              <w:rPr>
                <w:noProof/>
                <w:webHidden/>
              </w:rPr>
              <w:fldChar w:fldCharType="separate"/>
            </w:r>
            <w:r>
              <w:rPr>
                <w:noProof/>
                <w:webHidden/>
              </w:rPr>
              <w:t>6</w:t>
            </w:r>
            <w:r>
              <w:rPr>
                <w:noProof/>
                <w:webHidden/>
              </w:rPr>
              <w:fldChar w:fldCharType="end"/>
            </w:r>
          </w:hyperlink>
        </w:p>
        <w:p w14:paraId="54E35CFA" w14:textId="56B6C482" w:rsidR="00332B90" w:rsidRDefault="00332B90">
          <w:pPr>
            <w:pStyle w:val="TDC1"/>
            <w:rPr>
              <w:rFonts w:asciiTheme="minorHAnsi" w:eastAsiaTheme="minorEastAsia" w:hAnsiTheme="minorHAnsi" w:cstheme="minorBidi"/>
              <w:noProof/>
              <w:sz w:val="22"/>
              <w:szCs w:val="22"/>
              <w:lang w:val="es-CL" w:eastAsia="es-CL"/>
            </w:rPr>
          </w:pPr>
          <w:hyperlink w:anchor="_Toc209462066" w:history="1">
            <w:r w:rsidRPr="00347D50">
              <w:rPr>
                <w:rStyle w:val="Hipervnculo"/>
                <w:rFonts w:ascii="Arial" w:eastAsia="Arial" w:hAnsi="Arial" w:cs="Arial"/>
                <w:b/>
                <w:noProof/>
              </w:rPr>
              <w:t>5.</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Objetivos</w:t>
            </w:r>
            <w:r>
              <w:rPr>
                <w:noProof/>
                <w:webHidden/>
              </w:rPr>
              <w:tab/>
            </w:r>
            <w:r>
              <w:rPr>
                <w:noProof/>
                <w:webHidden/>
              </w:rPr>
              <w:fldChar w:fldCharType="begin"/>
            </w:r>
            <w:r>
              <w:rPr>
                <w:noProof/>
                <w:webHidden/>
              </w:rPr>
              <w:instrText xml:space="preserve"> PAGEREF _Toc209462066 \h </w:instrText>
            </w:r>
            <w:r>
              <w:rPr>
                <w:noProof/>
                <w:webHidden/>
              </w:rPr>
            </w:r>
            <w:r>
              <w:rPr>
                <w:noProof/>
                <w:webHidden/>
              </w:rPr>
              <w:fldChar w:fldCharType="separate"/>
            </w:r>
            <w:r>
              <w:rPr>
                <w:noProof/>
                <w:webHidden/>
              </w:rPr>
              <w:t>7</w:t>
            </w:r>
            <w:r>
              <w:rPr>
                <w:noProof/>
                <w:webHidden/>
              </w:rPr>
              <w:fldChar w:fldCharType="end"/>
            </w:r>
          </w:hyperlink>
        </w:p>
        <w:p w14:paraId="3172BE9C" w14:textId="4F699DB8" w:rsidR="00332B90" w:rsidRDefault="00332B90">
          <w:pPr>
            <w:pStyle w:val="TDC2"/>
            <w:rPr>
              <w:rFonts w:asciiTheme="minorHAnsi" w:eastAsiaTheme="minorEastAsia" w:hAnsiTheme="minorHAnsi" w:cstheme="minorBidi"/>
              <w:noProof/>
              <w:sz w:val="22"/>
              <w:szCs w:val="22"/>
              <w:lang w:val="es-CL" w:eastAsia="es-CL"/>
            </w:rPr>
          </w:pPr>
          <w:hyperlink w:anchor="_Toc209462067" w:history="1">
            <w:r w:rsidRPr="00347D50">
              <w:rPr>
                <w:rStyle w:val="Hipervnculo"/>
                <w:rFonts w:ascii="Arial" w:eastAsia="Arial" w:hAnsi="Arial" w:cs="Arial"/>
                <w:b/>
                <w:noProof/>
              </w:rPr>
              <w:t>a.</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Objetivo general</w:t>
            </w:r>
            <w:r>
              <w:rPr>
                <w:noProof/>
                <w:webHidden/>
              </w:rPr>
              <w:tab/>
            </w:r>
            <w:r>
              <w:rPr>
                <w:noProof/>
                <w:webHidden/>
              </w:rPr>
              <w:fldChar w:fldCharType="begin"/>
            </w:r>
            <w:r>
              <w:rPr>
                <w:noProof/>
                <w:webHidden/>
              </w:rPr>
              <w:instrText xml:space="preserve"> PAGEREF _Toc209462067 \h </w:instrText>
            </w:r>
            <w:r>
              <w:rPr>
                <w:noProof/>
                <w:webHidden/>
              </w:rPr>
            </w:r>
            <w:r>
              <w:rPr>
                <w:noProof/>
                <w:webHidden/>
              </w:rPr>
              <w:fldChar w:fldCharType="separate"/>
            </w:r>
            <w:r>
              <w:rPr>
                <w:noProof/>
                <w:webHidden/>
              </w:rPr>
              <w:t>7</w:t>
            </w:r>
            <w:r>
              <w:rPr>
                <w:noProof/>
                <w:webHidden/>
              </w:rPr>
              <w:fldChar w:fldCharType="end"/>
            </w:r>
          </w:hyperlink>
        </w:p>
        <w:p w14:paraId="1A072DB5" w14:textId="041062A7" w:rsidR="00332B90" w:rsidRDefault="00332B90">
          <w:pPr>
            <w:pStyle w:val="TDC2"/>
            <w:rPr>
              <w:rFonts w:asciiTheme="minorHAnsi" w:eastAsiaTheme="minorEastAsia" w:hAnsiTheme="minorHAnsi" w:cstheme="minorBidi"/>
              <w:noProof/>
              <w:sz w:val="22"/>
              <w:szCs w:val="22"/>
              <w:lang w:val="es-CL" w:eastAsia="es-CL"/>
            </w:rPr>
          </w:pPr>
          <w:hyperlink w:anchor="_Toc209462068" w:history="1">
            <w:r w:rsidRPr="00347D50">
              <w:rPr>
                <w:rStyle w:val="Hipervnculo"/>
                <w:rFonts w:ascii="Arial" w:eastAsia="Arial" w:hAnsi="Arial" w:cs="Arial"/>
                <w:b/>
                <w:noProof/>
              </w:rPr>
              <w:t>b.</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Objetivos Específicos</w:t>
            </w:r>
            <w:r>
              <w:rPr>
                <w:noProof/>
                <w:webHidden/>
              </w:rPr>
              <w:tab/>
            </w:r>
            <w:r>
              <w:rPr>
                <w:noProof/>
                <w:webHidden/>
              </w:rPr>
              <w:fldChar w:fldCharType="begin"/>
            </w:r>
            <w:r>
              <w:rPr>
                <w:noProof/>
                <w:webHidden/>
              </w:rPr>
              <w:instrText xml:space="preserve"> PAGEREF _Toc209462068 \h </w:instrText>
            </w:r>
            <w:r>
              <w:rPr>
                <w:noProof/>
                <w:webHidden/>
              </w:rPr>
            </w:r>
            <w:r>
              <w:rPr>
                <w:noProof/>
                <w:webHidden/>
              </w:rPr>
              <w:fldChar w:fldCharType="separate"/>
            </w:r>
            <w:r>
              <w:rPr>
                <w:noProof/>
                <w:webHidden/>
              </w:rPr>
              <w:t>8</w:t>
            </w:r>
            <w:r>
              <w:rPr>
                <w:noProof/>
                <w:webHidden/>
              </w:rPr>
              <w:fldChar w:fldCharType="end"/>
            </w:r>
          </w:hyperlink>
        </w:p>
        <w:p w14:paraId="207133BA" w14:textId="37DE3603" w:rsidR="00332B90" w:rsidRDefault="00332B90">
          <w:pPr>
            <w:pStyle w:val="TDC1"/>
            <w:rPr>
              <w:rFonts w:asciiTheme="minorHAnsi" w:eastAsiaTheme="minorEastAsia" w:hAnsiTheme="minorHAnsi" w:cstheme="minorBidi"/>
              <w:noProof/>
              <w:sz w:val="22"/>
              <w:szCs w:val="22"/>
              <w:lang w:val="es-CL" w:eastAsia="es-CL"/>
            </w:rPr>
          </w:pPr>
          <w:hyperlink w:anchor="_Toc209462069" w:history="1">
            <w:r w:rsidRPr="00347D50">
              <w:rPr>
                <w:rStyle w:val="Hipervnculo"/>
                <w:rFonts w:ascii="Arial" w:eastAsia="Arial" w:hAnsi="Arial" w:cs="Arial"/>
                <w:b/>
                <w:noProof/>
              </w:rPr>
              <w:t>6.</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Metodología</w:t>
            </w:r>
            <w:r>
              <w:rPr>
                <w:noProof/>
                <w:webHidden/>
              </w:rPr>
              <w:tab/>
            </w:r>
            <w:r>
              <w:rPr>
                <w:noProof/>
                <w:webHidden/>
              </w:rPr>
              <w:fldChar w:fldCharType="begin"/>
            </w:r>
            <w:r>
              <w:rPr>
                <w:noProof/>
                <w:webHidden/>
              </w:rPr>
              <w:instrText xml:space="preserve"> PAGEREF _Toc209462069 \h </w:instrText>
            </w:r>
            <w:r>
              <w:rPr>
                <w:noProof/>
                <w:webHidden/>
              </w:rPr>
            </w:r>
            <w:r>
              <w:rPr>
                <w:noProof/>
                <w:webHidden/>
              </w:rPr>
              <w:fldChar w:fldCharType="separate"/>
            </w:r>
            <w:r>
              <w:rPr>
                <w:noProof/>
                <w:webHidden/>
              </w:rPr>
              <w:t>8</w:t>
            </w:r>
            <w:r>
              <w:rPr>
                <w:noProof/>
                <w:webHidden/>
              </w:rPr>
              <w:fldChar w:fldCharType="end"/>
            </w:r>
          </w:hyperlink>
        </w:p>
        <w:p w14:paraId="31DA182D" w14:textId="1A6583C4" w:rsidR="00332B90" w:rsidRDefault="00332B90">
          <w:pPr>
            <w:pStyle w:val="TDC2"/>
            <w:rPr>
              <w:rFonts w:asciiTheme="minorHAnsi" w:eastAsiaTheme="minorEastAsia" w:hAnsiTheme="minorHAnsi" w:cstheme="minorBidi"/>
              <w:noProof/>
              <w:sz w:val="22"/>
              <w:szCs w:val="22"/>
              <w:lang w:val="es-CL" w:eastAsia="es-CL"/>
            </w:rPr>
          </w:pPr>
          <w:hyperlink w:anchor="_Toc209462070" w:history="1">
            <w:r w:rsidRPr="00347D50">
              <w:rPr>
                <w:rStyle w:val="Hipervnculo"/>
                <w:rFonts w:cstheme="minorHAnsi"/>
                <w:noProof/>
              </w:rPr>
              <w:t>6.1 Enfoque metodológico</w:t>
            </w:r>
            <w:r>
              <w:rPr>
                <w:noProof/>
                <w:webHidden/>
              </w:rPr>
              <w:tab/>
            </w:r>
            <w:r>
              <w:rPr>
                <w:noProof/>
                <w:webHidden/>
              </w:rPr>
              <w:fldChar w:fldCharType="begin"/>
            </w:r>
            <w:r>
              <w:rPr>
                <w:noProof/>
                <w:webHidden/>
              </w:rPr>
              <w:instrText xml:space="preserve"> PAGEREF _Toc209462070 \h </w:instrText>
            </w:r>
            <w:r>
              <w:rPr>
                <w:noProof/>
                <w:webHidden/>
              </w:rPr>
            </w:r>
            <w:r>
              <w:rPr>
                <w:noProof/>
                <w:webHidden/>
              </w:rPr>
              <w:fldChar w:fldCharType="separate"/>
            </w:r>
            <w:r>
              <w:rPr>
                <w:noProof/>
                <w:webHidden/>
              </w:rPr>
              <w:t>8</w:t>
            </w:r>
            <w:r>
              <w:rPr>
                <w:noProof/>
                <w:webHidden/>
              </w:rPr>
              <w:fldChar w:fldCharType="end"/>
            </w:r>
          </w:hyperlink>
        </w:p>
        <w:p w14:paraId="16DE3344" w14:textId="49C24DE7" w:rsidR="00332B90" w:rsidRDefault="00332B90">
          <w:pPr>
            <w:pStyle w:val="TDC2"/>
            <w:rPr>
              <w:rFonts w:asciiTheme="minorHAnsi" w:eastAsiaTheme="minorEastAsia" w:hAnsiTheme="minorHAnsi" w:cstheme="minorBidi"/>
              <w:noProof/>
              <w:sz w:val="22"/>
              <w:szCs w:val="22"/>
              <w:lang w:val="es-CL" w:eastAsia="es-CL"/>
            </w:rPr>
          </w:pPr>
          <w:hyperlink w:anchor="_Toc209462071" w:history="1">
            <w:r w:rsidRPr="00347D50">
              <w:rPr>
                <w:rStyle w:val="Hipervnculo"/>
                <w:rFonts w:cstheme="minorHAnsi"/>
                <w:noProof/>
              </w:rPr>
              <w:t>6.2 Diseño metodológico</w:t>
            </w:r>
            <w:r>
              <w:rPr>
                <w:noProof/>
                <w:webHidden/>
              </w:rPr>
              <w:tab/>
            </w:r>
            <w:r>
              <w:rPr>
                <w:noProof/>
                <w:webHidden/>
              </w:rPr>
              <w:fldChar w:fldCharType="begin"/>
            </w:r>
            <w:r>
              <w:rPr>
                <w:noProof/>
                <w:webHidden/>
              </w:rPr>
              <w:instrText xml:space="preserve"> PAGEREF _Toc209462071 \h </w:instrText>
            </w:r>
            <w:r>
              <w:rPr>
                <w:noProof/>
                <w:webHidden/>
              </w:rPr>
            </w:r>
            <w:r>
              <w:rPr>
                <w:noProof/>
                <w:webHidden/>
              </w:rPr>
              <w:fldChar w:fldCharType="separate"/>
            </w:r>
            <w:r>
              <w:rPr>
                <w:noProof/>
                <w:webHidden/>
              </w:rPr>
              <w:t>9</w:t>
            </w:r>
            <w:r>
              <w:rPr>
                <w:noProof/>
                <w:webHidden/>
              </w:rPr>
              <w:fldChar w:fldCharType="end"/>
            </w:r>
          </w:hyperlink>
        </w:p>
        <w:p w14:paraId="65618507" w14:textId="028A9833" w:rsidR="00332B90" w:rsidRDefault="00332B90">
          <w:pPr>
            <w:pStyle w:val="TDC2"/>
            <w:rPr>
              <w:rFonts w:asciiTheme="minorHAnsi" w:eastAsiaTheme="minorEastAsia" w:hAnsiTheme="minorHAnsi" w:cstheme="minorBidi"/>
              <w:noProof/>
              <w:sz w:val="22"/>
              <w:szCs w:val="22"/>
              <w:lang w:val="es-CL" w:eastAsia="es-CL"/>
            </w:rPr>
          </w:pPr>
          <w:hyperlink w:anchor="_Toc209462072" w:history="1">
            <w:r w:rsidRPr="00347D50">
              <w:rPr>
                <w:rStyle w:val="Hipervnculo"/>
                <w:rFonts w:cstheme="minorHAnsi"/>
                <w:noProof/>
              </w:rPr>
              <w:t>6.3 Marco de trabajo: Scrum</w:t>
            </w:r>
            <w:r>
              <w:rPr>
                <w:noProof/>
                <w:webHidden/>
              </w:rPr>
              <w:tab/>
            </w:r>
            <w:r>
              <w:rPr>
                <w:noProof/>
                <w:webHidden/>
              </w:rPr>
              <w:fldChar w:fldCharType="begin"/>
            </w:r>
            <w:r>
              <w:rPr>
                <w:noProof/>
                <w:webHidden/>
              </w:rPr>
              <w:instrText xml:space="preserve"> PAGEREF _Toc209462072 \h </w:instrText>
            </w:r>
            <w:r>
              <w:rPr>
                <w:noProof/>
                <w:webHidden/>
              </w:rPr>
            </w:r>
            <w:r>
              <w:rPr>
                <w:noProof/>
                <w:webHidden/>
              </w:rPr>
              <w:fldChar w:fldCharType="separate"/>
            </w:r>
            <w:r>
              <w:rPr>
                <w:noProof/>
                <w:webHidden/>
              </w:rPr>
              <w:t>9</w:t>
            </w:r>
            <w:r>
              <w:rPr>
                <w:noProof/>
                <w:webHidden/>
              </w:rPr>
              <w:fldChar w:fldCharType="end"/>
            </w:r>
          </w:hyperlink>
        </w:p>
        <w:p w14:paraId="693948C3" w14:textId="4B793A3B" w:rsidR="00332B90" w:rsidRDefault="00332B90">
          <w:pPr>
            <w:pStyle w:val="TDC3"/>
            <w:tabs>
              <w:tab w:val="right" w:pos="8828"/>
            </w:tabs>
            <w:rPr>
              <w:noProof/>
            </w:rPr>
          </w:pPr>
          <w:hyperlink w:anchor="_Toc209462073" w:history="1">
            <w:r w:rsidRPr="00347D50">
              <w:rPr>
                <w:rStyle w:val="Hipervnculo"/>
                <w:rFonts w:cstheme="minorHAnsi"/>
                <w:noProof/>
              </w:rPr>
              <w:t>Roles principales</w:t>
            </w:r>
            <w:r w:rsidRPr="00347D50">
              <w:rPr>
                <w:rStyle w:val="Hipervnculo"/>
                <w:noProof/>
              </w:rPr>
              <w:t>:</w:t>
            </w:r>
            <w:r>
              <w:rPr>
                <w:noProof/>
                <w:webHidden/>
              </w:rPr>
              <w:tab/>
            </w:r>
            <w:r>
              <w:rPr>
                <w:noProof/>
                <w:webHidden/>
              </w:rPr>
              <w:fldChar w:fldCharType="begin"/>
            </w:r>
            <w:r>
              <w:rPr>
                <w:noProof/>
                <w:webHidden/>
              </w:rPr>
              <w:instrText xml:space="preserve"> PAGEREF _Toc209462073 \h </w:instrText>
            </w:r>
            <w:r>
              <w:rPr>
                <w:noProof/>
                <w:webHidden/>
              </w:rPr>
            </w:r>
            <w:r>
              <w:rPr>
                <w:noProof/>
                <w:webHidden/>
              </w:rPr>
              <w:fldChar w:fldCharType="separate"/>
            </w:r>
            <w:r>
              <w:rPr>
                <w:noProof/>
                <w:webHidden/>
              </w:rPr>
              <w:t>9</w:t>
            </w:r>
            <w:r>
              <w:rPr>
                <w:noProof/>
                <w:webHidden/>
              </w:rPr>
              <w:fldChar w:fldCharType="end"/>
            </w:r>
          </w:hyperlink>
        </w:p>
        <w:p w14:paraId="55A95E45" w14:textId="336000D9" w:rsidR="00332B90" w:rsidRDefault="00332B90">
          <w:pPr>
            <w:pStyle w:val="TDC3"/>
            <w:tabs>
              <w:tab w:val="right" w:pos="8828"/>
            </w:tabs>
            <w:rPr>
              <w:noProof/>
            </w:rPr>
          </w:pPr>
          <w:hyperlink w:anchor="_Toc209462074" w:history="1">
            <w:r w:rsidRPr="00347D50">
              <w:rPr>
                <w:rStyle w:val="Hipervnculo"/>
                <w:rFonts w:cstheme="minorHAnsi"/>
                <w:noProof/>
              </w:rPr>
              <w:t>Artefactos Scrum:</w:t>
            </w:r>
            <w:r>
              <w:rPr>
                <w:noProof/>
                <w:webHidden/>
              </w:rPr>
              <w:tab/>
            </w:r>
            <w:r>
              <w:rPr>
                <w:noProof/>
                <w:webHidden/>
              </w:rPr>
              <w:fldChar w:fldCharType="begin"/>
            </w:r>
            <w:r>
              <w:rPr>
                <w:noProof/>
                <w:webHidden/>
              </w:rPr>
              <w:instrText xml:space="preserve"> PAGEREF _Toc209462074 \h </w:instrText>
            </w:r>
            <w:r>
              <w:rPr>
                <w:noProof/>
                <w:webHidden/>
              </w:rPr>
            </w:r>
            <w:r>
              <w:rPr>
                <w:noProof/>
                <w:webHidden/>
              </w:rPr>
              <w:fldChar w:fldCharType="separate"/>
            </w:r>
            <w:r>
              <w:rPr>
                <w:noProof/>
                <w:webHidden/>
              </w:rPr>
              <w:t>9</w:t>
            </w:r>
            <w:r>
              <w:rPr>
                <w:noProof/>
                <w:webHidden/>
              </w:rPr>
              <w:fldChar w:fldCharType="end"/>
            </w:r>
          </w:hyperlink>
        </w:p>
        <w:p w14:paraId="5D925974" w14:textId="0F754589" w:rsidR="00332B90" w:rsidRDefault="00332B90">
          <w:pPr>
            <w:pStyle w:val="TDC3"/>
            <w:tabs>
              <w:tab w:val="right" w:pos="8828"/>
            </w:tabs>
            <w:rPr>
              <w:noProof/>
            </w:rPr>
          </w:pPr>
          <w:hyperlink w:anchor="_Toc209462075" w:history="1">
            <w:r w:rsidRPr="00347D50">
              <w:rPr>
                <w:rStyle w:val="Hipervnculo"/>
                <w:rFonts w:cstheme="minorHAnsi"/>
                <w:noProof/>
              </w:rPr>
              <w:t>Eventos Scrum:</w:t>
            </w:r>
            <w:r>
              <w:rPr>
                <w:noProof/>
                <w:webHidden/>
              </w:rPr>
              <w:tab/>
            </w:r>
            <w:r>
              <w:rPr>
                <w:noProof/>
                <w:webHidden/>
              </w:rPr>
              <w:fldChar w:fldCharType="begin"/>
            </w:r>
            <w:r>
              <w:rPr>
                <w:noProof/>
                <w:webHidden/>
              </w:rPr>
              <w:instrText xml:space="preserve"> PAGEREF _Toc209462075 \h </w:instrText>
            </w:r>
            <w:r>
              <w:rPr>
                <w:noProof/>
                <w:webHidden/>
              </w:rPr>
            </w:r>
            <w:r>
              <w:rPr>
                <w:noProof/>
                <w:webHidden/>
              </w:rPr>
              <w:fldChar w:fldCharType="separate"/>
            </w:r>
            <w:r>
              <w:rPr>
                <w:noProof/>
                <w:webHidden/>
              </w:rPr>
              <w:t>9</w:t>
            </w:r>
            <w:r>
              <w:rPr>
                <w:noProof/>
                <w:webHidden/>
              </w:rPr>
              <w:fldChar w:fldCharType="end"/>
            </w:r>
          </w:hyperlink>
        </w:p>
        <w:p w14:paraId="527E8F8E" w14:textId="16205D88" w:rsidR="00332B90" w:rsidRDefault="00332B90">
          <w:pPr>
            <w:pStyle w:val="TDC2"/>
            <w:rPr>
              <w:rFonts w:asciiTheme="minorHAnsi" w:eastAsiaTheme="minorEastAsia" w:hAnsiTheme="minorHAnsi" w:cstheme="minorBidi"/>
              <w:noProof/>
              <w:sz w:val="22"/>
              <w:szCs w:val="22"/>
              <w:lang w:val="es-CL" w:eastAsia="es-CL"/>
            </w:rPr>
          </w:pPr>
          <w:hyperlink w:anchor="_Toc209462076" w:history="1">
            <w:r w:rsidRPr="00347D50">
              <w:rPr>
                <w:rStyle w:val="Hipervnculo"/>
                <w:rFonts w:cstheme="minorHAnsi"/>
                <w:noProof/>
              </w:rPr>
              <w:t>6.4 Etapas del proyecto</w:t>
            </w:r>
            <w:r>
              <w:rPr>
                <w:noProof/>
                <w:webHidden/>
              </w:rPr>
              <w:tab/>
            </w:r>
            <w:r>
              <w:rPr>
                <w:noProof/>
                <w:webHidden/>
              </w:rPr>
              <w:fldChar w:fldCharType="begin"/>
            </w:r>
            <w:r>
              <w:rPr>
                <w:noProof/>
                <w:webHidden/>
              </w:rPr>
              <w:instrText xml:space="preserve"> PAGEREF _Toc209462076 \h </w:instrText>
            </w:r>
            <w:r>
              <w:rPr>
                <w:noProof/>
                <w:webHidden/>
              </w:rPr>
            </w:r>
            <w:r>
              <w:rPr>
                <w:noProof/>
                <w:webHidden/>
              </w:rPr>
              <w:fldChar w:fldCharType="separate"/>
            </w:r>
            <w:r>
              <w:rPr>
                <w:noProof/>
                <w:webHidden/>
              </w:rPr>
              <w:t>10</w:t>
            </w:r>
            <w:r>
              <w:rPr>
                <w:noProof/>
                <w:webHidden/>
              </w:rPr>
              <w:fldChar w:fldCharType="end"/>
            </w:r>
          </w:hyperlink>
        </w:p>
        <w:p w14:paraId="5C562150" w14:textId="1C44CCD7" w:rsidR="00332B90" w:rsidRDefault="00332B90">
          <w:pPr>
            <w:pStyle w:val="TDC2"/>
            <w:rPr>
              <w:rFonts w:asciiTheme="minorHAnsi" w:eastAsiaTheme="minorEastAsia" w:hAnsiTheme="minorHAnsi" w:cstheme="minorBidi"/>
              <w:noProof/>
              <w:sz w:val="22"/>
              <w:szCs w:val="22"/>
              <w:lang w:val="es-CL" w:eastAsia="es-CL"/>
            </w:rPr>
          </w:pPr>
          <w:hyperlink w:anchor="_Toc209462077" w:history="1">
            <w:r w:rsidRPr="00347D50">
              <w:rPr>
                <w:rStyle w:val="Hipervnculo"/>
                <w:rFonts w:cstheme="minorHAnsi"/>
                <w:noProof/>
              </w:rPr>
              <w:t>6.5 Instrumentos y técnicas de medición</w:t>
            </w:r>
            <w:r>
              <w:rPr>
                <w:noProof/>
                <w:webHidden/>
              </w:rPr>
              <w:tab/>
            </w:r>
            <w:r>
              <w:rPr>
                <w:noProof/>
                <w:webHidden/>
              </w:rPr>
              <w:fldChar w:fldCharType="begin"/>
            </w:r>
            <w:r>
              <w:rPr>
                <w:noProof/>
                <w:webHidden/>
              </w:rPr>
              <w:instrText xml:space="preserve"> PAGEREF _Toc209462077 \h </w:instrText>
            </w:r>
            <w:r>
              <w:rPr>
                <w:noProof/>
                <w:webHidden/>
              </w:rPr>
            </w:r>
            <w:r>
              <w:rPr>
                <w:noProof/>
                <w:webHidden/>
              </w:rPr>
              <w:fldChar w:fldCharType="separate"/>
            </w:r>
            <w:r>
              <w:rPr>
                <w:noProof/>
                <w:webHidden/>
              </w:rPr>
              <w:t>10</w:t>
            </w:r>
            <w:r>
              <w:rPr>
                <w:noProof/>
                <w:webHidden/>
              </w:rPr>
              <w:fldChar w:fldCharType="end"/>
            </w:r>
          </w:hyperlink>
        </w:p>
        <w:p w14:paraId="6F48D506" w14:textId="3AC47ECE" w:rsidR="00332B90" w:rsidRDefault="00332B90">
          <w:pPr>
            <w:pStyle w:val="TDC2"/>
            <w:rPr>
              <w:rFonts w:asciiTheme="minorHAnsi" w:eastAsiaTheme="minorEastAsia" w:hAnsiTheme="minorHAnsi" w:cstheme="minorBidi"/>
              <w:noProof/>
              <w:sz w:val="22"/>
              <w:szCs w:val="22"/>
              <w:lang w:val="es-CL" w:eastAsia="es-CL"/>
            </w:rPr>
          </w:pPr>
          <w:hyperlink w:anchor="_Toc209462078" w:history="1">
            <w:r w:rsidRPr="00347D50">
              <w:rPr>
                <w:rStyle w:val="Hipervnculo"/>
                <w:rFonts w:cstheme="minorHAnsi"/>
                <w:noProof/>
              </w:rPr>
              <w:t>6.6 Recursos requeridos</w:t>
            </w:r>
            <w:r>
              <w:rPr>
                <w:noProof/>
                <w:webHidden/>
              </w:rPr>
              <w:tab/>
            </w:r>
            <w:r>
              <w:rPr>
                <w:noProof/>
                <w:webHidden/>
              </w:rPr>
              <w:fldChar w:fldCharType="begin"/>
            </w:r>
            <w:r>
              <w:rPr>
                <w:noProof/>
                <w:webHidden/>
              </w:rPr>
              <w:instrText xml:space="preserve"> PAGEREF _Toc209462078 \h </w:instrText>
            </w:r>
            <w:r>
              <w:rPr>
                <w:noProof/>
                <w:webHidden/>
              </w:rPr>
            </w:r>
            <w:r>
              <w:rPr>
                <w:noProof/>
                <w:webHidden/>
              </w:rPr>
              <w:fldChar w:fldCharType="separate"/>
            </w:r>
            <w:r>
              <w:rPr>
                <w:noProof/>
                <w:webHidden/>
              </w:rPr>
              <w:t>10</w:t>
            </w:r>
            <w:r>
              <w:rPr>
                <w:noProof/>
                <w:webHidden/>
              </w:rPr>
              <w:fldChar w:fldCharType="end"/>
            </w:r>
          </w:hyperlink>
        </w:p>
        <w:p w14:paraId="582134A6" w14:textId="4B2E9D3C" w:rsidR="00332B90" w:rsidRDefault="00332B90">
          <w:pPr>
            <w:pStyle w:val="TDC1"/>
            <w:rPr>
              <w:rFonts w:asciiTheme="minorHAnsi" w:eastAsiaTheme="minorEastAsia" w:hAnsiTheme="minorHAnsi" w:cstheme="minorBidi"/>
              <w:noProof/>
              <w:sz w:val="22"/>
              <w:szCs w:val="22"/>
              <w:lang w:val="es-CL" w:eastAsia="es-CL"/>
            </w:rPr>
          </w:pPr>
          <w:hyperlink w:anchor="_Toc209462079" w:history="1">
            <w:r w:rsidRPr="00347D50">
              <w:rPr>
                <w:rStyle w:val="Hipervnculo"/>
                <w:rFonts w:ascii="Arial" w:eastAsia="Arial" w:hAnsi="Arial" w:cs="Arial"/>
                <w:b/>
                <w:noProof/>
              </w:rPr>
              <w:t>7.</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Resultados y productos esperados/Discusión</w:t>
            </w:r>
            <w:r>
              <w:rPr>
                <w:noProof/>
                <w:webHidden/>
              </w:rPr>
              <w:tab/>
            </w:r>
            <w:r>
              <w:rPr>
                <w:noProof/>
                <w:webHidden/>
              </w:rPr>
              <w:fldChar w:fldCharType="begin"/>
            </w:r>
            <w:r>
              <w:rPr>
                <w:noProof/>
                <w:webHidden/>
              </w:rPr>
              <w:instrText xml:space="preserve"> PAGEREF _Toc209462079 \h </w:instrText>
            </w:r>
            <w:r>
              <w:rPr>
                <w:noProof/>
                <w:webHidden/>
              </w:rPr>
            </w:r>
            <w:r>
              <w:rPr>
                <w:noProof/>
                <w:webHidden/>
              </w:rPr>
              <w:fldChar w:fldCharType="separate"/>
            </w:r>
            <w:r>
              <w:rPr>
                <w:noProof/>
                <w:webHidden/>
              </w:rPr>
              <w:t>11</w:t>
            </w:r>
            <w:r>
              <w:rPr>
                <w:noProof/>
                <w:webHidden/>
              </w:rPr>
              <w:fldChar w:fldCharType="end"/>
            </w:r>
          </w:hyperlink>
        </w:p>
        <w:p w14:paraId="0CEDACAF" w14:textId="0B0A6077" w:rsidR="00332B90" w:rsidRDefault="00332B90">
          <w:pPr>
            <w:pStyle w:val="TDC2"/>
            <w:rPr>
              <w:rFonts w:asciiTheme="minorHAnsi" w:eastAsiaTheme="minorEastAsia" w:hAnsiTheme="minorHAnsi" w:cstheme="minorBidi"/>
              <w:noProof/>
              <w:sz w:val="22"/>
              <w:szCs w:val="22"/>
              <w:lang w:val="es-CL" w:eastAsia="es-CL"/>
            </w:rPr>
          </w:pPr>
          <w:hyperlink w:anchor="_Toc209462080" w:history="1">
            <w:r w:rsidRPr="00347D50">
              <w:rPr>
                <w:rStyle w:val="Hipervnculo"/>
                <w:noProof/>
              </w:rPr>
              <w:t>7.1 Resultados esperados</w:t>
            </w:r>
            <w:r>
              <w:rPr>
                <w:noProof/>
                <w:webHidden/>
              </w:rPr>
              <w:tab/>
            </w:r>
            <w:r>
              <w:rPr>
                <w:noProof/>
                <w:webHidden/>
              </w:rPr>
              <w:fldChar w:fldCharType="begin"/>
            </w:r>
            <w:r>
              <w:rPr>
                <w:noProof/>
                <w:webHidden/>
              </w:rPr>
              <w:instrText xml:space="preserve"> PAGEREF _Toc209462080 \h </w:instrText>
            </w:r>
            <w:r>
              <w:rPr>
                <w:noProof/>
                <w:webHidden/>
              </w:rPr>
            </w:r>
            <w:r>
              <w:rPr>
                <w:noProof/>
                <w:webHidden/>
              </w:rPr>
              <w:fldChar w:fldCharType="separate"/>
            </w:r>
            <w:r>
              <w:rPr>
                <w:noProof/>
                <w:webHidden/>
              </w:rPr>
              <w:t>11</w:t>
            </w:r>
            <w:r>
              <w:rPr>
                <w:noProof/>
                <w:webHidden/>
              </w:rPr>
              <w:fldChar w:fldCharType="end"/>
            </w:r>
          </w:hyperlink>
        </w:p>
        <w:p w14:paraId="15066A07" w14:textId="2B424BFE" w:rsidR="00332B90" w:rsidRDefault="00332B90">
          <w:pPr>
            <w:pStyle w:val="TDC2"/>
            <w:rPr>
              <w:rFonts w:asciiTheme="minorHAnsi" w:eastAsiaTheme="minorEastAsia" w:hAnsiTheme="minorHAnsi" w:cstheme="minorBidi"/>
              <w:noProof/>
              <w:sz w:val="22"/>
              <w:szCs w:val="22"/>
              <w:lang w:val="es-CL" w:eastAsia="es-CL"/>
            </w:rPr>
          </w:pPr>
          <w:hyperlink w:anchor="_Toc209462081" w:history="1">
            <w:r w:rsidRPr="00347D50">
              <w:rPr>
                <w:rStyle w:val="Hipervnculo"/>
                <w:noProof/>
              </w:rPr>
              <w:t>7.2 Productos esperados</w:t>
            </w:r>
            <w:r>
              <w:rPr>
                <w:noProof/>
                <w:webHidden/>
              </w:rPr>
              <w:tab/>
            </w:r>
            <w:r>
              <w:rPr>
                <w:noProof/>
                <w:webHidden/>
              </w:rPr>
              <w:fldChar w:fldCharType="begin"/>
            </w:r>
            <w:r>
              <w:rPr>
                <w:noProof/>
                <w:webHidden/>
              </w:rPr>
              <w:instrText xml:space="preserve"> PAGEREF _Toc209462081 \h </w:instrText>
            </w:r>
            <w:r>
              <w:rPr>
                <w:noProof/>
                <w:webHidden/>
              </w:rPr>
            </w:r>
            <w:r>
              <w:rPr>
                <w:noProof/>
                <w:webHidden/>
              </w:rPr>
              <w:fldChar w:fldCharType="separate"/>
            </w:r>
            <w:r>
              <w:rPr>
                <w:noProof/>
                <w:webHidden/>
              </w:rPr>
              <w:t>11</w:t>
            </w:r>
            <w:r>
              <w:rPr>
                <w:noProof/>
                <w:webHidden/>
              </w:rPr>
              <w:fldChar w:fldCharType="end"/>
            </w:r>
          </w:hyperlink>
        </w:p>
        <w:p w14:paraId="321E47B7" w14:textId="1A65DE0D" w:rsidR="00332B90" w:rsidRDefault="00332B90">
          <w:pPr>
            <w:pStyle w:val="TDC2"/>
            <w:rPr>
              <w:rFonts w:asciiTheme="minorHAnsi" w:eastAsiaTheme="minorEastAsia" w:hAnsiTheme="minorHAnsi" w:cstheme="minorBidi"/>
              <w:noProof/>
              <w:sz w:val="22"/>
              <w:szCs w:val="22"/>
              <w:lang w:val="es-CL" w:eastAsia="es-CL"/>
            </w:rPr>
          </w:pPr>
          <w:hyperlink w:anchor="_Toc209462082" w:history="1">
            <w:r w:rsidRPr="00347D50">
              <w:rPr>
                <w:rStyle w:val="Hipervnculo"/>
                <w:noProof/>
              </w:rPr>
              <w:t>7.3 Discusión</w:t>
            </w:r>
            <w:r>
              <w:rPr>
                <w:noProof/>
                <w:webHidden/>
              </w:rPr>
              <w:tab/>
            </w:r>
            <w:r>
              <w:rPr>
                <w:noProof/>
                <w:webHidden/>
              </w:rPr>
              <w:fldChar w:fldCharType="begin"/>
            </w:r>
            <w:r>
              <w:rPr>
                <w:noProof/>
                <w:webHidden/>
              </w:rPr>
              <w:instrText xml:space="preserve"> PAGEREF _Toc209462082 \h </w:instrText>
            </w:r>
            <w:r>
              <w:rPr>
                <w:noProof/>
                <w:webHidden/>
              </w:rPr>
            </w:r>
            <w:r>
              <w:rPr>
                <w:noProof/>
                <w:webHidden/>
              </w:rPr>
              <w:fldChar w:fldCharType="separate"/>
            </w:r>
            <w:r>
              <w:rPr>
                <w:noProof/>
                <w:webHidden/>
              </w:rPr>
              <w:t>11</w:t>
            </w:r>
            <w:r>
              <w:rPr>
                <w:noProof/>
                <w:webHidden/>
              </w:rPr>
              <w:fldChar w:fldCharType="end"/>
            </w:r>
          </w:hyperlink>
        </w:p>
        <w:p w14:paraId="4EB201A9" w14:textId="587E2202" w:rsidR="00332B90" w:rsidRDefault="00332B90">
          <w:pPr>
            <w:pStyle w:val="TDC1"/>
            <w:rPr>
              <w:rFonts w:asciiTheme="minorHAnsi" w:eastAsiaTheme="minorEastAsia" w:hAnsiTheme="minorHAnsi" w:cstheme="minorBidi"/>
              <w:noProof/>
              <w:sz w:val="22"/>
              <w:szCs w:val="22"/>
              <w:lang w:val="es-CL" w:eastAsia="es-CL"/>
            </w:rPr>
          </w:pPr>
          <w:hyperlink w:anchor="_Toc209462083" w:history="1">
            <w:r w:rsidRPr="00347D50">
              <w:rPr>
                <w:rStyle w:val="Hipervnculo"/>
                <w:rFonts w:ascii="Arial" w:eastAsia="Arial" w:hAnsi="Arial" w:cs="Arial"/>
                <w:b/>
                <w:noProof/>
              </w:rPr>
              <w:t>8.</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Alcance e Impacto / vinculación con entorno</w:t>
            </w:r>
            <w:r>
              <w:rPr>
                <w:noProof/>
                <w:webHidden/>
              </w:rPr>
              <w:tab/>
            </w:r>
            <w:r>
              <w:rPr>
                <w:noProof/>
                <w:webHidden/>
              </w:rPr>
              <w:fldChar w:fldCharType="begin"/>
            </w:r>
            <w:r>
              <w:rPr>
                <w:noProof/>
                <w:webHidden/>
              </w:rPr>
              <w:instrText xml:space="preserve"> PAGEREF _Toc209462083 \h </w:instrText>
            </w:r>
            <w:r>
              <w:rPr>
                <w:noProof/>
                <w:webHidden/>
              </w:rPr>
            </w:r>
            <w:r>
              <w:rPr>
                <w:noProof/>
                <w:webHidden/>
              </w:rPr>
              <w:fldChar w:fldCharType="separate"/>
            </w:r>
            <w:r>
              <w:rPr>
                <w:noProof/>
                <w:webHidden/>
              </w:rPr>
              <w:t>12</w:t>
            </w:r>
            <w:r>
              <w:rPr>
                <w:noProof/>
                <w:webHidden/>
              </w:rPr>
              <w:fldChar w:fldCharType="end"/>
            </w:r>
          </w:hyperlink>
        </w:p>
        <w:p w14:paraId="1DF6837E" w14:textId="7D1A3BE6" w:rsidR="00332B90" w:rsidRDefault="00332B90">
          <w:pPr>
            <w:pStyle w:val="TDC1"/>
            <w:rPr>
              <w:rFonts w:asciiTheme="minorHAnsi" w:eastAsiaTheme="minorEastAsia" w:hAnsiTheme="minorHAnsi" w:cstheme="minorBidi"/>
              <w:noProof/>
              <w:sz w:val="22"/>
              <w:szCs w:val="22"/>
              <w:lang w:val="es-CL" w:eastAsia="es-CL"/>
            </w:rPr>
          </w:pPr>
          <w:hyperlink w:anchor="_Toc209462084" w:history="1">
            <w:r w:rsidRPr="00347D50">
              <w:rPr>
                <w:rStyle w:val="Hipervnculo"/>
                <w:rFonts w:ascii="Arial" w:eastAsia="Arial" w:hAnsi="Arial" w:cs="Arial"/>
                <w:b/>
                <w:noProof/>
              </w:rPr>
              <w:t>9.</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Mecanismos de Transferencia</w:t>
            </w:r>
            <w:r>
              <w:rPr>
                <w:noProof/>
                <w:webHidden/>
              </w:rPr>
              <w:tab/>
            </w:r>
            <w:r>
              <w:rPr>
                <w:noProof/>
                <w:webHidden/>
              </w:rPr>
              <w:fldChar w:fldCharType="begin"/>
            </w:r>
            <w:r>
              <w:rPr>
                <w:noProof/>
                <w:webHidden/>
              </w:rPr>
              <w:instrText xml:space="preserve"> PAGEREF _Toc209462084 \h </w:instrText>
            </w:r>
            <w:r>
              <w:rPr>
                <w:noProof/>
                <w:webHidden/>
              </w:rPr>
            </w:r>
            <w:r>
              <w:rPr>
                <w:noProof/>
                <w:webHidden/>
              </w:rPr>
              <w:fldChar w:fldCharType="separate"/>
            </w:r>
            <w:r>
              <w:rPr>
                <w:noProof/>
                <w:webHidden/>
              </w:rPr>
              <w:t>12</w:t>
            </w:r>
            <w:r>
              <w:rPr>
                <w:noProof/>
                <w:webHidden/>
              </w:rPr>
              <w:fldChar w:fldCharType="end"/>
            </w:r>
          </w:hyperlink>
        </w:p>
        <w:p w14:paraId="151F3D1C" w14:textId="283314E9" w:rsidR="00332B90" w:rsidRDefault="00332B90">
          <w:pPr>
            <w:pStyle w:val="TDC1"/>
            <w:rPr>
              <w:rFonts w:asciiTheme="minorHAnsi" w:eastAsiaTheme="minorEastAsia" w:hAnsiTheme="minorHAnsi" w:cstheme="minorBidi"/>
              <w:noProof/>
              <w:sz w:val="22"/>
              <w:szCs w:val="22"/>
              <w:lang w:val="es-CL" w:eastAsia="es-CL"/>
            </w:rPr>
          </w:pPr>
          <w:hyperlink w:anchor="_Toc209462085" w:history="1">
            <w:r w:rsidRPr="00347D50">
              <w:rPr>
                <w:rStyle w:val="Hipervnculo"/>
                <w:rFonts w:ascii="Arial" w:eastAsia="Arial" w:hAnsi="Arial" w:cs="Arial"/>
                <w:b/>
                <w:noProof/>
              </w:rPr>
              <w:t>10.</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Modelo de Negocio / Sustentabilidad del Proyecto</w:t>
            </w:r>
            <w:r>
              <w:rPr>
                <w:noProof/>
                <w:webHidden/>
              </w:rPr>
              <w:tab/>
            </w:r>
            <w:r>
              <w:rPr>
                <w:noProof/>
                <w:webHidden/>
              </w:rPr>
              <w:fldChar w:fldCharType="begin"/>
            </w:r>
            <w:r>
              <w:rPr>
                <w:noProof/>
                <w:webHidden/>
              </w:rPr>
              <w:instrText xml:space="preserve"> PAGEREF _Toc209462085 \h </w:instrText>
            </w:r>
            <w:r>
              <w:rPr>
                <w:noProof/>
                <w:webHidden/>
              </w:rPr>
            </w:r>
            <w:r>
              <w:rPr>
                <w:noProof/>
                <w:webHidden/>
              </w:rPr>
              <w:fldChar w:fldCharType="separate"/>
            </w:r>
            <w:r>
              <w:rPr>
                <w:noProof/>
                <w:webHidden/>
              </w:rPr>
              <w:t>13</w:t>
            </w:r>
            <w:r>
              <w:rPr>
                <w:noProof/>
                <w:webHidden/>
              </w:rPr>
              <w:fldChar w:fldCharType="end"/>
            </w:r>
          </w:hyperlink>
        </w:p>
        <w:p w14:paraId="6A7827D2" w14:textId="6A6A945A" w:rsidR="00332B90" w:rsidRDefault="00332B90">
          <w:pPr>
            <w:pStyle w:val="TDC2"/>
            <w:rPr>
              <w:rFonts w:asciiTheme="minorHAnsi" w:eastAsiaTheme="minorEastAsia" w:hAnsiTheme="minorHAnsi" w:cstheme="minorBidi"/>
              <w:noProof/>
              <w:sz w:val="22"/>
              <w:szCs w:val="22"/>
              <w:lang w:val="es-CL" w:eastAsia="es-CL"/>
            </w:rPr>
          </w:pPr>
          <w:hyperlink w:anchor="_Toc209462086" w:history="1">
            <w:r w:rsidRPr="00347D50">
              <w:rPr>
                <w:rStyle w:val="Hipervnculo"/>
                <w:noProof/>
              </w:rPr>
              <w:t>10.1 ¿Qué es y cómo se diferencia?</w:t>
            </w:r>
            <w:r>
              <w:rPr>
                <w:noProof/>
                <w:webHidden/>
              </w:rPr>
              <w:tab/>
            </w:r>
            <w:r>
              <w:rPr>
                <w:noProof/>
                <w:webHidden/>
              </w:rPr>
              <w:fldChar w:fldCharType="begin"/>
            </w:r>
            <w:r>
              <w:rPr>
                <w:noProof/>
                <w:webHidden/>
              </w:rPr>
              <w:instrText xml:space="preserve"> PAGEREF _Toc209462086 \h </w:instrText>
            </w:r>
            <w:r>
              <w:rPr>
                <w:noProof/>
                <w:webHidden/>
              </w:rPr>
            </w:r>
            <w:r>
              <w:rPr>
                <w:noProof/>
                <w:webHidden/>
              </w:rPr>
              <w:fldChar w:fldCharType="separate"/>
            </w:r>
            <w:r>
              <w:rPr>
                <w:noProof/>
                <w:webHidden/>
              </w:rPr>
              <w:t>13</w:t>
            </w:r>
            <w:r>
              <w:rPr>
                <w:noProof/>
                <w:webHidden/>
              </w:rPr>
              <w:fldChar w:fldCharType="end"/>
            </w:r>
          </w:hyperlink>
        </w:p>
        <w:p w14:paraId="1E9C9C87" w14:textId="5F8EF51F" w:rsidR="00332B90" w:rsidRDefault="00332B90">
          <w:pPr>
            <w:pStyle w:val="TDC2"/>
            <w:rPr>
              <w:rFonts w:asciiTheme="minorHAnsi" w:eastAsiaTheme="minorEastAsia" w:hAnsiTheme="minorHAnsi" w:cstheme="minorBidi"/>
              <w:noProof/>
              <w:sz w:val="22"/>
              <w:szCs w:val="22"/>
              <w:lang w:val="es-CL" w:eastAsia="es-CL"/>
            </w:rPr>
          </w:pPr>
          <w:hyperlink w:anchor="_Toc209462087" w:history="1">
            <w:r w:rsidRPr="00347D50">
              <w:rPr>
                <w:rStyle w:val="Hipervnculo"/>
                <w:noProof/>
              </w:rPr>
              <w:t>10.2. ¿Para quién?</w:t>
            </w:r>
            <w:r>
              <w:rPr>
                <w:noProof/>
                <w:webHidden/>
              </w:rPr>
              <w:tab/>
            </w:r>
            <w:r>
              <w:rPr>
                <w:noProof/>
                <w:webHidden/>
              </w:rPr>
              <w:fldChar w:fldCharType="begin"/>
            </w:r>
            <w:r>
              <w:rPr>
                <w:noProof/>
                <w:webHidden/>
              </w:rPr>
              <w:instrText xml:space="preserve"> PAGEREF _Toc209462087 \h </w:instrText>
            </w:r>
            <w:r>
              <w:rPr>
                <w:noProof/>
                <w:webHidden/>
              </w:rPr>
            </w:r>
            <w:r>
              <w:rPr>
                <w:noProof/>
                <w:webHidden/>
              </w:rPr>
              <w:fldChar w:fldCharType="separate"/>
            </w:r>
            <w:r>
              <w:rPr>
                <w:noProof/>
                <w:webHidden/>
              </w:rPr>
              <w:t>14</w:t>
            </w:r>
            <w:r>
              <w:rPr>
                <w:noProof/>
                <w:webHidden/>
              </w:rPr>
              <w:fldChar w:fldCharType="end"/>
            </w:r>
          </w:hyperlink>
        </w:p>
        <w:p w14:paraId="792D9678" w14:textId="43920271" w:rsidR="00332B90" w:rsidRDefault="00332B90">
          <w:pPr>
            <w:pStyle w:val="TDC2"/>
            <w:rPr>
              <w:rFonts w:asciiTheme="minorHAnsi" w:eastAsiaTheme="minorEastAsia" w:hAnsiTheme="minorHAnsi" w:cstheme="minorBidi"/>
              <w:noProof/>
              <w:sz w:val="22"/>
              <w:szCs w:val="22"/>
              <w:lang w:val="es-CL" w:eastAsia="es-CL"/>
            </w:rPr>
          </w:pPr>
          <w:hyperlink w:anchor="_Toc209462088" w:history="1">
            <w:r w:rsidRPr="00347D50">
              <w:rPr>
                <w:rStyle w:val="Hipervnculo"/>
                <w:noProof/>
              </w:rPr>
              <w:t>10.3. ¿Cómo?</w:t>
            </w:r>
            <w:r>
              <w:rPr>
                <w:noProof/>
                <w:webHidden/>
              </w:rPr>
              <w:tab/>
            </w:r>
            <w:r>
              <w:rPr>
                <w:noProof/>
                <w:webHidden/>
              </w:rPr>
              <w:fldChar w:fldCharType="begin"/>
            </w:r>
            <w:r>
              <w:rPr>
                <w:noProof/>
                <w:webHidden/>
              </w:rPr>
              <w:instrText xml:space="preserve"> PAGEREF _Toc209462088 \h </w:instrText>
            </w:r>
            <w:r>
              <w:rPr>
                <w:noProof/>
                <w:webHidden/>
              </w:rPr>
            </w:r>
            <w:r>
              <w:rPr>
                <w:noProof/>
                <w:webHidden/>
              </w:rPr>
              <w:fldChar w:fldCharType="separate"/>
            </w:r>
            <w:r>
              <w:rPr>
                <w:noProof/>
                <w:webHidden/>
              </w:rPr>
              <w:t>14</w:t>
            </w:r>
            <w:r>
              <w:rPr>
                <w:noProof/>
                <w:webHidden/>
              </w:rPr>
              <w:fldChar w:fldCharType="end"/>
            </w:r>
          </w:hyperlink>
        </w:p>
        <w:p w14:paraId="64F278F8" w14:textId="1C962BE4" w:rsidR="00332B90" w:rsidRDefault="00332B90">
          <w:pPr>
            <w:pStyle w:val="TDC2"/>
            <w:rPr>
              <w:rFonts w:asciiTheme="minorHAnsi" w:eastAsiaTheme="minorEastAsia" w:hAnsiTheme="minorHAnsi" w:cstheme="minorBidi"/>
              <w:noProof/>
              <w:sz w:val="22"/>
              <w:szCs w:val="22"/>
              <w:lang w:val="es-CL" w:eastAsia="es-CL"/>
            </w:rPr>
          </w:pPr>
          <w:hyperlink w:anchor="_Toc209462089" w:history="1">
            <w:r w:rsidRPr="00347D50">
              <w:rPr>
                <w:rStyle w:val="Hipervnculo"/>
                <w:noProof/>
              </w:rPr>
              <w:t>10.4. ¿Cuánto?</w:t>
            </w:r>
            <w:r>
              <w:rPr>
                <w:noProof/>
                <w:webHidden/>
              </w:rPr>
              <w:tab/>
            </w:r>
            <w:r>
              <w:rPr>
                <w:noProof/>
                <w:webHidden/>
              </w:rPr>
              <w:fldChar w:fldCharType="begin"/>
            </w:r>
            <w:r>
              <w:rPr>
                <w:noProof/>
                <w:webHidden/>
              </w:rPr>
              <w:instrText xml:space="preserve"> PAGEREF _Toc209462089 \h </w:instrText>
            </w:r>
            <w:r>
              <w:rPr>
                <w:noProof/>
                <w:webHidden/>
              </w:rPr>
            </w:r>
            <w:r>
              <w:rPr>
                <w:noProof/>
                <w:webHidden/>
              </w:rPr>
              <w:fldChar w:fldCharType="separate"/>
            </w:r>
            <w:r>
              <w:rPr>
                <w:noProof/>
                <w:webHidden/>
              </w:rPr>
              <w:t>14</w:t>
            </w:r>
            <w:r>
              <w:rPr>
                <w:noProof/>
                <w:webHidden/>
              </w:rPr>
              <w:fldChar w:fldCharType="end"/>
            </w:r>
          </w:hyperlink>
        </w:p>
        <w:p w14:paraId="4517BA34" w14:textId="12481193" w:rsidR="00332B90" w:rsidRDefault="00332B90">
          <w:pPr>
            <w:pStyle w:val="TDC2"/>
            <w:rPr>
              <w:rFonts w:asciiTheme="minorHAnsi" w:eastAsiaTheme="minorEastAsia" w:hAnsiTheme="minorHAnsi" w:cstheme="minorBidi"/>
              <w:noProof/>
              <w:sz w:val="22"/>
              <w:szCs w:val="22"/>
              <w:lang w:val="es-CL" w:eastAsia="es-CL"/>
            </w:rPr>
          </w:pPr>
          <w:hyperlink w:anchor="_Toc209462090" w:history="1">
            <w:r w:rsidRPr="00347D50">
              <w:rPr>
                <w:rStyle w:val="Hipervnculo"/>
                <w:noProof/>
              </w:rPr>
              <w:t>10.5. Sustentabilidad después del MVP</w:t>
            </w:r>
            <w:r>
              <w:rPr>
                <w:noProof/>
                <w:webHidden/>
              </w:rPr>
              <w:tab/>
            </w:r>
            <w:r>
              <w:rPr>
                <w:noProof/>
                <w:webHidden/>
              </w:rPr>
              <w:fldChar w:fldCharType="begin"/>
            </w:r>
            <w:r>
              <w:rPr>
                <w:noProof/>
                <w:webHidden/>
              </w:rPr>
              <w:instrText xml:space="preserve"> PAGEREF _Toc209462090 \h </w:instrText>
            </w:r>
            <w:r>
              <w:rPr>
                <w:noProof/>
                <w:webHidden/>
              </w:rPr>
            </w:r>
            <w:r>
              <w:rPr>
                <w:noProof/>
                <w:webHidden/>
              </w:rPr>
              <w:fldChar w:fldCharType="separate"/>
            </w:r>
            <w:r>
              <w:rPr>
                <w:noProof/>
                <w:webHidden/>
              </w:rPr>
              <w:t>14</w:t>
            </w:r>
            <w:r>
              <w:rPr>
                <w:noProof/>
                <w:webHidden/>
              </w:rPr>
              <w:fldChar w:fldCharType="end"/>
            </w:r>
          </w:hyperlink>
        </w:p>
        <w:p w14:paraId="3A4F3D40" w14:textId="2D0EAE71" w:rsidR="00332B90" w:rsidRDefault="00332B90">
          <w:pPr>
            <w:pStyle w:val="TDC2"/>
            <w:rPr>
              <w:rFonts w:asciiTheme="minorHAnsi" w:eastAsiaTheme="minorEastAsia" w:hAnsiTheme="minorHAnsi" w:cstheme="minorBidi"/>
              <w:noProof/>
              <w:sz w:val="22"/>
              <w:szCs w:val="22"/>
              <w:lang w:val="es-CL" w:eastAsia="es-CL"/>
            </w:rPr>
          </w:pPr>
          <w:hyperlink w:anchor="_Toc209462091" w:history="1">
            <w:r w:rsidRPr="00347D50">
              <w:rPr>
                <w:rStyle w:val="Hipervnculo"/>
                <w:noProof/>
              </w:rPr>
              <w:t>10.6. Impacto esperado del modelo</w:t>
            </w:r>
            <w:r>
              <w:rPr>
                <w:noProof/>
                <w:webHidden/>
              </w:rPr>
              <w:tab/>
            </w:r>
            <w:r>
              <w:rPr>
                <w:noProof/>
                <w:webHidden/>
              </w:rPr>
              <w:fldChar w:fldCharType="begin"/>
            </w:r>
            <w:r>
              <w:rPr>
                <w:noProof/>
                <w:webHidden/>
              </w:rPr>
              <w:instrText xml:space="preserve"> PAGEREF _Toc209462091 \h </w:instrText>
            </w:r>
            <w:r>
              <w:rPr>
                <w:noProof/>
                <w:webHidden/>
              </w:rPr>
            </w:r>
            <w:r>
              <w:rPr>
                <w:noProof/>
                <w:webHidden/>
              </w:rPr>
              <w:fldChar w:fldCharType="separate"/>
            </w:r>
            <w:r>
              <w:rPr>
                <w:noProof/>
                <w:webHidden/>
              </w:rPr>
              <w:t>15</w:t>
            </w:r>
            <w:r>
              <w:rPr>
                <w:noProof/>
                <w:webHidden/>
              </w:rPr>
              <w:fldChar w:fldCharType="end"/>
            </w:r>
          </w:hyperlink>
        </w:p>
        <w:p w14:paraId="0CED8A5C" w14:textId="306C9385" w:rsidR="00332B90" w:rsidRDefault="00332B90">
          <w:pPr>
            <w:pStyle w:val="TDC1"/>
            <w:rPr>
              <w:rFonts w:asciiTheme="minorHAnsi" w:eastAsiaTheme="minorEastAsia" w:hAnsiTheme="minorHAnsi" w:cstheme="minorBidi"/>
              <w:noProof/>
              <w:sz w:val="22"/>
              <w:szCs w:val="22"/>
              <w:lang w:val="es-CL" w:eastAsia="es-CL"/>
            </w:rPr>
          </w:pPr>
          <w:hyperlink w:anchor="_Toc209462092" w:history="1">
            <w:r w:rsidRPr="00347D50">
              <w:rPr>
                <w:rStyle w:val="Hipervnculo"/>
                <w:rFonts w:ascii="Arial" w:eastAsia="Arial" w:hAnsi="Arial" w:cs="Arial"/>
                <w:b/>
                <w:noProof/>
              </w:rPr>
              <w:t>11.</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Difusión de resultados</w:t>
            </w:r>
            <w:r>
              <w:rPr>
                <w:noProof/>
                <w:webHidden/>
              </w:rPr>
              <w:tab/>
            </w:r>
            <w:r>
              <w:rPr>
                <w:noProof/>
                <w:webHidden/>
              </w:rPr>
              <w:fldChar w:fldCharType="begin"/>
            </w:r>
            <w:r>
              <w:rPr>
                <w:noProof/>
                <w:webHidden/>
              </w:rPr>
              <w:instrText xml:space="preserve"> PAGEREF _Toc209462092 \h </w:instrText>
            </w:r>
            <w:r>
              <w:rPr>
                <w:noProof/>
                <w:webHidden/>
              </w:rPr>
            </w:r>
            <w:r>
              <w:rPr>
                <w:noProof/>
                <w:webHidden/>
              </w:rPr>
              <w:fldChar w:fldCharType="separate"/>
            </w:r>
            <w:r>
              <w:rPr>
                <w:noProof/>
                <w:webHidden/>
              </w:rPr>
              <w:t>15</w:t>
            </w:r>
            <w:r>
              <w:rPr>
                <w:noProof/>
                <w:webHidden/>
              </w:rPr>
              <w:fldChar w:fldCharType="end"/>
            </w:r>
          </w:hyperlink>
        </w:p>
        <w:p w14:paraId="0FE19130" w14:textId="2D8484E4" w:rsidR="00332B90" w:rsidRDefault="00332B90">
          <w:pPr>
            <w:pStyle w:val="TDC1"/>
            <w:rPr>
              <w:rFonts w:asciiTheme="minorHAnsi" w:eastAsiaTheme="minorEastAsia" w:hAnsiTheme="minorHAnsi" w:cstheme="minorBidi"/>
              <w:noProof/>
              <w:sz w:val="22"/>
              <w:szCs w:val="22"/>
              <w:lang w:val="es-CL" w:eastAsia="es-CL"/>
            </w:rPr>
          </w:pPr>
          <w:hyperlink w:anchor="_Toc209462093" w:history="1">
            <w:r w:rsidRPr="00347D50">
              <w:rPr>
                <w:rStyle w:val="Hipervnculo"/>
                <w:rFonts w:ascii="Arial" w:eastAsia="Arial" w:hAnsi="Arial" w:cs="Arial"/>
                <w:b/>
                <w:noProof/>
              </w:rPr>
              <w:t>12.</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Entidades Participantes</w:t>
            </w:r>
            <w:r>
              <w:rPr>
                <w:noProof/>
                <w:webHidden/>
              </w:rPr>
              <w:tab/>
            </w:r>
            <w:r>
              <w:rPr>
                <w:noProof/>
                <w:webHidden/>
              </w:rPr>
              <w:fldChar w:fldCharType="begin"/>
            </w:r>
            <w:r>
              <w:rPr>
                <w:noProof/>
                <w:webHidden/>
              </w:rPr>
              <w:instrText xml:space="preserve"> PAGEREF _Toc209462093 \h </w:instrText>
            </w:r>
            <w:r>
              <w:rPr>
                <w:noProof/>
                <w:webHidden/>
              </w:rPr>
            </w:r>
            <w:r>
              <w:rPr>
                <w:noProof/>
                <w:webHidden/>
              </w:rPr>
              <w:fldChar w:fldCharType="separate"/>
            </w:r>
            <w:r>
              <w:rPr>
                <w:noProof/>
                <w:webHidden/>
              </w:rPr>
              <w:t>15</w:t>
            </w:r>
            <w:r>
              <w:rPr>
                <w:noProof/>
                <w:webHidden/>
              </w:rPr>
              <w:fldChar w:fldCharType="end"/>
            </w:r>
          </w:hyperlink>
        </w:p>
        <w:p w14:paraId="5B8BA6E4" w14:textId="51A22D57" w:rsidR="00332B90" w:rsidRDefault="00332B90">
          <w:pPr>
            <w:pStyle w:val="TDC1"/>
            <w:rPr>
              <w:rFonts w:asciiTheme="minorHAnsi" w:eastAsiaTheme="minorEastAsia" w:hAnsiTheme="minorHAnsi" w:cstheme="minorBidi"/>
              <w:noProof/>
              <w:sz w:val="22"/>
              <w:szCs w:val="22"/>
              <w:lang w:val="es-CL" w:eastAsia="es-CL"/>
            </w:rPr>
          </w:pPr>
          <w:hyperlink w:anchor="_Toc209462094" w:history="1">
            <w:r w:rsidRPr="00347D50">
              <w:rPr>
                <w:rStyle w:val="Hipervnculo"/>
                <w:rFonts w:ascii="Arial" w:eastAsia="Arial" w:hAnsi="Arial" w:cs="Arial"/>
                <w:b/>
                <w:noProof/>
              </w:rPr>
              <w:t>13.</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Conclusiones</w:t>
            </w:r>
            <w:r>
              <w:rPr>
                <w:noProof/>
                <w:webHidden/>
              </w:rPr>
              <w:tab/>
            </w:r>
            <w:r>
              <w:rPr>
                <w:noProof/>
                <w:webHidden/>
              </w:rPr>
              <w:fldChar w:fldCharType="begin"/>
            </w:r>
            <w:r>
              <w:rPr>
                <w:noProof/>
                <w:webHidden/>
              </w:rPr>
              <w:instrText xml:space="preserve"> PAGEREF _Toc209462094 \h </w:instrText>
            </w:r>
            <w:r>
              <w:rPr>
                <w:noProof/>
                <w:webHidden/>
              </w:rPr>
            </w:r>
            <w:r>
              <w:rPr>
                <w:noProof/>
                <w:webHidden/>
              </w:rPr>
              <w:fldChar w:fldCharType="separate"/>
            </w:r>
            <w:r>
              <w:rPr>
                <w:noProof/>
                <w:webHidden/>
              </w:rPr>
              <w:t>16</w:t>
            </w:r>
            <w:r>
              <w:rPr>
                <w:noProof/>
                <w:webHidden/>
              </w:rPr>
              <w:fldChar w:fldCharType="end"/>
            </w:r>
          </w:hyperlink>
        </w:p>
        <w:p w14:paraId="178E6B79" w14:textId="52FD96B6" w:rsidR="00332B90" w:rsidRDefault="00332B90">
          <w:pPr>
            <w:pStyle w:val="TDC1"/>
            <w:rPr>
              <w:rFonts w:asciiTheme="minorHAnsi" w:eastAsiaTheme="minorEastAsia" w:hAnsiTheme="minorHAnsi" w:cstheme="minorBidi"/>
              <w:noProof/>
              <w:sz w:val="22"/>
              <w:szCs w:val="22"/>
              <w:lang w:val="es-CL" w:eastAsia="es-CL"/>
            </w:rPr>
          </w:pPr>
          <w:hyperlink w:anchor="_Toc209462095" w:history="1">
            <w:r w:rsidRPr="00347D50">
              <w:rPr>
                <w:rStyle w:val="Hipervnculo"/>
                <w:rFonts w:ascii="Arial" w:eastAsia="Arial" w:hAnsi="Arial" w:cs="Arial"/>
                <w:b/>
                <w:noProof/>
              </w:rPr>
              <w:t>14.</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Gestión del Proyecto</w:t>
            </w:r>
            <w:r>
              <w:rPr>
                <w:noProof/>
                <w:webHidden/>
              </w:rPr>
              <w:tab/>
            </w:r>
            <w:r>
              <w:rPr>
                <w:noProof/>
                <w:webHidden/>
              </w:rPr>
              <w:fldChar w:fldCharType="begin"/>
            </w:r>
            <w:r>
              <w:rPr>
                <w:noProof/>
                <w:webHidden/>
              </w:rPr>
              <w:instrText xml:space="preserve"> PAGEREF _Toc209462095 \h </w:instrText>
            </w:r>
            <w:r>
              <w:rPr>
                <w:noProof/>
                <w:webHidden/>
              </w:rPr>
            </w:r>
            <w:r>
              <w:rPr>
                <w:noProof/>
                <w:webHidden/>
              </w:rPr>
              <w:fldChar w:fldCharType="separate"/>
            </w:r>
            <w:r>
              <w:rPr>
                <w:noProof/>
                <w:webHidden/>
              </w:rPr>
              <w:t>16</w:t>
            </w:r>
            <w:r>
              <w:rPr>
                <w:noProof/>
                <w:webHidden/>
              </w:rPr>
              <w:fldChar w:fldCharType="end"/>
            </w:r>
          </w:hyperlink>
        </w:p>
        <w:p w14:paraId="4DBDB0FC" w14:textId="518C1C16" w:rsidR="00332B90" w:rsidRDefault="00332B90">
          <w:pPr>
            <w:pStyle w:val="TDC2"/>
            <w:rPr>
              <w:rFonts w:asciiTheme="minorHAnsi" w:eastAsiaTheme="minorEastAsia" w:hAnsiTheme="minorHAnsi" w:cstheme="minorBidi"/>
              <w:noProof/>
              <w:sz w:val="22"/>
              <w:szCs w:val="22"/>
              <w:lang w:val="es-CL" w:eastAsia="es-CL"/>
            </w:rPr>
          </w:pPr>
          <w:hyperlink w:anchor="_Toc209462096" w:history="1">
            <w:r w:rsidRPr="00347D50">
              <w:rPr>
                <w:rStyle w:val="Hipervnculo"/>
                <w:rFonts w:ascii="Arial" w:eastAsia="Arial" w:hAnsi="Arial" w:cs="Arial"/>
                <w:b/>
                <w:noProof/>
              </w:rPr>
              <w:t>a.</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Ejecución Técnica</w:t>
            </w:r>
            <w:r>
              <w:rPr>
                <w:noProof/>
                <w:webHidden/>
              </w:rPr>
              <w:tab/>
            </w:r>
            <w:r>
              <w:rPr>
                <w:noProof/>
                <w:webHidden/>
              </w:rPr>
              <w:fldChar w:fldCharType="begin"/>
            </w:r>
            <w:r>
              <w:rPr>
                <w:noProof/>
                <w:webHidden/>
              </w:rPr>
              <w:instrText xml:space="preserve"> PAGEREF _Toc209462096 \h </w:instrText>
            </w:r>
            <w:r>
              <w:rPr>
                <w:noProof/>
                <w:webHidden/>
              </w:rPr>
            </w:r>
            <w:r>
              <w:rPr>
                <w:noProof/>
                <w:webHidden/>
              </w:rPr>
              <w:fldChar w:fldCharType="separate"/>
            </w:r>
            <w:r>
              <w:rPr>
                <w:noProof/>
                <w:webHidden/>
              </w:rPr>
              <w:t>16</w:t>
            </w:r>
            <w:r>
              <w:rPr>
                <w:noProof/>
                <w:webHidden/>
              </w:rPr>
              <w:fldChar w:fldCharType="end"/>
            </w:r>
          </w:hyperlink>
        </w:p>
        <w:p w14:paraId="013B9DF3" w14:textId="73FA1E5B" w:rsidR="00332B90" w:rsidRDefault="00332B90">
          <w:pPr>
            <w:pStyle w:val="TDC1"/>
            <w:rPr>
              <w:rFonts w:asciiTheme="minorHAnsi" w:eastAsiaTheme="minorEastAsia" w:hAnsiTheme="minorHAnsi" w:cstheme="minorBidi"/>
              <w:noProof/>
              <w:sz w:val="22"/>
              <w:szCs w:val="22"/>
              <w:lang w:val="es-CL" w:eastAsia="es-CL"/>
            </w:rPr>
          </w:pPr>
          <w:hyperlink w:anchor="_Toc209462097" w:history="1">
            <w:r w:rsidRPr="00347D50">
              <w:rPr>
                <w:rStyle w:val="Hipervnculo"/>
                <w:rFonts w:ascii="Arial" w:eastAsia="Arial" w:hAnsi="Arial" w:cs="Arial"/>
                <w:b/>
                <w:noProof/>
              </w:rPr>
              <w:t>15.</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Referencias bibliográficas</w:t>
            </w:r>
            <w:r>
              <w:rPr>
                <w:noProof/>
                <w:webHidden/>
              </w:rPr>
              <w:tab/>
            </w:r>
            <w:r>
              <w:rPr>
                <w:noProof/>
                <w:webHidden/>
              </w:rPr>
              <w:fldChar w:fldCharType="begin"/>
            </w:r>
            <w:r>
              <w:rPr>
                <w:noProof/>
                <w:webHidden/>
              </w:rPr>
              <w:instrText xml:space="preserve"> PAGEREF _Toc209462097 \h </w:instrText>
            </w:r>
            <w:r>
              <w:rPr>
                <w:noProof/>
                <w:webHidden/>
              </w:rPr>
            </w:r>
            <w:r>
              <w:rPr>
                <w:noProof/>
                <w:webHidden/>
              </w:rPr>
              <w:fldChar w:fldCharType="separate"/>
            </w:r>
            <w:r>
              <w:rPr>
                <w:noProof/>
                <w:webHidden/>
              </w:rPr>
              <w:t>17</w:t>
            </w:r>
            <w:r>
              <w:rPr>
                <w:noProof/>
                <w:webHidden/>
              </w:rPr>
              <w:fldChar w:fldCharType="end"/>
            </w:r>
          </w:hyperlink>
        </w:p>
        <w:p w14:paraId="6727240E" w14:textId="11BF041C" w:rsidR="00332B90" w:rsidRDefault="00332B90">
          <w:pPr>
            <w:pStyle w:val="TDC1"/>
            <w:rPr>
              <w:rFonts w:asciiTheme="minorHAnsi" w:eastAsiaTheme="minorEastAsia" w:hAnsiTheme="minorHAnsi" w:cstheme="minorBidi"/>
              <w:noProof/>
              <w:sz w:val="22"/>
              <w:szCs w:val="22"/>
              <w:lang w:val="es-CL" w:eastAsia="es-CL"/>
            </w:rPr>
          </w:pPr>
          <w:hyperlink w:anchor="_Toc209462098" w:history="1">
            <w:r w:rsidRPr="00347D50">
              <w:rPr>
                <w:rStyle w:val="Hipervnculo"/>
                <w:rFonts w:ascii="Arial" w:eastAsia="Arial" w:hAnsi="Arial" w:cs="Arial"/>
                <w:b/>
                <w:noProof/>
              </w:rPr>
              <w:t>16.</w:t>
            </w:r>
            <w:r>
              <w:rPr>
                <w:rFonts w:asciiTheme="minorHAnsi" w:eastAsiaTheme="minorEastAsia" w:hAnsiTheme="minorHAnsi" w:cstheme="minorBidi"/>
                <w:noProof/>
                <w:sz w:val="22"/>
                <w:szCs w:val="22"/>
                <w:lang w:val="es-CL" w:eastAsia="es-CL"/>
              </w:rPr>
              <w:tab/>
            </w:r>
            <w:r w:rsidRPr="00347D50">
              <w:rPr>
                <w:rStyle w:val="Hipervnculo"/>
                <w:rFonts w:ascii="Arial" w:eastAsia="Arial" w:hAnsi="Arial" w:cs="Arial"/>
                <w:b/>
                <w:noProof/>
              </w:rPr>
              <w:t>Anexos y apéndices</w:t>
            </w:r>
            <w:r>
              <w:rPr>
                <w:noProof/>
                <w:webHidden/>
              </w:rPr>
              <w:tab/>
            </w:r>
            <w:r>
              <w:rPr>
                <w:noProof/>
                <w:webHidden/>
              </w:rPr>
              <w:fldChar w:fldCharType="begin"/>
            </w:r>
            <w:r>
              <w:rPr>
                <w:noProof/>
                <w:webHidden/>
              </w:rPr>
              <w:instrText xml:space="preserve"> PAGEREF _Toc209462098 \h </w:instrText>
            </w:r>
            <w:r>
              <w:rPr>
                <w:noProof/>
                <w:webHidden/>
              </w:rPr>
            </w:r>
            <w:r>
              <w:rPr>
                <w:noProof/>
                <w:webHidden/>
              </w:rPr>
              <w:fldChar w:fldCharType="separate"/>
            </w:r>
            <w:r>
              <w:rPr>
                <w:noProof/>
                <w:webHidden/>
              </w:rPr>
              <w:t>18</w:t>
            </w:r>
            <w:r>
              <w:rPr>
                <w:noProof/>
                <w:webHidden/>
              </w:rPr>
              <w:fldChar w:fldCharType="end"/>
            </w:r>
          </w:hyperlink>
        </w:p>
        <w:p w14:paraId="4F1872B8" w14:textId="639F1071" w:rsidR="002D04E4" w:rsidRDefault="003A270A">
          <w:r w:rsidRPr="009E0345">
            <w:rPr>
              <w:rFonts w:ascii="Arial" w:hAnsi="Arial" w:cs="Arial"/>
              <w:sz w:val="24"/>
              <w:szCs w:val="24"/>
            </w:rPr>
            <w:fldChar w:fldCharType="end"/>
          </w:r>
        </w:p>
      </w:sdtContent>
    </w:sdt>
    <w:p w14:paraId="77F5CCF0" w14:textId="77777777" w:rsidR="002D04E4" w:rsidRDefault="002D04E4">
      <w:pPr>
        <w:pStyle w:val="Ttulo1"/>
        <w:rPr>
          <w:rFonts w:ascii="Arial" w:eastAsia="Arial" w:hAnsi="Arial" w:cs="Arial"/>
          <w:b/>
          <w:sz w:val="24"/>
          <w:szCs w:val="24"/>
        </w:rPr>
      </w:pPr>
    </w:p>
    <w:p w14:paraId="2BC41A0F" w14:textId="77777777" w:rsidR="002D04E4" w:rsidRDefault="002D04E4">
      <w:pPr>
        <w:pStyle w:val="Ttulo1"/>
        <w:rPr>
          <w:rFonts w:ascii="Arial" w:eastAsia="Arial" w:hAnsi="Arial" w:cs="Arial"/>
          <w:b/>
          <w:sz w:val="24"/>
          <w:szCs w:val="24"/>
        </w:rPr>
      </w:pPr>
    </w:p>
    <w:p w14:paraId="1D28897E" w14:textId="77777777" w:rsidR="002D04E4" w:rsidRDefault="002D04E4"/>
    <w:p w14:paraId="372F6AA9" w14:textId="77777777" w:rsidR="002D04E4" w:rsidRDefault="002D04E4"/>
    <w:p w14:paraId="311B9E9A" w14:textId="77777777" w:rsidR="002D04E4" w:rsidRDefault="002D04E4"/>
    <w:p w14:paraId="0BA03F2F" w14:textId="77777777" w:rsidR="002D04E4" w:rsidRDefault="002D04E4"/>
    <w:p w14:paraId="1DA49B42" w14:textId="77777777" w:rsidR="002D04E4" w:rsidRDefault="002D04E4"/>
    <w:p w14:paraId="4EE4FAC2" w14:textId="77777777" w:rsidR="002D04E4" w:rsidRDefault="002D04E4"/>
    <w:p w14:paraId="4174BEC4" w14:textId="77777777" w:rsidR="002D04E4" w:rsidRDefault="002D04E4"/>
    <w:p w14:paraId="36C73A53" w14:textId="77777777" w:rsidR="002D04E4" w:rsidRDefault="002D04E4"/>
    <w:p w14:paraId="141542D2" w14:textId="77777777" w:rsidR="002D04E4" w:rsidRDefault="002D04E4"/>
    <w:p w14:paraId="7CBB7BC9" w14:textId="77777777" w:rsidR="00C97130" w:rsidRDefault="00C97130"/>
    <w:p w14:paraId="3F88DBB6" w14:textId="77777777" w:rsidR="00C97130" w:rsidRDefault="00C97130"/>
    <w:p w14:paraId="1D234DF4" w14:textId="62A5E5DF" w:rsidR="002D04E4" w:rsidRPr="009E0345" w:rsidRDefault="003A270A" w:rsidP="003A1573">
      <w:pPr>
        <w:pStyle w:val="Ttulo1"/>
        <w:rPr>
          <w:rFonts w:ascii="Arial" w:eastAsia="Arial" w:hAnsi="Arial" w:cs="Arial"/>
          <w:b/>
          <w:color w:val="auto"/>
          <w:sz w:val="24"/>
          <w:szCs w:val="24"/>
        </w:rPr>
      </w:pPr>
      <w:bookmarkStart w:id="0" w:name="_Toc18657295"/>
      <w:bookmarkStart w:id="1" w:name="_Toc102022084"/>
      <w:bookmarkStart w:id="2" w:name="_Toc209462061"/>
      <w:r w:rsidRPr="009E0345">
        <w:rPr>
          <w:rFonts w:ascii="Arial" w:eastAsia="Arial" w:hAnsi="Arial" w:cs="Arial"/>
          <w:b/>
          <w:color w:val="auto"/>
          <w:sz w:val="24"/>
          <w:szCs w:val="24"/>
        </w:rPr>
        <w:t>Resumen</w:t>
      </w:r>
      <w:bookmarkEnd w:id="0"/>
      <w:bookmarkEnd w:id="1"/>
      <w:bookmarkEnd w:id="2"/>
      <w:r w:rsidRPr="009E0345">
        <w:rPr>
          <w:rFonts w:ascii="Arial" w:eastAsia="Arial" w:hAnsi="Arial" w:cs="Arial"/>
          <w:b/>
          <w:color w:val="auto"/>
          <w:sz w:val="24"/>
          <w:szCs w:val="24"/>
        </w:rPr>
        <w:t xml:space="preserve"> </w:t>
      </w:r>
    </w:p>
    <w:p w14:paraId="6E725E75" w14:textId="77777777" w:rsidR="002D04E4" w:rsidRDefault="002D04E4">
      <w:pPr>
        <w:widowControl/>
        <w:pBdr>
          <w:top w:val="nil"/>
          <w:left w:val="nil"/>
          <w:bottom w:val="nil"/>
          <w:right w:val="nil"/>
          <w:between w:val="nil"/>
        </w:pBdr>
        <w:spacing w:line="360" w:lineRule="auto"/>
        <w:jc w:val="both"/>
        <w:rPr>
          <w:rFonts w:ascii="Times New Roman" w:hAnsi="Times New Roman" w:cs="Times New Roman"/>
          <w:color w:val="000000"/>
          <w:sz w:val="24"/>
          <w:szCs w:val="24"/>
        </w:rPr>
      </w:pPr>
    </w:p>
    <w:p w14:paraId="51EEA0E5" w14:textId="77777777"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99786E">
        <w:rPr>
          <w:rFonts w:asciiTheme="minorHAnsi" w:hAnsiTheme="minorHAnsi" w:cstheme="minorHAnsi"/>
          <w:sz w:val="22"/>
          <w:szCs w:val="22"/>
          <w:lang w:val="es-CL" w:eastAsia="es-CL"/>
        </w:rPr>
        <w:t>El presente proyecto propone el diseño y desarrollo de una aplicación web para el seguimiento de la postventa de viviendas entregadas bajo el marco legal del subsidio habitacional DS49. La iniciativa surge a partir de la necesidad de las familias beneficiarias de contar con una herramienta que les permita registrar y dar seguimiento a observaciones relacionadas con detalles constructivos que no cumplen con las normativas vigentes, tales como filtraciones, grietas, problemas acústicos o terminaciones defectuosas.</w:t>
      </w:r>
    </w:p>
    <w:p w14:paraId="4A9F58D1" w14:textId="77777777"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99786E">
        <w:rPr>
          <w:rFonts w:asciiTheme="minorHAnsi" w:hAnsiTheme="minorHAnsi" w:cstheme="minorHAnsi"/>
          <w:sz w:val="22"/>
          <w:szCs w:val="22"/>
          <w:lang w:val="es-CL" w:eastAsia="es-CL"/>
        </w:rPr>
        <w:t>La plataforma tiene como eje central la implementación de una bitácora digital por cada domicilio, donde los propietarios podrán ingresar información de los casos detectados, adjuntar fotografías, descripciones y observaciones. A su vez, la constructora contará con un espacio para interactuar con los propietarios, solicitar antecedentes adicionales y dar respuesta a los requerimientos, asegurando un proceso transparente y documentado.</w:t>
      </w:r>
    </w:p>
    <w:p w14:paraId="5E1F2BC8" w14:textId="0ED6D8DE"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99786E">
        <w:rPr>
          <w:rFonts w:asciiTheme="minorHAnsi" w:hAnsiTheme="minorHAnsi" w:cstheme="minorHAnsi"/>
          <w:sz w:val="22"/>
          <w:szCs w:val="22"/>
          <w:lang w:val="es-CL" w:eastAsia="es-CL"/>
        </w:rPr>
        <w:t xml:space="preserve">Este sistema no solo fortalece la trazabilidad de las reparaciones y reclamos, sino que también contribuye a cumplir con los plazos estipulados por la </w:t>
      </w:r>
      <w:r w:rsidR="00B83AE9">
        <w:rPr>
          <w:rFonts w:asciiTheme="minorHAnsi" w:hAnsiTheme="minorHAnsi" w:cstheme="minorHAnsi"/>
          <w:sz w:val="22"/>
          <w:szCs w:val="22"/>
          <w:lang w:val="es-CL" w:eastAsia="es-CL"/>
        </w:rPr>
        <w:t>ley 19.496</w:t>
      </w:r>
      <w:r w:rsidRPr="0099786E">
        <w:rPr>
          <w:rFonts w:asciiTheme="minorHAnsi" w:hAnsiTheme="minorHAnsi" w:cstheme="minorHAnsi"/>
          <w:sz w:val="22"/>
          <w:szCs w:val="22"/>
          <w:lang w:val="es-CL" w:eastAsia="es-CL"/>
        </w:rPr>
        <w:t xml:space="preserve"> (120 días máximo para resolver los casos). Además, favorece la comunicación directa entre las familias y la empresa constructora, mejorando la experiencia postventa y garantizando un mayor nivel de satisfacción de los beneficiarios.</w:t>
      </w:r>
    </w:p>
    <w:p w14:paraId="6CDF7A09" w14:textId="77777777"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99786E">
        <w:rPr>
          <w:rFonts w:asciiTheme="minorHAnsi" w:hAnsiTheme="minorHAnsi" w:cstheme="minorHAnsi"/>
          <w:sz w:val="22"/>
          <w:szCs w:val="22"/>
          <w:lang w:val="es-CL" w:eastAsia="es-CL"/>
        </w:rPr>
        <w:t>En síntesis, la solución desarrollada busca ofrecer una herramienta tecnológica que facilite la gestión, el control y la resolución eficiente de observaciones postventa, contribuyendo a una vivienda digna, segura y conforme a estándares de calidad.</w:t>
      </w:r>
    </w:p>
    <w:p w14:paraId="446DC0D9" w14:textId="55D461D3" w:rsidR="002D04E4" w:rsidRPr="005E437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99786E">
        <w:rPr>
          <w:rFonts w:asciiTheme="minorHAnsi" w:hAnsiTheme="minorHAnsi" w:cstheme="minorHAnsi"/>
          <w:b/>
          <w:bCs/>
          <w:sz w:val="22"/>
          <w:szCs w:val="22"/>
          <w:lang w:val="es-CL" w:eastAsia="es-CL"/>
        </w:rPr>
        <w:t>Palabras clave:</w:t>
      </w:r>
      <w:r w:rsidRPr="0099786E">
        <w:rPr>
          <w:rFonts w:asciiTheme="minorHAnsi" w:hAnsiTheme="minorHAnsi" w:cstheme="minorHAnsi"/>
          <w:sz w:val="22"/>
          <w:szCs w:val="22"/>
          <w:lang w:val="es-CL" w:eastAsia="es-CL"/>
        </w:rPr>
        <w:t xml:space="preserve"> Postventa, DS49, Vivienda Social, Bitácora Digital, Gestión Constructiva.</w:t>
      </w:r>
    </w:p>
    <w:p w14:paraId="4FB9B7AA" w14:textId="702D2DF1" w:rsidR="0099786E" w:rsidRPr="005E437E" w:rsidRDefault="0099786E" w:rsidP="0099786E">
      <w:pPr>
        <w:widowControl/>
        <w:autoSpaceDE/>
        <w:autoSpaceDN/>
        <w:adjustRightInd/>
        <w:spacing w:before="100" w:beforeAutospacing="1" w:after="100" w:afterAutospacing="1"/>
        <w:rPr>
          <w:rFonts w:asciiTheme="minorHAnsi" w:hAnsiTheme="minorHAnsi" w:cstheme="minorHAnsi"/>
          <w:b/>
          <w:bCs/>
          <w:sz w:val="24"/>
          <w:szCs w:val="24"/>
          <w:lang w:val="es-CL" w:eastAsia="es-CL"/>
        </w:rPr>
      </w:pPr>
      <w:r w:rsidRPr="005E437E">
        <w:rPr>
          <w:rFonts w:asciiTheme="minorHAnsi" w:hAnsiTheme="minorHAnsi" w:cstheme="minorHAnsi"/>
          <w:b/>
          <w:bCs/>
          <w:sz w:val="24"/>
          <w:szCs w:val="24"/>
          <w:lang w:val="es-CL" w:eastAsia="es-CL"/>
        </w:rPr>
        <w:t>ABSTRACT</w:t>
      </w:r>
    </w:p>
    <w:p w14:paraId="53DAA3C2" w14:textId="77777777"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proofErr w:type="spellStart"/>
      <w:r w:rsidRPr="0099786E">
        <w:rPr>
          <w:rFonts w:asciiTheme="minorHAnsi" w:hAnsiTheme="minorHAnsi" w:cstheme="minorHAnsi"/>
          <w:sz w:val="22"/>
          <w:szCs w:val="22"/>
          <w:lang w:val="es-CL" w:eastAsia="es-CL"/>
        </w:rPr>
        <w:lastRenderedPageBreak/>
        <w:t>This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project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proposes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design</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development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of</w:t>
      </w:r>
      <w:proofErr w:type="spellEnd"/>
      <w:r w:rsidRPr="0099786E">
        <w:rPr>
          <w:rFonts w:asciiTheme="minorHAnsi" w:hAnsiTheme="minorHAnsi" w:cstheme="minorHAnsi"/>
          <w:sz w:val="22"/>
          <w:szCs w:val="22"/>
          <w:lang w:val="es-CL" w:eastAsia="es-CL"/>
        </w:rPr>
        <w:t xml:space="preserve"> a web </w:t>
      </w:r>
      <w:proofErr w:type="spellStart"/>
      <w:r w:rsidRPr="0099786E">
        <w:rPr>
          <w:rFonts w:asciiTheme="minorHAnsi" w:hAnsiTheme="minorHAnsi" w:cstheme="minorHAnsi"/>
          <w:sz w:val="22"/>
          <w:szCs w:val="22"/>
          <w:lang w:val="es-CL" w:eastAsia="es-CL"/>
        </w:rPr>
        <w:t>application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for</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monitoring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post-sale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process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of</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housing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units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delivered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under</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legal </w:t>
      </w:r>
      <w:proofErr w:type="spellStart"/>
      <w:r w:rsidRPr="0099786E">
        <w:rPr>
          <w:rFonts w:asciiTheme="minorHAnsi" w:hAnsiTheme="minorHAnsi" w:cstheme="minorHAnsi"/>
          <w:sz w:val="22"/>
          <w:szCs w:val="22"/>
          <w:lang w:val="es-CL" w:eastAsia="es-CL"/>
        </w:rPr>
        <w:t>framework</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of</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DS49 </w:t>
      </w:r>
      <w:proofErr w:type="spellStart"/>
      <w:r w:rsidRPr="0099786E">
        <w:rPr>
          <w:rFonts w:asciiTheme="minorHAnsi" w:hAnsiTheme="minorHAnsi" w:cstheme="minorHAnsi"/>
          <w:sz w:val="22"/>
          <w:szCs w:val="22"/>
          <w:lang w:val="es-CL" w:eastAsia="es-CL"/>
        </w:rPr>
        <w:t>housing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subsidy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initiative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arises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from</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need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of</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beneficiary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families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to</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have</w:t>
      </w:r>
      <w:proofErr w:type="spellEnd"/>
      <w:r w:rsidRPr="0099786E">
        <w:rPr>
          <w:rFonts w:asciiTheme="minorHAnsi" w:hAnsiTheme="minorHAnsi" w:cstheme="minorHAnsi"/>
          <w:sz w:val="22"/>
          <w:szCs w:val="22"/>
          <w:lang w:val="es-CL" w:eastAsia="es-CL"/>
        </w:rPr>
        <w:t xml:space="preserve"> a </w:t>
      </w:r>
      <w:proofErr w:type="spellStart"/>
      <w:r w:rsidRPr="0099786E">
        <w:rPr>
          <w:rFonts w:asciiTheme="minorHAnsi" w:hAnsiTheme="minorHAnsi" w:cstheme="minorHAnsi"/>
          <w:sz w:val="22"/>
          <w:szCs w:val="22"/>
          <w:lang w:val="es-CL" w:eastAsia="es-CL"/>
        </w:rPr>
        <w:t>tool</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that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allows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them</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to</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report</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track</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construction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issues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that</w:t>
      </w:r>
      <w:proofErr w:type="spellEnd"/>
      <w:r w:rsidRPr="0099786E">
        <w:rPr>
          <w:rFonts w:asciiTheme="minorHAnsi" w:hAnsiTheme="minorHAnsi" w:cstheme="minorHAnsi"/>
          <w:sz w:val="22"/>
          <w:szCs w:val="22"/>
          <w:lang w:val="es-CL" w:eastAsia="es-CL"/>
        </w:rPr>
        <w:t xml:space="preserve"> do </w:t>
      </w:r>
      <w:proofErr w:type="spellStart"/>
      <w:r w:rsidRPr="0099786E">
        <w:rPr>
          <w:rFonts w:asciiTheme="minorHAnsi" w:hAnsiTheme="minorHAnsi" w:cstheme="minorHAnsi"/>
          <w:sz w:val="22"/>
          <w:szCs w:val="22"/>
          <w:lang w:val="es-CL" w:eastAsia="es-CL"/>
        </w:rPr>
        <w:t>not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comply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with</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current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regulations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such</w:t>
      </w:r>
      <w:proofErr w:type="spellEnd"/>
      <w:r w:rsidRPr="0099786E">
        <w:rPr>
          <w:rFonts w:asciiTheme="minorHAnsi" w:hAnsiTheme="minorHAnsi" w:cstheme="minorHAnsi"/>
          <w:sz w:val="22"/>
          <w:szCs w:val="22"/>
          <w:lang w:val="es-CL" w:eastAsia="es-CL"/>
        </w:rPr>
        <w:t xml:space="preserve"> as </w:t>
      </w:r>
      <w:proofErr w:type="spellStart"/>
      <w:r w:rsidRPr="0099786E">
        <w:rPr>
          <w:rFonts w:asciiTheme="minorHAnsi" w:hAnsiTheme="minorHAnsi" w:cstheme="minorHAnsi"/>
          <w:sz w:val="22"/>
          <w:szCs w:val="22"/>
          <w:lang w:val="es-CL" w:eastAsia="es-CL"/>
        </w:rPr>
        <w:t>leaks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cracks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acoustic</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problems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or</w:t>
      </w:r>
      <w:proofErr w:type="spellEnd"/>
      <w:r w:rsidRPr="0099786E">
        <w:rPr>
          <w:rFonts w:asciiTheme="minorHAnsi" w:hAnsiTheme="minorHAnsi" w:cstheme="minorHAnsi"/>
          <w:sz w:val="22"/>
          <w:szCs w:val="22"/>
          <w:lang w:val="es-CL" w:eastAsia="es-CL"/>
        </w:rPr>
        <w:t xml:space="preserve"> defective </w:t>
      </w:r>
      <w:proofErr w:type="spellStart"/>
      <w:r w:rsidRPr="0099786E">
        <w:rPr>
          <w:rFonts w:asciiTheme="minorHAnsi" w:hAnsiTheme="minorHAnsi" w:cstheme="minorHAnsi"/>
          <w:sz w:val="22"/>
          <w:szCs w:val="22"/>
          <w:lang w:val="es-CL" w:eastAsia="es-CL"/>
        </w:rPr>
        <w:t>finishes</w:t>
      </w:r>
      <w:proofErr w:type="spellEnd"/>
      <w:r w:rsidRPr="0099786E">
        <w:rPr>
          <w:rFonts w:asciiTheme="minorHAnsi" w:hAnsiTheme="minorHAnsi" w:cstheme="minorHAnsi"/>
          <w:sz w:val="22"/>
          <w:szCs w:val="22"/>
          <w:lang w:val="es-CL" w:eastAsia="es-CL"/>
        </w:rPr>
        <w:t>.</w:t>
      </w:r>
    </w:p>
    <w:p w14:paraId="05C91CE0" w14:textId="77777777"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platform</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centered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implementing</w:t>
      </w:r>
      <w:proofErr w:type="spellEnd"/>
      <w:r w:rsidRPr="0099786E">
        <w:rPr>
          <w:rFonts w:asciiTheme="minorHAnsi" w:hAnsiTheme="minorHAnsi" w:cstheme="minorHAnsi"/>
          <w:sz w:val="22"/>
          <w:szCs w:val="22"/>
          <w:lang w:val="es-CL" w:eastAsia="es-CL"/>
        </w:rPr>
        <w:t xml:space="preserve"> a digital </w:t>
      </w:r>
      <w:proofErr w:type="spellStart"/>
      <w:r w:rsidRPr="0099786E">
        <w:rPr>
          <w:rFonts w:asciiTheme="minorHAnsi" w:hAnsiTheme="minorHAnsi" w:cstheme="minorHAnsi"/>
          <w:sz w:val="22"/>
          <w:szCs w:val="22"/>
          <w:lang w:val="es-CL" w:eastAsia="es-CL"/>
        </w:rPr>
        <w:t>logbook</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for</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each</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household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where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homeowners</w:t>
      </w:r>
      <w:proofErr w:type="spellEnd"/>
      <w:r w:rsidRPr="0099786E">
        <w:rPr>
          <w:rFonts w:asciiTheme="minorHAnsi" w:hAnsiTheme="minorHAnsi" w:cstheme="minorHAnsi"/>
          <w:sz w:val="22"/>
          <w:szCs w:val="22"/>
          <w:lang w:val="es-CL" w:eastAsia="es-CL"/>
        </w:rPr>
        <w:t xml:space="preserve"> can </w:t>
      </w:r>
      <w:proofErr w:type="spellStart"/>
      <w:r w:rsidRPr="0099786E">
        <w:rPr>
          <w:rFonts w:asciiTheme="minorHAnsi" w:hAnsiTheme="minorHAnsi" w:cstheme="minorHAnsi"/>
          <w:sz w:val="22"/>
          <w:szCs w:val="22"/>
          <w:lang w:val="es-CL" w:eastAsia="es-CL"/>
        </w:rPr>
        <w:t>upload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information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photographs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descriptions</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observations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regarding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detected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issues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Likewise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construction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company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will</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have</w:t>
      </w:r>
      <w:proofErr w:type="spellEnd"/>
      <w:r w:rsidRPr="0099786E">
        <w:rPr>
          <w:rFonts w:asciiTheme="minorHAnsi" w:hAnsiTheme="minorHAnsi" w:cstheme="minorHAnsi"/>
          <w:sz w:val="22"/>
          <w:szCs w:val="22"/>
          <w:lang w:val="es-CL" w:eastAsia="es-CL"/>
        </w:rPr>
        <w:t xml:space="preserve"> a </w:t>
      </w:r>
      <w:proofErr w:type="spellStart"/>
      <w:r w:rsidRPr="0099786E">
        <w:rPr>
          <w:rFonts w:asciiTheme="minorHAnsi" w:hAnsiTheme="minorHAnsi" w:cstheme="minorHAnsi"/>
          <w:sz w:val="22"/>
          <w:szCs w:val="22"/>
          <w:lang w:val="es-CL" w:eastAsia="es-CL"/>
        </w:rPr>
        <w:t>space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to</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interact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with</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homeowners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request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additional</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details</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provide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feedback</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ensuring</w:t>
      </w:r>
      <w:proofErr w:type="spellEnd"/>
      <w:r w:rsidRPr="0099786E">
        <w:rPr>
          <w:rFonts w:asciiTheme="minorHAnsi" w:hAnsiTheme="minorHAnsi" w:cstheme="minorHAnsi"/>
          <w:sz w:val="22"/>
          <w:szCs w:val="22"/>
          <w:lang w:val="es-CL" w:eastAsia="es-CL"/>
        </w:rPr>
        <w:t xml:space="preserve"> a </w:t>
      </w:r>
      <w:proofErr w:type="spellStart"/>
      <w:r w:rsidRPr="0099786E">
        <w:rPr>
          <w:rFonts w:asciiTheme="minorHAnsi" w:hAnsiTheme="minorHAnsi" w:cstheme="minorHAnsi"/>
          <w:sz w:val="22"/>
          <w:szCs w:val="22"/>
          <w:lang w:val="es-CL" w:eastAsia="es-CL"/>
        </w:rPr>
        <w:t>transparent</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documented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process</w:t>
      </w:r>
      <w:proofErr w:type="spellEnd"/>
      <w:r w:rsidRPr="0099786E">
        <w:rPr>
          <w:rFonts w:asciiTheme="minorHAnsi" w:hAnsiTheme="minorHAnsi" w:cstheme="minorHAnsi"/>
          <w:sz w:val="22"/>
          <w:szCs w:val="22"/>
          <w:lang w:val="es-CL" w:eastAsia="es-CL"/>
        </w:rPr>
        <w:t>.</w:t>
      </w:r>
    </w:p>
    <w:p w14:paraId="0F657739" w14:textId="77777777"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proofErr w:type="spellStart"/>
      <w:r w:rsidRPr="0099786E">
        <w:rPr>
          <w:rFonts w:asciiTheme="minorHAnsi" w:hAnsiTheme="minorHAnsi" w:cstheme="minorHAnsi"/>
          <w:sz w:val="22"/>
          <w:szCs w:val="22"/>
          <w:lang w:val="es-CL" w:eastAsia="es-CL"/>
        </w:rPr>
        <w:t>This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system</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not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only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strengthens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traceability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of</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repairs</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claims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but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also</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helps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meet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deadlines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established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by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regulation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maximum</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of</w:t>
      </w:r>
      <w:proofErr w:type="spellEnd"/>
      <w:r w:rsidRPr="0099786E">
        <w:rPr>
          <w:rFonts w:asciiTheme="minorHAnsi" w:hAnsiTheme="minorHAnsi" w:cstheme="minorHAnsi"/>
          <w:sz w:val="22"/>
          <w:szCs w:val="22"/>
          <w:lang w:val="es-CL" w:eastAsia="es-CL"/>
        </w:rPr>
        <w:t xml:space="preserve"> 120 </w:t>
      </w:r>
      <w:proofErr w:type="spellStart"/>
      <w:r w:rsidRPr="0099786E">
        <w:rPr>
          <w:rFonts w:asciiTheme="minorHAnsi" w:hAnsiTheme="minorHAnsi" w:cstheme="minorHAnsi"/>
          <w:sz w:val="22"/>
          <w:szCs w:val="22"/>
          <w:lang w:val="es-CL" w:eastAsia="es-CL"/>
        </w:rPr>
        <w:t>days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to</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resolve</w:t>
      </w:r>
      <w:proofErr w:type="spellEnd"/>
      <w:r w:rsidRPr="0099786E">
        <w:rPr>
          <w:rFonts w:asciiTheme="minorHAnsi" w:hAnsiTheme="minorHAnsi" w:cstheme="minorHAnsi"/>
          <w:sz w:val="22"/>
          <w:szCs w:val="22"/>
          <w:lang w:val="es-CL" w:eastAsia="es-CL"/>
        </w:rPr>
        <w:t xml:space="preserve"> cases). </w:t>
      </w:r>
      <w:proofErr w:type="spellStart"/>
      <w:r w:rsidRPr="0099786E">
        <w:rPr>
          <w:rFonts w:asciiTheme="minorHAnsi" w:hAnsiTheme="minorHAnsi" w:cstheme="minorHAnsi"/>
          <w:sz w:val="22"/>
          <w:szCs w:val="22"/>
          <w:lang w:val="es-CL" w:eastAsia="es-CL"/>
        </w:rPr>
        <w:t>Additionally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enhances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direct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communication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between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families</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construction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companies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improving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post-sale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experience</w:t>
      </w:r>
      <w:proofErr w:type="spellEnd"/>
      <w:r w:rsidRPr="0099786E">
        <w:rPr>
          <w:rFonts w:asciiTheme="minorHAnsi" w:hAnsiTheme="minorHAnsi" w:cstheme="minorHAnsi"/>
          <w:sz w:val="22"/>
          <w:szCs w:val="22"/>
          <w:lang w:val="es-CL" w:eastAsia="es-CL"/>
        </w:rPr>
        <w:t xml:space="preserve"> and </w:t>
      </w:r>
      <w:proofErr w:type="spellStart"/>
      <w:r w:rsidRPr="0099786E">
        <w:rPr>
          <w:rFonts w:asciiTheme="minorHAnsi" w:hAnsiTheme="minorHAnsi" w:cstheme="minorHAnsi"/>
          <w:sz w:val="22"/>
          <w:szCs w:val="22"/>
          <w:lang w:val="es-CL" w:eastAsia="es-CL"/>
        </w:rPr>
        <w:t>ensuring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greater</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satisfaction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among</w:t>
      </w:r>
      <w:proofErr w:type="spellEnd"/>
      <w:r w:rsidRPr="0099786E">
        <w:rPr>
          <w:rFonts w:asciiTheme="minorHAnsi" w:hAnsiTheme="minorHAnsi" w:cstheme="minorHAnsi"/>
          <w:sz w:val="22"/>
          <w:szCs w:val="22"/>
          <w:lang w:val="es-CL" w:eastAsia="es-CL"/>
        </w:rPr>
        <w:t xml:space="preserve"> beneficiaries.</w:t>
      </w:r>
    </w:p>
    <w:p w14:paraId="429B81E0" w14:textId="77777777" w:rsidR="0099786E" w:rsidRPr="0099786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99786E">
        <w:rPr>
          <w:rFonts w:asciiTheme="minorHAnsi" w:hAnsiTheme="minorHAnsi" w:cstheme="minorHAnsi"/>
          <w:sz w:val="22"/>
          <w:szCs w:val="22"/>
          <w:lang w:val="es-CL" w:eastAsia="es-CL"/>
        </w:rPr>
        <w:t xml:space="preserve">In </w:t>
      </w:r>
      <w:proofErr w:type="spellStart"/>
      <w:r w:rsidRPr="0099786E">
        <w:rPr>
          <w:rFonts w:asciiTheme="minorHAnsi" w:hAnsiTheme="minorHAnsi" w:cstheme="minorHAnsi"/>
          <w:sz w:val="22"/>
          <w:szCs w:val="22"/>
          <w:lang w:val="es-CL" w:eastAsia="es-CL"/>
        </w:rPr>
        <w:t>summary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developed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solution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aims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to</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provide</w:t>
      </w:r>
      <w:proofErr w:type="spellEnd"/>
      <w:r w:rsidRPr="0099786E">
        <w:rPr>
          <w:rFonts w:asciiTheme="minorHAnsi" w:hAnsiTheme="minorHAnsi" w:cstheme="minorHAnsi"/>
          <w:sz w:val="22"/>
          <w:szCs w:val="22"/>
          <w:lang w:val="es-CL" w:eastAsia="es-CL"/>
        </w:rPr>
        <w:t xml:space="preserve"> a </w:t>
      </w:r>
      <w:proofErr w:type="spellStart"/>
      <w:r w:rsidRPr="0099786E">
        <w:rPr>
          <w:rFonts w:asciiTheme="minorHAnsi" w:hAnsiTheme="minorHAnsi" w:cstheme="minorHAnsi"/>
          <w:sz w:val="22"/>
          <w:szCs w:val="22"/>
          <w:lang w:val="es-CL" w:eastAsia="es-CL"/>
        </w:rPr>
        <w:t>technological</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tool</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that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facilitates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efficient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management</w:t>
      </w:r>
      <w:proofErr w:type="spellEnd"/>
      <w:r w:rsidRPr="0099786E">
        <w:rPr>
          <w:rFonts w:asciiTheme="minorHAnsi" w:hAnsiTheme="minorHAnsi" w:cstheme="minorHAnsi"/>
          <w:sz w:val="22"/>
          <w:szCs w:val="22"/>
          <w:lang w:val="es-CL" w:eastAsia="es-CL"/>
        </w:rPr>
        <w:t xml:space="preserve">, control, and </w:t>
      </w:r>
      <w:proofErr w:type="spellStart"/>
      <w:r w:rsidRPr="0099786E">
        <w:rPr>
          <w:rFonts w:asciiTheme="minorHAnsi" w:hAnsiTheme="minorHAnsi" w:cstheme="minorHAnsi"/>
          <w:sz w:val="22"/>
          <w:szCs w:val="22"/>
          <w:lang w:val="es-CL" w:eastAsia="es-CL"/>
        </w:rPr>
        <w:t>resolution</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of</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post-sale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housing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issues</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contributing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to</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decent</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safe</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housing</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aligned</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with</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quality</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standards</w:t>
      </w:r>
      <w:proofErr w:type="spellEnd"/>
      <w:r w:rsidRPr="0099786E">
        <w:rPr>
          <w:rFonts w:asciiTheme="minorHAnsi" w:hAnsiTheme="minorHAnsi" w:cstheme="minorHAnsi"/>
          <w:sz w:val="22"/>
          <w:szCs w:val="22"/>
          <w:lang w:val="es-CL" w:eastAsia="es-CL"/>
        </w:rPr>
        <w:t>.</w:t>
      </w:r>
    </w:p>
    <w:p w14:paraId="7D72B87A" w14:textId="7CB4E074" w:rsidR="002D04E4" w:rsidRPr="005E437E" w:rsidRDefault="0099786E" w:rsidP="0099786E">
      <w:pPr>
        <w:widowControl/>
        <w:autoSpaceDE/>
        <w:autoSpaceDN/>
        <w:adjustRightInd/>
        <w:spacing w:before="100" w:beforeAutospacing="1" w:after="100" w:afterAutospacing="1"/>
        <w:rPr>
          <w:rFonts w:asciiTheme="minorHAnsi" w:hAnsiTheme="minorHAnsi" w:cstheme="minorHAnsi"/>
          <w:sz w:val="22"/>
          <w:szCs w:val="22"/>
          <w:lang w:val="es-CL" w:eastAsia="es-CL"/>
        </w:rPr>
      </w:pPr>
      <w:proofErr w:type="spellStart"/>
      <w:r w:rsidRPr="0099786E">
        <w:rPr>
          <w:rFonts w:asciiTheme="minorHAnsi" w:hAnsiTheme="minorHAnsi" w:cstheme="minorHAnsi"/>
          <w:b/>
          <w:bCs/>
          <w:sz w:val="22"/>
          <w:szCs w:val="22"/>
          <w:lang w:val="es-CL" w:eastAsia="es-CL"/>
        </w:rPr>
        <w:t>Keywords</w:t>
      </w:r>
      <w:proofErr w:type="spellEnd"/>
      <w:r w:rsidRPr="0099786E">
        <w:rPr>
          <w:rFonts w:asciiTheme="minorHAnsi" w:hAnsiTheme="minorHAnsi" w:cstheme="minorHAnsi"/>
          <w:b/>
          <w:bCs/>
          <w:sz w:val="22"/>
          <w:szCs w:val="22"/>
          <w:lang w:val="es-CL" w:eastAsia="es-CL"/>
        </w:rPr>
        <w:t>:</w:t>
      </w:r>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Post-sale</w:t>
      </w:r>
      <w:proofErr w:type="spellEnd"/>
      <w:r w:rsidRPr="0099786E">
        <w:rPr>
          <w:rFonts w:asciiTheme="minorHAnsi" w:hAnsiTheme="minorHAnsi" w:cstheme="minorHAnsi"/>
          <w:sz w:val="22"/>
          <w:szCs w:val="22"/>
          <w:lang w:val="es-CL" w:eastAsia="es-CL"/>
        </w:rPr>
        <w:t xml:space="preserve">, DS49, Social </w:t>
      </w:r>
      <w:proofErr w:type="spellStart"/>
      <w:r w:rsidRPr="0099786E">
        <w:rPr>
          <w:rFonts w:asciiTheme="minorHAnsi" w:hAnsiTheme="minorHAnsi" w:cstheme="minorHAnsi"/>
          <w:sz w:val="22"/>
          <w:szCs w:val="22"/>
          <w:lang w:val="es-CL" w:eastAsia="es-CL"/>
        </w:rPr>
        <w:t>Housing</w:t>
      </w:r>
      <w:proofErr w:type="spellEnd"/>
      <w:r w:rsidRPr="0099786E">
        <w:rPr>
          <w:rFonts w:asciiTheme="minorHAnsi" w:hAnsiTheme="minorHAnsi" w:cstheme="minorHAnsi"/>
          <w:sz w:val="22"/>
          <w:szCs w:val="22"/>
          <w:lang w:val="es-CL" w:eastAsia="es-CL"/>
        </w:rPr>
        <w:t xml:space="preserve">, Digital </w:t>
      </w:r>
      <w:proofErr w:type="spellStart"/>
      <w:r w:rsidRPr="0099786E">
        <w:rPr>
          <w:rFonts w:asciiTheme="minorHAnsi" w:hAnsiTheme="minorHAnsi" w:cstheme="minorHAnsi"/>
          <w:sz w:val="22"/>
          <w:szCs w:val="22"/>
          <w:lang w:val="es-CL" w:eastAsia="es-CL"/>
        </w:rPr>
        <w:t>Logbook</w:t>
      </w:r>
      <w:proofErr w:type="spellEnd"/>
      <w:r w:rsidRPr="0099786E">
        <w:rPr>
          <w:rFonts w:asciiTheme="minorHAnsi" w:hAnsiTheme="minorHAnsi" w:cstheme="minorHAnsi"/>
          <w:sz w:val="22"/>
          <w:szCs w:val="22"/>
          <w:lang w:val="es-CL" w:eastAsia="es-CL"/>
        </w:rPr>
        <w:t xml:space="preserve">, </w:t>
      </w:r>
      <w:proofErr w:type="spellStart"/>
      <w:r w:rsidRPr="0099786E">
        <w:rPr>
          <w:rFonts w:asciiTheme="minorHAnsi" w:hAnsiTheme="minorHAnsi" w:cstheme="minorHAnsi"/>
          <w:sz w:val="22"/>
          <w:szCs w:val="22"/>
          <w:lang w:val="es-CL" w:eastAsia="es-CL"/>
        </w:rPr>
        <w:t>Construction</w:t>
      </w:r>
      <w:proofErr w:type="spellEnd"/>
      <w:r w:rsidRPr="0099786E">
        <w:rPr>
          <w:rFonts w:asciiTheme="minorHAnsi" w:hAnsiTheme="minorHAnsi" w:cstheme="minorHAnsi"/>
          <w:sz w:val="22"/>
          <w:szCs w:val="22"/>
          <w:lang w:val="es-CL" w:eastAsia="es-CL"/>
        </w:rPr>
        <w:t xml:space="preserve"> Management.</w:t>
      </w:r>
    </w:p>
    <w:p w14:paraId="351C18CE" w14:textId="6921981E" w:rsidR="002D04E4" w:rsidRDefault="003A270A" w:rsidP="00C97130">
      <w:pPr>
        <w:pStyle w:val="Ttulo1"/>
        <w:numPr>
          <w:ilvl w:val="0"/>
          <w:numId w:val="9"/>
        </w:numPr>
        <w:rPr>
          <w:rFonts w:ascii="Arial" w:eastAsia="Arial" w:hAnsi="Arial" w:cs="Arial"/>
          <w:b/>
          <w:color w:val="000000"/>
          <w:sz w:val="24"/>
          <w:szCs w:val="24"/>
        </w:rPr>
      </w:pPr>
      <w:bookmarkStart w:id="3" w:name="_Toc102022085"/>
      <w:bookmarkStart w:id="4" w:name="_Toc209462062"/>
      <w:r>
        <w:rPr>
          <w:rFonts w:ascii="Arial" w:eastAsia="Arial" w:hAnsi="Arial" w:cs="Arial"/>
          <w:b/>
          <w:color w:val="000000"/>
          <w:sz w:val="24"/>
          <w:szCs w:val="24"/>
        </w:rPr>
        <w:t>Planteamiento del Problema</w:t>
      </w:r>
      <w:r w:rsidR="00F9512E">
        <w:rPr>
          <w:rFonts w:ascii="Arial" w:eastAsia="Arial" w:hAnsi="Arial" w:cs="Arial"/>
          <w:b/>
          <w:color w:val="000000"/>
          <w:sz w:val="24"/>
          <w:szCs w:val="24"/>
        </w:rPr>
        <w:t xml:space="preserve"> / Necesidad u Oportunidad detectada</w:t>
      </w:r>
      <w:bookmarkEnd w:id="3"/>
      <w:bookmarkEnd w:id="4"/>
    </w:p>
    <w:p w14:paraId="11F073AD" w14:textId="77777777" w:rsidR="002D04E4" w:rsidRDefault="002D04E4">
      <w:pPr>
        <w:tabs>
          <w:tab w:val="left" w:pos="0"/>
          <w:tab w:val="left" w:pos="3720"/>
          <w:tab w:val="left" w:pos="4320"/>
        </w:tabs>
        <w:spacing w:line="360" w:lineRule="auto"/>
        <w:jc w:val="both"/>
        <w:rPr>
          <w:rFonts w:ascii="Arial" w:eastAsia="Arial" w:hAnsi="Arial" w:cs="Arial"/>
          <w:b/>
          <w:sz w:val="24"/>
          <w:szCs w:val="24"/>
        </w:rPr>
      </w:pPr>
    </w:p>
    <w:p w14:paraId="7D7E4AF5" w14:textId="77777777" w:rsidR="00A034E4" w:rsidRPr="00A034E4" w:rsidRDefault="00A034E4" w:rsidP="00A034E4">
      <w:pPr>
        <w:widowControl/>
        <w:autoSpaceDE/>
        <w:autoSpaceDN/>
        <w:adjustRightInd/>
        <w:spacing w:before="100" w:beforeAutospacing="1" w:after="100" w:afterAutospacing="1"/>
        <w:rPr>
          <w:rFonts w:ascii="Calibri" w:hAnsi="Calibri" w:cs="Calibri"/>
          <w:sz w:val="22"/>
          <w:szCs w:val="22"/>
          <w:lang w:val="es-CL" w:eastAsia="es-CL"/>
        </w:rPr>
      </w:pPr>
      <w:r w:rsidRPr="00A034E4">
        <w:rPr>
          <w:rFonts w:ascii="Calibri" w:hAnsi="Calibri" w:cs="Calibri"/>
          <w:sz w:val="22"/>
          <w:szCs w:val="22"/>
          <w:lang w:val="es-CL" w:eastAsia="es-CL"/>
        </w:rPr>
        <w:t>La construcción y entrega de viviendas sociales en Chile, enmarcadas en el subsidio habitacional DS49, busca garantizar el acceso a una vivienda digna para familias en situación de vulnerabilidad. Sin embargo, tras la recepción de sus casas, muchas familias detectan falencias constructivas como filtraciones, fisuras, problemas acústicos y terminaciones deficientes, que afectan la calidad de vida y representan incumplimientos de la normativa técnica vigente.</w:t>
      </w:r>
    </w:p>
    <w:p w14:paraId="710E9D8D" w14:textId="77777777" w:rsidR="00A034E4" w:rsidRPr="00A034E4" w:rsidRDefault="00A034E4" w:rsidP="00A034E4">
      <w:pPr>
        <w:widowControl/>
        <w:autoSpaceDE/>
        <w:autoSpaceDN/>
        <w:adjustRightInd/>
        <w:spacing w:before="100" w:beforeAutospacing="1" w:after="100" w:afterAutospacing="1"/>
        <w:rPr>
          <w:rFonts w:ascii="Calibri" w:hAnsi="Calibri" w:cs="Calibri"/>
          <w:sz w:val="22"/>
          <w:szCs w:val="22"/>
          <w:lang w:val="es-CL" w:eastAsia="es-CL"/>
        </w:rPr>
      </w:pPr>
      <w:r w:rsidRPr="00A034E4">
        <w:rPr>
          <w:rFonts w:ascii="Calibri" w:hAnsi="Calibri" w:cs="Calibri"/>
          <w:sz w:val="22"/>
          <w:szCs w:val="22"/>
          <w:lang w:val="es-CL" w:eastAsia="es-CL"/>
        </w:rPr>
        <w:t>Actualmente no existe un canal único ni centralizado para registrar y dar seguimiento a los reclamos, lo que dificulta que las observaciones se resuelvan dentro de los 120 días que establece la normativa. Esto genera riesgos legales para las constructoras y desprotección para las familias, que no siempre cuentan con registros claros que respalden sus demandas.</w:t>
      </w:r>
    </w:p>
    <w:p w14:paraId="58BF1080" w14:textId="77777777" w:rsidR="00A034E4" w:rsidRPr="00A034E4" w:rsidRDefault="00A034E4" w:rsidP="00A034E4">
      <w:pPr>
        <w:widowControl/>
        <w:autoSpaceDE/>
        <w:autoSpaceDN/>
        <w:adjustRightInd/>
        <w:spacing w:before="100" w:beforeAutospacing="1" w:after="100" w:afterAutospacing="1"/>
        <w:rPr>
          <w:rFonts w:ascii="Calibri" w:hAnsi="Calibri" w:cs="Calibri"/>
          <w:sz w:val="22"/>
          <w:szCs w:val="22"/>
          <w:lang w:val="es-CL" w:eastAsia="es-CL"/>
        </w:rPr>
      </w:pPr>
      <w:r w:rsidRPr="00A034E4">
        <w:rPr>
          <w:rFonts w:ascii="Calibri" w:hAnsi="Calibri" w:cs="Calibri"/>
          <w:sz w:val="22"/>
          <w:szCs w:val="22"/>
          <w:lang w:val="es-CL" w:eastAsia="es-CL"/>
        </w:rPr>
        <w:t>El problema también afecta directamente a TECHO, ya que su reputación institucional y la efectividad de su acompañamiento comunitario dependen de la calidad de los proyectos habitacionales en los que participa. La falta de trazabilidad en la postventa complica su gestión operativa y limita la posibilidad de incidir con evidencia en mejoras a las políticas públicas.</w:t>
      </w:r>
    </w:p>
    <w:p w14:paraId="34E8D618" w14:textId="77777777" w:rsidR="00A034E4" w:rsidRPr="00A034E4" w:rsidRDefault="00A034E4" w:rsidP="00A034E4">
      <w:pPr>
        <w:widowControl/>
        <w:autoSpaceDE/>
        <w:autoSpaceDN/>
        <w:adjustRightInd/>
        <w:spacing w:before="100" w:beforeAutospacing="1" w:after="100" w:afterAutospacing="1"/>
        <w:rPr>
          <w:rFonts w:ascii="Calibri" w:hAnsi="Calibri" w:cs="Calibri"/>
          <w:sz w:val="22"/>
          <w:szCs w:val="22"/>
          <w:lang w:val="es-CL" w:eastAsia="es-CL"/>
        </w:rPr>
      </w:pPr>
      <w:r w:rsidRPr="00A034E4">
        <w:rPr>
          <w:rFonts w:ascii="Calibri" w:hAnsi="Calibri" w:cs="Calibri"/>
          <w:sz w:val="22"/>
          <w:szCs w:val="22"/>
          <w:lang w:val="es-CL" w:eastAsia="es-CL"/>
        </w:rPr>
        <w:t xml:space="preserve">La magnitud de esta problemática es considerable. Estudios de TECHO-Chile estiman que más de 650.000 familias forman parte del déficit habitacional, y miles de hogares beneficiados por DS49 deben enfrentar procesos de entrega y postventa que pueden demorar hasta seis años en concretarse. A ello se suma que, aunque la normativa fija 120 días para resolver desperfectos tras la entrega, en la práctica las demoras suelen extenderse, con efectos negativos en la salud, </w:t>
      </w:r>
      <w:r w:rsidRPr="00A034E4">
        <w:rPr>
          <w:rFonts w:ascii="Calibri" w:hAnsi="Calibri" w:cs="Calibri"/>
          <w:sz w:val="22"/>
          <w:szCs w:val="22"/>
          <w:lang w:val="es-CL" w:eastAsia="es-CL"/>
        </w:rPr>
        <w:lastRenderedPageBreak/>
        <w:t>economía y bienestar de las familias, además de debilitar la confianza en las instituciones y en los programas de vivienda social.</w:t>
      </w:r>
    </w:p>
    <w:p w14:paraId="636A1728" w14:textId="738715E2" w:rsidR="00A034E4" w:rsidRDefault="00A034E4" w:rsidP="00A034E4">
      <w:pPr>
        <w:widowControl/>
        <w:autoSpaceDE/>
        <w:autoSpaceDN/>
        <w:adjustRightInd/>
        <w:spacing w:before="100" w:beforeAutospacing="1" w:after="100" w:afterAutospacing="1"/>
        <w:rPr>
          <w:rFonts w:ascii="Calibri" w:hAnsi="Calibri" w:cs="Calibri"/>
          <w:sz w:val="22"/>
          <w:szCs w:val="22"/>
          <w:lang w:val="es-CL" w:eastAsia="es-CL"/>
        </w:rPr>
      </w:pPr>
      <w:r w:rsidRPr="00A034E4">
        <w:rPr>
          <w:rFonts w:ascii="Calibri" w:hAnsi="Calibri" w:cs="Calibri"/>
          <w:sz w:val="22"/>
          <w:szCs w:val="22"/>
          <w:lang w:val="es-CL" w:eastAsia="es-CL"/>
        </w:rPr>
        <w:t>En este contexto, surge la necesidad de un sistema digital que centralice la información y permita gestionar de forma integral la postventa, asegurando transparencia, trazabilidad y eficiencia en la resolución de observaciones. La oportunidad radica en desarrollar una herramienta tecnológica que mejore la calidad de las construcciones, fortalezca la relación entre familias y constructoras, y refuerce el rol de TECHO como actor social y técnico en la búsqueda de soluciones habitacionales dignas.</w:t>
      </w:r>
    </w:p>
    <w:p w14:paraId="205F73D8" w14:textId="77777777" w:rsidR="00A034E4" w:rsidRPr="00A034E4" w:rsidRDefault="00A034E4" w:rsidP="00A034E4">
      <w:pPr>
        <w:widowControl/>
        <w:autoSpaceDE/>
        <w:autoSpaceDN/>
        <w:adjustRightInd/>
        <w:spacing w:before="100" w:beforeAutospacing="1" w:after="100" w:afterAutospacing="1"/>
        <w:rPr>
          <w:rFonts w:ascii="Calibri" w:hAnsi="Calibri" w:cs="Calibri"/>
          <w:sz w:val="22"/>
          <w:szCs w:val="22"/>
          <w:lang w:val="es-CL" w:eastAsia="es-CL"/>
        </w:rPr>
      </w:pPr>
    </w:p>
    <w:p w14:paraId="30378DB2" w14:textId="77777777" w:rsidR="002D04E4" w:rsidRDefault="002D04E4">
      <w:pPr>
        <w:tabs>
          <w:tab w:val="left" w:pos="0"/>
          <w:tab w:val="left" w:pos="3720"/>
          <w:tab w:val="left" w:pos="4320"/>
        </w:tabs>
        <w:spacing w:line="360" w:lineRule="auto"/>
        <w:jc w:val="both"/>
        <w:rPr>
          <w:rFonts w:ascii="Arial" w:eastAsia="Arial" w:hAnsi="Arial" w:cs="Arial"/>
          <w:sz w:val="24"/>
          <w:szCs w:val="24"/>
          <w:shd w:val="clear" w:color="auto" w:fill="EEEEEE"/>
        </w:rPr>
      </w:pPr>
    </w:p>
    <w:p w14:paraId="5E43C56C" w14:textId="4EA2DE4C" w:rsidR="002D04E4" w:rsidRDefault="003A270A" w:rsidP="00C97130">
      <w:pPr>
        <w:pStyle w:val="Ttulo1"/>
        <w:numPr>
          <w:ilvl w:val="0"/>
          <w:numId w:val="9"/>
        </w:numPr>
        <w:rPr>
          <w:rFonts w:ascii="Arial" w:eastAsia="Arial" w:hAnsi="Arial" w:cs="Arial"/>
          <w:b/>
          <w:color w:val="000000"/>
          <w:sz w:val="24"/>
          <w:szCs w:val="24"/>
        </w:rPr>
      </w:pPr>
      <w:bookmarkStart w:id="5" w:name="_Toc102022086"/>
      <w:bookmarkStart w:id="6" w:name="_Toc209462063"/>
      <w:r>
        <w:rPr>
          <w:rFonts w:ascii="Arial" w:eastAsia="Arial" w:hAnsi="Arial" w:cs="Arial"/>
          <w:b/>
          <w:color w:val="000000"/>
          <w:sz w:val="24"/>
          <w:szCs w:val="24"/>
        </w:rPr>
        <w:t>Justificación</w:t>
      </w:r>
      <w:bookmarkEnd w:id="5"/>
      <w:bookmarkEnd w:id="6"/>
      <w:r>
        <w:rPr>
          <w:rFonts w:ascii="Arial" w:eastAsia="Arial" w:hAnsi="Arial" w:cs="Arial"/>
          <w:b/>
          <w:color w:val="000000"/>
          <w:sz w:val="24"/>
          <w:szCs w:val="24"/>
        </w:rPr>
        <w:t xml:space="preserve"> </w:t>
      </w:r>
    </w:p>
    <w:p w14:paraId="68F99F51" w14:textId="77777777" w:rsidR="002D04E4" w:rsidRDefault="002D04E4">
      <w:pPr>
        <w:tabs>
          <w:tab w:val="left" w:pos="0"/>
          <w:tab w:val="left" w:pos="3720"/>
          <w:tab w:val="left" w:pos="4320"/>
        </w:tabs>
        <w:spacing w:line="360" w:lineRule="auto"/>
        <w:jc w:val="both"/>
        <w:rPr>
          <w:rFonts w:ascii="Arial" w:eastAsia="Arial" w:hAnsi="Arial" w:cs="Arial"/>
          <w:sz w:val="24"/>
          <w:szCs w:val="24"/>
        </w:rPr>
      </w:pPr>
    </w:p>
    <w:p w14:paraId="10BCE85D" w14:textId="77777777" w:rsidR="005C20FF" w:rsidRPr="005E437E" w:rsidRDefault="005C20FF" w:rsidP="005C20FF">
      <w:pPr>
        <w:pStyle w:val="NormalWeb"/>
        <w:rPr>
          <w:rFonts w:asciiTheme="minorHAnsi" w:hAnsiTheme="minorHAnsi" w:cstheme="minorHAnsi"/>
          <w:sz w:val="22"/>
          <w:szCs w:val="22"/>
        </w:rPr>
      </w:pPr>
      <w:r w:rsidRPr="005E437E">
        <w:rPr>
          <w:rFonts w:asciiTheme="minorHAnsi" w:hAnsiTheme="minorHAnsi" w:cstheme="minorHAnsi"/>
          <w:sz w:val="22"/>
          <w:szCs w:val="22"/>
        </w:rPr>
        <w:t>El desarrollo de una aplicación web de seguimiento postventa responde a diversas razones fundamentales:</w:t>
      </w:r>
    </w:p>
    <w:p w14:paraId="3A2AF47A" w14:textId="7EA1D78B" w:rsidR="005C20FF" w:rsidRPr="007661C8" w:rsidRDefault="005C20FF" w:rsidP="005C20FF">
      <w:pPr>
        <w:pStyle w:val="NormalWeb"/>
        <w:numPr>
          <w:ilvl w:val="0"/>
          <w:numId w:val="11"/>
        </w:numPr>
        <w:rPr>
          <w:rFonts w:ascii="Calibri" w:hAnsi="Calibri" w:cs="Calibri"/>
          <w:sz w:val="22"/>
          <w:szCs w:val="22"/>
        </w:rPr>
      </w:pPr>
      <w:r w:rsidRPr="007661C8">
        <w:rPr>
          <w:rStyle w:val="Textoennegrita"/>
          <w:rFonts w:ascii="Calibri" w:hAnsi="Calibri" w:cs="Calibri"/>
          <w:sz w:val="22"/>
          <w:szCs w:val="22"/>
        </w:rPr>
        <w:t>Relevancia social:</w:t>
      </w:r>
      <w:r w:rsidRPr="007661C8">
        <w:rPr>
          <w:rFonts w:ascii="Calibri" w:hAnsi="Calibri" w:cs="Calibri"/>
          <w:sz w:val="22"/>
          <w:szCs w:val="22"/>
        </w:rPr>
        <w:t xml:space="preserve"> </w:t>
      </w:r>
      <w:r w:rsidR="007661C8" w:rsidRPr="007661C8">
        <w:rPr>
          <w:rFonts w:ascii="Calibri" w:hAnsi="Calibri" w:cs="Calibri"/>
          <w:sz w:val="22"/>
          <w:szCs w:val="22"/>
        </w:rPr>
        <w:t xml:space="preserve">el proyecto impacta directamente en la calidad de vida de aproximadamente </w:t>
      </w:r>
      <w:r w:rsidR="007661C8" w:rsidRPr="007661C8">
        <w:rPr>
          <w:rStyle w:val="Textoennegrita"/>
          <w:rFonts w:ascii="Calibri" w:hAnsi="Calibri" w:cs="Calibri"/>
          <w:b w:val="0"/>
          <w:bCs w:val="0"/>
          <w:sz w:val="22"/>
          <w:szCs w:val="22"/>
        </w:rPr>
        <w:t>2.500 familias al año en Chile</w:t>
      </w:r>
      <w:r w:rsidR="007661C8" w:rsidRPr="007661C8">
        <w:rPr>
          <w:rFonts w:ascii="Calibri" w:hAnsi="Calibri" w:cs="Calibri"/>
          <w:sz w:val="22"/>
          <w:szCs w:val="22"/>
        </w:rPr>
        <w:t xml:space="preserve"> que acceden a viviendas sociales bajo programas como el DS49 (MINVU, 2023). Estas familias requieren un canal transparente y eficiente para asegurar el cumplimiento de estándares constructivos y garantizar su derecho a una casa digna.</w:t>
      </w:r>
    </w:p>
    <w:p w14:paraId="1CF1CB1B" w14:textId="57875609" w:rsidR="005C20FF" w:rsidRPr="007661C8" w:rsidRDefault="005C20FF" w:rsidP="005C20FF">
      <w:pPr>
        <w:pStyle w:val="NormalWeb"/>
        <w:numPr>
          <w:ilvl w:val="0"/>
          <w:numId w:val="11"/>
        </w:numPr>
        <w:rPr>
          <w:rFonts w:ascii="Calibri" w:hAnsi="Calibri" w:cs="Calibri"/>
          <w:sz w:val="22"/>
          <w:szCs w:val="22"/>
        </w:rPr>
      </w:pPr>
      <w:r w:rsidRPr="007661C8">
        <w:rPr>
          <w:rStyle w:val="Textoennegrita"/>
          <w:rFonts w:ascii="Calibri" w:hAnsi="Calibri" w:cs="Calibri"/>
          <w:sz w:val="22"/>
          <w:szCs w:val="22"/>
        </w:rPr>
        <w:t>Relevancia económica:</w:t>
      </w:r>
      <w:r w:rsidRPr="007661C8">
        <w:rPr>
          <w:rFonts w:ascii="Calibri" w:hAnsi="Calibri" w:cs="Calibri"/>
          <w:sz w:val="22"/>
          <w:szCs w:val="22"/>
        </w:rPr>
        <w:t xml:space="preserve"> </w:t>
      </w:r>
      <w:r w:rsidR="007661C8" w:rsidRPr="007661C8">
        <w:rPr>
          <w:rFonts w:ascii="Calibri" w:hAnsi="Calibri" w:cs="Calibri"/>
          <w:sz w:val="22"/>
          <w:szCs w:val="22"/>
        </w:rPr>
        <w:t xml:space="preserve">actualmente, los procesos de postventa generan altos costos de litigios y corrección de fallas constructivas. Con una plataforma digital de trazabilidad, se estima una reducción de entre </w:t>
      </w:r>
      <w:r w:rsidR="007661C8" w:rsidRPr="007661C8">
        <w:rPr>
          <w:rStyle w:val="Textoennegrita"/>
          <w:rFonts w:ascii="Calibri" w:hAnsi="Calibri" w:cs="Calibri"/>
          <w:b w:val="0"/>
          <w:bCs w:val="0"/>
          <w:sz w:val="22"/>
          <w:szCs w:val="22"/>
        </w:rPr>
        <w:t>15% y 20% en costos asociados</w:t>
      </w:r>
      <w:r w:rsidR="007661C8" w:rsidRPr="007661C8">
        <w:rPr>
          <w:rFonts w:ascii="Calibri" w:hAnsi="Calibri" w:cs="Calibri"/>
          <w:b/>
          <w:bCs/>
          <w:sz w:val="22"/>
          <w:szCs w:val="22"/>
        </w:rPr>
        <w:t xml:space="preserve"> </w:t>
      </w:r>
      <w:r w:rsidR="007661C8" w:rsidRPr="007661C8">
        <w:rPr>
          <w:rFonts w:ascii="Calibri" w:hAnsi="Calibri" w:cs="Calibri"/>
          <w:sz w:val="22"/>
          <w:szCs w:val="22"/>
        </w:rPr>
        <w:t>a la gestión de reclamos, optimizando tiempos de respuesta y minimizando riesgos legales para las constructoras (CChC, 2022).</w:t>
      </w:r>
    </w:p>
    <w:p w14:paraId="03099C09" w14:textId="35762807" w:rsidR="005C20FF" w:rsidRPr="007661C8" w:rsidRDefault="005C20FF" w:rsidP="005C20FF">
      <w:pPr>
        <w:pStyle w:val="NormalWeb"/>
        <w:numPr>
          <w:ilvl w:val="0"/>
          <w:numId w:val="11"/>
        </w:numPr>
        <w:rPr>
          <w:rFonts w:ascii="Calibri" w:hAnsi="Calibri" w:cs="Calibri"/>
          <w:sz w:val="22"/>
          <w:szCs w:val="22"/>
        </w:rPr>
      </w:pPr>
      <w:r w:rsidRPr="007661C8">
        <w:rPr>
          <w:rStyle w:val="Textoennegrita"/>
          <w:rFonts w:ascii="Calibri" w:hAnsi="Calibri" w:cs="Calibri"/>
          <w:sz w:val="22"/>
          <w:szCs w:val="22"/>
        </w:rPr>
        <w:t>Implicancias prácticas:</w:t>
      </w:r>
      <w:r w:rsidRPr="007661C8">
        <w:rPr>
          <w:rFonts w:ascii="Calibri" w:hAnsi="Calibri" w:cs="Calibri"/>
          <w:sz w:val="22"/>
          <w:szCs w:val="22"/>
        </w:rPr>
        <w:t xml:space="preserve"> </w:t>
      </w:r>
      <w:r w:rsidR="007661C8" w:rsidRPr="007661C8">
        <w:rPr>
          <w:rFonts w:ascii="Calibri" w:hAnsi="Calibri" w:cs="Calibri"/>
          <w:sz w:val="22"/>
          <w:szCs w:val="22"/>
        </w:rPr>
        <w:t>la aplicación permitirá gestionar de manera eficiente la comunicación entre familias y empresas, consolidando en un único canal digital la recepción, documentación y resolución de observaciones. Esto mejora la transparencia del proceso y facilita la rendición de cuentas de las constructoras frente a los beneficiarios y al Estado.</w:t>
      </w:r>
    </w:p>
    <w:p w14:paraId="22AA1706" w14:textId="1ADAF4E8" w:rsidR="007661C8" w:rsidRPr="007661C8" w:rsidRDefault="005C20FF" w:rsidP="005C20FF">
      <w:pPr>
        <w:pStyle w:val="NormalWeb"/>
        <w:numPr>
          <w:ilvl w:val="0"/>
          <w:numId w:val="11"/>
        </w:numPr>
        <w:rPr>
          <w:rFonts w:ascii="Calibri" w:hAnsi="Calibri" w:cs="Calibri"/>
          <w:sz w:val="22"/>
          <w:szCs w:val="22"/>
        </w:rPr>
      </w:pPr>
      <w:r w:rsidRPr="007661C8">
        <w:rPr>
          <w:rStyle w:val="Textoennegrita"/>
          <w:rFonts w:ascii="Calibri" w:hAnsi="Calibri" w:cs="Calibri"/>
          <w:sz w:val="22"/>
          <w:szCs w:val="22"/>
        </w:rPr>
        <w:t>Alineación institucional:</w:t>
      </w:r>
      <w:r w:rsidRPr="007661C8">
        <w:rPr>
          <w:rFonts w:ascii="Calibri" w:hAnsi="Calibri" w:cs="Calibri"/>
          <w:sz w:val="22"/>
          <w:szCs w:val="22"/>
        </w:rPr>
        <w:t xml:space="preserve"> </w:t>
      </w:r>
      <w:r w:rsidR="007661C8" w:rsidRPr="007661C8">
        <w:rPr>
          <w:rFonts w:ascii="Calibri" w:hAnsi="Calibri" w:cs="Calibri"/>
          <w:sz w:val="22"/>
          <w:szCs w:val="22"/>
        </w:rPr>
        <w:t xml:space="preserve">la propuesta se alinea con los objetivos de organizaciones como </w:t>
      </w:r>
      <w:r w:rsidR="007661C8" w:rsidRPr="007661C8">
        <w:rPr>
          <w:rStyle w:val="Textoennegrita"/>
          <w:rFonts w:ascii="Calibri" w:hAnsi="Calibri" w:cs="Calibri"/>
          <w:sz w:val="22"/>
          <w:szCs w:val="22"/>
        </w:rPr>
        <w:t>TECHO-Chile</w:t>
      </w:r>
      <w:r w:rsidR="007661C8" w:rsidRPr="007661C8">
        <w:rPr>
          <w:rFonts w:ascii="Calibri" w:hAnsi="Calibri" w:cs="Calibri"/>
          <w:sz w:val="22"/>
          <w:szCs w:val="22"/>
        </w:rPr>
        <w:t xml:space="preserve"> y las políticas habitacionales del </w:t>
      </w:r>
      <w:r w:rsidR="007661C8" w:rsidRPr="007661C8">
        <w:rPr>
          <w:rStyle w:val="Textoennegrita"/>
          <w:rFonts w:ascii="Calibri" w:hAnsi="Calibri" w:cs="Calibri"/>
          <w:b w:val="0"/>
          <w:bCs w:val="0"/>
          <w:sz w:val="22"/>
          <w:szCs w:val="22"/>
        </w:rPr>
        <w:t>MINVU</w:t>
      </w:r>
      <w:r w:rsidR="007661C8" w:rsidRPr="007661C8">
        <w:rPr>
          <w:rFonts w:ascii="Calibri" w:hAnsi="Calibri" w:cs="Calibri"/>
          <w:sz w:val="22"/>
          <w:szCs w:val="22"/>
        </w:rPr>
        <w:t>, que buscan asegurar la sostenibilidad y dignidad de las viviendas sociales. Al digitalizar la postventa, se contribuye a fortalecer la confianza en el sistema habitacional y a dar cumplimiento a estándares de fiscalización y normativas vigentes. (TECHO-Chile, s.f.).</w:t>
      </w:r>
    </w:p>
    <w:p w14:paraId="632DCFC9" w14:textId="77777777" w:rsidR="005C20FF" w:rsidRPr="005E437E" w:rsidRDefault="005C20FF" w:rsidP="005C20FF">
      <w:pPr>
        <w:pStyle w:val="NormalWeb"/>
        <w:rPr>
          <w:rFonts w:asciiTheme="minorHAnsi" w:hAnsiTheme="minorHAnsi" w:cstheme="minorHAnsi"/>
          <w:sz w:val="22"/>
          <w:szCs w:val="22"/>
        </w:rPr>
      </w:pPr>
      <w:r w:rsidRPr="005E437E">
        <w:rPr>
          <w:rFonts w:asciiTheme="minorHAnsi" w:hAnsiTheme="minorHAnsi" w:cstheme="minorHAnsi"/>
          <w:sz w:val="22"/>
          <w:szCs w:val="22"/>
        </w:rPr>
        <w:t>En síntesis, el proyecto se justifica por su contribución a la solución de un problema práctico de alto impacto social, asegurando transparencia, eficiencia y cumplimiento normativo en el proceso de postventa habitacional.</w:t>
      </w:r>
    </w:p>
    <w:p w14:paraId="24F3A10B" w14:textId="77777777" w:rsidR="002D04E4" w:rsidRDefault="002D04E4">
      <w:pPr>
        <w:tabs>
          <w:tab w:val="left" w:pos="0"/>
          <w:tab w:val="left" w:pos="3720"/>
          <w:tab w:val="left" w:pos="4320"/>
        </w:tabs>
        <w:spacing w:line="360" w:lineRule="auto"/>
        <w:jc w:val="both"/>
        <w:rPr>
          <w:rFonts w:ascii="Arial" w:eastAsia="Arial" w:hAnsi="Arial" w:cs="Arial"/>
          <w:sz w:val="24"/>
          <w:szCs w:val="24"/>
        </w:rPr>
      </w:pPr>
    </w:p>
    <w:p w14:paraId="3175EF0D" w14:textId="51BA84D8" w:rsidR="002D04E4" w:rsidRPr="00C97130" w:rsidRDefault="001D1E96" w:rsidP="00C97130">
      <w:pPr>
        <w:pStyle w:val="Prrafodelista"/>
        <w:numPr>
          <w:ilvl w:val="0"/>
          <w:numId w:val="9"/>
        </w:numPr>
        <w:pBdr>
          <w:top w:val="nil"/>
          <w:left w:val="nil"/>
          <w:bottom w:val="nil"/>
          <w:right w:val="nil"/>
          <w:between w:val="nil"/>
        </w:pBdr>
        <w:tabs>
          <w:tab w:val="left" w:pos="0"/>
          <w:tab w:val="left" w:pos="3720"/>
          <w:tab w:val="left" w:pos="4320"/>
        </w:tabs>
        <w:spacing w:line="360" w:lineRule="auto"/>
        <w:jc w:val="both"/>
        <w:outlineLvl w:val="0"/>
        <w:rPr>
          <w:rFonts w:ascii="Arial" w:eastAsia="Arial" w:hAnsi="Arial" w:cs="Arial"/>
          <w:b/>
          <w:color w:val="000000"/>
          <w:sz w:val="24"/>
          <w:szCs w:val="24"/>
        </w:rPr>
      </w:pPr>
      <w:bookmarkStart w:id="7" w:name="_Toc102022087"/>
      <w:bookmarkStart w:id="8" w:name="_Toc209462064"/>
      <w:r w:rsidRPr="00C97130">
        <w:rPr>
          <w:rFonts w:ascii="Arial" w:eastAsia="Arial" w:hAnsi="Arial" w:cs="Arial"/>
          <w:b/>
          <w:sz w:val="24"/>
          <w:szCs w:val="24"/>
        </w:rPr>
        <w:lastRenderedPageBreak/>
        <w:t>Estado del Arte</w:t>
      </w:r>
      <w:r w:rsidR="003A270A" w:rsidRPr="00C97130">
        <w:rPr>
          <w:rFonts w:ascii="Arial" w:eastAsia="Arial" w:hAnsi="Arial" w:cs="Arial"/>
          <w:b/>
          <w:sz w:val="24"/>
          <w:szCs w:val="24"/>
        </w:rPr>
        <w:t xml:space="preserve"> </w:t>
      </w:r>
      <w:r w:rsidR="003872D8">
        <w:rPr>
          <w:rFonts w:ascii="Arial" w:eastAsia="Arial" w:hAnsi="Arial" w:cs="Arial"/>
          <w:b/>
          <w:sz w:val="24"/>
          <w:szCs w:val="24"/>
        </w:rPr>
        <w:t>/ Situación Actual</w:t>
      </w:r>
      <w:bookmarkEnd w:id="7"/>
      <w:bookmarkEnd w:id="8"/>
    </w:p>
    <w:p w14:paraId="14608737" w14:textId="77777777" w:rsidR="002D04E4" w:rsidRDefault="002D04E4">
      <w:pPr>
        <w:tabs>
          <w:tab w:val="left" w:pos="0"/>
          <w:tab w:val="left" w:pos="3720"/>
          <w:tab w:val="left" w:pos="4320"/>
        </w:tabs>
        <w:spacing w:line="360" w:lineRule="auto"/>
        <w:jc w:val="both"/>
        <w:rPr>
          <w:rFonts w:ascii="Arial" w:eastAsia="Arial" w:hAnsi="Arial" w:cs="Arial"/>
          <w:b/>
          <w:sz w:val="24"/>
          <w:szCs w:val="24"/>
        </w:rPr>
      </w:pPr>
    </w:p>
    <w:p w14:paraId="7EA7B9CE" w14:textId="77777777" w:rsidR="005C20FF" w:rsidRPr="005C20FF" w:rsidRDefault="005C20FF" w:rsidP="005C20FF">
      <w:pPr>
        <w:widowControl/>
        <w:autoSpaceDE/>
        <w:autoSpaceDN/>
        <w:adjustRightInd/>
        <w:spacing w:before="100" w:beforeAutospacing="1" w:after="100" w:afterAutospacing="1"/>
        <w:rPr>
          <w:rFonts w:ascii="Calibri" w:hAnsi="Calibri" w:cs="Calibri"/>
          <w:sz w:val="22"/>
          <w:szCs w:val="22"/>
          <w:lang w:val="es-CL" w:eastAsia="es-CL"/>
        </w:rPr>
      </w:pPr>
      <w:r w:rsidRPr="005C20FF">
        <w:rPr>
          <w:rFonts w:ascii="Calibri" w:hAnsi="Calibri" w:cs="Calibri"/>
          <w:sz w:val="22"/>
          <w:szCs w:val="22"/>
          <w:lang w:val="es-CL" w:eastAsia="es-CL"/>
        </w:rPr>
        <w:t>Diversos estudios han identificado la importancia de la gestión postventa en el sector inmobiliario y de la construcción, destacando la trazabilidad y la satisfacción del cliente como factores críticos de éxito (Gómez &amp; Ríos, 2020). En el ámbito de la vivienda social, investigaciones señalan que la falta de canales de comunicación efectivos entre beneficiarios y constructoras genera retrasos en la resolución de problemas y una baja percepción de calidad en los proyectos habitacionales (Pérez &amp; Muñoz, 2019).</w:t>
      </w:r>
    </w:p>
    <w:p w14:paraId="039021C1" w14:textId="77777777" w:rsidR="005C20FF" w:rsidRPr="005C20FF" w:rsidRDefault="005C20FF" w:rsidP="005C20FF">
      <w:pPr>
        <w:widowControl/>
        <w:autoSpaceDE/>
        <w:autoSpaceDN/>
        <w:adjustRightInd/>
        <w:spacing w:before="100" w:beforeAutospacing="1" w:after="100" w:afterAutospacing="1"/>
        <w:rPr>
          <w:rFonts w:ascii="Calibri" w:hAnsi="Calibri" w:cs="Calibri"/>
          <w:sz w:val="22"/>
          <w:szCs w:val="22"/>
          <w:lang w:val="es-CL" w:eastAsia="es-CL"/>
        </w:rPr>
      </w:pPr>
      <w:r w:rsidRPr="005C20FF">
        <w:rPr>
          <w:rFonts w:ascii="Calibri" w:hAnsi="Calibri" w:cs="Calibri"/>
          <w:sz w:val="22"/>
          <w:szCs w:val="22"/>
          <w:lang w:val="es-CL" w:eastAsia="es-CL"/>
        </w:rPr>
        <w:t>A nivel internacional, se han desarrollado plataformas digitales orientadas al mantenimiento y gestión de viviendas, sin embargo, la mayoría de estas soluciones están enfocadas en proyectos privados de alto estándar, lo que evidencia un vacío en el ámbito de la vivienda social (Martínez, 2021). En Chile, hasta la fecha, no existe un sistema integral y específico que permita a las familias beneficiarias del DS49 registrar y dar seguimiento en línea a las falencias constructivas detectadas en sus viviendas.</w:t>
      </w:r>
    </w:p>
    <w:p w14:paraId="4B6B9DCA" w14:textId="77777777" w:rsidR="005C20FF" w:rsidRPr="005C20FF" w:rsidRDefault="005C20FF" w:rsidP="005C20FF">
      <w:pPr>
        <w:widowControl/>
        <w:autoSpaceDE/>
        <w:autoSpaceDN/>
        <w:adjustRightInd/>
        <w:spacing w:before="100" w:beforeAutospacing="1" w:after="100" w:afterAutospacing="1"/>
        <w:rPr>
          <w:rFonts w:ascii="Calibri" w:hAnsi="Calibri" w:cs="Calibri"/>
          <w:sz w:val="22"/>
          <w:szCs w:val="22"/>
          <w:lang w:val="es-CL" w:eastAsia="es-CL"/>
        </w:rPr>
      </w:pPr>
      <w:r w:rsidRPr="005C20FF">
        <w:rPr>
          <w:rFonts w:ascii="Calibri" w:hAnsi="Calibri" w:cs="Calibri"/>
          <w:sz w:val="22"/>
          <w:szCs w:val="22"/>
          <w:lang w:val="es-CL" w:eastAsia="es-CL"/>
        </w:rPr>
        <w:t>El proyecto que aquí se plantea busca llenar este vacío mediante una herramienta innovadora, que incorpore un registro digital por domicilio (bitácora), carga de evidencia multimedia, y un espacio de interacción directa entre familias y constructoras. De esta forma, se ofrece una propuesta original y alineada con el objetivo de fortalecer la gestión de postventa en viviendas sociales.</w:t>
      </w:r>
    </w:p>
    <w:p w14:paraId="529F0A24" w14:textId="77777777" w:rsidR="001D1E96" w:rsidRPr="005E437E" w:rsidRDefault="001D1E96">
      <w:pPr>
        <w:tabs>
          <w:tab w:val="left" w:pos="0"/>
          <w:tab w:val="left" w:pos="3720"/>
          <w:tab w:val="left" w:pos="4320"/>
        </w:tabs>
        <w:spacing w:line="360" w:lineRule="auto"/>
        <w:jc w:val="both"/>
        <w:rPr>
          <w:rFonts w:ascii="Calibri" w:eastAsia="Arial" w:hAnsi="Calibri" w:cs="Calibri"/>
          <w:sz w:val="22"/>
          <w:szCs w:val="22"/>
        </w:rPr>
      </w:pPr>
    </w:p>
    <w:p w14:paraId="35432A52" w14:textId="265C5155" w:rsidR="005C20FF" w:rsidRPr="005E437E" w:rsidRDefault="005C20FF" w:rsidP="005C20FF">
      <w:pPr>
        <w:pStyle w:val="NormalWeb"/>
        <w:rPr>
          <w:rFonts w:ascii="Calibri" w:hAnsi="Calibri" w:cs="Calibri"/>
          <w:sz w:val="22"/>
          <w:szCs w:val="22"/>
        </w:rPr>
      </w:pPr>
      <w:r w:rsidRPr="005E437E">
        <w:rPr>
          <w:rFonts w:ascii="Calibri" w:hAnsi="Calibri" w:cs="Calibri"/>
          <w:sz w:val="22"/>
          <w:szCs w:val="22"/>
        </w:rPr>
        <w:t xml:space="preserve">Gómez, P., &amp; Ríos, L. (2020). </w:t>
      </w:r>
      <w:r w:rsidRPr="005E437E">
        <w:rPr>
          <w:rStyle w:val="nfasis"/>
          <w:rFonts w:ascii="Calibri" w:hAnsi="Calibri" w:cs="Calibri"/>
          <w:sz w:val="22"/>
          <w:szCs w:val="22"/>
        </w:rPr>
        <w:t>Gestión de postventa en proyectos de construcción: desafíos y oportunidades</w:t>
      </w:r>
      <w:r w:rsidRPr="005E437E">
        <w:rPr>
          <w:rFonts w:ascii="Calibri" w:hAnsi="Calibri" w:cs="Calibri"/>
          <w:sz w:val="22"/>
          <w:szCs w:val="22"/>
        </w:rPr>
        <w:t>. Revista de Ingeniería Civil, 12(2), 45-59.</w:t>
      </w:r>
    </w:p>
    <w:p w14:paraId="6CBB4A5A" w14:textId="3CD875A5" w:rsidR="005C20FF" w:rsidRPr="005E437E" w:rsidRDefault="005C20FF" w:rsidP="005C20FF">
      <w:pPr>
        <w:pStyle w:val="NormalWeb"/>
        <w:rPr>
          <w:rFonts w:ascii="Calibri" w:hAnsi="Calibri" w:cs="Calibri"/>
          <w:sz w:val="22"/>
          <w:szCs w:val="22"/>
        </w:rPr>
      </w:pPr>
      <w:r w:rsidRPr="005E437E">
        <w:rPr>
          <w:rFonts w:ascii="Calibri" w:hAnsi="Calibri" w:cs="Calibri"/>
          <w:sz w:val="22"/>
          <w:szCs w:val="22"/>
        </w:rPr>
        <w:t xml:space="preserve">Martínez, J. (2021). </w:t>
      </w:r>
      <w:r w:rsidRPr="005E437E">
        <w:rPr>
          <w:rStyle w:val="nfasis"/>
          <w:rFonts w:ascii="Calibri" w:hAnsi="Calibri" w:cs="Calibri"/>
          <w:sz w:val="22"/>
          <w:szCs w:val="22"/>
        </w:rPr>
        <w:t xml:space="preserve">Digital </w:t>
      </w:r>
      <w:proofErr w:type="spellStart"/>
      <w:r w:rsidRPr="005E437E">
        <w:rPr>
          <w:rStyle w:val="nfasis"/>
          <w:rFonts w:ascii="Calibri" w:hAnsi="Calibri" w:cs="Calibri"/>
          <w:sz w:val="22"/>
          <w:szCs w:val="22"/>
        </w:rPr>
        <w:t>platforms</w:t>
      </w:r>
      <w:proofErr w:type="spellEnd"/>
      <w:r w:rsidRPr="005E437E">
        <w:rPr>
          <w:rStyle w:val="nfasis"/>
          <w:rFonts w:ascii="Calibri" w:hAnsi="Calibri" w:cs="Calibri"/>
          <w:sz w:val="22"/>
          <w:szCs w:val="22"/>
        </w:rPr>
        <w:t xml:space="preserve"> </w:t>
      </w:r>
      <w:proofErr w:type="spellStart"/>
      <w:r w:rsidRPr="005E437E">
        <w:rPr>
          <w:rStyle w:val="nfasis"/>
          <w:rFonts w:ascii="Calibri" w:hAnsi="Calibri" w:cs="Calibri"/>
          <w:sz w:val="22"/>
          <w:szCs w:val="22"/>
        </w:rPr>
        <w:t>for</w:t>
      </w:r>
      <w:proofErr w:type="spellEnd"/>
      <w:r w:rsidRPr="005E437E">
        <w:rPr>
          <w:rStyle w:val="nfasis"/>
          <w:rFonts w:ascii="Calibri" w:hAnsi="Calibri" w:cs="Calibri"/>
          <w:sz w:val="22"/>
          <w:szCs w:val="22"/>
        </w:rPr>
        <w:t xml:space="preserve"> </w:t>
      </w:r>
      <w:proofErr w:type="spellStart"/>
      <w:r w:rsidRPr="005E437E">
        <w:rPr>
          <w:rStyle w:val="nfasis"/>
          <w:rFonts w:ascii="Calibri" w:hAnsi="Calibri" w:cs="Calibri"/>
          <w:sz w:val="22"/>
          <w:szCs w:val="22"/>
        </w:rPr>
        <w:t>housing</w:t>
      </w:r>
      <w:proofErr w:type="spellEnd"/>
      <w:r w:rsidRPr="005E437E">
        <w:rPr>
          <w:rStyle w:val="nfasis"/>
          <w:rFonts w:ascii="Calibri" w:hAnsi="Calibri" w:cs="Calibri"/>
          <w:sz w:val="22"/>
          <w:szCs w:val="22"/>
        </w:rPr>
        <w:t xml:space="preserve"> </w:t>
      </w:r>
      <w:proofErr w:type="spellStart"/>
      <w:r w:rsidRPr="005E437E">
        <w:rPr>
          <w:rStyle w:val="nfasis"/>
          <w:rFonts w:ascii="Calibri" w:hAnsi="Calibri" w:cs="Calibri"/>
          <w:sz w:val="22"/>
          <w:szCs w:val="22"/>
        </w:rPr>
        <w:t>maintenance</w:t>
      </w:r>
      <w:proofErr w:type="spellEnd"/>
      <w:r w:rsidRPr="005E437E">
        <w:rPr>
          <w:rStyle w:val="nfasis"/>
          <w:rFonts w:ascii="Calibri" w:hAnsi="Calibri" w:cs="Calibri"/>
          <w:sz w:val="22"/>
          <w:szCs w:val="22"/>
        </w:rPr>
        <w:t xml:space="preserve">: a global </w:t>
      </w:r>
      <w:proofErr w:type="spellStart"/>
      <w:r w:rsidRPr="005E437E">
        <w:rPr>
          <w:rStyle w:val="nfasis"/>
          <w:rFonts w:ascii="Calibri" w:hAnsi="Calibri" w:cs="Calibri"/>
          <w:sz w:val="22"/>
          <w:szCs w:val="22"/>
        </w:rPr>
        <w:t>perspective</w:t>
      </w:r>
      <w:proofErr w:type="spellEnd"/>
      <w:r w:rsidRPr="005E437E">
        <w:rPr>
          <w:rFonts w:ascii="Calibri" w:hAnsi="Calibri" w:cs="Calibri"/>
          <w:sz w:val="22"/>
          <w:szCs w:val="22"/>
        </w:rPr>
        <w:t xml:space="preserve">. </w:t>
      </w:r>
      <w:proofErr w:type="spellStart"/>
      <w:r w:rsidRPr="005E437E">
        <w:rPr>
          <w:rFonts w:ascii="Calibri" w:hAnsi="Calibri" w:cs="Calibri"/>
          <w:sz w:val="22"/>
          <w:szCs w:val="22"/>
        </w:rPr>
        <w:t>Journal</w:t>
      </w:r>
      <w:proofErr w:type="spellEnd"/>
      <w:r w:rsidRPr="005E437E">
        <w:rPr>
          <w:rFonts w:ascii="Calibri" w:hAnsi="Calibri" w:cs="Calibri"/>
          <w:sz w:val="22"/>
          <w:szCs w:val="22"/>
        </w:rPr>
        <w:t xml:space="preserve"> of </w:t>
      </w:r>
      <w:proofErr w:type="spellStart"/>
      <w:r w:rsidRPr="005E437E">
        <w:rPr>
          <w:rFonts w:ascii="Calibri" w:hAnsi="Calibri" w:cs="Calibri"/>
          <w:sz w:val="22"/>
          <w:szCs w:val="22"/>
        </w:rPr>
        <w:t>Construction</w:t>
      </w:r>
      <w:proofErr w:type="spellEnd"/>
      <w:r w:rsidRPr="005E437E">
        <w:rPr>
          <w:rFonts w:ascii="Calibri" w:hAnsi="Calibri" w:cs="Calibri"/>
          <w:sz w:val="22"/>
          <w:szCs w:val="22"/>
        </w:rPr>
        <w:t xml:space="preserve"> </w:t>
      </w:r>
      <w:proofErr w:type="spellStart"/>
      <w:r w:rsidRPr="005E437E">
        <w:rPr>
          <w:rFonts w:ascii="Calibri" w:hAnsi="Calibri" w:cs="Calibri"/>
          <w:sz w:val="22"/>
          <w:szCs w:val="22"/>
        </w:rPr>
        <w:t>Innovation</w:t>
      </w:r>
      <w:proofErr w:type="spellEnd"/>
      <w:r w:rsidRPr="005E437E">
        <w:rPr>
          <w:rFonts w:ascii="Calibri" w:hAnsi="Calibri" w:cs="Calibri"/>
          <w:sz w:val="22"/>
          <w:szCs w:val="22"/>
        </w:rPr>
        <w:t>, 15(3), 102-118.</w:t>
      </w:r>
    </w:p>
    <w:p w14:paraId="6820523C" w14:textId="60D7E550" w:rsidR="005C20FF" w:rsidRPr="005E437E" w:rsidRDefault="005C20FF" w:rsidP="005C20FF">
      <w:pPr>
        <w:pStyle w:val="NormalWeb"/>
        <w:rPr>
          <w:rFonts w:ascii="Calibri" w:hAnsi="Calibri" w:cs="Calibri"/>
          <w:sz w:val="22"/>
          <w:szCs w:val="22"/>
        </w:rPr>
      </w:pPr>
      <w:r w:rsidRPr="005E437E">
        <w:rPr>
          <w:rFonts w:ascii="Calibri" w:hAnsi="Calibri" w:cs="Calibri"/>
          <w:sz w:val="22"/>
          <w:szCs w:val="22"/>
        </w:rPr>
        <w:t xml:space="preserve">Pérez, C., &amp; Muñoz, A. (2019). </w:t>
      </w:r>
      <w:r w:rsidRPr="005E437E">
        <w:rPr>
          <w:rStyle w:val="nfasis"/>
          <w:rFonts w:ascii="Calibri" w:hAnsi="Calibri" w:cs="Calibri"/>
          <w:sz w:val="22"/>
          <w:szCs w:val="22"/>
        </w:rPr>
        <w:t>Percepción de calidad en viviendas sociales en Chile: un análisis desde la postventa</w:t>
      </w:r>
      <w:r w:rsidRPr="005E437E">
        <w:rPr>
          <w:rFonts w:ascii="Calibri" w:hAnsi="Calibri" w:cs="Calibri"/>
          <w:sz w:val="22"/>
          <w:szCs w:val="22"/>
        </w:rPr>
        <w:t>. Revista Hábitat y Sociedad, 11(1), 77-92.</w:t>
      </w:r>
    </w:p>
    <w:p w14:paraId="3AFFA53C" w14:textId="39DD761F" w:rsidR="005C20FF" w:rsidRPr="005E437E" w:rsidRDefault="005C20FF" w:rsidP="005C20FF">
      <w:pPr>
        <w:pStyle w:val="NormalWeb"/>
        <w:rPr>
          <w:rFonts w:ascii="Calibri" w:hAnsi="Calibri" w:cs="Calibri"/>
          <w:sz w:val="22"/>
          <w:szCs w:val="22"/>
        </w:rPr>
      </w:pPr>
      <w:r w:rsidRPr="005E437E">
        <w:rPr>
          <w:rFonts w:ascii="Calibri" w:hAnsi="Calibri" w:cs="Calibri"/>
          <w:sz w:val="22"/>
          <w:szCs w:val="22"/>
        </w:rPr>
        <w:t xml:space="preserve">TECHO-Chile. (s.f.). </w:t>
      </w:r>
      <w:r w:rsidRPr="005E437E">
        <w:rPr>
          <w:rStyle w:val="nfasis"/>
          <w:rFonts w:ascii="Calibri" w:hAnsi="Calibri" w:cs="Calibri"/>
          <w:sz w:val="22"/>
          <w:szCs w:val="22"/>
        </w:rPr>
        <w:t>Sitio oficial de TECHO-Chile</w:t>
      </w:r>
      <w:r w:rsidRPr="005E437E">
        <w:rPr>
          <w:rFonts w:ascii="Calibri" w:hAnsi="Calibri" w:cs="Calibri"/>
          <w:sz w:val="22"/>
          <w:szCs w:val="22"/>
        </w:rPr>
        <w:t xml:space="preserve">. Recuperado de </w:t>
      </w:r>
      <w:hyperlink r:id="rId10" w:tgtFrame="_new" w:history="1">
        <w:r w:rsidRPr="005E437E">
          <w:rPr>
            <w:rStyle w:val="Hipervnculo"/>
            <w:rFonts w:ascii="Calibri" w:hAnsi="Calibri" w:cs="Calibri"/>
            <w:sz w:val="22"/>
            <w:szCs w:val="22"/>
          </w:rPr>
          <w:t>https://cl.techo.org/</w:t>
        </w:r>
      </w:hyperlink>
    </w:p>
    <w:p w14:paraId="73381855" w14:textId="3B15E450" w:rsidR="002D04E4" w:rsidRPr="005E437E" w:rsidRDefault="005C20FF" w:rsidP="005C20FF">
      <w:pPr>
        <w:pStyle w:val="NormalWeb"/>
        <w:rPr>
          <w:rFonts w:ascii="Calibri" w:hAnsi="Calibri" w:cs="Calibri"/>
          <w:sz w:val="22"/>
          <w:szCs w:val="22"/>
        </w:rPr>
      </w:pPr>
      <w:r w:rsidRPr="005E437E">
        <w:rPr>
          <w:rFonts w:ascii="Calibri" w:hAnsi="Calibri" w:cs="Calibri"/>
          <w:sz w:val="22"/>
          <w:szCs w:val="22"/>
        </w:rPr>
        <w:t xml:space="preserve">Bibliotecas Duoc UC. (2022). </w:t>
      </w:r>
      <w:r w:rsidRPr="005E437E">
        <w:rPr>
          <w:rStyle w:val="nfasis"/>
          <w:rFonts w:ascii="Calibri" w:hAnsi="Calibri" w:cs="Calibri"/>
          <w:sz w:val="22"/>
          <w:szCs w:val="22"/>
        </w:rPr>
        <w:t>Búsquedas y fuentes de información</w:t>
      </w:r>
      <w:r w:rsidRPr="005E437E">
        <w:rPr>
          <w:rFonts w:ascii="Calibri" w:hAnsi="Calibri" w:cs="Calibri"/>
          <w:sz w:val="22"/>
          <w:szCs w:val="22"/>
        </w:rPr>
        <w:t xml:space="preserve">. </w:t>
      </w:r>
      <w:hyperlink r:id="rId11" w:tgtFrame="_new" w:history="1">
        <w:r w:rsidRPr="005E437E">
          <w:rPr>
            <w:rStyle w:val="Hipervnculo"/>
            <w:rFonts w:ascii="Calibri" w:hAnsi="Calibri" w:cs="Calibri"/>
            <w:sz w:val="22"/>
            <w:szCs w:val="22"/>
          </w:rPr>
          <w:t>https://bibliotecas.duoc.cl/busqueda-de-informacion</w:t>
        </w:r>
      </w:hyperlink>
    </w:p>
    <w:p w14:paraId="6766E14D" w14:textId="0CCE8641" w:rsidR="006754E8" w:rsidRPr="005E437E" w:rsidRDefault="006754E8" w:rsidP="006754E8">
      <w:pPr>
        <w:tabs>
          <w:tab w:val="left" w:pos="0"/>
          <w:tab w:val="left" w:pos="3720"/>
          <w:tab w:val="left" w:pos="4320"/>
        </w:tabs>
        <w:spacing w:line="360" w:lineRule="auto"/>
        <w:rPr>
          <w:rFonts w:ascii="Calibri" w:eastAsia="Arial" w:hAnsi="Calibri" w:cs="Calibri"/>
          <w:sz w:val="22"/>
          <w:szCs w:val="22"/>
        </w:rPr>
      </w:pPr>
      <w:r w:rsidRPr="005E437E">
        <w:rPr>
          <w:rFonts w:ascii="Calibri" w:eastAsia="Arial" w:hAnsi="Calibri" w:cs="Calibri"/>
          <w:sz w:val="22"/>
          <w:szCs w:val="22"/>
        </w:rPr>
        <w:t>Bibliotecas Duoc UC. (18 de mayo d</w:t>
      </w:r>
      <w:r w:rsidR="001C73C9" w:rsidRPr="005E437E">
        <w:rPr>
          <w:rFonts w:ascii="Calibri" w:eastAsia="Arial" w:hAnsi="Calibri" w:cs="Calibri"/>
          <w:sz w:val="22"/>
          <w:szCs w:val="22"/>
        </w:rPr>
        <w:t xml:space="preserve">e 2022). Citas y referencias por tipo de </w:t>
      </w:r>
      <w:r w:rsidR="00367B47" w:rsidRPr="005E437E">
        <w:rPr>
          <w:rFonts w:ascii="Calibri" w:eastAsia="Arial" w:hAnsi="Calibri" w:cs="Calibri"/>
          <w:sz w:val="22"/>
          <w:szCs w:val="22"/>
        </w:rPr>
        <w:t>material</w:t>
      </w:r>
      <w:r w:rsidR="001C73C9" w:rsidRPr="005E437E">
        <w:rPr>
          <w:rFonts w:ascii="Calibri" w:eastAsia="Arial" w:hAnsi="Calibri" w:cs="Calibri"/>
          <w:sz w:val="22"/>
          <w:szCs w:val="22"/>
        </w:rPr>
        <w:t xml:space="preserve">. </w:t>
      </w:r>
      <w:r w:rsidR="001C73C9" w:rsidRPr="005E437E">
        <w:rPr>
          <w:rFonts w:ascii="Calibri" w:eastAsia="Arial" w:hAnsi="Calibri" w:cs="Calibri"/>
          <w:i/>
          <w:sz w:val="22"/>
          <w:szCs w:val="22"/>
        </w:rPr>
        <w:t>Bibliotecas Duoc UC</w:t>
      </w:r>
      <w:r w:rsidR="001C73C9" w:rsidRPr="005E437E">
        <w:rPr>
          <w:rFonts w:ascii="Calibri" w:eastAsia="Arial" w:hAnsi="Calibri" w:cs="Calibri"/>
          <w:sz w:val="22"/>
          <w:szCs w:val="22"/>
        </w:rPr>
        <w:t xml:space="preserve">. </w:t>
      </w:r>
      <w:hyperlink r:id="rId12" w:history="1">
        <w:r w:rsidR="001C73C9" w:rsidRPr="005E437E">
          <w:rPr>
            <w:rStyle w:val="Hipervnculo"/>
            <w:rFonts w:ascii="Calibri" w:eastAsia="Arial" w:hAnsi="Calibri" w:cs="Calibri"/>
            <w:sz w:val="22"/>
            <w:szCs w:val="22"/>
          </w:rPr>
          <w:t>https://bibliotecas.duoc.cl/citas-y-referencias-por-tipo-de-material-apa</w:t>
        </w:r>
      </w:hyperlink>
      <w:r w:rsidR="001C73C9" w:rsidRPr="005E437E">
        <w:rPr>
          <w:rFonts w:ascii="Calibri" w:eastAsia="Arial" w:hAnsi="Calibri" w:cs="Calibri"/>
          <w:sz w:val="22"/>
          <w:szCs w:val="22"/>
        </w:rPr>
        <w:t xml:space="preserve"> </w:t>
      </w:r>
    </w:p>
    <w:p w14:paraId="5FAB4545" w14:textId="77777777" w:rsidR="004E1C85" w:rsidRDefault="004E1C85">
      <w:pPr>
        <w:tabs>
          <w:tab w:val="left" w:pos="0"/>
          <w:tab w:val="left" w:pos="3720"/>
          <w:tab w:val="left" w:pos="4320"/>
        </w:tabs>
        <w:spacing w:line="360" w:lineRule="auto"/>
        <w:jc w:val="both"/>
        <w:rPr>
          <w:rFonts w:ascii="Arial" w:eastAsia="Arial" w:hAnsi="Arial" w:cs="Arial"/>
          <w:sz w:val="24"/>
          <w:szCs w:val="24"/>
        </w:rPr>
      </w:pPr>
    </w:p>
    <w:p w14:paraId="488D59F5" w14:textId="40271295" w:rsidR="002D04E4" w:rsidRPr="00AE564D" w:rsidRDefault="003A270A" w:rsidP="00C97130">
      <w:pPr>
        <w:pStyle w:val="Ttulo1"/>
        <w:numPr>
          <w:ilvl w:val="0"/>
          <w:numId w:val="9"/>
        </w:numPr>
        <w:rPr>
          <w:rFonts w:ascii="Arial" w:hAnsi="Arial"/>
          <w:b/>
          <w:color w:val="000000"/>
          <w:sz w:val="24"/>
        </w:rPr>
      </w:pPr>
      <w:bookmarkStart w:id="9" w:name="_Toc102022088"/>
      <w:bookmarkStart w:id="10" w:name="_Toc209462065"/>
      <w:r>
        <w:rPr>
          <w:rFonts w:ascii="Arial" w:eastAsia="Arial" w:hAnsi="Arial" w:cs="Arial"/>
          <w:b/>
          <w:color w:val="000000"/>
          <w:sz w:val="24"/>
          <w:szCs w:val="24"/>
        </w:rPr>
        <w:t xml:space="preserve">Hipótesis </w:t>
      </w:r>
      <w:r w:rsidR="00EA2D34" w:rsidRPr="00EA2D34">
        <w:rPr>
          <w:rFonts w:ascii="Arial" w:eastAsia="Arial" w:hAnsi="Arial" w:cs="Arial"/>
          <w:b/>
          <w:color w:val="000000"/>
          <w:sz w:val="24"/>
          <w:szCs w:val="24"/>
        </w:rPr>
        <w:t>de trabajo</w:t>
      </w:r>
      <w:bookmarkEnd w:id="9"/>
      <w:bookmarkEnd w:id="10"/>
      <w:r w:rsidRPr="00EA2D34">
        <w:rPr>
          <w:rFonts w:ascii="Arial" w:eastAsia="Arial" w:hAnsi="Arial" w:cs="Arial"/>
          <w:b/>
          <w:color w:val="000000"/>
          <w:sz w:val="24"/>
          <w:szCs w:val="24"/>
        </w:rPr>
        <w:t xml:space="preserve"> </w:t>
      </w:r>
      <w:r>
        <w:rPr>
          <w:rFonts w:ascii="Arial" w:eastAsia="Arial" w:hAnsi="Arial" w:cs="Arial"/>
          <w:b/>
          <w:color w:val="000000"/>
          <w:sz w:val="24"/>
          <w:szCs w:val="24"/>
        </w:rPr>
        <w:t xml:space="preserve">                                            </w:t>
      </w:r>
    </w:p>
    <w:p w14:paraId="0D6BC97E" w14:textId="77777777" w:rsidR="005E7C41" w:rsidRDefault="005E7C41">
      <w:pPr>
        <w:tabs>
          <w:tab w:val="left" w:pos="0"/>
          <w:tab w:val="left" w:pos="3720"/>
          <w:tab w:val="left" w:pos="4320"/>
        </w:tabs>
        <w:spacing w:line="360" w:lineRule="auto"/>
        <w:jc w:val="both"/>
        <w:rPr>
          <w:rFonts w:ascii="Arial" w:eastAsia="Arial" w:hAnsi="Arial" w:cs="Arial"/>
          <w:sz w:val="24"/>
          <w:szCs w:val="24"/>
        </w:rPr>
      </w:pPr>
    </w:p>
    <w:p w14:paraId="4F1EF4F2" w14:textId="77777777" w:rsidR="007661C8" w:rsidRPr="007661C8" w:rsidRDefault="007661C8" w:rsidP="007661C8">
      <w:pPr>
        <w:pStyle w:val="NormalWeb"/>
        <w:rPr>
          <w:rFonts w:ascii="Calibri" w:hAnsi="Calibri" w:cs="Calibri"/>
          <w:sz w:val="22"/>
          <w:szCs w:val="22"/>
        </w:rPr>
      </w:pPr>
      <w:bookmarkStart w:id="11" w:name="_Toc102022089"/>
      <w:r w:rsidRPr="007661C8">
        <w:rPr>
          <w:rStyle w:val="Textoennegrita"/>
          <w:rFonts w:ascii="Calibri" w:hAnsi="Calibri" w:cs="Calibri"/>
        </w:rPr>
        <w:lastRenderedPageBreak/>
        <w:t>Unidad de análisis:</w:t>
      </w:r>
      <w:r w:rsidRPr="007661C8">
        <w:rPr>
          <w:rFonts w:ascii="Calibri" w:hAnsi="Calibri" w:cs="Calibri"/>
        </w:rPr>
        <w:br/>
      </w:r>
      <w:r w:rsidRPr="007661C8">
        <w:rPr>
          <w:rFonts w:ascii="Calibri" w:hAnsi="Calibri" w:cs="Calibri"/>
          <w:sz w:val="22"/>
          <w:szCs w:val="22"/>
        </w:rPr>
        <w:t>Aplicación web de seguimiento postventa en viviendas sociales bajo el programa DS49.</w:t>
      </w:r>
    </w:p>
    <w:p w14:paraId="71A7D562" w14:textId="77777777" w:rsidR="007661C8" w:rsidRPr="007661C8" w:rsidRDefault="007661C8" w:rsidP="007661C8">
      <w:pPr>
        <w:pStyle w:val="NormalWeb"/>
        <w:rPr>
          <w:rFonts w:ascii="Calibri" w:hAnsi="Calibri" w:cs="Calibri"/>
        </w:rPr>
      </w:pPr>
      <w:r w:rsidRPr="007661C8">
        <w:rPr>
          <w:rStyle w:val="Textoennegrita"/>
          <w:rFonts w:ascii="Calibri" w:hAnsi="Calibri" w:cs="Calibri"/>
        </w:rPr>
        <w:t>Variables:</w:t>
      </w:r>
    </w:p>
    <w:p w14:paraId="4EB2074A" w14:textId="77777777" w:rsidR="007661C8" w:rsidRPr="007661C8" w:rsidRDefault="007661C8" w:rsidP="007661C8">
      <w:pPr>
        <w:pStyle w:val="NormalWeb"/>
        <w:numPr>
          <w:ilvl w:val="0"/>
          <w:numId w:val="31"/>
        </w:numPr>
        <w:rPr>
          <w:rFonts w:ascii="Calibri" w:hAnsi="Calibri" w:cs="Calibri"/>
          <w:sz w:val="22"/>
          <w:szCs w:val="22"/>
        </w:rPr>
      </w:pPr>
      <w:r w:rsidRPr="007661C8">
        <w:rPr>
          <w:rStyle w:val="Textoennegrita"/>
          <w:rFonts w:ascii="Calibri" w:hAnsi="Calibri" w:cs="Calibri"/>
          <w:sz w:val="22"/>
          <w:szCs w:val="22"/>
        </w:rPr>
        <w:t>Uso de la aplicación web</w:t>
      </w:r>
      <w:r w:rsidRPr="007661C8">
        <w:rPr>
          <w:rFonts w:ascii="Calibri" w:hAnsi="Calibri" w:cs="Calibri"/>
          <w:sz w:val="22"/>
          <w:szCs w:val="22"/>
        </w:rPr>
        <w:t>: variable independiente, observable y medible a través de la cantidad de registros, interacciones y tiempos de respuesta.</w:t>
      </w:r>
    </w:p>
    <w:p w14:paraId="1ECE70EF" w14:textId="77777777" w:rsidR="007661C8" w:rsidRPr="007661C8" w:rsidRDefault="007661C8" w:rsidP="007661C8">
      <w:pPr>
        <w:pStyle w:val="NormalWeb"/>
        <w:numPr>
          <w:ilvl w:val="0"/>
          <w:numId w:val="31"/>
        </w:numPr>
        <w:rPr>
          <w:rFonts w:ascii="Calibri" w:hAnsi="Calibri" w:cs="Calibri"/>
          <w:sz w:val="22"/>
          <w:szCs w:val="22"/>
        </w:rPr>
      </w:pPr>
      <w:r w:rsidRPr="007661C8">
        <w:rPr>
          <w:rStyle w:val="Textoennegrita"/>
          <w:rFonts w:ascii="Calibri" w:hAnsi="Calibri" w:cs="Calibri"/>
          <w:sz w:val="22"/>
          <w:szCs w:val="22"/>
        </w:rPr>
        <w:t>Trazabilidad y resolución de observaciones postventa</w:t>
      </w:r>
      <w:r w:rsidRPr="007661C8">
        <w:rPr>
          <w:rFonts w:ascii="Calibri" w:hAnsi="Calibri" w:cs="Calibri"/>
          <w:sz w:val="22"/>
          <w:szCs w:val="22"/>
        </w:rPr>
        <w:t>: variable dependiente, observable y medible mediante el cumplimiento de plazos de reparación, reducción de reclamos pendientes y nivel de satisfacción de los beneficiarios.</w:t>
      </w:r>
    </w:p>
    <w:p w14:paraId="70CF4C80" w14:textId="3CCD9E3F" w:rsidR="007661C8" w:rsidRPr="007661C8" w:rsidRDefault="007661C8" w:rsidP="007661C8">
      <w:pPr>
        <w:pStyle w:val="NormalWeb"/>
        <w:rPr>
          <w:rFonts w:ascii="Calibri" w:hAnsi="Calibri" w:cs="Calibri"/>
        </w:rPr>
      </w:pPr>
      <w:r w:rsidRPr="007661C8">
        <w:rPr>
          <w:rStyle w:val="Textoennegrita"/>
          <w:rFonts w:ascii="Calibri" w:hAnsi="Calibri" w:cs="Calibri"/>
        </w:rPr>
        <w:t>Hipótesis principal:</w:t>
      </w:r>
      <w:r w:rsidRPr="007661C8">
        <w:rPr>
          <w:rFonts w:ascii="Calibri" w:hAnsi="Calibri" w:cs="Calibri"/>
        </w:rPr>
        <w:br/>
      </w:r>
      <w:r w:rsidRPr="007661C8">
        <w:rPr>
          <w:rFonts w:ascii="Calibri" w:hAnsi="Calibri" w:cs="Calibri"/>
          <w:sz w:val="22"/>
          <w:szCs w:val="22"/>
        </w:rPr>
        <w:t>El uso de una aplicación web de seguimiento postventa en viviendas sociales bajo el programa DS49 mejora significativamente la trazabilidad y la resolución de observaciones habitacionales, en comparación con los procesos tradicionales de gestión postventa.</w:t>
      </w:r>
    </w:p>
    <w:p w14:paraId="5BB6B5DF" w14:textId="77777777" w:rsidR="007661C8" w:rsidRPr="007661C8" w:rsidRDefault="007661C8" w:rsidP="007661C8">
      <w:pPr>
        <w:pStyle w:val="NormalWeb"/>
        <w:rPr>
          <w:rFonts w:ascii="Calibri" w:hAnsi="Calibri" w:cs="Calibri"/>
        </w:rPr>
      </w:pPr>
      <w:r w:rsidRPr="007661C8">
        <w:rPr>
          <w:rStyle w:val="Textoennegrita"/>
          <w:rFonts w:ascii="Calibri" w:hAnsi="Calibri" w:cs="Calibri"/>
        </w:rPr>
        <w:t>Hipótesis nula (H0):</w:t>
      </w:r>
      <w:r w:rsidRPr="007661C8">
        <w:rPr>
          <w:rFonts w:ascii="Calibri" w:hAnsi="Calibri" w:cs="Calibri"/>
        </w:rPr>
        <w:br/>
      </w:r>
      <w:r w:rsidRPr="007661C8">
        <w:rPr>
          <w:rFonts w:ascii="Calibri" w:hAnsi="Calibri" w:cs="Calibri"/>
          <w:sz w:val="22"/>
          <w:szCs w:val="22"/>
        </w:rPr>
        <w:t>El uso de una aplicación web de seguimiento postventa no produce mejoras significativas en la trazabilidad ni en la resolución de observaciones habitacionales en comparación con los procesos tradicionales.</w:t>
      </w:r>
    </w:p>
    <w:p w14:paraId="0B6C1118" w14:textId="77777777" w:rsidR="007661C8" w:rsidRPr="007661C8" w:rsidRDefault="007661C8" w:rsidP="007661C8">
      <w:pPr>
        <w:pStyle w:val="NormalWeb"/>
        <w:rPr>
          <w:rFonts w:ascii="Calibri" w:hAnsi="Calibri" w:cs="Calibri"/>
        </w:rPr>
      </w:pPr>
      <w:r w:rsidRPr="007661C8">
        <w:rPr>
          <w:rStyle w:val="Textoennegrita"/>
          <w:rFonts w:ascii="Calibri" w:hAnsi="Calibri" w:cs="Calibri"/>
        </w:rPr>
        <w:t>Hipótesis alternativa (H1):</w:t>
      </w:r>
      <w:r w:rsidRPr="007661C8">
        <w:rPr>
          <w:rFonts w:ascii="Calibri" w:hAnsi="Calibri" w:cs="Calibri"/>
        </w:rPr>
        <w:br/>
      </w:r>
      <w:r w:rsidRPr="007661C8">
        <w:rPr>
          <w:rFonts w:ascii="Calibri" w:hAnsi="Calibri" w:cs="Calibri"/>
          <w:sz w:val="22"/>
          <w:szCs w:val="22"/>
        </w:rPr>
        <w:t>El uso de una aplicación web de seguimiento postventa produce mejoras significativas en la trazabilidad y la resolución de observaciones habitacionales en comparación con los procesos tradicionales.</w:t>
      </w:r>
    </w:p>
    <w:p w14:paraId="0E4D59D3" w14:textId="11D691CA" w:rsidR="002D04E4" w:rsidRDefault="003A270A" w:rsidP="00C97130">
      <w:pPr>
        <w:pStyle w:val="Ttulo1"/>
        <w:numPr>
          <w:ilvl w:val="0"/>
          <w:numId w:val="9"/>
        </w:numPr>
        <w:rPr>
          <w:rFonts w:ascii="Arial" w:eastAsia="Arial" w:hAnsi="Arial" w:cs="Arial"/>
          <w:b/>
          <w:color w:val="000000"/>
          <w:sz w:val="24"/>
          <w:szCs w:val="24"/>
        </w:rPr>
      </w:pPr>
      <w:bookmarkStart w:id="12" w:name="_Toc209462066"/>
      <w:r>
        <w:rPr>
          <w:rFonts w:ascii="Arial" w:eastAsia="Arial" w:hAnsi="Arial" w:cs="Arial"/>
          <w:b/>
          <w:color w:val="000000"/>
          <w:sz w:val="24"/>
          <w:szCs w:val="24"/>
        </w:rPr>
        <w:t>Objetivos</w:t>
      </w:r>
      <w:bookmarkEnd w:id="11"/>
      <w:bookmarkEnd w:id="12"/>
    </w:p>
    <w:p w14:paraId="487BB4EA" w14:textId="77777777" w:rsidR="002D04E4" w:rsidRDefault="002D04E4">
      <w:pPr>
        <w:tabs>
          <w:tab w:val="left" w:pos="0"/>
          <w:tab w:val="left" w:pos="3720"/>
          <w:tab w:val="left" w:pos="4320"/>
        </w:tabs>
        <w:spacing w:line="360" w:lineRule="auto"/>
        <w:jc w:val="both"/>
        <w:rPr>
          <w:rFonts w:ascii="Arial" w:eastAsia="Arial" w:hAnsi="Arial" w:cs="Arial"/>
          <w:sz w:val="24"/>
          <w:szCs w:val="24"/>
        </w:rPr>
      </w:pPr>
    </w:p>
    <w:p w14:paraId="449274CB" w14:textId="62780E64" w:rsidR="003A1573" w:rsidRPr="005E437E" w:rsidRDefault="003A270A" w:rsidP="25A15859">
      <w:pPr>
        <w:tabs>
          <w:tab w:val="left" w:pos="3720"/>
          <w:tab w:val="left" w:pos="4320"/>
        </w:tabs>
        <w:spacing w:line="360" w:lineRule="auto"/>
        <w:jc w:val="both"/>
        <w:rPr>
          <w:rFonts w:ascii="Arial" w:eastAsia="Arial" w:hAnsi="Arial" w:cs="Arial"/>
          <w:sz w:val="22"/>
          <w:szCs w:val="22"/>
        </w:rPr>
      </w:pPr>
      <w:r w:rsidRPr="005E437E">
        <w:rPr>
          <w:rFonts w:ascii="Arial" w:eastAsia="Arial" w:hAnsi="Arial" w:cs="Arial"/>
          <w:sz w:val="22"/>
          <w:szCs w:val="22"/>
        </w:rPr>
        <w:t xml:space="preserve">Proyecto debe formular los objetivos que expresen en forma explícita el resultado que se pretende alcanzar.  El resultado deberá evidenciar el cambio o solución que debe lograrse al culminar la investigación.  Se recomienda formular un objetivo general y varios específicos según la cantidad de problemas secundarios </w:t>
      </w:r>
      <w:r w:rsidR="00401D0A" w:rsidRPr="005E437E">
        <w:rPr>
          <w:rFonts w:ascii="Arial" w:eastAsia="Arial" w:hAnsi="Arial" w:cs="Arial"/>
          <w:sz w:val="22"/>
          <w:szCs w:val="22"/>
        </w:rPr>
        <w:t>que se hayan formulado. Deben</w:t>
      </w:r>
      <w:r w:rsidRPr="005E437E">
        <w:rPr>
          <w:rFonts w:ascii="Arial" w:eastAsia="Arial" w:hAnsi="Arial" w:cs="Arial"/>
          <w:sz w:val="22"/>
          <w:szCs w:val="22"/>
        </w:rPr>
        <w:t xml:space="preserve"> ser claros y precisos, que permitan establecer l</w:t>
      </w:r>
      <w:r w:rsidR="00023DF0" w:rsidRPr="005E437E">
        <w:rPr>
          <w:rFonts w:ascii="Arial" w:eastAsia="Arial" w:hAnsi="Arial" w:cs="Arial"/>
          <w:sz w:val="22"/>
          <w:szCs w:val="22"/>
        </w:rPr>
        <w:t xml:space="preserve">ímites al problema a resolver. </w:t>
      </w:r>
    </w:p>
    <w:p w14:paraId="22893EAB" w14:textId="77777777" w:rsidR="002D04E4" w:rsidRDefault="002D04E4">
      <w:pPr>
        <w:tabs>
          <w:tab w:val="left" w:pos="0"/>
          <w:tab w:val="left" w:pos="3720"/>
          <w:tab w:val="left" w:pos="4320"/>
        </w:tabs>
        <w:spacing w:line="360" w:lineRule="auto"/>
        <w:jc w:val="both"/>
        <w:rPr>
          <w:rFonts w:ascii="Arial" w:eastAsia="Arial" w:hAnsi="Arial" w:cs="Arial"/>
          <w:sz w:val="24"/>
          <w:szCs w:val="24"/>
        </w:rPr>
      </w:pPr>
    </w:p>
    <w:p w14:paraId="0635EC8F" w14:textId="089AAB98" w:rsidR="002D04E4" w:rsidRPr="009E0345" w:rsidRDefault="003A270A" w:rsidP="00C97130">
      <w:pPr>
        <w:pStyle w:val="Ttulo2"/>
        <w:numPr>
          <w:ilvl w:val="1"/>
          <w:numId w:val="9"/>
        </w:numPr>
        <w:rPr>
          <w:rFonts w:ascii="Arial" w:eastAsia="Arial" w:hAnsi="Arial" w:cs="Arial"/>
          <w:b/>
          <w:color w:val="000000"/>
          <w:sz w:val="24"/>
          <w:szCs w:val="24"/>
        </w:rPr>
      </w:pPr>
      <w:bookmarkStart w:id="13" w:name="_Toc18657296"/>
      <w:bookmarkStart w:id="14" w:name="_Toc18657598"/>
      <w:bookmarkStart w:id="15" w:name="_Toc102022090"/>
      <w:bookmarkStart w:id="16" w:name="_Toc209462067"/>
      <w:r w:rsidRPr="009E0345">
        <w:rPr>
          <w:rFonts w:ascii="Arial" w:eastAsia="Arial" w:hAnsi="Arial" w:cs="Arial"/>
          <w:b/>
          <w:color w:val="000000"/>
          <w:sz w:val="24"/>
          <w:szCs w:val="24"/>
        </w:rPr>
        <w:t>Objetivo general</w:t>
      </w:r>
      <w:bookmarkEnd w:id="13"/>
      <w:bookmarkEnd w:id="14"/>
      <w:bookmarkEnd w:id="15"/>
      <w:bookmarkEnd w:id="16"/>
    </w:p>
    <w:p w14:paraId="5DC0D388" w14:textId="77777777" w:rsidR="002D04E4" w:rsidRDefault="002D04E4">
      <w:pPr>
        <w:pBdr>
          <w:top w:val="nil"/>
          <w:left w:val="nil"/>
          <w:bottom w:val="nil"/>
          <w:right w:val="nil"/>
          <w:between w:val="nil"/>
        </w:pBdr>
        <w:ind w:left="760" w:hanging="720"/>
        <w:rPr>
          <w:rFonts w:eastAsia="Courier New"/>
          <w:color w:val="000000"/>
        </w:rPr>
      </w:pPr>
    </w:p>
    <w:p w14:paraId="4EC046E3" w14:textId="37F960CC" w:rsidR="002D04E4" w:rsidRPr="002B2876" w:rsidRDefault="005C20FF">
      <w:pPr>
        <w:spacing w:line="360" w:lineRule="auto"/>
        <w:jc w:val="both"/>
        <w:rPr>
          <w:rFonts w:asciiTheme="minorHAnsi" w:eastAsia="Arial" w:hAnsiTheme="minorHAnsi" w:cstheme="minorHAnsi"/>
          <w:b/>
          <w:bCs/>
          <w:sz w:val="28"/>
          <w:szCs w:val="28"/>
        </w:rPr>
      </w:pPr>
      <w:r w:rsidRPr="002B2876">
        <w:rPr>
          <w:rStyle w:val="Textoennegrita"/>
          <w:rFonts w:asciiTheme="minorHAnsi" w:hAnsiTheme="minorHAnsi" w:cstheme="minorHAnsi"/>
          <w:b w:val="0"/>
          <w:bCs w:val="0"/>
          <w:sz w:val="22"/>
          <w:szCs w:val="22"/>
        </w:rPr>
        <w:t>Desarrollar</w:t>
      </w:r>
      <w:r w:rsidRPr="002B2876">
        <w:rPr>
          <w:rFonts w:asciiTheme="minorHAnsi" w:hAnsiTheme="minorHAnsi" w:cstheme="minorHAnsi"/>
          <w:b/>
          <w:bCs/>
          <w:sz w:val="22"/>
          <w:szCs w:val="22"/>
        </w:rPr>
        <w:t xml:space="preserve"> </w:t>
      </w:r>
      <w:r w:rsidRPr="002B2876">
        <w:rPr>
          <w:rFonts w:asciiTheme="minorHAnsi" w:hAnsiTheme="minorHAnsi" w:cstheme="minorHAnsi"/>
          <w:sz w:val="22"/>
          <w:szCs w:val="22"/>
        </w:rPr>
        <w:t>una aplicación web de seguimiento postventa para viviendas sociales bajo el marco del DS49</w:t>
      </w:r>
      <w:r w:rsidRPr="002B2876">
        <w:rPr>
          <w:rFonts w:asciiTheme="minorHAnsi" w:hAnsiTheme="minorHAnsi" w:cstheme="minorHAnsi"/>
          <w:b/>
          <w:bCs/>
          <w:sz w:val="22"/>
          <w:szCs w:val="22"/>
        </w:rPr>
        <w:t xml:space="preserve">, </w:t>
      </w:r>
      <w:r w:rsidRPr="002B2876">
        <w:rPr>
          <w:rStyle w:val="Textoennegrita"/>
          <w:rFonts w:asciiTheme="minorHAnsi" w:hAnsiTheme="minorHAnsi" w:cstheme="minorHAnsi"/>
          <w:b w:val="0"/>
          <w:bCs w:val="0"/>
          <w:sz w:val="22"/>
          <w:szCs w:val="22"/>
        </w:rPr>
        <w:t>con el fin de mejorar la trazabilidad de observaciones constructivas, facilitar la comunicación entre familias y constructoras, y asegurar el cumplimiento de plazos normativos en la resolución de reparaciones.</w:t>
      </w:r>
    </w:p>
    <w:p w14:paraId="416C5BF7" w14:textId="7B37FD61" w:rsidR="002D04E4" w:rsidRDefault="002D04E4">
      <w:pPr>
        <w:spacing w:line="360" w:lineRule="auto"/>
        <w:jc w:val="both"/>
        <w:rPr>
          <w:rFonts w:ascii="Arial" w:eastAsia="Arial" w:hAnsi="Arial" w:cs="Arial"/>
          <w:sz w:val="24"/>
          <w:szCs w:val="24"/>
        </w:rPr>
      </w:pPr>
    </w:p>
    <w:p w14:paraId="7510E2FA" w14:textId="77777777" w:rsidR="002D04E4" w:rsidRDefault="002D04E4">
      <w:pPr>
        <w:widowControl/>
        <w:spacing w:after="160" w:line="360" w:lineRule="auto"/>
        <w:jc w:val="both"/>
        <w:rPr>
          <w:rFonts w:ascii="Arial" w:eastAsia="Arial" w:hAnsi="Arial" w:cs="Arial"/>
          <w:b/>
          <w:sz w:val="24"/>
          <w:szCs w:val="24"/>
        </w:rPr>
      </w:pPr>
    </w:p>
    <w:p w14:paraId="23E07F44" w14:textId="5C6E3F19" w:rsidR="002D04E4" w:rsidRPr="009E0345" w:rsidRDefault="003A270A" w:rsidP="00C97130">
      <w:pPr>
        <w:pStyle w:val="Ttulo2"/>
        <w:numPr>
          <w:ilvl w:val="1"/>
          <w:numId w:val="9"/>
        </w:numPr>
        <w:rPr>
          <w:rFonts w:ascii="Arial" w:eastAsia="Arial" w:hAnsi="Arial" w:cs="Arial"/>
          <w:b/>
          <w:color w:val="000000"/>
          <w:sz w:val="24"/>
          <w:szCs w:val="24"/>
        </w:rPr>
      </w:pPr>
      <w:bookmarkStart w:id="17" w:name="_Toc18657297"/>
      <w:bookmarkStart w:id="18" w:name="_Toc18657599"/>
      <w:bookmarkStart w:id="19" w:name="_Toc102022091"/>
      <w:bookmarkStart w:id="20" w:name="_Toc209462068"/>
      <w:r w:rsidRPr="009E0345">
        <w:rPr>
          <w:rFonts w:ascii="Arial" w:eastAsia="Arial" w:hAnsi="Arial" w:cs="Arial"/>
          <w:b/>
          <w:color w:val="000000"/>
          <w:sz w:val="24"/>
          <w:szCs w:val="24"/>
        </w:rPr>
        <w:t>Objetivos Específicos</w:t>
      </w:r>
      <w:bookmarkEnd w:id="17"/>
      <w:bookmarkEnd w:id="18"/>
      <w:bookmarkEnd w:id="19"/>
      <w:bookmarkEnd w:id="20"/>
    </w:p>
    <w:p w14:paraId="767F23A6" w14:textId="77777777" w:rsidR="004E1C85" w:rsidRPr="004E1C85" w:rsidRDefault="004E1C85" w:rsidP="004E1C85">
      <w:pPr>
        <w:rPr>
          <w:rFonts w:eastAsia="Arial"/>
        </w:rPr>
      </w:pPr>
    </w:p>
    <w:p w14:paraId="0687903E" w14:textId="77777777" w:rsidR="002D04E4" w:rsidRDefault="002D04E4">
      <w:pPr>
        <w:pBdr>
          <w:top w:val="nil"/>
          <w:left w:val="nil"/>
          <w:bottom w:val="nil"/>
          <w:right w:val="nil"/>
          <w:between w:val="nil"/>
        </w:pBdr>
        <w:ind w:left="760" w:hanging="720"/>
        <w:rPr>
          <w:rFonts w:eastAsia="Courier New"/>
          <w:color w:val="000000"/>
        </w:rPr>
      </w:pPr>
    </w:p>
    <w:p w14:paraId="2BEF01F7" w14:textId="5A5C167C" w:rsidR="005C20FF" w:rsidRPr="005C20FF" w:rsidRDefault="005C20FF" w:rsidP="005C20FF">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5C20FF">
        <w:rPr>
          <w:rFonts w:asciiTheme="minorHAnsi" w:hAnsiTheme="minorHAnsi" w:cstheme="minorHAnsi"/>
          <w:sz w:val="22"/>
          <w:szCs w:val="22"/>
          <w:lang w:val="es-CL" w:eastAsia="es-CL"/>
        </w:rPr>
        <w:t>Implementar un sistema de registro digital por domicilio para documentar observaciones constructivas y reclamos postventa de manera centralizada.</w:t>
      </w:r>
    </w:p>
    <w:p w14:paraId="0B2B3866" w14:textId="47E6F00F" w:rsidR="005C20FF" w:rsidRPr="005C20FF" w:rsidRDefault="005C20FF" w:rsidP="005C20FF">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5C20FF">
        <w:rPr>
          <w:rFonts w:asciiTheme="minorHAnsi" w:hAnsiTheme="minorHAnsi" w:cstheme="minorHAnsi"/>
          <w:sz w:val="22"/>
          <w:szCs w:val="22"/>
          <w:lang w:val="es-CL" w:eastAsia="es-CL"/>
        </w:rPr>
        <w:t>Diseñar funcionalidades de carga de evidencia (fotografías, descripciones y documentos) para respaldar los casos reportados por los beneficiarios.</w:t>
      </w:r>
    </w:p>
    <w:p w14:paraId="141F6877" w14:textId="7660F67A" w:rsidR="005C20FF" w:rsidRPr="005C20FF" w:rsidRDefault="005C20FF" w:rsidP="005C20FF">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5C20FF">
        <w:rPr>
          <w:rFonts w:asciiTheme="minorHAnsi" w:hAnsiTheme="minorHAnsi" w:cstheme="minorHAnsi"/>
          <w:sz w:val="22"/>
          <w:szCs w:val="22"/>
          <w:lang w:val="es-CL" w:eastAsia="es-CL"/>
        </w:rPr>
        <w:t>Desarrollar un módulo de interacción entre familias y constructoras para facilitar la solicitud de información adicional y la respuesta a requerimientos.</w:t>
      </w:r>
    </w:p>
    <w:p w14:paraId="13F754AE" w14:textId="7FC471AB" w:rsidR="005C20FF" w:rsidRPr="005C20FF" w:rsidRDefault="005C20FF" w:rsidP="005C20FF">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5C20FF">
        <w:rPr>
          <w:rFonts w:asciiTheme="minorHAnsi" w:hAnsiTheme="minorHAnsi" w:cstheme="minorHAnsi"/>
          <w:sz w:val="22"/>
          <w:szCs w:val="22"/>
          <w:lang w:val="es-CL" w:eastAsia="es-CL"/>
        </w:rPr>
        <w:t>Monitorear los tiempos de respuesta y reparación para garantizar el cumplimiento del plazo máximo de 120 días establecido por la normativa.</w:t>
      </w:r>
    </w:p>
    <w:p w14:paraId="364504A4" w14:textId="6D15F082" w:rsidR="002D04E4" w:rsidRPr="002B2876" w:rsidRDefault="005C20FF" w:rsidP="005E437E">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5C20FF">
        <w:rPr>
          <w:rFonts w:asciiTheme="minorHAnsi" w:hAnsiTheme="minorHAnsi" w:cstheme="minorHAnsi"/>
          <w:sz w:val="22"/>
          <w:szCs w:val="22"/>
          <w:lang w:val="es-CL" w:eastAsia="es-CL"/>
        </w:rPr>
        <w:t>Evaluar la satisfacción de los beneficiarios con el uso de la plataforma para medir el impacto de la solución en la experiencia postventa.</w:t>
      </w:r>
    </w:p>
    <w:p w14:paraId="7B36AC38" w14:textId="77777777" w:rsidR="00023DF0" w:rsidRDefault="00023DF0">
      <w:pPr>
        <w:tabs>
          <w:tab w:val="left" w:pos="0"/>
          <w:tab w:val="left" w:pos="3720"/>
          <w:tab w:val="left" w:pos="4320"/>
        </w:tabs>
        <w:spacing w:line="360" w:lineRule="auto"/>
        <w:jc w:val="both"/>
        <w:rPr>
          <w:rFonts w:ascii="Arial" w:eastAsia="Arial" w:hAnsi="Arial" w:cs="Arial"/>
          <w:sz w:val="24"/>
          <w:szCs w:val="24"/>
        </w:rPr>
      </w:pPr>
    </w:p>
    <w:p w14:paraId="10CFD0A3" w14:textId="7A587BED" w:rsidR="002D04E4" w:rsidRPr="004E1C85" w:rsidRDefault="003A270A" w:rsidP="00C97130">
      <w:pPr>
        <w:pStyle w:val="Ttulo1"/>
        <w:numPr>
          <w:ilvl w:val="0"/>
          <w:numId w:val="9"/>
        </w:numPr>
        <w:rPr>
          <w:rFonts w:ascii="Arial" w:eastAsia="Arial" w:hAnsi="Arial" w:cs="Arial"/>
          <w:b/>
          <w:sz w:val="24"/>
          <w:szCs w:val="24"/>
        </w:rPr>
      </w:pPr>
      <w:bookmarkStart w:id="21" w:name="_Toc102022092"/>
      <w:bookmarkStart w:id="22" w:name="_Toc209462069"/>
      <w:r>
        <w:rPr>
          <w:rFonts w:ascii="Arial" w:eastAsia="Arial" w:hAnsi="Arial" w:cs="Arial"/>
          <w:b/>
          <w:color w:val="000000"/>
          <w:sz w:val="24"/>
          <w:szCs w:val="24"/>
        </w:rPr>
        <w:t>Metodología</w:t>
      </w:r>
      <w:bookmarkStart w:id="23" w:name="_heading=h.t2kfq6uylv6v" w:colFirst="0" w:colLast="0"/>
      <w:bookmarkEnd w:id="21"/>
      <w:bookmarkEnd w:id="22"/>
      <w:bookmarkEnd w:id="23"/>
    </w:p>
    <w:p w14:paraId="4B88968E" w14:textId="77777777" w:rsidR="00893B94" w:rsidRDefault="00893B94">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07C7E494" w14:textId="77777777" w:rsidR="005E437E" w:rsidRPr="005E437E" w:rsidRDefault="005E437E" w:rsidP="005E437E">
      <w:pPr>
        <w:pStyle w:val="NormalWeb"/>
        <w:rPr>
          <w:rFonts w:asciiTheme="minorHAnsi" w:hAnsiTheme="minorHAnsi" w:cstheme="minorHAnsi"/>
          <w:sz w:val="22"/>
          <w:szCs w:val="22"/>
        </w:rPr>
      </w:pPr>
      <w:r w:rsidRPr="005E437E">
        <w:rPr>
          <w:rFonts w:asciiTheme="minorHAnsi" w:hAnsiTheme="minorHAnsi" w:cstheme="minorHAnsi"/>
          <w:sz w:val="22"/>
          <w:szCs w:val="22"/>
        </w:rPr>
        <w:t xml:space="preserve">La metodología propuesta para el desarrollo de este proyecto se fundamenta en un enfoque </w:t>
      </w:r>
      <w:r w:rsidRPr="005E437E">
        <w:rPr>
          <w:rStyle w:val="Textoennegrita"/>
          <w:rFonts w:asciiTheme="minorHAnsi" w:hAnsiTheme="minorHAnsi" w:cstheme="minorHAnsi"/>
          <w:sz w:val="22"/>
          <w:szCs w:val="22"/>
        </w:rPr>
        <w:t>mixto</w:t>
      </w:r>
      <w:r w:rsidRPr="005E437E">
        <w:rPr>
          <w:rFonts w:asciiTheme="minorHAnsi" w:hAnsiTheme="minorHAnsi" w:cstheme="minorHAnsi"/>
          <w:sz w:val="22"/>
          <w:szCs w:val="22"/>
        </w:rPr>
        <w:t xml:space="preserve"> (cualitativo y cuantitativo) y en la aplicación de </w:t>
      </w:r>
      <w:r w:rsidRPr="005E437E">
        <w:rPr>
          <w:rStyle w:val="Textoennegrita"/>
          <w:rFonts w:asciiTheme="minorHAnsi" w:hAnsiTheme="minorHAnsi" w:cstheme="minorHAnsi"/>
          <w:sz w:val="22"/>
          <w:szCs w:val="22"/>
        </w:rPr>
        <w:t>Scrum</w:t>
      </w:r>
      <w:r w:rsidRPr="005E437E">
        <w:rPr>
          <w:rFonts w:asciiTheme="minorHAnsi" w:hAnsiTheme="minorHAnsi" w:cstheme="minorHAnsi"/>
          <w:sz w:val="22"/>
          <w:szCs w:val="22"/>
        </w:rPr>
        <w:t xml:space="preserve"> como marco de trabajo ágil. Esta combinación permitirá abordar tanto la comprensión de la problemática social y técnica que enfrentan las familias beneficiarias del DS49, como la construcción iterativa e incremental de la aplicación web de seguimiento postventa.</w:t>
      </w:r>
    </w:p>
    <w:p w14:paraId="1A98AA28" w14:textId="77777777" w:rsidR="005E437E" w:rsidRDefault="00ED4466" w:rsidP="005E437E">
      <w:r>
        <w:pict w14:anchorId="63723BF0">
          <v:rect id="_x0000_i1628" style="width:0;height:1.5pt" o:hralign="center" o:hrstd="t" o:hr="t" fillcolor="#a0a0a0" stroked="f"/>
        </w:pict>
      </w:r>
    </w:p>
    <w:p w14:paraId="6DC47055" w14:textId="2B2D35AA" w:rsidR="005E437E" w:rsidRPr="005E437E" w:rsidRDefault="005E437E" w:rsidP="005E437E">
      <w:pPr>
        <w:pStyle w:val="Ttulo2"/>
        <w:rPr>
          <w:rFonts w:asciiTheme="minorHAnsi" w:hAnsiTheme="minorHAnsi" w:cstheme="minorHAnsi"/>
          <w:color w:val="auto"/>
        </w:rPr>
      </w:pPr>
      <w:bookmarkStart w:id="24" w:name="_Toc209462070"/>
      <w:r w:rsidRPr="005E437E">
        <w:rPr>
          <w:rFonts w:asciiTheme="minorHAnsi" w:hAnsiTheme="minorHAnsi" w:cstheme="minorHAnsi"/>
          <w:color w:val="auto"/>
        </w:rPr>
        <w:t>6.1 Enfoque metodológico</w:t>
      </w:r>
      <w:bookmarkEnd w:id="24"/>
    </w:p>
    <w:p w14:paraId="01F26627" w14:textId="77777777" w:rsidR="00A2587D" w:rsidRPr="00A2587D" w:rsidRDefault="00A2587D" w:rsidP="00A2587D">
      <w:pPr>
        <w:pStyle w:val="NormalWeb"/>
        <w:rPr>
          <w:rFonts w:asciiTheme="minorHAnsi" w:hAnsiTheme="minorHAnsi" w:cstheme="minorHAnsi"/>
          <w:sz w:val="22"/>
          <w:szCs w:val="22"/>
        </w:rPr>
      </w:pPr>
      <w:r w:rsidRPr="00A2587D">
        <w:rPr>
          <w:rFonts w:asciiTheme="minorHAnsi" w:hAnsiTheme="minorHAnsi" w:cstheme="minorHAnsi"/>
          <w:sz w:val="22"/>
          <w:szCs w:val="22"/>
        </w:rPr>
        <w:t xml:space="preserve">El proyecto utilizará un </w:t>
      </w:r>
      <w:r w:rsidRPr="00A2587D">
        <w:rPr>
          <w:rStyle w:val="Textoennegrita"/>
          <w:rFonts w:asciiTheme="minorHAnsi" w:hAnsiTheme="minorHAnsi" w:cstheme="minorHAnsi"/>
          <w:b w:val="0"/>
          <w:bCs w:val="0"/>
          <w:sz w:val="22"/>
          <w:szCs w:val="22"/>
        </w:rPr>
        <w:t>enfoque mixto</w:t>
      </w:r>
      <w:r w:rsidRPr="00A2587D">
        <w:rPr>
          <w:rFonts w:asciiTheme="minorHAnsi" w:hAnsiTheme="minorHAnsi" w:cstheme="minorHAnsi"/>
          <w:sz w:val="22"/>
          <w:szCs w:val="22"/>
        </w:rPr>
        <w:t xml:space="preserve"> (cualitativo y cuantitativo) para asegurar una evaluación integral de la solución propuesta:</w:t>
      </w:r>
    </w:p>
    <w:p w14:paraId="4B45AA21" w14:textId="77777777" w:rsidR="00A2587D" w:rsidRPr="00A2587D" w:rsidRDefault="00A2587D" w:rsidP="00A2587D">
      <w:pPr>
        <w:pStyle w:val="NormalWeb"/>
        <w:numPr>
          <w:ilvl w:val="0"/>
          <w:numId w:val="33"/>
        </w:numPr>
        <w:rPr>
          <w:rFonts w:asciiTheme="minorHAnsi" w:hAnsiTheme="minorHAnsi" w:cstheme="minorHAnsi"/>
          <w:sz w:val="22"/>
          <w:szCs w:val="22"/>
        </w:rPr>
      </w:pPr>
      <w:r w:rsidRPr="00A2587D">
        <w:rPr>
          <w:rStyle w:val="Textoennegrita"/>
          <w:rFonts w:asciiTheme="minorHAnsi" w:hAnsiTheme="minorHAnsi" w:cstheme="minorHAnsi"/>
          <w:sz w:val="22"/>
          <w:szCs w:val="22"/>
        </w:rPr>
        <w:t>Cualitativo:</w:t>
      </w:r>
      <w:r w:rsidRPr="00A2587D">
        <w:rPr>
          <w:rFonts w:asciiTheme="minorHAnsi" w:hAnsiTheme="minorHAnsi" w:cstheme="minorHAnsi"/>
          <w:sz w:val="22"/>
          <w:szCs w:val="22"/>
        </w:rPr>
        <w:t xml:space="preserve"> se realizarán entrevistas exploratorias y grupos focales con </w:t>
      </w:r>
      <w:r w:rsidRPr="00A2587D">
        <w:rPr>
          <w:rStyle w:val="Textoennegrita"/>
          <w:rFonts w:asciiTheme="minorHAnsi" w:hAnsiTheme="minorHAnsi" w:cstheme="minorHAnsi"/>
          <w:b w:val="0"/>
          <w:bCs w:val="0"/>
          <w:sz w:val="22"/>
          <w:szCs w:val="22"/>
        </w:rPr>
        <w:t>familias beneficiarias</w:t>
      </w:r>
      <w:r w:rsidRPr="00A2587D">
        <w:rPr>
          <w:rFonts w:asciiTheme="minorHAnsi" w:hAnsiTheme="minorHAnsi" w:cstheme="minorHAnsi"/>
          <w:sz w:val="22"/>
          <w:szCs w:val="22"/>
        </w:rPr>
        <w:t xml:space="preserve">, representantes de </w:t>
      </w:r>
      <w:r w:rsidRPr="00A2587D">
        <w:rPr>
          <w:rStyle w:val="Textoennegrita"/>
          <w:rFonts w:asciiTheme="minorHAnsi" w:hAnsiTheme="minorHAnsi" w:cstheme="minorHAnsi"/>
          <w:b w:val="0"/>
          <w:bCs w:val="0"/>
          <w:sz w:val="22"/>
          <w:szCs w:val="22"/>
        </w:rPr>
        <w:t>TECHO-Chile</w:t>
      </w:r>
      <w:r w:rsidRPr="00A2587D">
        <w:rPr>
          <w:rFonts w:asciiTheme="minorHAnsi" w:hAnsiTheme="minorHAnsi" w:cstheme="minorHAnsi"/>
          <w:b/>
          <w:bCs/>
          <w:sz w:val="22"/>
          <w:szCs w:val="22"/>
        </w:rPr>
        <w:t xml:space="preserve"> </w:t>
      </w:r>
      <w:r w:rsidRPr="00154AC1">
        <w:rPr>
          <w:rFonts w:asciiTheme="minorHAnsi" w:hAnsiTheme="minorHAnsi" w:cstheme="minorHAnsi"/>
          <w:sz w:val="22"/>
          <w:szCs w:val="22"/>
        </w:rPr>
        <w:t>y</w:t>
      </w:r>
      <w:r w:rsidRPr="00A2587D">
        <w:rPr>
          <w:rFonts w:asciiTheme="minorHAnsi" w:hAnsiTheme="minorHAnsi" w:cstheme="minorHAnsi"/>
          <w:b/>
          <w:bCs/>
          <w:sz w:val="22"/>
          <w:szCs w:val="22"/>
        </w:rPr>
        <w:t xml:space="preserve"> </w:t>
      </w:r>
      <w:r w:rsidRPr="00A2587D">
        <w:rPr>
          <w:rStyle w:val="Textoennegrita"/>
          <w:rFonts w:asciiTheme="minorHAnsi" w:hAnsiTheme="minorHAnsi" w:cstheme="minorHAnsi"/>
          <w:b w:val="0"/>
          <w:bCs w:val="0"/>
          <w:sz w:val="22"/>
          <w:szCs w:val="22"/>
        </w:rPr>
        <w:t>constructoras</w:t>
      </w:r>
      <w:r w:rsidRPr="00A2587D">
        <w:rPr>
          <w:rFonts w:asciiTheme="minorHAnsi" w:hAnsiTheme="minorHAnsi" w:cstheme="minorHAnsi"/>
          <w:sz w:val="22"/>
          <w:szCs w:val="22"/>
        </w:rPr>
        <w:t>.</w:t>
      </w:r>
      <w:r w:rsidRPr="00A2587D">
        <w:rPr>
          <w:rFonts w:asciiTheme="minorHAnsi" w:hAnsiTheme="minorHAnsi" w:cstheme="minorHAnsi"/>
          <w:sz w:val="22"/>
          <w:szCs w:val="22"/>
        </w:rPr>
        <w:br/>
        <w:t xml:space="preserve">Todas las entrevistas serán </w:t>
      </w:r>
      <w:r w:rsidRPr="00A2587D">
        <w:rPr>
          <w:rStyle w:val="Textoennegrita"/>
          <w:rFonts w:asciiTheme="minorHAnsi" w:hAnsiTheme="minorHAnsi" w:cstheme="minorHAnsi"/>
          <w:b w:val="0"/>
          <w:bCs w:val="0"/>
          <w:sz w:val="22"/>
          <w:szCs w:val="22"/>
        </w:rPr>
        <w:t>documentadas en actas digitales</w:t>
      </w:r>
      <w:r w:rsidRPr="00A2587D">
        <w:rPr>
          <w:rFonts w:asciiTheme="minorHAnsi" w:hAnsiTheme="minorHAnsi" w:cstheme="minorHAnsi"/>
          <w:sz w:val="22"/>
          <w:szCs w:val="22"/>
        </w:rPr>
        <w:t>, registrando fecha, participantes, principales hallazgos y recomendaciones. Estos registros servirán como evidencia de las necesidades detectadas y permitirán ajustar el diseño de la plataforma en fases iterativas.</w:t>
      </w:r>
    </w:p>
    <w:p w14:paraId="4A9C842A" w14:textId="77777777" w:rsidR="00A2587D" w:rsidRPr="00A2587D" w:rsidRDefault="00A2587D" w:rsidP="00A2587D">
      <w:pPr>
        <w:pStyle w:val="NormalWeb"/>
        <w:numPr>
          <w:ilvl w:val="0"/>
          <w:numId w:val="33"/>
        </w:numPr>
        <w:rPr>
          <w:rFonts w:asciiTheme="minorHAnsi" w:hAnsiTheme="minorHAnsi" w:cstheme="minorHAnsi"/>
          <w:sz w:val="22"/>
          <w:szCs w:val="22"/>
        </w:rPr>
      </w:pPr>
      <w:r w:rsidRPr="00A2587D">
        <w:rPr>
          <w:rStyle w:val="Textoennegrita"/>
          <w:rFonts w:asciiTheme="minorHAnsi" w:hAnsiTheme="minorHAnsi" w:cstheme="minorHAnsi"/>
          <w:sz w:val="22"/>
          <w:szCs w:val="22"/>
        </w:rPr>
        <w:t>Cuantitativo:</w:t>
      </w:r>
      <w:r w:rsidRPr="00A2587D">
        <w:rPr>
          <w:rFonts w:asciiTheme="minorHAnsi" w:hAnsiTheme="minorHAnsi" w:cstheme="minorHAnsi"/>
          <w:sz w:val="22"/>
          <w:szCs w:val="22"/>
        </w:rPr>
        <w:t xml:space="preserve"> se recopilarán datos medibles relacionados con el uso de la plataforma, como:</w:t>
      </w:r>
    </w:p>
    <w:p w14:paraId="7187175F" w14:textId="77777777" w:rsidR="00A2587D" w:rsidRPr="00A2587D" w:rsidRDefault="00A2587D" w:rsidP="00A2587D">
      <w:pPr>
        <w:pStyle w:val="NormalWeb"/>
        <w:numPr>
          <w:ilvl w:val="1"/>
          <w:numId w:val="33"/>
        </w:numPr>
        <w:rPr>
          <w:rFonts w:asciiTheme="minorHAnsi" w:hAnsiTheme="minorHAnsi" w:cstheme="minorHAnsi"/>
          <w:sz w:val="22"/>
          <w:szCs w:val="22"/>
        </w:rPr>
      </w:pPr>
      <w:r w:rsidRPr="00A2587D">
        <w:rPr>
          <w:rFonts w:asciiTheme="minorHAnsi" w:hAnsiTheme="minorHAnsi" w:cstheme="minorHAnsi"/>
          <w:sz w:val="22"/>
          <w:szCs w:val="22"/>
        </w:rPr>
        <w:t>número de casos registrados,</w:t>
      </w:r>
    </w:p>
    <w:p w14:paraId="669888BA" w14:textId="77777777" w:rsidR="00A2587D" w:rsidRPr="00A2587D" w:rsidRDefault="00A2587D" w:rsidP="00A2587D">
      <w:pPr>
        <w:pStyle w:val="NormalWeb"/>
        <w:numPr>
          <w:ilvl w:val="1"/>
          <w:numId w:val="33"/>
        </w:numPr>
        <w:rPr>
          <w:rFonts w:asciiTheme="minorHAnsi" w:hAnsiTheme="minorHAnsi" w:cstheme="minorHAnsi"/>
          <w:sz w:val="22"/>
          <w:szCs w:val="22"/>
        </w:rPr>
      </w:pPr>
      <w:r w:rsidRPr="00A2587D">
        <w:rPr>
          <w:rFonts w:asciiTheme="minorHAnsi" w:hAnsiTheme="minorHAnsi" w:cstheme="minorHAnsi"/>
          <w:sz w:val="22"/>
          <w:szCs w:val="22"/>
        </w:rPr>
        <w:lastRenderedPageBreak/>
        <w:t>tiempos promedio de respuesta,</w:t>
      </w:r>
    </w:p>
    <w:p w14:paraId="04C23319" w14:textId="77777777" w:rsidR="00A2587D" w:rsidRPr="00A2587D" w:rsidRDefault="00A2587D" w:rsidP="00A2587D">
      <w:pPr>
        <w:pStyle w:val="NormalWeb"/>
        <w:numPr>
          <w:ilvl w:val="1"/>
          <w:numId w:val="33"/>
        </w:numPr>
        <w:rPr>
          <w:rFonts w:asciiTheme="minorHAnsi" w:hAnsiTheme="minorHAnsi" w:cstheme="minorHAnsi"/>
          <w:sz w:val="22"/>
          <w:szCs w:val="22"/>
        </w:rPr>
      </w:pPr>
      <w:r w:rsidRPr="00A2587D">
        <w:rPr>
          <w:rFonts w:asciiTheme="minorHAnsi" w:hAnsiTheme="minorHAnsi" w:cstheme="minorHAnsi"/>
          <w:sz w:val="22"/>
          <w:szCs w:val="22"/>
        </w:rPr>
        <w:t>cumplimiento de plazos normativos (ej. 120 días de postventa),</w:t>
      </w:r>
    </w:p>
    <w:p w14:paraId="292EEC4C" w14:textId="77777777" w:rsidR="00A2587D" w:rsidRPr="00A2587D" w:rsidRDefault="00A2587D" w:rsidP="00A2587D">
      <w:pPr>
        <w:pStyle w:val="NormalWeb"/>
        <w:numPr>
          <w:ilvl w:val="1"/>
          <w:numId w:val="33"/>
        </w:numPr>
        <w:rPr>
          <w:rFonts w:asciiTheme="minorHAnsi" w:hAnsiTheme="minorHAnsi" w:cstheme="minorHAnsi"/>
          <w:sz w:val="22"/>
          <w:szCs w:val="22"/>
        </w:rPr>
      </w:pPr>
      <w:r w:rsidRPr="00A2587D">
        <w:rPr>
          <w:rFonts w:asciiTheme="minorHAnsi" w:hAnsiTheme="minorHAnsi" w:cstheme="minorHAnsi"/>
          <w:sz w:val="22"/>
          <w:szCs w:val="22"/>
        </w:rPr>
        <w:t>niveles de satisfacción de los usuarios.</w:t>
      </w:r>
    </w:p>
    <w:p w14:paraId="082BEB84" w14:textId="77777777" w:rsidR="00A2587D" w:rsidRPr="00A2587D" w:rsidRDefault="00A2587D" w:rsidP="00A2587D">
      <w:pPr>
        <w:pStyle w:val="NormalWeb"/>
        <w:ind w:left="720"/>
        <w:rPr>
          <w:rFonts w:asciiTheme="minorHAnsi" w:hAnsiTheme="minorHAnsi" w:cstheme="minorHAnsi"/>
          <w:sz w:val="22"/>
          <w:szCs w:val="22"/>
        </w:rPr>
      </w:pPr>
      <w:r w:rsidRPr="00A2587D">
        <w:rPr>
          <w:rFonts w:asciiTheme="minorHAnsi" w:hAnsiTheme="minorHAnsi" w:cstheme="minorHAnsi"/>
          <w:sz w:val="22"/>
          <w:szCs w:val="22"/>
        </w:rPr>
        <w:t>Estos indicadores serán analizados estadísticamente para evaluar el impacto de la solución tecnológica y validar mejoras en eficiencia y transparencia.</w:t>
      </w:r>
    </w:p>
    <w:p w14:paraId="17F6DA82" w14:textId="77777777" w:rsidR="00A2587D" w:rsidRPr="00A2587D" w:rsidRDefault="00A2587D" w:rsidP="00A2587D">
      <w:pPr>
        <w:pStyle w:val="NormalWeb"/>
        <w:rPr>
          <w:rFonts w:asciiTheme="minorHAnsi" w:hAnsiTheme="minorHAnsi" w:cstheme="minorHAnsi"/>
          <w:sz w:val="22"/>
          <w:szCs w:val="22"/>
        </w:rPr>
      </w:pPr>
      <w:r w:rsidRPr="00A2587D">
        <w:rPr>
          <w:rFonts w:asciiTheme="minorHAnsi" w:hAnsiTheme="minorHAnsi" w:cstheme="minorHAnsi"/>
          <w:sz w:val="22"/>
          <w:szCs w:val="22"/>
        </w:rPr>
        <w:t xml:space="preserve">Este enfoque mixto asegura tanto la </w:t>
      </w:r>
      <w:r w:rsidRPr="00A2587D">
        <w:rPr>
          <w:rStyle w:val="Textoennegrita"/>
          <w:rFonts w:asciiTheme="minorHAnsi" w:hAnsiTheme="minorHAnsi" w:cstheme="minorHAnsi"/>
          <w:b w:val="0"/>
          <w:bCs w:val="0"/>
          <w:sz w:val="22"/>
          <w:szCs w:val="22"/>
        </w:rPr>
        <w:t>validez social</w:t>
      </w:r>
      <w:r w:rsidRPr="00A2587D">
        <w:rPr>
          <w:rFonts w:asciiTheme="minorHAnsi" w:hAnsiTheme="minorHAnsi" w:cstheme="minorHAnsi"/>
          <w:sz w:val="22"/>
          <w:szCs w:val="22"/>
        </w:rPr>
        <w:t xml:space="preserve"> del proyecto como la </w:t>
      </w:r>
      <w:r w:rsidRPr="00A2587D">
        <w:rPr>
          <w:rStyle w:val="Textoennegrita"/>
          <w:rFonts w:asciiTheme="minorHAnsi" w:hAnsiTheme="minorHAnsi" w:cstheme="minorHAnsi"/>
          <w:b w:val="0"/>
          <w:bCs w:val="0"/>
          <w:sz w:val="22"/>
          <w:szCs w:val="22"/>
        </w:rPr>
        <w:t>objetividad</w:t>
      </w:r>
      <w:r w:rsidRPr="00A2587D">
        <w:rPr>
          <w:rFonts w:asciiTheme="minorHAnsi" w:hAnsiTheme="minorHAnsi" w:cstheme="minorHAnsi"/>
          <w:sz w:val="22"/>
          <w:szCs w:val="22"/>
        </w:rPr>
        <w:t xml:space="preserve"> de los resultados, respaldados en un </w:t>
      </w:r>
      <w:r w:rsidRPr="00A2587D">
        <w:rPr>
          <w:rStyle w:val="Textoennegrita"/>
          <w:rFonts w:asciiTheme="minorHAnsi" w:hAnsiTheme="minorHAnsi" w:cstheme="minorHAnsi"/>
          <w:b w:val="0"/>
          <w:bCs w:val="0"/>
          <w:sz w:val="22"/>
          <w:szCs w:val="22"/>
        </w:rPr>
        <w:t>sistema de documentación y trazabilidad digital</w:t>
      </w:r>
      <w:r w:rsidRPr="00A2587D">
        <w:rPr>
          <w:rFonts w:asciiTheme="minorHAnsi" w:hAnsiTheme="minorHAnsi" w:cstheme="minorHAnsi"/>
          <w:sz w:val="22"/>
          <w:szCs w:val="22"/>
        </w:rPr>
        <w:t xml:space="preserve"> que permitirá reproducir los hallazgos en futuros estudios o auditorías.</w:t>
      </w:r>
    </w:p>
    <w:p w14:paraId="23210325" w14:textId="77777777" w:rsidR="005E437E" w:rsidRDefault="00ED4466" w:rsidP="005E437E">
      <w:r>
        <w:pict w14:anchorId="30725322">
          <v:rect id="_x0000_i1627" style="width:0;height:1.5pt" o:hralign="center" o:hrstd="t" o:hr="t" fillcolor="#a0a0a0" stroked="f"/>
        </w:pict>
      </w:r>
    </w:p>
    <w:p w14:paraId="448254A5" w14:textId="34B432EC" w:rsidR="005E437E" w:rsidRPr="005E437E" w:rsidRDefault="005E437E" w:rsidP="005E437E">
      <w:pPr>
        <w:pStyle w:val="Ttulo2"/>
        <w:rPr>
          <w:rFonts w:asciiTheme="minorHAnsi" w:hAnsiTheme="minorHAnsi" w:cstheme="minorHAnsi"/>
          <w:color w:val="auto"/>
        </w:rPr>
      </w:pPr>
      <w:bookmarkStart w:id="25" w:name="_Toc209462071"/>
      <w:r w:rsidRPr="005E437E">
        <w:rPr>
          <w:rFonts w:asciiTheme="minorHAnsi" w:hAnsiTheme="minorHAnsi" w:cstheme="minorHAnsi"/>
          <w:color w:val="auto"/>
        </w:rPr>
        <w:t>6.2 Diseño metodológico</w:t>
      </w:r>
      <w:bookmarkEnd w:id="25"/>
    </w:p>
    <w:p w14:paraId="56F60C3E" w14:textId="77777777" w:rsidR="005E437E" w:rsidRPr="005E437E" w:rsidRDefault="005E437E" w:rsidP="005E437E">
      <w:pPr>
        <w:pStyle w:val="NormalWeb"/>
        <w:rPr>
          <w:rFonts w:asciiTheme="minorHAnsi" w:hAnsiTheme="minorHAnsi" w:cstheme="minorHAnsi"/>
          <w:sz w:val="22"/>
          <w:szCs w:val="22"/>
        </w:rPr>
      </w:pPr>
      <w:r w:rsidRPr="005E437E">
        <w:rPr>
          <w:rFonts w:asciiTheme="minorHAnsi" w:hAnsiTheme="minorHAnsi" w:cstheme="minorHAnsi"/>
          <w:sz w:val="22"/>
          <w:szCs w:val="22"/>
        </w:rPr>
        <w:t xml:space="preserve">La investigación se desarrollará mediante un </w:t>
      </w:r>
      <w:r w:rsidRPr="002B2876">
        <w:rPr>
          <w:rStyle w:val="Textoennegrita"/>
          <w:rFonts w:asciiTheme="minorHAnsi" w:hAnsiTheme="minorHAnsi" w:cstheme="minorHAnsi"/>
          <w:b w:val="0"/>
          <w:bCs w:val="0"/>
          <w:sz w:val="22"/>
          <w:szCs w:val="22"/>
        </w:rPr>
        <w:t>diseño aplicado y experimental</w:t>
      </w:r>
      <w:r w:rsidRPr="005E437E">
        <w:rPr>
          <w:rFonts w:asciiTheme="minorHAnsi" w:hAnsiTheme="minorHAnsi" w:cstheme="minorHAnsi"/>
          <w:sz w:val="22"/>
          <w:szCs w:val="22"/>
        </w:rPr>
        <w:t>:</w:t>
      </w:r>
    </w:p>
    <w:p w14:paraId="3840793F" w14:textId="77777777" w:rsidR="005E437E" w:rsidRPr="005E437E" w:rsidRDefault="005E437E" w:rsidP="005E437E">
      <w:pPr>
        <w:pStyle w:val="NormalWeb"/>
        <w:numPr>
          <w:ilvl w:val="0"/>
          <w:numId w:val="14"/>
        </w:numPr>
        <w:rPr>
          <w:rFonts w:asciiTheme="minorHAnsi" w:hAnsiTheme="minorHAnsi" w:cstheme="minorHAnsi"/>
          <w:sz w:val="22"/>
          <w:szCs w:val="22"/>
        </w:rPr>
      </w:pPr>
      <w:r w:rsidRPr="005E437E">
        <w:rPr>
          <w:rStyle w:val="Textoennegrita"/>
          <w:rFonts w:asciiTheme="minorHAnsi" w:hAnsiTheme="minorHAnsi" w:cstheme="minorHAnsi"/>
          <w:sz w:val="22"/>
          <w:szCs w:val="22"/>
        </w:rPr>
        <w:t>Aplicado</w:t>
      </w:r>
      <w:r w:rsidRPr="005E437E">
        <w:rPr>
          <w:rFonts w:asciiTheme="minorHAnsi" w:hAnsiTheme="minorHAnsi" w:cstheme="minorHAnsi"/>
          <w:sz w:val="22"/>
          <w:szCs w:val="22"/>
        </w:rPr>
        <w:t>, porque busca resolver un problema práctico en el ámbito de la postventa habitacional.</w:t>
      </w:r>
    </w:p>
    <w:p w14:paraId="1C782DBF" w14:textId="77777777" w:rsidR="005E437E" w:rsidRPr="005E437E" w:rsidRDefault="005E437E" w:rsidP="005E437E">
      <w:pPr>
        <w:pStyle w:val="NormalWeb"/>
        <w:numPr>
          <w:ilvl w:val="0"/>
          <w:numId w:val="14"/>
        </w:numPr>
        <w:rPr>
          <w:rFonts w:asciiTheme="minorHAnsi" w:hAnsiTheme="minorHAnsi" w:cstheme="minorHAnsi"/>
          <w:sz w:val="22"/>
          <w:szCs w:val="22"/>
        </w:rPr>
      </w:pPr>
      <w:r w:rsidRPr="005E437E">
        <w:rPr>
          <w:rStyle w:val="Textoennegrita"/>
          <w:rFonts w:asciiTheme="minorHAnsi" w:hAnsiTheme="minorHAnsi" w:cstheme="minorHAnsi"/>
          <w:sz w:val="22"/>
          <w:szCs w:val="22"/>
        </w:rPr>
        <w:t>Experimental</w:t>
      </w:r>
      <w:r w:rsidRPr="005E437E">
        <w:rPr>
          <w:rFonts w:asciiTheme="minorHAnsi" w:hAnsiTheme="minorHAnsi" w:cstheme="minorHAnsi"/>
          <w:sz w:val="22"/>
          <w:szCs w:val="22"/>
        </w:rPr>
        <w:t>, ya que se construirá un prototipo funcional que será validado con usuarios finales (familias y constructoras).</w:t>
      </w:r>
    </w:p>
    <w:p w14:paraId="497FB348" w14:textId="77777777" w:rsidR="005E437E" w:rsidRDefault="00ED4466" w:rsidP="005E437E">
      <w:r>
        <w:pict w14:anchorId="2CEC1D3D">
          <v:rect id="_x0000_i1626" style="width:0;height:1.5pt" o:hralign="center" o:hrstd="t" o:hr="t" fillcolor="#a0a0a0" stroked="f"/>
        </w:pict>
      </w:r>
    </w:p>
    <w:p w14:paraId="430DA227" w14:textId="6D42802A" w:rsidR="005E437E" w:rsidRPr="005E437E" w:rsidRDefault="005E437E" w:rsidP="005E437E">
      <w:pPr>
        <w:pStyle w:val="Ttulo2"/>
        <w:rPr>
          <w:rFonts w:asciiTheme="minorHAnsi" w:hAnsiTheme="minorHAnsi" w:cstheme="minorHAnsi"/>
          <w:color w:val="auto"/>
        </w:rPr>
      </w:pPr>
      <w:bookmarkStart w:id="26" w:name="_Toc209462072"/>
      <w:r w:rsidRPr="005E437E">
        <w:rPr>
          <w:rFonts w:asciiTheme="minorHAnsi" w:hAnsiTheme="minorHAnsi" w:cstheme="minorHAnsi"/>
          <w:color w:val="auto"/>
        </w:rPr>
        <w:t>6.3 Marco de trabajo: Scrum</w:t>
      </w:r>
      <w:bookmarkEnd w:id="26"/>
    </w:p>
    <w:p w14:paraId="7D129991" w14:textId="77777777" w:rsidR="005E437E" w:rsidRPr="005E437E" w:rsidRDefault="005E437E" w:rsidP="005E437E">
      <w:pPr>
        <w:pStyle w:val="NormalWeb"/>
        <w:rPr>
          <w:rFonts w:asciiTheme="minorHAnsi" w:hAnsiTheme="minorHAnsi" w:cstheme="minorHAnsi"/>
          <w:sz w:val="22"/>
          <w:szCs w:val="22"/>
        </w:rPr>
      </w:pPr>
      <w:r w:rsidRPr="005E437E">
        <w:rPr>
          <w:rFonts w:asciiTheme="minorHAnsi" w:hAnsiTheme="minorHAnsi" w:cstheme="minorHAnsi"/>
          <w:sz w:val="22"/>
          <w:szCs w:val="22"/>
        </w:rPr>
        <w:t xml:space="preserve">El desarrollo de la aplicación se realizará bajo la metodología </w:t>
      </w:r>
      <w:r w:rsidRPr="002B2876">
        <w:rPr>
          <w:rStyle w:val="Textoennegrita"/>
          <w:rFonts w:asciiTheme="minorHAnsi" w:hAnsiTheme="minorHAnsi" w:cstheme="minorHAnsi"/>
          <w:b w:val="0"/>
          <w:bCs w:val="0"/>
          <w:sz w:val="22"/>
          <w:szCs w:val="22"/>
        </w:rPr>
        <w:t>Scrum</w:t>
      </w:r>
      <w:r w:rsidRPr="005E437E">
        <w:rPr>
          <w:rFonts w:asciiTheme="minorHAnsi" w:hAnsiTheme="minorHAnsi" w:cstheme="minorHAnsi"/>
          <w:sz w:val="22"/>
          <w:szCs w:val="22"/>
        </w:rPr>
        <w:t xml:space="preserve">, un marco ágil que se caracteriza por trabajar en </w:t>
      </w:r>
      <w:proofErr w:type="spellStart"/>
      <w:r w:rsidRPr="002B2876">
        <w:rPr>
          <w:rStyle w:val="Textoennegrita"/>
          <w:rFonts w:asciiTheme="minorHAnsi" w:hAnsiTheme="minorHAnsi" w:cstheme="minorHAnsi"/>
          <w:b w:val="0"/>
          <w:bCs w:val="0"/>
          <w:sz w:val="22"/>
          <w:szCs w:val="22"/>
        </w:rPr>
        <w:t>sprints</w:t>
      </w:r>
      <w:proofErr w:type="spellEnd"/>
      <w:r w:rsidRPr="002B2876">
        <w:rPr>
          <w:rStyle w:val="Textoennegrita"/>
          <w:rFonts w:asciiTheme="minorHAnsi" w:hAnsiTheme="minorHAnsi" w:cstheme="minorHAnsi"/>
          <w:b w:val="0"/>
          <w:bCs w:val="0"/>
          <w:sz w:val="22"/>
          <w:szCs w:val="22"/>
        </w:rPr>
        <w:t xml:space="preserve"> cortos</w:t>
      </w:r>
      <w:r w:rsidRPr="005E437E">
        <w:rPr>
          <w:rFonts w:asciiTheme="minorHAnsi" w:hAnsiTheme="minorHAnsi" w:cstheme="minorHAnsi"/>
          <w:sz w:val="22"/>
          <w:szCs w:val="22"/>
        </w:rPr>
        <w:t xml:space="preserve"> (2-4 semanas), priorizar el valor entregado al usuario, y permitir la mejora continua del producto.</w:t>
      </w:r>
    </w:p>
    <w:p w14:paraId="4D9A42FD" w14:textId="5E6C66DC" w:rsidR="005E437E" w:rsidRDefault="005E437E" w:rsidP="005E437E">
      <w:pPr>
        <w:pStyle w:val="Ttulo3"/>
      </w:pPr>
      <w:bookmarkStart w:id="27" w:name="_Toc209462073"/>
      <w:r w:rsidRPr="005E437E">
        <w:rPr>
          <w:rFonts w:asciiTheme="minorHAnsi" w:hAnsiTheme="minorHAnsi" w:cstheme="minorHAnsi"/>
          <w:sz w:val="24"/>
          <w:szCs w:val="24"/>
        </w:rPr>
        <w:t>Roles principales</w:t>
      </w:r>
      <w:r>
        <w:t>:</w:t>
      </w:r>
      <w:bookmarkEnd w:id="27"/>
    </w:p>
    <w:p w14:paraId="3208D2BB" w14:textId="77777777" w:rsidR="005E437E" w:rsidRPr="005E437E" w:rsidRDefault="005E437E" w:rsidP="005E437E">
      <w:pPr>
        <w:pStyle w:val="NormalWeb"/>
        <w:numPr>
          <w:ilvl w:val="0"/>
          <w:numId w:val="15"/>
        </w:numPr>
        <w:rPr>
          <w:rFonts w:asciiTheme="minorHAnsi" w:hAnsiTheme="minorHAnsi" w:cstheme="minorHAnsi"/>
          <w:sz w:val="22"/>
          <w:szCs w:val="22"/>
        </w:rPr>
      </w:pPr>
      <w:proofErr w:type="spellStart"/>
      <w:r w:rsidRPr="005E437E">
        <w:rPr>
          <w:rStyle w:val="Textoennegrita"/>
          <w:rFonts w:asciiTheme="minorHAnsi" w:hAnsiTheme="minorHAnsi" w:cstheme="minorHAnsi"/>
          <w:sz w:val="22"/>
          <w:szCs w:val="22"/>
        </w:rPr>
        <w:t>Product</w:t>
      </w:r>
      <w:proofErr w:type="spellEnd"/>
      <w:r w:rsidRPr="005E437E">
        <w:rPr>
          <w:rStyle w:val="Textoennegrita"/>
          <w:rFonts w:asciiTheme="minorHAnsi" w:hAnsiTheme="minorHAnsi" w:cstheme="minorHAnsi"/>
          <w:sz w:val="22"/>
          <w:szCs w:val="22"/>
        </w:rPr>
        <w:t xml:space="preserve"> </w:t>
      </w:r>
      <w:proofErr w:type="spellStart"/>
      <w:r w:rsidRPr="005E437E">
        <w:rPr>
          <w:rStyle w:val="Textoennegrita"/>
          <w:rFonts w:asciiTheme="minorHAnsi" w:hAnsiTheme="minorHAnsi" w:cstheme="minorHAnsi"/>
          <w:sz w:val="22"/>
          <w:szCs w:val="22"/>
        </w:rPr>
        <w:t>Owner</w:t>
      </w:r>
      <w:proofErr w:type="spellEnd"/>
      <w:r w:rsidRPr="005E437E">
        <w:rPr>
          <w:rStyle w:val="Textoennegrita"/>
          <w:rFonts w:asciiTheme="minorHAnsi" w:hAnsiTheme="minorHAnsi" w:cstheme="minorHAnsi"/>
          <w:sz w:val="22"/>
          <w:szCs w:val="22"/>
        </w:rPr>
        <w:t xml:space="preserve"> (PO):</w:t>
      </w:r>
      <w:r w:rsidRPr="005E437E">
        <w:rPr>
          <w:rFonts w:asciiTheme="minorHAnsi" w:hAnsiTheme="minorHAnsi" w:cstheme="minorHAnsi"/>
          <w:sz w:val="22"/>
          <w:szCs w:val="22"/>
        </w:rPr>
        <w:t xml:space="preserve"> representante de los intereses de TECHO y de las familias beneficiarias, responsable de definir y priorizar el </w:t>
      </w:r>
      <w:proofErr w:type="spellStart"/>
      <w:r w:rsidRPr="005E437E">
        <w:rPr>
          <w:rFonts w:asciiTheme="minorHAnsi" w:hAnsiTheme="minorHAnsi" w:cstheme="minorHAnsi"/>
          <w:sz w:val="22"/>
          <w:szCs w:val="22"/>
        </w:rPr>
        <w:t>Product</w:t>
      </w:r>
      <w:proofErr w:type="spellEnd"/>
      <w:r w:rsidRPr="005E437E">
        <w:rPr>
          <w:rFonts w:asciiTheme="minorHAnsi" w:hAnsiTheme="minorHAnsi" w:cstheme="minorHAnsi"/>
          <w:sz w:val="22"/>
          <w:szCs w:val="22"/>
        </w:rPr>
        <w:t xml:space="preserve"> Backlog.</w:t>
      </w:r>
    </w:p>
    <w:p w14:paraId="17891C37" w14:textId="77777777" w:rsidR="005E437E" w:rsidRPr="005E437E" w:rsidRDefault="005E437E" w:rsidP="005E437E">
      <w:pPr>
        <w:pStyle w:val="NormalWeb"/>
        <w:numPr>
          <w:ilvl w:val="0"/>
          <w:numId w:val="15"/>
        </w:numPr>
        <w:rPr>
          <w:rFonts w:asciiTheme="minorHAnsi" w:hAnsiTheme="minorHAnsi" w:cstheme="minorHAnsi"/>
          <w:sz w:val="22"/>
          <w:szCs w:val="22"/>
        </w:rPr>
      </w:pPr>
      <w:r w:rsidRPr="005E437E">
        <w:rPr>
          <w:rStyle w:val="Textoennegrita"/>
          <w:rFonts w:asciiTheme="minorHAnsi" w:hAnsiTheme="minorHAnsi" w:cstheme="minorHAnsi"/>
          <w:sz w:val="22"/>
          <w:szCs w:val="22"/>
        </w:rPr>
        <w:t>Scrum Master:</w:t>
      </w:r>
      <w:r w:rsidRPr="005E437E">
        <w:rPr>
          <w:rFonts w:asciiTheme="minorHAnsi" w:hAnsiTheme="minorHAnsi" w:cstheme="minorHAnsi"/>
          <w:sz w:val="22"/>
          <w:szCs w:val="22"/>
        </w:rPr>
        <w:t xml:space="preserve"> encargado de guiar al equipo en la correcta aplicación de Scrum, eliminando impedimentos.</w:t>
      </w:r>
    </w:p>
    <w:p w14:paraId="020C1A03" w14:textId="77777777" w:rsidR="005E437E" w:rsidRPr="005E437E" w:rsidRDefault="005E437E" w:rsidP="005E437E">
      <w:pPr>
        <w:pStyle w:val="NormalWeb"/>
        <w:numPr>
          <w:ilvl w:val="0"/>
          <w:numId w:val="15"/>
        </w:numPr>
        <w:rPr>
          <w:rFonts w:asciiTheme="minorHAnsi" w:hAnsiTheme="minorHAnsi" w:cstheme="minorHAnsi"/>
          <w:sz w:val="22"/>
          <w:szCs w:val="22"/>
        </w:rPr>
      </w:pPr>
      <w:proofErr w:type="spellStart"/>
      <w:r w:rsidRPr="005E437E">
        <w:rPr>
          <w:rStyle w:val="Textoennegrita"/>
          <w:rFonts w:asciiTheme="minorHAnsi" w:hAnsiTheme="minorHAnsi" w:cstheme="minorHAnsi"/>
          <w:sz w:val="22"/>
          <w:szCs w:val="22"/>
        </w:rPr>
        <w:t>Development</w:t>
      </w:r>
      <w:proofErr w:type="spellEnd"/>
      <w:r w:rsidRPr="005E437E">
        <w:rPr>
          <w:rStyle w:val="Textoennegrita"/>
          <w:rFonts w:asciiTheme="minorHAnsi" w:hAnsiTheme="minorHAnsi" w:cstheme="minorHAnsi"/>
          <w:sz w:val="22"/>
          <w:szCs w:val="22"/>
        </w:rPr>
        <w:t xml:space="preserve"> </w:t>
      </w:r>
      <w:proofErr w:type="spellStart"/>
      <w:r w:rsidRPr="005E437E">
        <w:rPr>
          <w:rStyle w:val="Textoennegrita"/>
          <w:rFonts w:asciiTheme="minorHAnsi" w:hAnsiTheme="minorHAnsi" w:cstheme="minorHAnsi"/>
          <w:sz w:val="22"/>
          <w:szCs w:val="22"/>
        </w:rPr>
        <w:t>Team</w:t>
      </w:r>
      <w:proofErr w:type="spellEnd"/>
      <w:r w:rsidRPr="005E437E">
        <w:rPr>
          <w:rStyle w:val="Textoennegrita"/>
          <w:rFonts w:asciiTheme="minorHAnsi" w:hAnsiTheme="minorHAnsi" w:cstheme="minorHAnsi"/>
          <w:sz w:val="22"/>
          <w:szCs w:val="22"/>
        </w:rPr>
        <w:t>:</w:t>
      </w:r>
      <w:r w:rsidRPr="005E437E">
        <w:rPr>
          <w:rFonts w:asciiTheme="minorHAnsi" w:hAnsiTheme="minorHAnsi" w:cstheme="minorHAnsi"/>
          <w:sz w:val="22"/>
          <w:szCs w:val="22"/>
        </w:rPr>
        <w:t xml:space="preserve"> equipo técnico encargado de diseñar, programar, probar y desplegar la aplicación web.</w:t>
      </w:r>
    </w:p>
    <w:p w14:paraId="254EA920" w14:textId="4D4093F5" w:rsidR="005E437E" w:rsidRPr="005E437E" w:rsidRDefault="005E437E" w:rsidP="005E437E">
      <w:pPr>
        <w:pStyle w:val="Ttulo3"/>
        <w:rPr>
          <w:rFonts w:asciiTheme="minorHAnsi" w:hAnsiTheme="minorHAnsi" w:cstheme="minorHAnsi"/>
          <w:sz w:val="24"/>
          <w:szCs w:val="24"/>
        </w:rPr>
      </w:pPr>
      <w:bookmarkStart w:id="28" w:name="_Toc209462074"/>
      <w:r w:rsidRPr="005E437E">
        <w:rPr>
          <w:rFonts w:asciiTheme="minorHAnsi" w:hAnsiTheme="minorHAnsi" w:cstheme="minorHAnsi"/>
          <w:sz w:val="24"/>
          <w:szCs w:val="24"/>
        </w:rPr>
        <w:t>Artefactos Scrum:</w:t>
      </w:r>
      <w:bookmarkEnd w:id="28"/>
    </w:p>
    <w:p w14:paraId="55BB07C5" w14:textId="77777777" w:rsidR="005E437E" w:rsidRPr="005E437E" w:rsidRDefault="005E437E" w:rsidP="005E437E">
      <w:pPr>
        <w:pStyle w:val="NormalWeb"/>
        <w:numPr>
          <w:ilvl w:val="0"/>
          <w:numId w:val="16"/>
        </w:numPr>
        <w:rPr>
          <w:rFonts w:asciiTheme="minorHAnsi" w:hAnsiTheme="minorHAnsi" w:cstheme="minorHAnsi"/>
          <w:sz w:val="22"/>
          <w:szCs w:val="22"/>
        </w:rPr>
      </w:pPr>
      <w:proofErr w:type="spellStart"/>
      <w:r w:rsidRPr="005E437E">
        <w:rPr>
          <w:rStyle w:val="Textoennegrita"/>
          <w:rFonts w:asciiTheme="minorHAnsi" w:hAnsiTheme="minorHAnsi" w:cstheme="minorHAnsi"/>
          <w:sz w:val="22"/>
          <w:szCs w:val="22"/>
        </w:rPr>
        <w:t>Product</w:t>
      </w:r>
      <w:proofErr w:type="spellEnd"/>
      <w:r w:rsidRPr="005E437E">
        <w:rPr>
          <w:rStyle w:val="Textoennegrita"/>
          <w:rFonts w:asciiTheme="minorHAnsi" w:hAnsiTheme="minorHAnsi" w:cstheme="minorHAnsi"/>
          <w:sz w:val="22"/>
          <w:szCs w:val="22"/>
        </w:rPr>
        <w:t xml:space="preserve"> Backlog:</w:t>
      </w:r>
      <w:r w:rsidRPr="005E437E">
        <w:rPr>
          <w:rFonts w:asciiTheme="minorHAnsi" w:hAnsiTheme="minorHAnsi" w:cstheme="minorHAnsi"/>
          <w:sz w:val="22"/>
          <w:szCs w:val="22"/>
        </w:rPr>
        <w:t xml:space="preserve"> lista priorizada de funcionalidades (registro de casos, carga de fotos, interacción con la constructora, trazabilidad de tiempos, etc.).</w:t>
      </w:r>
    </w:p>
    <w:p w14:paraId="0325E491" w14:textId="77777777" w:rsidR="005E437E" w:rsidRPr="005E437E" w:rsidRDefault="005E437E" w:rsidP="005E437E">
      <w:pPr>
        <w:pStyle w:val="NormalWeb"/>
        <w:numPr>
          <w:ilvl w:val="0"/>
          <w:numId w:val="16"/>
        </w:numPr>
        <w:rPr>
          <w:rFonts w:asciiTheme="minorHAnsi" w:hAnsiTheme="minorHAnsi" w:cstheme="minorHAnsi"/>
          <w:sz w:val="22"/>
          <w:szCs w:val="22"/>
        </w:rPr>
      </w:pPr>
      <w:r w:rsidRPr="005E437E">
        <w:rPr>
          <w:rStyle w:val="Textoennegrita"/>
          <w:rFonts w:asciiTheme="minorHAnsi" w:hAnsiTheme="minorHAnsi" w:cstheme="minorHAnsi"/>
          <w:sz w:val="22"/>
          <w:szCs w:val="22"/>
        </w:rPr>
        <w:t>Sprint Backlog:</w:t>
      </w:r>
      <w:r w:rsidRPr="005E437E">
        <w:rPr>
          <w:rFonts w:asciiTheme="minorHAnsi" w:hAnsiTheme="minorHAnsi" w:cstheme="minorHAnsi"/>
          <w:sz w:val="22"/>
          <w:szCs w:val="22"/>
        </w:rPr>
        <w:t xml:space="preserve"> conjunto de tareas seleccionadas para cada sprint.</w:t>
      </w:r>
    </w:p>
    <w:p w14:paraId="5FBE338A" w14:textId="77777777" w:rsidR="005E437E" w:rsidRPr="005E437E" w:rsidRDefault="005E437E" w:rsidP="005E437E">
      <w:pPr>
        <w:pStyle w:val="NormalWeb"/>
        <w:numPr>
          <w:ilvl w:val="0"/>
          <w:numId w:val="16"/>
        </w:numPr>
        <w:rPr>
          <w:rFonts w:asciiTheme="minorHAnsi" w:hAnsiTheme="minorHAnsi" w:cstheme="minorHAnsi"/>
          <w:sz w:val="22"/>
          <w:szCs w:val="22"/>
        </w:rPr>
      </w:pPr>
      <w:r w:rsidRPr="005E437E">
        <w:rPr>
          <w:rStyle w:val="Textoennegrita"/>
          <w:rFonts w:asciiTheme="minorHAnsi" w:hAnsiTheme="minorHAnsi" w:cstheme="minorHAnsi"/>
          <w:sz w:val="22"/>
          <w:szCs w:val="22"/>
        </w:rPr>
        <w:t>Incremento:</w:t>
      </w:r>
      <w:r w:rsidRPr="005E437E">
        <w:rPr>
          <w:rFonts w:asciiTheme="minorHAnsi" w:hAnsiTheme="minorHAnsi" w:cstheme="minorHAnsi"/>
          <w:sz w:val="22"/>
          <w:szCs w:val="22"/>
        </w:rPr>
        <w:t xml:space="preserve"> versión funcional de la aplicación al finalizar cada sprint.</w:t>
      </w:r>
    </w:p>
    <w:p w14:paraId="1ECC1D10" w14:textId="482916E0" w:rsidR="005E437E" w:rsidRPr="005E437E" w:rsidRDefault="005E437E" w:rsidP="005E437E">
      <w:pPr>
        <w:pStyle w:val="Ttulo3"/>
        <w:rPr>
          <w:rFonts w:asciiTheme="minorHAnsi" w:hAnsiTheme="minorHAnsi" w:cstheme="minorHAnsi"/>
          <w:sz w:val="24"/>
          <w:szCs w:val="24"/>
        </w:rPr>
      </w:pPr>
      <w:bookmarkStart w:id="29" w:name="_Toc209462075"/>
      <w:r w:rsidRPr="005E437E">
        <w:rPr>
          <w:rFonts w:asciiTheme="minorHAnsi" w:hAnsiTheme="minorHAnsi" w:cstheme="minorHAnsi"/>
          <w:sz w:val="24"/>
          <w:szCs w:val="24"/>
        </w:rPr>
        <w:t>Eventos Scrum:</w:t>
      </w:r>
      <w:bookmarkEnd w:id="29"/>
    </w:p>
    <w:p w14:paraId="1783B6D2" w14:textId="77777777" w:rsidR="005E437E" w:rsidRPr="005E437E" w:rsidRDefault="005E437E" w:rsidP="005E437E">
      <w:pPr>
        <w:pStyle w:val="NormalWeb"/>
        <w:numPr>
          <w:ilvl w:val="0"/>
          <w:numId w:val="17"/>
        </w:numPr>
        <w:rPr>
          <w:rFonts w:asciiTheme="minorHAnsi" w:hAnsiTheme="minorHAnsi" w:cstheme="minorHAnsi"/>
          <w:sz w:val="22"/>
          <w:szCs w:val="22"/>
        </w:rPr>
      </w:pPr>
      <w:r w:rsidRPr="005E437E">
        <w:rPr>
          <w:rStyle w:val="Textoennegrita"/>
          <w:rFonts w:asciiTheme="minorHAnsi" w:hAnsiTheme="minorHAnsi" w:cstheme="minorHAnsi"/>
          <w:sz w:val="22"/>
          <w:szCs w:val="22"/>
        </w:rPr>
        <w:t xml:space="preserve">Sprint </w:t>
      </w:r>
      <w:proofErr w:type="spellStart"/>
      <w:r w:rsidRPr="005E437E">
        <w:rPr>
          <w:rStyle w:val="Textoennegrita"/>
          <w:rFonts w:asciiTheme="minorHAnsi" w:hAnsiTheme="minorHAnsi" w:cstheme="minorHAnsi"/>
          <w:sz w:val="22"/>
          <w:szCs w:val="22"/>
        </w:rPr>
        <w:t>Planning</w:t>
      </w:r>
      <w:proofErr w:type="spellEnd"/>
      <w:r w:rsidRPr="005E437E">
        <w:rPr>
          <w:rStyle w:val="Textoennegrita"/>
          <w:rFonts w:asciiTheme="minorHAnsi" w:hAnsiTheme="minorHAnsi" w:cstheme="minorHAnsi"/>
          <w:sz w:val="22"/>
          <w:szCs w:val="22"/>
        </w:rPr>
        <w:t>:</w:t>
      </w:r>
      <w:r w:rsidRPr="005E437E">
        <w:rPr>
          <w:rFonts w:asciiTheme="minorHAnsi" w:hAnsiTheme="minorHAnsi" w:cstheme="minorHAnsi"/>
          <w:sz w:val="22"/>
          <w:szCs w:val="22"/>
        </w:rPr>
        <w:t xml:space="preserve"> planificación de objetivos y tareas del sprint.</w:t>
      </w:r>
    </w:p>
    <w:p w14:paraId="33095F1F" w14:textId="77777777" w:rsidR="005E437E" w:rsidRPr="005E437E" w:rsidRDefault="005E437E" w:rsidP="005E437E">
      <w:pPr>
        <w:pStyle w:val="NormalWeb"/>
        <w:numPr>
          <w:ilvl w:val="0"/>
          <w:numId w:val="17"/>
        </w:numPr>
        <w:rPr>
          <w:rFonts w:asciiTheme="minorHAnsi" w:hAnsiTheme="minorHAnsi" w:cstheme="minorHAnsi"/>
          <w:sz w:val="22"/>
          <w:szCs w:val="22"/>
        </w:rPr>
      </w:pPr>
      <w:proofErr w:type="spellStart"/>
      <w:r w:rsidRPr="005E437E">
        <w:rPr>
          <w:rStyle w:val="Textoennegrita"/>
          <w:rFonts w:asciiTheme="minorHAnsi" w:hAnsiTheme="minorHAnsi" w:cstheme="minorHAnsi"/>
          <w:sz w:val="22"/>
          <w:szCs w:val="22"/>
        </w:rPr>
        <w:lastRenderedPageBreak/>
        <w:t>Daily</w:t>
      </w:r>
      <w:proofErr w:type="spellEnd"/>
      <w:r w:rsidRPr="005E437E">
        <w:rPr>
          <w:rStyle w:val="Textoennegrita"/>
          <w:rFonts w:asciiTheme="minorHAnsi" w:hAnsiTheme="minorHAnsi" w:cstheme="minorHAnsi"/>
          <w:sz w:val="22"/>
          <w:szCs w:val="22"/>
        </w:rPr>
        <w:t xml:space="preserve"> Scrum:</w:t>
      </w:r>
      <w:r w:rsidRPr="005E437E">
        <w:rPr>
          <w:rFonts w:asciiTheme="minorHAnsi" w:hAnsiTheme="minorHAnsi" w:cstheme="minorHAnsi"/>
          <w:sz w:val="22"/>
          <w:szCs w:val="22"/>
        </w:rPr>
        <w:t xml:space="preserve"> reuniones diarias de 15 minutos para coordinar avances.</w:t>
      </w:r>
    </w:p>
    <w:p w14:paraId="0992F105" w14:textId="77777777" w:rsidR="005E437E" w:rsidRPr="005E437E" w:rsidRDefault="005E437E" w:rsidP="005E437E">
      <w:pPr>
        <w:pStyle w:val="NormalWeb"/>
        <w:numPr>
          <w:ilvl w:val="0"/>
          <w:numId w:val="17"/>
        </w:numPr>
        <w:rPr>
          <w:rFonts w:asciiTheme="minorHAnsi" w:hAnsiTheme="minorHAnsi" w:cstheme="minorHAnsi"/>
          <w:sz w:val="22"/>
          <w:szCs w:val="22"/>
        </w:rPr>
      </w:pPr>
      <w:r w:rsidRPr="005E437E">
        <w:rPr>
          <w:rStyle w:val="Textoennegrita"/>
          <w:rFonts w:asciiTheme="minorHAnsi" w:hAnsiTheme="minorHAnsi" w:cstheme="minorHAnsi"/>
          <w:sz w:val="22"/>
          <w:szCs w:val="22"/>
        </w:rPr>
        <w:t xml:space="preserve">Sprint </w:t>
      </w:r>
      <w:proofErr w:type="spellStart"/>
      <w:r w:rsidRPr="005E437E">
        <w:rPr>
          <w:rStyle w:val="Textoennegrita"/>
          <w:rFonts w:asciiTheme="minorHAnsi" w:hAnsiTheme="minorHAnsi" w:cstheme="minorHAnsi"/>
          <w:sz w:val="22"/>
          <w:szCs w:val="22"/>
        </w:rPr>
        <w:t>Review</w:t>
      </w:r>
      <w:proofErr w:type="spellEnd"/>
      <w:r w:rsidRPr="005E437E">
        <w:rPr>
          <w:rStyle w:val="Textoennegrita"/>
          <w:rFonts w:asciiTheme="minorHAnsi" w:hAnsiTheme="minorHAnsi" w:cstheme="minorHAnsi"/>
          <w:sz w:val="22"/>
          <w:szCs w:val="22"/>
        </w:rPr>
        <w:t>:</w:t>
      </w:r>
      <w:r w:rsidRPr="005E437E">
        <w:rPr>
          <w:rFonts w:asciiTheme="minorHAnsi" w:hAnsiTheme="minorHAnsi" w:cstheme="minorHAnsi"/>
          <w:sz w:val="22"/>
          <w:szCs w:val="22"/>
        </w:rPr>
        <w:t xml:space="preserve"> revisión con </w:t>
      </w:r>
      <w:proofErr w:type="spellStart"/>
      <w:r w:rsidRPr="005E437E">
        <w:rPr>
          <w:rFonts w:asciiTheme="minorHAnsi" w:hAnsiTheme="minorHAnsi" w:cstheme="minorHAnsi"/>
          <w:sz w:val="22"/>
          <w:szCs w:val="22"/>
        </w:rPr>
        <w:t>stakeholders</w:t>
      </w:r>
      <w:proofErr w:type="spellEnd"/>
      <w:r w:rsidRPr="005E437E">
        <w:rPr>
          <w:rFonts w:asciiTheme="minorHAnsi" w:hAnsiTheme="minorHAnsi" w:cstheme="minorHAnsi"/>
          <w:sz w:val="22"/>
          <w:szCs w:val="22"/>
        </w:rPr>
        <w:t xml:space="preserve"> para presentar el incremento funcional.</w:t>
      </w:r>
    </w:p>
    <w:p w14:paraId="65350E9A" w14:textId="77777777" w:rsidR="005E437E" w:rsidRPr="005E437E" w:rsidRDefault="005E437E" w:rsidP="005E437E">
      <w:pPr>
        <w:pStyle w:val="NormalWeb"/>
        <w:numPr>
          <w:ilvl w:val="0"/>
          <w:numId w:val="17"/>
        </w:numPr>
        <w:rPr>
          <w:rFonts w:asciiTheme="minorHAnsi" w:hAnsiTheme="minorHAnsi" w:cstheme="minorHAnsi"/>
          <w:sz w:val="22"/>
          <w:szCs w:val="22"/>
        </w:rPr>
      </w:pPr>
      <w:r w:rsidRPr="005E437E">
        <w:rPr>
          <w:rStyle w:val="Textoennegrita"/>
          <w:rFonts w:asciiTheme="minorHAnsi" w:hAnsiTheme="minorHAnsi" w:cstheme="minorHAnsi"/>
          <w:sz w:val="22"/>
          <w:szCs w:val="22"/>
        </w:rPr>
        <w:t>Sprint Retrospective:</w:t>
      </w:r>
      <w:r w:rsidRPr="005E437E">
        <w:rPr>
          <w:rFonts w:asciiTheme="minorHAnsi" w:hAnsiTheme="minorHAnsi" w:cstheme="minorHAnsi"/>
          <w:sz w:val="22"/>
          <w:szCs w:val="22"/>
        </w:rPr>
        <w:t xml:space="preserve"> análisis de mejoras en el proceso del equipo.</w:t>
      </w:r>
    </w:p>
    <w:p w14:paraId="3F7E1638" w14:textId="77777777" w:rsidR="005E437E" w:rsidRDefault="00ED4466" w:rsidP="005E437E">
      <w:r>
        <w:pict w14:anchorId="792A777C">
          <v:rect id="_x0000_i1625" style="width:0;height:1.5pt" o:hralign="center" o:hrstd="t" o:hr="t" fillcolor="#a0a0a0" stroked="f"/>
        </w:pict>
      </w:r>
    </w:p>
    <w:p w14:paraId="632727E0" w14:textId="6E976C53" w:rsidR="005E437E" w:rsidRPr="005E437E" w:rsidRDefault="005E437E" w:rsidP="005E437E">
      <w:pPr>
        <w:pStyle w:val="Ttulo2"/>
        <w:rPr>
          <w:rFonts w:asciiTheme="minorHAnsi" w:hAnsiTheme="minorHAnsi" w:cstheme="minorHAnsi"/>
          <w:color w:val="auto"/>
        </w:rPr>
      </w:pPr>
      <w:bookmarkStart w:id="30" w:name="_Toc209462076"/>
      <w:r w:rsidRPr="005E437E">
        <w:rPr>
          <w:rFonts w:asciiTheme="minorHAnsi" w:hAnsiTheme="minorHAnsi" w:cstheme="minorHAnsi"/>
          <w:color w:val="auto"/>
        </w:rPr>
        <w:t>6.4 Etapas del proyecto</w:t>
      </w:r>
      <w:bookmarkEnd w:id="30"/>
    </w:p>
    <w:p w14:paraId="7031ABCA" w14:textId="77C7A3E0" w:rsidR="005E437E" w:rsidRPr="005E437E" w:rsidRDefault="005E437E" w:rsidP="005E437E">
      <w:pPr>
        <w:pStyle w:val="NormalWeb"/>
        <w:numPr>
          <w:ilvl w:val="0"/>
          <w:numId w:val="18"/>
        </w:numPr>
        <w:rPr>
          <w:rFonts w:asciiTheme="minorHAnsi" w:hAnsiTheme="minorHAnsi" w:cstheme="minorHAnsi"/>
          <w:sz w:val="22"/>
          <w:szCs w:val="22"/>
        </w:rPr>
      </w:pPr>
      <w:r w:rsidRPr="005E437E">
        <w:rPr>
          <w:rStyle w:val="Textoennegrita"/>
          <w:rFonts w:asciiTheme="minorHAnsi" w:hAnsiTheme="minorHAnsi" w:cstheme="minorHAnsi"/>
          <w:sz w:val="22"/>
          <w:szCs w:val="22"/>
        </w:rPr>
        <w:t xml:space="preserve">Levantamiento de requerimientos </w:t>
      </w:r>
    </w:p>
    <w:p w14:paraId="3C986868"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Revisión documental (DS49, normativa postventa).</w:t>
      </w:r>
    </w:p>
    <w:p w14:paraId="3DEA39B8"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Entrevistas con familias y constructora.</w:t>
      </w:r>
    </w:p>
    <w:p w14:paraId="5DB51CD0"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Definición de funcionalidades clave.</w:t>
      </w:r>
    </w:p>
    <w:p w14:paraId="081F30A8" w14:textId="70A9A782" w:rsidR="005E437E" w:rsidRPr="005E437E" w:rsidRDefault="005E437E" w:rsidP="005E437E">
      <w:pPr>
        <w:pStyle w:val="NormalWeb"/>
        <w:numPr>
          <w:ilvl w:val="0"/>
          <w:numId w:val="18"/>
        </w:numPr>
        <w:rPr>
          <w:rFonts w:asciiTheme="minorHAnsi" w:hAnsiTheme="minorHAnsi" w:cstheme="minorHAnsi"/>
          <w:sz w:val="22"/>
          <w:szCs w:val="22"/>
        </w:rPr>
      </w:pPr>
      <w:r w:rsidRPr="005E437E">
        <w:rPr>
          <w:rStyle w:val="Textoennegrita"/>
          <w:rFonts w:asciiTheme="minorHAnsi" w:hAnsiTheme="minorHAnsi" w:cstheme="minorHAnsi"/>
          <w:sz w:val="22"/>
          <w:szCs w:val="22"/>
        </w:rPr>
        <w:t xml:space="preserve">Diseño de la solución </w:t>
      </w:r>
    </w:p>
    <w:p w14:paraId="2F9A4F62"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Elaboración de diagramas de casos de uso y arquitectura del sistema.</w:t>
      </w:r>
    </w:p>
    <w:p w14:paraId="4DE43ED6"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Diseño de prototipos de interfaz de usuario (UI/UX).</w:t>
      </w:r>
    </w:p>
    <w:p w14:paraId="484B8896" w14:textId="17A53089" w:rsidR="005E437E" w:rsidRPr="005E437E" w:rsidRDefault="005E437E" w:rsidP="005E437E">
      <w:pPr>
        <w:pStyle w:val="NormalWeb"/>
        <w:numPr>
          <w:ilvl w:val="0"/>
          <w:numId w:val="18"/>
        </w:numPr>
        <w:rPr>
          <w:rFonts w:asciiTheme="minorHAnsi" w:hAnsiTheme="minorHAnsi" w:cstheme="minorHAnsi"/>
          <w:sz w:val="22"/>
          <w:szCs w:val="22"/>
        </w:rPr>
      </w:pPr>
      <w:r w:rsidRPr="005E437E">
        <w:rPr>
          <w:rStyle w:val="Textoennegrita"/>
          <w:rFonts w:asciiTheme="minorHAnsi" w:hAnsiTheme="minorHAnsi" w:cstheme="minorHAnsi"/>
          <w:sz w:val="22"/>
          <w:szCs w:val="22"/>
        </w:rPr>
        <w:t>Desarrollo iterativo</w:t>
      </w:r>
    </w:p>
    <w:p w14:paraId="14C3AB1A"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Sprint 1: módulo de registro de observaciones.</w:t>
      </w:r>
    </w:p>
    <w:p w14:paraId="3187B84C"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Sprint 2: carga de evidencia (fotos y descripciones).</w:t>
      </w:r>
    </w:p>
    <w:p w14:paraId="3EB609C3"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Sprint 3: interacción usuario–constructora.</w:t>
      </w:r>
    </w:p>
    <w:p w14:paraId="68A1429F"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Sprint 4: trazabilidad de plazos y panel de seguimiento.</w:t>
      </w:r>
    </w:p>
    <w:p w14:paraId="0D85C43A" w14:textId="3A16012C" w:rsidR="005E437E" w:rsidRPr="005E437E" w:rsidRDefault="005E437E" w:rsidP="005E437E">
      <w:pPr>
        <w:pStyle w:val="NormalWeb"/>
        <w:numPr>
          <w:ilvl w:val="0"/>
          <w:numId w:val="18"/>
        </w:numPr>
        <w:rPr>
          <w:rFonts w:asciiTheme="minorHAnsi" w:hAnsiTheme="minorHAnsi" w:cstheme="minorHAnsi"/>
          <w:sz w:val="22"/>
          <w:szCs w:val="22"/>
        </w:rPr>
      </w:pPr>
      <w:r w:rsidRPr="005E437E">
        <w:rPr>
          <w:rStyle w:val="Textoennegrita"/>
          <w:rFonts w:asciiTheme="minorHAnsi" w:hAnsiTheme="minorHAnsi" w:cstheme="minorHAnsi"/>
          <w:sz w:val="22"/>
          <w:szCs w:val="22"/>
        </w:rPr>
        <w:t>Validación y pruebas</w:t>
      </w:r>
    </w:p>
    <w:p w14:paraId="5FC59F37"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Pruebas funcionales y de usabilidad con un grupo piloto de usuarios.</w:t>
      </w:r>
    </w:p>
    <w:p w14:paraId="3B79D906"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 xml:space="preserve">Recolección de </w:t>
      </w:r>
      <w:proofErr w:type="spellStart"/>
      <w:r w:rsidRPr="005E437E">
        <w:rPr>
          <w:rFonts w:asciiTheme="minorHAnsi" w:hAnsiTheme="minorHAnsi" w:cstheme="minorHAnsi"/>
          <w:sz w:val="22"/>
          <w:szCs w:val="22"/>
        </w:rPr>
        <w:t>feedback</w:t>
      </w:r>
      <w:proofErr w:type="spellEnd"/>
      <w:r w:rsidRPr="005E437E">
        <w:rPr>
          <w:rFonts w:asciiTheme="minorHAnsi" w:hAnsiTheme="minorHAnsi" w:cstheme="minorHAnsi"/>
          <w:sz w:val="22"/>
          <w:szCs w:val="22"/>
        </w:rPr>
        <w:t xml:space="preserve"> cualitativo y cuantitativo.</w:t>
      </w:r>
    </w:p>
    <w:p w14:paraId="4C877F10" w14:textId="6B1ABC70" w:rsidR="005E437E" w:rsidRPr="005E437E" w:rsidRDefault="005E437E" w:rsidP="005E437E">
      <w:pPr>
        <w:pStyle w:val="NormalWeb"/>
        <w:numPr>
          <w:ilvl w:val="0"/>
          <w:numId w:val="18"/>
        </w:numPr>
        <w:rPr>
          <w:rFonts w:asciiTheme="minorHAnsi" w:hAnsiTheme="minorHAnsi" w:cstheme="minorHAnsi"/>
          <w:sz w:val="22"/>
          <w:szCs w:val="22"/>
        </w:rPr>
      </w:pPr>
      <w:r w:rsidRPr="005E437E">
        <w:rPr>
          <w:rStyle w:val="Textoennegrita"/>
          <w:rFonts w:asciiTheme="minorHAnsi" w:hAnsiTheme="minorHAnsi" w:cstheme="minorHAnsi"/>
          <w:sz w:val="22"/>
          <w:szCs w:val="22"/>
        </w:rPr>
        <w:t>Evaluación de resultados</w:t>
      </w:r>
    </w:p>
    <w:p w14:paraId="05227862"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Medición de indicadores (tiempos de respuesta, satisfacción del usuario).</w:t>
      </w:r>
    </w:p>
    <w:p w14:paraId="16710CD7" w14:textId="77777777" w:rsidR="005E437E" w:rsidRPr="005E437E" w:rsidRDefault="005E437E" w:rsidP="005E437E">
      <w:pPr>
        <w:pStyle w:val="NormalWeb"/>
        <w:numPr>
          <w:ilvl w:val="1"/>
          <w:numId w:val="18"/>
        </w:numPr>
        <w:rPr>
          <w:rFonts w:asciiTheme="minorHAnsi" w:hAnsiTheme="minorHAnsi" w:cstheme="minorHAnsi"/>
          <w:sz w:val="22"/>
          <w:szCs w:val="22"/>
        </w:rPr>
      </w:pPr>
      <w:r w:rsidRPr="005E437E">
        <w:rPr>
          <w:rFonts w:asciiTheme="minorHAnsi" w:hAnsiTheme="minorHAnsi" w:cstheme="minorHAnsi"/>
          <w:sz w:val="22"/>
          <w:szCs w:val="22"/>
        </w:rPr>
        <w:t xml:space="preserve">Ajustes finales en base al </w:t>
      </w:r>
      <w:proofErr w:type="spellStart"/>
      <w:r w:rsidRPr="005E437E">
        <w:rPr>
          <w:rFonts w:asciiTheme="minorHAnsi" w:hAnsiTheme="minorHAnsi" w:cstheme="minorHAnsi"/>
          <w:sz w:val="22"/>
          <w:szCs w:val="22"/>
        </w:rPr>
        <w:t>feedback</w:t>
      </w:r>
      <w:proofErr w:type="spellEnd"/>
      <w:r w:rsidRPr="005E437E">
        <w:rPr>
          <w:rFonts w:asciiTheme="minorHAnsi" w:hAnsiTheme="minorHAnsi" w:cstheme="minorHAnsi"/>
          <w:sz w:val="22"/>
          <w:szCs w:val="22"/>
        </w:rPr>
        <w:t>.</w:t>
      </w:r>
    </w:p>
    <w:p w14:paraId="0A06414A" w14:textId="77777777" w:rsidR="005E437E" w:rsidRDefault="00ED4466" w:rsidP="005E437E">
      <w:r>
        <w:pict w14:anchorId="6D36D771">
          <v:rect id="_x0000_i1624" style="width:0;height:1.5pt" o:hralign="center" o:hrstd="t" o:hr="t" fillcolor="#a0a0a0" stroked="f"/>
        </w:pict>
      </w:r>
    </w:p>
    <w:p w14:paraId="2D037BAA" w14:textId="0570779F" w:rsidR="005E437E" w:rsidRPr="005E437E" w:rsidRDefault="005E437E" w:rsidP="005E437E">
      <w:pPr>
        <w:pStyle w:val="Ttulo2"/>
        <w:rPr>
          <w:rFonts w:asciiTheme="minorHAnsi" w:hAnsiTheme="minorHAnsi" w:cstheme="minorHAnsi"/>
          <w:color w:val="auto"/>
        </w:rPr>
      </w:pPr>
      <w:bookmarkStart w:id="31" w:name="_Toc209462077"/>
      <w:r w:rsidRPr="005E437E">
        <w:rPr>
          <w:rFonts w:asciiTheme="minorHAnsi" w:hAnsiTheme="minorHAnsi" w:cstheme="minorHAnsi"/>
          <w:color w:val="auto"/>
        </w:rPr>
        <w:t>6.5 Instrumentos y técnicas de medición</w:t>
      </w:r>
      <w:bookmarkEnd w:id="31"/>
    </w:p>
    <w:p w14:paraId="79AC030B" w14:textId="77777777" w:rsidR="005E437E" w:rsidRPr="005E437E" w:rsidRDefault="005E437E" w:rsidP="005E437E">
      <w:pPr>
        <w:pStyle w:val="NormalWeb"/>
        <w:numPr>
          <w:ilvl w:val="0"/>
          <w:numId w:val="19"/>
        </w:numPr>
        <w:rPr>
          <w:sz w:val="22"/>
          <w:szCs w:val="22"/>
        </w:rPr>
      </w:pPr>
      <w:r w:rsidRPr="005E437E">
        <w:rPr>
          <w:rStyle w:val="Textoennegrita"/>
          <w:sz w:val="22"/>
          <w:szCs w:val="22"/>
        </w:rPr>
        <w:t>Encuestas estructuradas</w:t>
      </w:r>
      <w:r w:rsidRPr="005E437E">
        <w:rPr>
          <w:sz w:val="22"/>
          <w:szCs w:val="22"/>
        </w:rPr>
        <w:t xml:space="preserve"> a familias beneficiarias para evaluar facilidad de uso y satisfacción.</w:t>
      </w:r>
    </w:p>
    <w:p w14:paraId="56FDB87A" w14:textId="77777777" w:rsidR="005E437E" w:rsidRPr="005E437E" w:rsidRDefault="005E437E" w:rsidP="005E437E">
      <w:pPr>
        <w:pStyle w:val="NormalWeb"/>
        <w:numPr>
          <w:ilvl w:val="0"/>
          <w:numId w:val="19"/>
        </w:numPr>
        <w:rPr>
          <w:sz w:val="22"/>
          <w:szCs w:val="22"/>
        </w:rPr>
      </w:pPr>
      <w:r w:rsidRPr="005E437E">
        <w:rPr>
          <w:rStyle w:val="Textoennegrita"/>
          <w:sz w:val="22"/>
          <w:szCs w:val="22"/>
        </w:rPr>
        <w:t>Entrevistas semiestructuradas</w:t>
      </w:r>
      <w:r w:rsidRPr="005E437E">
        <w:rPr>
          <w:sz w:val="22"/>
          <w:szCs w:val="22"/>
        </w:rPr>
        <w:t xml:space="preserve"> con representantes de la constructora y TECHO para identificar mejoras.</w:t>
      </w:r>
    </w:p>
    <w:p w14:paraId="5E9B0758" w14:textId="77777777" w:rsidR="005E437E" w:rsidRPr="005E437E" w:rsidRDefault="005E437E" w:rsidP="005E437E">
      <w:pPr>
        <w:pStyle w:val="NormalWeb"/>
        <w:numPr>
          <w:ilvl w:val="0"/>
          <w:numId w:val="19"/>
        </w:numPr>
        <w:rPr>
          <w:sz w:val="22"/>
          <w:szCs w:val="22"/>
        </w:rPr>
      </w:pPr>
      <w:r w:rsidRPr="005E437E">
        <w:rPr>
          <w:rStyle w:val="Textoennegrita"/>
          <w:sz w:val="22"/>
          <w:szCs w:val="22"/>
        </w:rPr>
        <w:t>Indicadores de desempeño (KPI):</w:t>
      </w:r>
    </w:p>
    <w:p w14:paraId="7C75B1CD" w14:textId="77777777" w:rsidR="005E437E" w:rsidRPr="005E437E" w:rsidRDefault="005E437E" w:rsidP="005E437E">
      <w:pPr>
        <w:pStyle w:val="NormalWeb"/>
        <w:numPr>
          <w:ilvl w:val="1"/>
          <w:numId w:val="19"/>
        </w:numPr>
        <w:rPr>
          <w:sz w:val="22"/>
          <w:szCs w:val="22"/>
        </w:rPr>
      </w:pPr>
      <w:r w:rsidRPr="005E437E">
        <w:rPr>
          <w:sz w:val="22"/>
          <w:szCs w:val="22"/>
        </w:rPr>
        <w:t>Tiempo promedio de resolución de reclamos.</w:t>
      </w:r>
    </w:p>
    <w:p w14:paraId="4A3308D2" w14:textId="77777777" w:rsidR="005E437E" w:rsidRPr="005E437E" w:rsidRDefault="005E437E" w:rsidP="005E437E">
      <w:pPr>
        <w:pStyle w:val="NormalWeb"/>
        <w:numPr>
          <w:ilvl w:val="1"/>
          <w:numId w:val="19"/>
        </w:numPr>
        <w:rPr>
          <w:sz w:val="22"/>
          <w:szCs w:val="22"/>
        </w:rPr>
      </w:pPr>
      <w:r w:rsidRPr="005E437E">
        <w:rPr>
          <w:sz w:val="22"/>
          <w:szCs w:val="22"/>
        </w:rPr>
        <w:t>Cantidad de observaciones ingresadas por domicilio.</w:t>
      </w:r>
    </w:p>
    <w:p w14:paraId="22E64A2A" w14:textId="77777777" w:rsidR="005E437E" w:rsidRPr="005E437E" w:rsidRDefault="005E437E" w:rsidP="005E437E">
      <w:pPr>
        <w:pStyle w:val="NormalWeb"/>
        <w:numPr>
          <w:ilvl w:val="1"/>
          <w:numId w:val="19"/>
        </w:numPr>
        <w:rPr>
          <w:sz w:val="22"/>
          <w:szCs w:val="22"/>
        </w:rPr>
      </w:pPr>
      <w:r w:rsidRPr="005E437E">
        <w:rPr>
          <w:sz w:val="22"/>
          <w:szCs w:val="22"/>
        </w:rPr>
        <w:t>Cumplimiento del plazo normativo de 120 días.</w:t>
      </w:r>
    </w:p>
    <w:p w14:paraId="77B7F9FB" w14:textId="77777777" w:rsidR="005E437E" w:rsidRPr="005E437E" w:rsidRDefault="005E437E" w:rsidP="005E437E">
      <w:pPr>
        <w:pStyle w:val="NormalWeb"/>
        <w:numPr>
          <w:ilvl w:val="1"/>
          <w:numId w:val="19"/>
        </w:numPr>
        <w:rPr>
          <w:sz w:val="22"/>
          <w:szCs w:val="22"/>
        </w:rPr>
      </w:pPr>
      <w:r w:rsidRPr="005E437E">
        <w:rPr>
          <w:sz w:val="22"/>
          <w:szCs w:val="22"/>
        </w:rPr>
        <w:t>Nivel de satisfacción del usuario (escala Likert).</w:t>
      </w:r>
    </w:p>
    <w:p w14:paraId="67FE1262" w14:textId="77777777" w:rsidR="005E437E" w:rsidRDefault="00ED4466" w:rsidP="005E437E">
      <w:r>
        <w:pict w14:anchorId="6BF3EC94">
          <v:rect id="_x0000_i1623" style="width:0;height:1.5pt" o:hralign="center" o:hrstd="t" o:hr="t" fillcolor="#a0a0a0" stroked="f"/>
        </w:pict>
      </w:r>
    </w:p>
    <w:p w14:paraId="191431B7" w14:textId="3D87FD69" w:rsidR="005E437E" w:rsidRPr="005E437E" w:rsidRDefault="005E437E" w:rsidP="005E437E">
      <w:pPr>
        <w:pStyle w:val="Ttulo2"/>
        <w:rPr>
          <w:rFonts w:asciiTheme="minorHAnsi" w:hAnsiTheme="minorHAnsi" w:cstheme="minorHAnsi"/>
          <w:color w:val="auto"/>
        </w:rPr>
      </w:pPr>
      <w:bookmarkStart w:id="32" w:name="_Toc209462078"/>
      <w:r w:rsidRPr="005E437E">
        <w:rPr>
          <w:rFonts w:asciiTheme="minorHAnsi" w:hAnsiTheme="minorHAnsi" w:cstheme="minorHAnsi"/>
          <w:color w:val="auto"/>
        </w:rPr>
        <w:t>6.6 Recursos requeridos</w:t>
      </w:r>
      <w:bookmarkEnd w:id="32"/>
    </w:p>
    <w:p w14:paraId="36C3F37A" w14:textId="4D9A4B62" w:rsidR="005E437E" w:rsidRPr="005E437E" w:rsidRDefault="005E437E" w:rsidP="005E437E">
      <w:pPr>
        <w:pStyle w:val="NormalWeb"/>
        <w:numPr>
          <w:ilvl w:val="0"/>
          <w:numId w:val="20"/>
        </w:numPr>
        <w:rPr>
          <w:sz w:val="22"/>
          <w:szCs w:val="22"/>
        </w:rPr>
      </w:pPr>
      <w:r w:rsidRPr="005E437E">
        <w:rPr>
          <w:rStyle w:val="Textoennegrita"/>
          <w:sz w:val="22"/>
          <w:szCs w:val="22"/>
        </w:rPr>
        <w:t>Recursos humanos:</w:t>
      </w:r>
      <w:r w:rsidRPr="005E437E">
        <w:rPr>
          <w:sz w:val="22"/>
          <w:szCs w:val="22"/>
        </w:rPr>
        <w:t xml:space="preserve"> equipo de desarrollo (</w:t>
      </w:r>
      <w:proofErr w:type="spellStart"/>
      <w:r w:rsidRPr="005E437E">
        <w:rPr>
          <w:sz w:val="22"/>
          <w:szCs w:val="22"/>
        </w:rPr>
        <w:t>frontend</w:t>
      </w:r>
      <w:proofErr w:type="spellEnd"/>
      <w:r w:rsidRPr="005E437E">
        <w:rPr>
          <w:sz w:val="22"/>
          <w:szCs w:val="22"/>
        </w:rPr>
        <w:t xml:space="preserve">, </w:t>
      </w:r>
      <w:proofErr w:type="spellStart"/>
      <w:r w:rsidRPr="005E437E">
        <w:rPr>
          <w:sz w:val="22"/>
          <w:szCs w:val="22"/>
        </w:rPr>
        <w:t>backend</w:t>
      </w:r>
      <w:proofErr w:type="spellEnd"/>
      <w:r w:rsidRPr="005E437E">
        <w:rPr>
          <w:sz w:val="22"/>
          <w:szCs w:val="22"/>
        </w:rPr>
        <w:t>, QA), Scrum Master.</w:t>
      </w:r>
    </w:p>
    <w:p w14:paraId="1660596D" w14:textId="27BC8A1D" w:rsidR="005E437E" w:rsidRPr="005E437E" w:rsidRDefault="005E437E" w:rsidP="005E437E">
      <w:pPr>
        <w:pStyle w:val="NormalWeb"/>
        <w:numPr>
          <w:ilvl w:val="0"/>
          <w:numId w:val="20"/>
        </w:numPr>
        <w:rPr>
          <w:sz w:val="22"/>
          <w:szCs w:val="22"/>
        </w:rPr>
      </w:pPr>
      <w:r w:rsidRPr="005E437E">
        <w:rPr>
          <w:rStyle w:val="Textoennegrita"/>
          <w:sz w:val="22"/>
          <w:szCs w:val="22"/>
        </w:rPr>
        <w:t>Recursos tecnológicos:</w:t>
      </w:r>
      <w:r w:rsidRPr="005E437E">
        <w:rPr>
          <w:sz w:val="22"/>
          <w:szCs w:val="22"/>
        </w:rPr>
        <w:t xml:space="preserve"> servidor web, base de datos, </w:t>
      </w:r>
      <w:proofErr w:type="spellStart"/>
      <w:r w:rsidRPr="005E437E">
        <w:rPr>
          <w:sz w:val="22"/>
          <w:szCs w:val="22"/>
        </w:rPr>
        <w:t>framework</w:t>
      </w:r>
      <w:proofErr w:type="spellEnd"/>
      <w:r w:rsidRPr="005E437E">
        <w:rPr>
          <w:sz w:val="22"/>
          <w:szCs w:val="22"/>
        </w:rPr>
        <w:t xml:space="preserve"> de desarrollo</w:t>
      </w:r>
    </w:p>
    <w:p w14:paraId="095376BA" w14:textId="334AC1C6" w:rsidR="005E437E" w:rsidRPr="005E437E" w:rsidRDefault="005E437E" w:rsidP="005E437E">
      <w:pPr>
        <w:pStyle w:val="NormalWeb"/>
        <w:numPr>
          <w:ilvl w:val="0"/>
          <w:numId w:val="20"/>
        </w:numPr>
        <w:rPr>
          <w:sz w:val="22"/>
          <w:szCs w:val="22"/>
        </w:rPr>
      </w:pPr>
      <w:r w:rsidRPr="005E437E">
        <w:rPr>
          <w:sz w:val="22"/>
          <w:szCs w:val="22"/>
        </w:rPr>
        <w:t>, capacitación en Scrum, y soporte post implementación.</w:t>
      </w:r>
    </w:p>
    <w:p w14:paraId="61FE8606" w14:textId="77777777" w:rsidR="005E437E" w:rsidRPr="005E437E" w:rsidRDefault="005E437E" w:rsidP="005E437E">
      <w:pPr>
        <w:pStyle w:val="NormalWeb"/>
        <w:numPr>
          <w:ilvl w:val="0"/>
          <w:numId w:val="20"/>
        </w:numPr>
        <w:rPr>
          <w:sz w:val="22"/>
          <w:szCs w:val="22"/>
        </w:rPr>
      </w:pPr>
      <w:r w:rsidRPr="005E437E">
        <w:rPr>
          <w:rStyle w:val="Textoennegrita"/>
          <w:sz w:val="22"/>
          <w:szCs w:val="22"/>
        </w:rPr>
        <w:t>Recursos de información:</w:t>
      </w:r>
      <w:r w:rsidRPr="005E437E">
        <w:rPr>
          <w:sz w:val="22"/>
          <w:szCs w:val="22"/>
        </w:rPr>
        <w:t xml:space="preserve"> normativa DS49, antecedentes de TECHO, estudios previos de postventa habitacional.</w:t>
      </w:r>
    </w:p>
    <w:p w14:paraId="0A9DDACD" w14:textId="77777777" w:rsidR="004E1C85" w:rsidRDefault="004E1C85">
      <w:pPr>
        <w:pBdr>
          <w:top w:val="nil"/>
          <w:left w:val="nil"/>
          <w:bottom w:val="nil"/>
          <w:right w:val="nil"/>
          <w:between w:val="nil"/>
        </w:pBdr>
        <w:tabs>
          <w:tab w:val="left" w:pos="0"/>
          <w:tab w:val="left" w:pos="3720"/>
          <w:tab w:val="left" w:pos="4320"/>
        </w:tabs>
        <w:ind w:left="720" w:hanging="720"/>
        <w:jc w:val="both"/>
        <w:rPr>
          <w:rFonts w:ascii="Arial" w:eastAsia="Arial" w:hAnsi="Arial" w:cs="Arial"/>
          <w:sz w:val="24"/>
          <w:szCs w:val="24"/>
        </w:rPr>
      </w:pPr>
    </w:p>
    <w:p w14:paraId="64DFB254" w14:textId="77777777" w:rsidR="004E1C85" w:rsidRDefault="004E1C85">
      <w:pPr>
        <w:pBdr>
          <w:top w:val="nil"/>
          <w:left w:val="nil"/>
          <w:bottom w:val="nil"/>
          <w:right w:val="nil"/>
          <w:between w:val="nil"/>
        </w:pBdr>
        <w:tabs>
          <w:tab w:val="left" w:pos="0"/>
          <w:tab w:val="left" w:pos="3720"/>
          <w:tab w:val="left" w:pos="4320"/>
        </w:tabs>
        <w:ind w:left="720" w:hanging="720"/>
        <w:jc w:val="both"/>
        <w:rPr>
          <w:rFonts w:ascii="Arial" w:eastAsia="Arial" w:hAnsi="Arial" w:cs="Arial"/>
          <w:b/>
          <w:sz w:val="24"/>
          <w:szCs w:val="24"/>
        </w:rPr>
      </w:pPr>
    </w:p>
    <w:p w14:paraId="74C921C5" w14:textId="328CEECD" w:rsidR="002D04E4" w:rsidRPr="00C97130" w:rsidRDefault="003A270A" w:rsidP="00C97130">
      <w:pPr>
        <w:pStyle w:val="Ttulo1"/>
        <w:numPr>
          <w:ilvl w:val="0"/>
          <w:numId w:val="9"/>
        </w:numPr>
        <w:rPr>
          <w:rFonts w:ascii="Arial" w:eastAsia="Arial" w:hAnsi="Arial" w:cs="Arial"/>
          <w:b/>
          <w:color w:val="auto"/>
          <w:sz w:val="24"/>
          <w:szCs w:val="24"/>
        </w:rPr>
      </w:pPr>
      <w:bookmarkStart w:id="33" w:name="_Toc102022093"/>
      <w:bookmarkStart w:id="34" w:name="_Toc209462079"/>
      <w:r w:rsidRPr="00C97130">
        <w:rPr>
          <w:rFonts w:ascii="Arial" w:eastAsia="Arial" w:hAnsi="Arial" w:cs="Arial"/>
          <w:b/>
          <w:color w:val="auto"/>
          <w:sz w:val="24"/>
          <w:szCs w:val="24"/>
        </w:rPr>
        <w:t>Resultados</w:t>
      </w:r>
      <w:r w:rsidR="006C76CC">
        <w:rPr>
          <w:rFonts w:ascii="Arial" w:eastAsia="Arial" w:hAnsi="Arial" w:cs="Arial"/>
          <w:b/>
          <w:color w:val="auto"/>
          <w:sz w:val="24"/>
          <w:szCs w:val="24"/>
        </w:rPr>
        <w:t xml:space="preserve"> y productos esperados</w:t>
      </w:r>
      <w:r w:rsidRPr="00C97130">
        <w:rPr>
          <w:rFonts w:ascii="Arial" w:eastAsia="Arial" w:hAnsi="Arial" w:cs="Arial"/>
          <w:b/>
          <w:color w:val="auto"/>
          <w:sz w:val="24"/>
          <w:szCs w:val="24"/>
        </w:rPr>
        <w:t>/Discusión</w:t>
      </w:r>
      <w:bookmarkEnd w:id="33"/>
      <w:bookmarkEnd w:id="34"/>
    </w:p>
    <w:p w14:paraId="632179ED" w14:textId="77777777" w:rsidR="002D04E4" w:rsidRDefault="002D04E4">
      <w:pPr>
        <w:tabs>
          <w:tab w:val="left" w:pos="0"/>
          <w:tab w:val="left" w:pos="3720"/>
          <w:tab w:val="left" w:pos="4320"/>
        </w:tabs>
        <w:spacing w:line="276" w:lineRule="auto"/>
        <w:jc w:val="both"/>
        <w:rPr>
          <w:rFonts w:ascii="Arial" w:eastAsia="Arial" w:hAnsi="Arial" w:cs="Arial"/>
          <w:b/>
          <w:sz w:val="24"/>
          <w:szCs w:val="24"/>
        </w:rPr>
      </w:pPr>
    </w:p>
    <w:p w14:paraId="75CC9812" w14:textId="56655413" w:rsidR="005E437E" w:rsidRPr="005E437E" w:rsidRDefault="005E437E" w:rsidP="005E437E">
      <w:pPr>
        <w:pStyle w:val="Ttulo2"/>
        <w:rPr>
          <w:color w:val="auto"/>
        </w:rPr>
      </w:pPr>
      <w:bookmarkStart w:id="35" w:name="_Toc209462080"/>
      <w:r w:rsidRPr="005E437E">
        <w:rPr>
          <w:color w:val="auto"/>
        </w:rPr>
        <w:t>7.1 Resultados esperados</w:t>
      </w:r>
      <w:bookmarkEnd w:id="35"/>
    </w:p>
    <w:p w14:paraId="44F2E1C0" w14:textId="77777777" w:rsidR="005E437E" w:rsidRPr="005E437E" w:rsidRDefault="005E437E" w:rsidP="005E437E">
      <w:pPr>
        <w:pStyle w:val="NormalWeb"/>
        <w:rPr>
          <w:rFonts w:asciiTheme="minorHAnsi" w:hAnsiTheme="minorHAnsi" w:cstheme="minorHAnsi"/>
          <w:sz w:val="22"/>
          <w:szCs w:val="22"/>
        </w:rPr>
      </w:pPr>
      <w:r w:rsidRPr="005E437E">
        <w:rPr>
          <w:rFonts w:asciiTheme="minorHAnsi" w:hAnsiTheme="minorHAnsi" w:cstheme="minorHAnsi"/>
          <w:sz w:val="22"/>
          <w:szCs w:val="22"/>
        </w:rPr>
        <w:t>Del desarrollo e implementación de la aplicación web de seguimiento postventa se espera obtener los siguientes resultados:</w:t>
      </w:r>
    </w:p>
    <w:p w14:paraId="34CB5C4A" w14:textId="77777777" w:rsidR="005E437E" w:rsidRPr="005E437E" w:rsidRDefault="005E437E" w:rsidP="005E437E">
      <w:pPr>
        <w:pStyle w:val="NormalWeb"/>
        <w:numPr>
          <w:ilvl w:val="0"/>
          <w:numId w:val="21"/>
        </w:numPr>
        <w:rPr>
          <w:rFonts w:asciiTheme="minorHAnsi" w:hAnsiTheme="minorHAnsi" w:cstheme="minorHAnsi"/>
          <w:sz w:val="22"/>
          <w:szCs w:val="22"/>
        </w:rPr>
      </w:pPr>
      <w:r w:rsidRPr="005E437E">
        <w:rPr>
          <w:rStyle w:val="Textoennegrita"/>
          <w:rFonts w:asciiTheme="minorHAnsi" w:hAnsiTheme="minorHAnsi" w:cstheme="minorHAnsi"/>
          <w:sz w:val="22"/>
          <w:szCs w:val="22"/>
        </w:rPr>
        <w:t>Registro digital centralizado por vivienda:</w:t>
      </w:r>
      <w:r w:rsidRPr="005E437E">
        <w:rPr>
          <w:rFonts w:asciiTheme="minorHAnsi" w:hAnsiTheme="minorHAnsi" w:cstheme="minorHAnsi"/>
          <w:sz w:val="22"/>
          <w:szCs w:val="22"/>
        </w:rPr>
        <w:t xml:space="preserve"> cada domicilio contará con una bitácora en línea donde se almacenarán las observaciones reportadas, las evidencias fotográficas y la trazabilidad del caso.</w:t>
      </w:r>
    </w:p>
    <w:p w14:paraId="78A05F0B" w14:textId="77777777" w:rsidR="005E437E" w:rsidRPr="005E437E" w:rsidRDefault="005E437E" w:rsidP="005E437E">
      <w:pPr>
        <w:pStyle w:val="NormalWeb"/>
        <w:numPr>
          <w:ilvl w:val="0"/>
          <w:numId w:val="21"/>
        </w:numPr>
        <w:rPr>
          <w:rFonts w:asciiTheme="minorHAnsi" w:hAnsiTheme="minorHAnsi" w:cstheme="minorHAnsi"/>
          <w:sz w:val="22"/>
          <w:szCs w:val="22"/>
        </w:rPr>
      </w:pPr>
      <w:r w:rsidRPr="005E437E">
        <w:rPr>
          <w:rStyle w:val="Textoennegrita"/>
          <w:rFonts w:asciiTheme="minorHAnsi" w:hAnsiTheme="minorHAnsi" w:cstheme="minorHAnsi"/>
          <w:sz w:val="22"/>
          <w:szCs w:val="22"/>
        </w:rPr>
        <w:t>Reducción de los tiempos de resolución:</w:t>
      </w:r>
      <w:r w:rsidRPr="005E437E">
        <w:rPr>
          <w:rFonts w:asciiTheme="minorHAnsi" w:hAnsiTheme="minorHAnsi" w:cstheme="minorHAnsi"/>
          <w:sz w:val="22"/>
          <w:szCs w:val="22"/>
        </w:rPr>
        <w:t xml:space="preserve"> gracias al monitoreo en tiempo real y a la comunicación directa con la constructora, se espera un cumplimiento efectivo del plazo máximo de 120 días definido por la normativa DS49.</w:t>
      </w:r>
    </w:p>
    <w:p w14:paraId="3B6B12DF" w14:textId="77777777" w:rsidR="005E437E" w:rsidRPr="005E437E" w:rsidRDefault="005E437E" w:rsidP="005E437E">
      <w:pPr>
        <w:pStyle w:val="NormalWeb"/>
        <w:numPr>
          <w:ilvl w:val="0"/>
          <w:numId w:val="21"/>
        </w:numPr>
        <w:rPr>
          <w:rFonts w:asciiTheme="minorHAnsi" w:hAnsiTheme="minorHAnsi" w:cstheme="minorHAnsi"/>
          <w:sz w:val="22"/>
          <w:szCs w:val="22"/>
        </w:rPr>
      </w:pPr>
      <w:r w:rsidRPr="005E437E">
        <w:rPr>
          <w:rStyle w:val="Textoennegrita"/>
          <w:rFonts w:asciiTheme="minorHAnsi" w:hAnsiTheme="minorHAnsi" w:cstheme="minorHAnsi"/>
          <w:sz w:val="22"/>
          <w:szCs w:val="22"/>
        </w:rPr>
        <w:t>Mejora en la comunicación:</w:t>
      </w:r>
      <w:r w:rsidRPr="005E437E">
        <w:rPr>
          <w:rFonts w:asciiTheme="minorHAnsi" w:hAnsiTheme="minorHAnsi" w:cstheme="minorHAnsi"/>
          <w:sz w:val="22"/>
          <w:szCs w:val="22"/>
        </w:rPr>
        <w:t xml:space="preserve"> la plataforma permitirá interacción bidireccional entre familias y constructoras, disminuyendo la desinformación y aumentando la transparencia del proceso.</w:t>
      </w:r>
    </w:p>
    <w:p w14:paraId="15BFC1D1" w14:textId="0D788016" w:rsidR="005E437E" w:rsidRPr="005E437E" w:rsidRDefault="005E437E" w:rsidP="005E437E">
      <w:pPr>
        <w:pStyle w:val="NormalWeb"/>
        <w:numPr>
          <w:ilvl w:val="0"/>
          <w:numId w:val="21"/>
        </w:numPr>
        <w:rPr>
          <w:rFonts w:asciiTheme="minorHAnsi" w:hAnsiTheme="minorHAnsi" w:cstheme="minorHAnsi"/>
          <w:sz w:val="22"/>
          <w:szCs w:val="22"/>
        </w:rPr>
      </w:pPr>
      <w:r w:rsidRPr="005E437E">
        <w:rPr>
          <w:rStyle w:val="Textoennegrita"/>
          <w:rFonts w:asciiTheme="minorHAnsi" w:hAnsiTheme="minorHAnsi" w:cstheme="minorHAnsi"/>
          <w:sz w:val="22"/>
          <w:szCs w:val="22"/>
        </w:rPr>
        <w:t>Aumento en la satisfacción de los beneficiarios:</w:t>
      </w:r>
      <w:r w:rsidRPr="005E437E">
        <w:rPr>
          <w:rFonts w:asciiTheme="minorHAnsi" w:hAnsiTheme="minorHAnsi" w:cstheme="minorHAnsi"/>
          <w:sz w:val="22"/>
          <w:szCs w:val="22"/>
        </w:rPr>
        <w:t xml:space="preserve"> mediante encuestas y métricas de usabilidad, se proyecta un </w:t>
      </w:r>
      <w:r w:rsidR="00A2587D">
        <w:rPr>
          <w:rFonts w:asciiTheme="minorHAnsi" w:hAnsiTheme="minorHAnsi" w:cstheme="minorHAnsi"/>
          <w:sz w:val="22"/>
          <w:szCs w:val="22"/>
        </w:rPr>
        <w:t>aumento</w:t>
      </w:r>
      <w:r w:rsidRPr="005E437E">
        <w:rPr>
          <w:rFonts w:asciiTheme="minorHAnsi" w:hAnsiTheme="minorHAnsi" w:cstheme="minorHAnsi"/>
          <w:sz w:val="22"/>
          <w:szCs w:val="22"/>
        </w:rPr>
        <w:t xml:space="preserve"> en la percepción positiva de los usuarios respecto al proceso postventa.</w:t>
      </w:r>
    </w:p>
    <w:p w14:paraId="787B295E" w14:textId="462375E6" w:rsidR="005E437E" w:rsidRPr="005E437E" w:rsidRDefault="005E437E" w:rsidP="005E437E">
      <w:pPr>
        <w:pStyle w:val="NormalWeb"/>
        <w:numPr>
          <w:ilvl w:val="0"/>
          <w:numId w:val="21"/>
        </w:numPr>
        <w:rPr>
          <w:rFonts w:asciiTheme="minorHAnsi" w:hAnsiTheme="minorHAnsi" w:cstheme="minorHAnsi"/>
          <w:sz w:val="22"/>
          <w:szCs w:val="22"/>
        </w:rPr>
      </w:pPr>
      <w:r w:rsidRPr="005E437E">
        <w:rPr>
          <w:rStyle w:val="Textoennegrita"/>
          <w:rFonts w:asciiTheme="minorHAnsi" w:hAnsiTheme="minorHAnsi" w:cstheme="minorHAnsi"/>
          <w:sz w:val="22"/>
          <w:szCs w:val="22"/>
        </w:rPr>
        <w:t>Indicadores de gestión disponibles:</w:t>
      </w:r>
      <w:r w:rsidRPr="005E437E">
        <w:rPr>
          <w:rFonts w:asciiTheme="minorHAnsi" w:hAnsiTheme="minorHAnsi" w:cstheme="minorHAnsi"/>
          <w:sz w:val="22"/>
          <w:szCs w:val="22"/>
        </w:rPr>
        <w:t xml:space="preserve"> generación de reportes que permitirán a TECHO y a las constructoras evaluar la frecuencia de reclamos, el tipo de observaciones más comunes y los tiempos de atención, mejorando la toma de decisiones.</w:t>
      </w:r>
    </w:p>
    <w:p w14:paraId="6BEC6BC3" w14:textId="5173B7A7" w:rsidR="005E437E" w:rsidRPr="005E437E" w:rsidRDefault="005E437E" w:rsidP="005E437E">
      <w:pPr>
        <w:pStyle w:val="Ttulo2"/>
        <w:rPr>
          <w:color w:val="auto"/>
        </w:rPr>
      </w:pPr>
      <w:bookmarkStart w:id="36" w:name="_Toc209462081"/>
      <w:r w:rsidRPr="005E437E">
        <w:rPr>
          <w:color w:val="auto"/>
        </w:rPr>
        <w:t>7.2 Productos esperados</w:t>
      </w:r>
      <w:bookmarkEnd w:id="36"/>
    </w:p>
    <w:p w14:paraId="67EF0B9A" w14:textId="77777777" w:rsidR="005E437E" w:rsidRPr="005E437E" w:rsidRDefault="005E437E" w:rsidP="005E437E">
      <w:pPr>
        <w:pStyle w:val="NormalWeb"/>
        <w:numPr>
          <w:ilvl w:val="0"/>
          <w:numId w:val="22"/>
        </w:numPr>
        <w:rPr>
          <w:rFonts w:asciiTheme="minorHAnsi" w:hAnsiTheme="minorHAnsi" w:cstheme="minorHAnsi"/>
          <w:sz w:val="22"/>
          <w:szCs w:val="22"/>
        </w:rPr>
      </w:pPr>
      <w:r w:rsidRPr="005E437E">
        <w:rPr>
          <w:rStyle w:val="Textoennegrita"/>
          <w:rFonts w:asciiTheme="minorHAnsi" w:hAnsiTheme="minorHAnsi" w:cstheme="minorHAnsi"/>
          <w:sz w:val="22"/>
          <w:szCs w:val="22"/>
        </w:rPr>
        <w:t>Aplicación web funcional</w:t>
      </w:r>
      <w:r w:rsidRPr="005E437E">
        <w:rPr>
          <w:rFonts w:asciiTheme="minorHAnsi" w:hAnsiTheme="minorHAnsi" w:cstheme="minorHAnsi"/>
          <w:sz w:val="22"/>
          <w:szCs w:val="22"/>
        </w:rPr>
        <w:t>, con módulos de registro, carga de evidencia, trazabilidad y comunicación.</w:t>
      </w:r>
    </w:p>
    <w:p w14:paraId="589D0536" w14:textId="77777777" w:rsidR="005E437E" w:rsidRPr="005E437E" w:rsidRDefault="005E437E" w:rsidP="005E437E">
      <w:pPr>
        <w:pStyle w:val="NormalWeb"/>
        <w:numPr>
          <w:ilvl w:val="0"/>
          <w:numId w:val="22"/>
        </w:numPr>
        <w:rPr>
          <w:rFonts w:asciiTheme="minorHAnsi" w:hAnsiTheme="minorHAnsi" w:cstheme="minorHAnsi"/>
          <w:sz w:val="22"/>
          <w:szCs w:val="22"/>
        </w:rPr>
      </w:pPr>
      <w:r w:rsidRPr="005E437E">
        <w:rPr>
          <w:rStyle w:val="Textoennegrita"/>
          <w:rFonts w:asciiTheme="minorHAnsi" w:hAnsiTheme="minorHAnsi" w:cstheme="minorHAnsi"/>
          <w:sz w:val="22"/>
          <w:szCs w:val="22"/>
        </w:rPr>
        <w:t>Base de datos estructurada</w:t>
      </w:r>
      <w:r w:rsidRPr="005E437E">
        <w:rPr>
          <w:rFonts w:asciiTheme="minorHAnsi" w:hAnsiTheme="minorHAnsi" w:cstheme="minorHAnsi"/>
          <w:sz w:val="22"/>
          <w:szCs w:val="22"/>
        </w:rPr>
        <w:t>, que almacene y organice la información de cada caso.</w:t>
      </w:r>
    </w:p>
    <w:p w14:paraId="1ADDC289" w14:textId="77777777" w:rsidR="005E437E" w:rsidRPr="005E437E" w:rsidRDefault="005E437E" w:rsidP="005E437E">
      <w:pPr>
        <w:pStyle w:val="NormalWeb"/>
        <w:numPr>
          <w:ilvl w:val="0"/>
          <w:numId w:val="22"/>
        </w:numPr>
        <w:rPr>
          <w:rFonts w:asciiTheme="minorHAnsi" w:hAnsiTheme="minorHAnsi" w:cstheme="minorHAnsi"/>
          <w:sz w:val="22"/>
          <w:szCs w:val="22"/>
        </w:rPr>
      </w:pPr>
      <w:r w:rsidRPr="005E437E">
        <w:rPr>
          <w:rStyle w:val="Textoennegrita"/>
          <w:rFonts w:asciiTheme="minorHAnsi" w:hAnsiTheme="minorHAnsi" w:cstheme="minorHAnsi"/>
          <w:sz w:val="22"/>
          <w:szCs w:val="22"/>
        </w:rPr>
        <w:t>Panel de control (</w:t>
      </w:r>
      <w:proofErr w:type="spellStart"/>
      <w:r w:rsidRPr="005E437E">
        <w:rPr>
          <w:rStyle w:val="Textoennegrita"/>
          <w:rFonts w:asciiTheme="minorHAnsi" w:hAnsiTheme="minorHAnsi" w:cstheme="minorHAnsi"/>
          <w:sz w:val="22"/>
          <w:szCs w:val="22"/>
        </w:rPr>
        <w:t>dashboard</w:t>
      </w:r>
      <w:proofErr w:type="spellEnd"/>
      <w:r w:rsidRPr="005E437E">
        <w:rPr>
          <w:rStyle w:val="Textoennegrita"/>
          <w:rFonts w:asciiTheme="minorHAnsi" w:hAnsiTheme="minorHAnsi" w:cstheme="minorHAnsi"/>
          <w:sz w:val="22"/>
          <w:szCs w:val="22"/>
        </w:rPr>
        <w:t>) para constructoras y TECHO</w:t>
      </w:r>
      <w:r w:rsidRPr="005E437E">
        <w:rPr>
          <w:rFonts w:asciiTheme="minorHAnsi" w:hAnsiTheme="minorHAnsi" w:cstheme="minorHAnsi"/>
          <w:sz w:val="22"/>
          <w:szCs w:val="22"/>
        </w:rPr>
        <w:t>, con indicadores clave de desempeño (KPI).</w:t>
      </w:r>
    </w:p>
    <w:p w14:paraId="487CB40C" w14:textId="77777777" w:rsidR="005E437E" w:rsidRPr="005E437E" w:rsidRDefault="005E437E" w:rsidP="005E437E">
      <w:pPr>
        <w:pStyle w:val="NormalWeb"/>
        <w:numPr>
          <w:ilvl w:val="0"/>
          <w:numId w:val="22"/>
        </w:numPr>
        <w:rPr>
          <w:rFonts w:asciiTheme="minorHAnsi" w:hAnsiTheme="minorHAnsi" w:cstheme="minorHAnsi"/>
          <w:sz w:val="22"/>
          <w:szCs w:val="22"/>
        </w:rPr>
      </w:pPr>
      <w:r w:rsidRPr="005E437E">
        <w:rPr>
          <w:rStyle w:val="Textoennegrita"/>
          <w:rFonts w:asciiTheme="minorHAnsi" w:hAnsiTheme="minorHAnsi" w:cstheme="minorHAnsi"/>
          <w:sz w:val="22"/>
          <w:szCs w:val="22"/>
        </w:rPr>
        <w:t>Manual de uso y documentación técnica</w:t>
      </w:r>
      <w:r w:rsidRPr="005E437E">
        <w:rPr>
          <w:rFonts w:asciiTheme="minorHAnsi" w:hAnsiTheme="minorHAnsi" w:cstheme="minorHAnsi"/>
          <w:sz w:val="22"/>
          <w:szCs w:val="22"/>
        </w:rPr>
        <w:t>, que respalde la correcta implementación y mantenimiento del sistema.</w:t>
      </w:r>
    </w:p>
    <w:p w14:paraId="731405A0" w14:textId="6E0C2787" w:rsidR="005E437E" w:rsidRDefault="005E437E" w:rsidP="005E437E">
      <w:pPr>
        <w:pStyle w:val="NormalWeb"/>
        <w:numPr>
          <w:ilvl w:val="0"/>
          <w:numId w:val="22"/>
        </w:numPr>
        <w:rPr>
          <w:rFonts w:asciiTheme="minorHAnsi" w:hAnsiTheme="minorHAnsi" w:cstheme="minorHAnsi"/>
          <w:sz w:val="22"/>
          <w:szCs w:val="22"/>
        </w:rPr>
      </w:pPr>
      <w:r w:rsidRPr="005E437E">
        <w:rPr>
          <w:rStyle w:val="Textoennegrita"/>
          <w:rFonts w:asciiTheme="minorHAnsi" w:hAnsiTheme="minorHAnsi" w:cstheme="minorHAnsi"/>
          <w:sz w:val="22"/>
          <w:szCs w:val="22"/>
        </w:rPr>
        <w:t>Informe de validación con usuarios piloto</w:t>
      </w:r>
      <w:r w:rsidRPr="005E437E">
        <w:rPr>
          <w:rFonts w:asciiTheme="minorHAnsi" w:hAnsiTheme="minorHAnsi" w:cstheme="minorHAnsi"/>
          <w:sz w:val="22"/>
          <w:szCs w:val="22"/>
        </w:rPr>
        <w:t>, donde se evidencie la aceptación, usabilidad y cumplimiento de objetivos.</w:t>
      </w:r>
    </w:p>
    <w:p w14:paraId="5C9650E3" w14:textId="341BC013" w:rsidR="005E437E" w:rsidRPr="005E437E" w:rsidRDefault="005E437E" w:rsidP="005E437E">
      <w:pPr>
        <w:pStyle w:val="Ttulo2"/>
        <w:rPr>
          <w:color w:val="auto"/>
        </w:rPr>
      </w:pPr>
      <w:bookmarkStart w:id="37" w:name="_Toc209462082"/>
      <w:r w:rsidRPr="005E437E">
        <w:rPr>
          <w:color w:val="auto"/>
        </w:rPr>
        <w:t>7.3 Discusión</w:t>
      </w:r>
      <w:bookmarkEnd w:id="37"/>
    </w:p>
    <w:p w14:paraId="0DA9FC05" w14:textId="77777777" w:rsidR="005E437E" w:rsidRPr="005E437E" w:rsidRDefault="005E437E" w:rsidP="005E437E">
      <w:pPr>
        <w:pStyle w:val="NormalWeb"/>
        <w:rPr>
          <w:rFonts w:asciiTheme="minorHAnsi" w:hAnsiTheme="minorHAnsi" w:cstheme="minorHAnsi"/>
          <w:sz w:val="22"/>
          <w:szCs w:val="22"/>
        </w:rPr>
      </w:pPr>
      <w:r w:rsidRPr="005E437E">
        <w:rPr>
          <w:rFonts w:asciiTheme="minorHAnsi" w:hAnsiTheme="minorHAnsi" w:cstheme="minorHAnsi"/>
          <w:sz w:val="22"/>
          <w:szCs w:val="22"/>
        </w:rPr>
        <w:t xml:space="preserve">La hipótesis planteada —que el uso de una aplicación web de seguimiento postventa mejora la trazabilidad y resolución de observaciones en viviendas sociales bajo DS49— se proyecta como </w:t>
      </w:r>
      <w:r w:rsidRPr="002B2876">
        <w:rPr>
          <w:rStyle w:val="Textoennegrita"/>
          <w:rFonts w:asciiTheme="minorHAnsi" w:hAnsiTheme="minorHAnsi" w:cstheme="minorHAnsi"/>
          <w:b w:val="0"/>
          <w:bCs w:val="0"/>
          <w:sz w:val="22"/>
          <w:szCs w:val="22"/>
        </w:rPr>
        <w:t>verificada</w:t>
      </w:r>
      <w:r w:rsidRPr="005E437E">
        <w:rPr>
          <w:rFonts w:asciiTheme="minorHAnsi" w:hAnsiTheme="minorHAnsi" w:cstheme="minorHAnsi"/>
          <w:sz w:val="22"/>
          <w:szCs w:val="22"/>
        </w:rPr>
        <w:t xml:space="preserve"> en la medida que los indicadores (tiempos de respuesta, satisfacción, número de reclamos resueltos) muestren mejoras significativas respecto a la situación actual.</w:t>
      </w:r>
    </w:p>
    <w:p w14:paraId="61772369" w14:textId="77777777" w:rsidR="002D04E4" w:rsidRDefault="002D04E4">
      <w:pPr>
        <w:tabs>
          <w:tab w:val="left" w:pos="0"/>
          <w:tab w:val="left" w:pos="3720"/>
          <w:tab w:val="left" w:pos="4320"/>
        </w:tabs>
        <w:spacing w:line="276" w:lineRule="auto"/>
        <w:jc w:val="both"/>
        <w:rPr>
          <w:rFonts w:ascii="Arial" w:eastAsia="Arial" w:hAnsi="Arial" w:cs="Arial"/>
          <w:b/>
          <w:sz w:val="24"/>
          <w:szCs w:val="24"/>
        </w:rPr>
      </w:pPr>
    </w:p>
    <w:p w14:paraId="32965F44" w14:textId="727E183D" w:rsidR="002D04E4" w:rsidRDefault="00EF6C82" w:rsidP="00C97130">
      <w:pPr>
        <w:pStyle w:val="Ttulo1"/>
        <w:numPr>
          <w:ilvl w:val="0"/>
          <w:numId w:val="9"/>
        </w:numPr>
        <w:rPr>
          <w:rFonts w:ascii="Arial" w:eastAsia="Arial" w:hAnsi="Arial" w:cs="Arial"/>
          <w:b/>
          <w:color w:val="000000"/>
          <w:sz w:val="24"/>
          <w:szCs w:val="24"/>
        </w:rPr>
      </w:pPr>
      <w:bookmarkStart w:id="38" w:name="_Toc102022094"/>
      <w:bookmarkStart w:id="39" w:name="_Toc209462083"/>
      <w:r>
        <w:rPr>
          <w:rFonts w:ascii="Arial" w:eastAsia="Arial" w:hAnsi="Arial" w:cs="Arial"/>
          <w:b/>
          <w:color w:val="000000"/>
          <w:sz w:val="24"/>
          <w:szCs w:val="24"/>
        </w:rPr>
        <w:lastRenderedPageBreak/>
        <w:t>Al</w:t>
      </w:r>
      <w:r w:rsidR="009A4954">
        <w:rPr>
          <w:rFonts w:ascii="Arial" w:eastAsia="Arial" w:hAnsi="Arial" w:cs="Arial"/>
          <w:b/>
          <w:color w:val="000000"/>
          <w:sz w:val="24"/>
          <w:szCs w:val="24"/>
        </w:rPr>
        <w:t>c</w:t>
      </w:r>
      <w:r>
        <w:rPr>
          <w:rFonts w:ascii="Arial" w:eastAsia="Arial" w:hAnsi="Arial" w:cs="Arial"/>
          <w:b/>
          <w:color w:val="000000"/>
          <w:sz w:val="24"/>
          <w:szCs w:val="24"/>
        </w:rPr>
        <w:t xml:space="preserve">ance e </w:t>
      </w:r>
      <w:r w:rsidR="003A270A">
        <w:rPr>
          <w:rFonts w:ascii="Arial" w:eastAsia="Arial" w:hAnsi="Arial" w:cs="Arial"/>
          <w:b/>
          <w:color w:val="000000"/>
          <w:sz w:val="24"/>
          <w:szCs w:val="24"/>
        </w:rPr>
        <w:t xml:space="preserve">Impacto </w:t>
      </w:r>
      <w:r>
        <w:rPr>
          <w:rFonts w:ascii="Arial" w:eastAsia="Arial" w:hAnsi="Arial" w:cs="Arial"/>
          <w:b/>
          <w:color w:val="000000"/>
          <w:sz w:val="24"/>
          <w:szCs w:val="24"/>
        </w:rPr>
        <w:t>/</w:t>
      </w:r>
      <w:r w:rsidR="003A270A">
        <w:rPr>
          <w:rFonts w:ascii="Arial" w:eastAsia="Arial" w:hAnsi="Arial" w:cs="Arial"/>
          <w:b/>
          <w:color w:val="000000"/>
          <w:sz w:val="24"/>
          <w:szCs w:val="24"/>
        </w:rPr>
        <w:t xml:space="preserve"> vinculación con </w:t>
      </w:r>
      <w:r w:rsidR="00EA2D34">
        <w:rPr>
          <w:rFonts w:ascii="Arial" w:eastAsia="Arial" w:hAnsi="Arial" w:cs="Arial"/>
          <w:b/>
          <w:color w:val="000000"/>
          <w:sz w:val="24"/>
          <w:szCs w:val="24"/>
        </w:rPr>
        <w:t>entorno</w:t>
      </w:r>
      <w:bookmarkEnd w:id="38"/>
      <w:bookmarkEnd w:id="39"/>
    </w:p>
    <w:p w14:paraId="5878B685" w14:textId="259D371F" w:rsidR="00AC459A" w:rsidRDefault="00AC459A" w:rsidP="00AC459A">
      <w:pPr>
        <w:rPr>
          <w:rFonts w:eastAsia="Arial"/>
        </w:rPr>
      </w:pPr>
    </w:p>
    <w:p w14:paraId="43E81C40" w14:textId="77777777" w:rsidR="00A2587D" w:rsidRPr="00A2587D" w:rsidRDefault="00A2587D" w:rsidP="00A2587D">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sz w:val="22"/>
          <w:szCs w:val="22"/>
          <w:lang w:val="es-CL" w:eastAsia="es-CL"/>
        </w:rPr>
        <w:t>El proyecto tiene un alcance social, técnico y normativo, orientado a mejorar los procesos de postventa habitacional de las viviendas sociales entregadas bajo el marco del subsidio DS49.</w:t>
      </w:r>
    </w:p>
    <w:p w14:paraId="3A909AD8" w14:textId="77777777" w:rsidR="00A2587D" w:rsidRPr="00A2587D" w:rsidRDefault="00A2587D" w:rsidP="00A2587D">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sz w:val="22"/>
          <w:szCs w:val="22"/>
          <w:lang w:val="es-CL" w:eastAsia="es-CL"/>
        </w:rPr>
        <w:t>Los beneficiarios directos son las familias receptoras de viviendas, quienes dispondrán de una plataforma digital que les permitirá registrar, monitorear y dar seguimiento a las observaciones constructivas de forma clara y transparente, fortaleciendo su capacidad de exigir soluciones oportunas.</w:t>
      </w:r>
    </w:p>
    <w:p w14:paraId="589110E8" w14:textId="77777777" w:rsidR="00A2587D" w:rsidRPr="00A2587D" w:rsidRDefault="00A2587D" w:rsidP="00A2587D">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sz w:val="22"/>
          <w:szCs w:val="22"/>
          <w:lang w:val="es-CL" w:eastAsia="es-CL"/>
        </w:rPr>
        <w:t>Los beneficiarios indirectos son las empresas constructoras y organizaciones como TECHO, que obtendrán un sistema que fortalece la trazabilidad de la información, optimiza tiempos de gestión y reduce riesgos legales asociados al incumplimiento de plazos normativos.</w:t>
      </w:r>
    </w:p>
    <w:p w14:paraId="50427636" w14:textId="77777777" w:rsidR="00A2587D" w:rsidRPr="00A2587D" w:rsidRDefault="00ED4466" w:rsidP="00A2587D">
      <w:pPr>
        <w:widowControl/>
        <w:autoSpaceDE/>
        <w:autoSpaceDN/>
        <w:adjustRightInd/>
        <w:rPr>
          <w:rFonts w:asciiTheme="minorHAnsi" w:hAnsiTheme="minorHAnsi" w:cstheme="minorHAnsi"/>
          <w:sz w:val="22"/>
          <w:szCs w:val="22"/>
          <w:lang w:val="es-CL" w:eastAsia="es-CL"/>
        </w:rPr>
      </w:pPr>
      <w:r>
        <w:rPr>
          <w:rFonts w:asciiTheme="minorHAnsi" w:hAnsiTheme="minorHAnsi" w:cstheme="minorHAnsi"/>
          <w:sz w:val="22"/>
          <w:szCs w:val="22"/>
          <w:lang w:val="es-CL" w:eastAsia="es-CL"/>
        </w:rPr>
        <w:pict w14:anchorId="2D8C0B9F">
          <v:rect id="_x0000_i1621" style="width:0;height:1.5pt" o:hralign="center" o:hrstd="t" o:hr="t" fillcolor="#a0a0a0" stroked="f"/>
        </w:pict>
      </w:r>
    </w:p>
    <w:p w14:paraId="20BDDEF8" w14:textId="77777777" w:rsidR="00A2587D" w:rsidRPr="00A2587D" w:rsidRDefault="00A2587D" w:rsidP="00A2587D">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sz w:val="22"/>
          <w:szCs w:val="22"/>
          <w:lang w:val="es-CL" w:eastAsia="es-CL"/>
        </w:rPr>
        <w:t>El proyecto establece un vínculo activo con actores relevantes del ecosistema habitacional en Chile, tales como:</w:t>
      </w:r>
    </w:p>
    <w:p w14:paraId="2F1F9268" w14:textId="77777777" w:rsidR="00A2587D" w:rsidRPr="00A2587D" w:rsidRDefault="00A2587D" w:rsidP="00A2587D">
      <w:pPr>
        <w:widowControl/>
        <w:numPr>
          <w:ilvl w:val="0"/>
          <w:numId w:val="32"/>
        </w:numPr>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b/>
          <w:bCs/>
          <w:sz w:val="22"/>
          <w:szCs w:val="22"/>
          <w:lang w:val="es-CL" w:eastAsia="es-CL"/>
        </w:rPr>
        <w:t>TECHO-Chile:</w:t>
      </w:r>
      <w:r w:rsidRPr="00A2587D">
        <w:rPr>
          <w:rFonts w:asciiTheme="minorHAnsi" w:hAnsiTheme="minorHAnsi" w:cstheme="minorHAnsi"/>
          <w:sz w:val="22"/>
          <w:szCs w:val="22"/>
          <w:lang w:val="es-CL" w:eastAsia="es-CL"/>
        </w:rPr>
        <w:t xml:space="preserve"> impulsora de soluciones innovadoras en vivienda.</w:t>
      </w:r>
    </w:p>
    <w:p w14:paraId="6940701A" w14:textId="77777777" w:rsidR="00A2587D" w:rsidRPr="00A2587D" w:rsidRDefault="00A2587D" w:rsidP="00A2587D">
      <w:pPr>
        <w:widowControl/>
        <w:numPr>
          <w:ilvl w:val="0"/>
          <w:numId w:val="32"/>
        </w:numPr>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b/>
          <w:bCs/>
          <w:sz w:val="22"/>
          <w:szCs w:val="22"/>
          <w:lang w:val="es-CL" w:eastAsia="es-CL"/>
        </w:rPr>
        <w:t>Constructoras:</w:t>
      </w:r>
      <w:r w:rsidRPr="00A2587D">
        <w:rPr>
          <w:rFonts w:asciiTheme="minorHAnsi" w:hAnsiTheme="minorHAnsi" w:cstheme="minorHAnsi"/>
          <w:sz w:val="22"/>
          <w:szCs w:val="22"/>
          <w:lang w:val="es-CL" w:eastAsia="es-CL"/>
        </w:rPr>
        <w:t xml:space="preserve"> responsables de responder y resolver los reclamos ingresados.</w:t>
      </w:r>
    </w:p>
    <w:p w14:paraId="68198ADB" w14:textId="77777777" w:rsidR="00A2587D" w:rsidRPr="00A2587D" w:rsidRDefault="00A2587D" w:rsidP="00A2587D">
      <w:pPr>
        <w:widowControl/>
        <w:numPr>
          <w:ilvl w:val="0"/>
          <w:numId w:val="32"/>
        </w:numPr>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b/>
          <w:bCs/>
          <w:sz w:val="22"/>
          <w:szCs w:val="22"/>
          <w:lang w:val="es-CL" w:eastAsia="es-CL"/>
        </w:rPr>
        <w:t>Ministerio de Vivienda y Urbanismo (MINVU):</w:t>
      </w:r>
      <w:r w:rsidRPr="00A2587D">
        <w:rPr>
          <w:rFonts w:asciiTheme="minorHAnsi" w:hAnsiTheme="minorHAnsi" w:cstheme="minorHAnsi"/>
          <w:sz w:val="22"/>
          <w:szCs w:val="22"/>
          <w:lang w:val="es-CL" w:eastAsia="es-CL"/>
        </w:rPr>
        <w:t xml:space="preserve"> entidad que regula y fiscaliza la correcta implementación del DS49 y otros programas habitacionales.</w:t>
      </w:r>
    </w:p>
    <w:p w14:paraId="36F0E59A" w14:textId="77777777" w:rsidR="00A2587D" w:rsidRPr="00A2587D" w:rsidRDefault="00A2587D" w:rsidP="00A2587D">
      <w:pPr>
        <w:widowControl/>
        <w:numPr>
          <w:ilvl w:val="0"/>
          <w:numId w:val="32"/>
        </w:numPr>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b/>
          <w:bCs/>
          <w:sz w:val="22"/>
          <w:szCs w:val="22"/>
          <w:lang w:val="es-CL" w:eastAsia="es-CL"/>
        </w:rPr>
        <w:t>Instituciones de Educación Superior (IES):</w:t>
      </w:r>
      <w:r w:rsidRPr="00A2587D">
        <w:rPr>
          <w:rFonts w:asciiTheme="minorHAnsi" w:hAnsiTheme="minorHAnsi" w:cstheme="minorHAnsi"/>
          <w:sz w:val="22"/>
          <w:szCs w:val="22"/>
          <w:lang w:val="es-CL" w:eastAsia="es-CL"/>
        </w:rPr>
        <w:t xml:space="preserve"> que aportan capacidad investigativa, académica y tecnológica para el diseño y validación del prototipo.</w:t>
      </w:r>
    </w:p>
    <w:p w14:paraId="52A509F4" w14:textId="77777777" w:rsidR="00A2587D" w:rsidRPr="00A2587D" w:rsidRDefault="00ED4466" w:rsidP="00A2587D">
      <w:pPr>
        <w:widowControl/>
        <w:autoSpaceDE/>
        <w:autoSpaceDN/>
        <w:adjustRightInd/>
        <w:rPr>
          <w:rFonts w:asciiTheme="minorHAnsi" w:hAnsiTheme="minorHAnsi" w:cstheme="minorHAnsi"/>
          <w:sz w:val="22"/>
          <w:szCs w:val="22"/>
          <w:lang w:val="es-CL" w:eastAsia="es-CL"/>
        </w:rPr>
      </w:pPr>
      <w:r>
        <w:rPr>
          <w:rFonts w:asciiTheme="minorHAnsi" w:hAnsiTheme="minorHAnsi" w:cstheme="minorHAnsi"/>
          <w:sz w:val="22"/>
          <w:szCs w:val="22"/>
          <w:lang w:val="es-CL" w:eastAsia="es-CL"/>
        </w:rPr>
        <w:pict w14:anchorId="70A6A3D5">
          <v:rect id="_x0000_i1622" style="width:0;height:1.5pt" o:hralign="center" o:hrstd="t" o:hr="t" fillcolor="#a0a0a0" stroked="f"/>
        </w:pict>
      </w:r>
    </w:p>
    <w:p w14:paraId="207BBAA5" w14:textId="77777777" w:rsidR="00A2587D" w:rsidRPr="00A2587D" w:rsidRDefault="00A2587D" w:rsidP="00A2587D">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sz w:val="22"/>
          <w:szCs w:val="22"/>
          <w:lang w:val="es-CL" w:eastAsia="es-CL"/>
        </w:rPr>
        <w:t>A nivel institucional, el proyecto aplica metodologías ágiles (Scrum) y principios de trazabilidad digital, permitiendo su uso como caso de estudio transversal en carreras de Ingeniería, Trabajo Social, Arquitectura y Construcción. Esto promueve un trabajo interdisciplinario y genera evidencia útil para la innovación social y tecnológica.</w:t>
      </w:r>
    </w:p>
    <w:p w14:paraId="45B42016" w14:textId="77777777" w:rsidR="00A2587D" w:rsidRPr="00A2587D" w:rsidRDefault="00A2587D" w:rsidP="00A2587D">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A2587D">
        <w:rPr>
          <w:rFonts w:asciiTheme="minorHAnsi" w:hAnsiTheme="minorHAnsi" w:cstheme="minorHAnsi"/>
          <w:sz w:val="22"/>
          <w:szCs w:val="22"/>
          <w:lang w:val="es-CL" w:eastAsia="es-CL"/>
        </w:rPr>
        <w:t>Finalmente, los resultados esperados no solo tendrán impacto en la gestión postventa de las viviendas sociales, sino que también podrán escalar a otros programas habitacionales (DS19, programas de asistencia técnica) y servir como modelo replicable en políticas públicas, al proveer datos y métricas que pueden ser utilizados por autoridades para mejorar normativas y estándares de calidad en el sector habitacional.</w:t>
      </w:r>
    </w:p>
    <w:p w14:paraId="1B58614D" w14:textId="77777777" w:rsidR="00AC459A" w:rsidRPr="00AC459A" w:rsidRDefault="00AC459A" w:rsidP="00AC459A">
      <w:pPr>
        <w:rPr>
          <w:rFonts w:eastAsia="Arial"/>
        </w:rPr>
      </w:pPr>
    </w:p>
    <w:p w14:paraId="5A8DF2F6" w14:textId="26E3CBE6" w:rsidR="009A4954" w:rsidRPr="00BF6DC9" w:rsidRDefault="008D5E65" w:rsidP="009A4954">
      <w:pPr>
        <w:pStyle w:val="Ttulo1"/>
        <w:numPr>
          <w:ilvl w:val="0"/>
          <w:numId w:val="9"/>
        </w:numPr>
        <w:rPr>
          <w:rFonts w:ascii="Arial" w:eastAsia="Arial" w:hAnsi="Arial" w:cs="Arial"/>
          <w:b/>
          <w:color w:val="000000"/>
          <w:sz w:val="24"/>
          <w:szCs w:val="24"/>
        </w:rPr>
      </w:pPr>
      <w:bookmarkStart w:id="40" w:name="_Toc102022095"/>
      <w:bookmarkStart w:id="41" w:name="_Toc209462084"/>
      <w:r w:rsidRPr="00BF6DC9">
        <w:rPr>
          <w:rFonts w:ascii="Arial" w:eastAsia="Arial" w:hAnsi="Arial" w:cs="Arial"/>
          <w:b/>
          <w:color w:val="000000"/>
          <w:sz w:val="24"/>
          <w:szCs w:val="24"/>
        </w:rPr>
        <w:t xml:space="preserve">Mecanismos de </w:t>
      </w:r>
      <w:r w:rsidR="00AC459A" w:rsidRPr="00BF6DC9">
        <w:rPr>
          <w:rFonts w:ascii="Arial" w:eastAsia="Arial" w:hAnsi="Arial" w:cs="Arial"/>
          <w:b/>
          <w:color w:val="000000"/>
          <w:sz w:val="24"/>
          <w:szCs w:val="24"/>
        </w:rPr>
        <w:t>Transferencia</w:t>
      </w:r>
      <w:bookmarkEnd w:id="40"/>
      <w:bookmarkEnd w:id="41"/>
    </w:p>
    <w:p w14:paraId="2B23EB20" w14:textId="1BFFFA6D" w:rsidR="009A4954" w:rsidRDefault="009A4954" w:rsidP="009A4954">
      <w:pPr>
        <w:rPr>
          <w:rFonts w:eastAsia="Arial"/>
        </w:rPr>
      </w:pPr>
    </w:p>
    <w:p w14:paraId="5289EAEF" w14:textId="77777777" w:rsidR="002B2876" w:rsidRPr="002B2876" w:rsidRDefault="002B2876" w:rsidP="002B2876">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El proyecto contempla diversos mecanismos de transferencia que permitirán que los resultados obtenidos se difundan y generen impacto tanto en la docencia, la industria de la construcción, como en la comunidad beneficiaria:</w:t>
      </w:r>
    </w:p>
    <w:p w14:paraId="1006B67B" w14:textId="77777777" w:rsidR="002B2876" w:rsidRPr="002B2876" w:rsidRDefault="002B2876" w:rsidP="002B2876">
      <w:pPr>
        <w:widowControl/>
        <w:numPr>
          <w:ilvl w:val="0"/>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b/>
          <w:bCs/>
          <w:sz w:val="22"/>
          <w:szCs w:val="22"/>
          <w:lang w:val="es-CL" w:eastAsia="es-CL"/>
        </w:rPr>
        <w:lastRenderedPageBreak/>
        <w:t>Transferencia a la docencia:</w:t>
      </w:r>
    </w:p>
    <w:p w14:paraId="6C93567C" w14:textId="77777777" w:rsidR="002B2876" w:rsidRPr="002B2876" w:rsidRDefault="002B2876" w:rsidP="002B2876">
      <w:pPr>
        <w:widowControl/>
        <w:numPr>
          <w:ilvl w:val="1"/>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Incorporación de la experiencia en asignaturas de Ingeniería en Informática y Gestión de Proyectos, fortaleciendo el aprendizaje de metodologías ágiles (Scrum), diseño de aplicaciones web y vinculación con problemáticas sociales reales.</w:t>
      </w:r>
    </w:p>
    <w:p w14:paraId="6B69D006" w14:textId="77777777" w:rsidR="002B2876" w:rsidRPr="002B2876" w:rsidRDefault="002B2876" w:rsidP="002B2876">
      <w:pPr>
        <w:widowControl/>
        <w:numPr>
          <w:ilvl w:val="1"/>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 xml:space="preserve">Elaboración de material didáctico (casos de estudio, guías prácticas, prototipos) que podrán ser utilizados como recursos pedagógicos en distintas carreras afines, tales como </w:t>
      </w:r>
      <w:r w:rsidRPr="002B2876">
        <w:rPr>
          <w:rFonts w:asciiTheme="minorHAnsi" w:hAnsiTheme="minorHAnsi" w:cstheme="minorHAnsi"/>
          <w:b/>
          <w:bCs/>
          <w:sz w:val="22"/>
          <w:szCs w:val="22"/>
          <w:lang w:val="es-CL" w:eastAsia="es-CL"/>
        </w:rPr>
        <w:t>Arquitectura, Trabajo Social e Ingeniería en Construcción</w:t>
      </w:r>
      <w:r w:rsidRPr="002B2876">
        <w:rPr>
          <w:rFonts w:asciiTheme="minorHAnsi" w:hAnsiTheme="minorHAnsi" w:cstheme="minorHAnsi"/>
          <w:sz w:val="22"/>
          <w:szCs w:val="22"/>
          <w:lang w:val="es-CL" w:eastAsia="es-CL"/>
        </w:rPr>
        <w:t>.</w:t>
      </w:r>
    </w:p>
    <w:p w14:paraId="555E757B" w14:textId="77777777" w:rsidR="002B2876" w:rsidRPr="002B2876" w:rsidRDefault="002B2876" w:rsidP="002B2876">
      <w:pPr>
        <w:widowControl/>
        <w:numPr>
          <w:ilvl w:val="0"/>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b/>
          <w:bCs/>
          <w:sz w:val="22"/>
          <w:szCs w:val="22"/>
          <w:lang w:val="es-CL" w:eastAsia="es-CL"/>
        </w:rPr>
        <w:t>Transferencia a la industria y al sector social:</w:t>
      </w:r>
    </w:p>
    <w:p w14:paraId="23CDE0E7" w14:textId="77777777" w:rsidR="002B2876" w:rsidRPr="002B2876" w:rsidRDefault="002B2876" w:rsidP="002B2876">
      <w:pPr>
        <w:widowControl/>
        <w:numPr>
          <w:ilvl w:val="1"/>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Presentación de los resultados a empresas constructoras y entidades fiscalizadoras (MINVU), con el fin de validar la aplicación como herramienta de apoyo en la gestión postventa.</w:t>
      </w:r>
    </w:p>
    <w:p w14:paraId="2C39C301" w14:textId="77777777" w:rsidR="002B2876" w:rsidRPr="002B2876" w:rsidRDefault="002B2876" w:rsidP="002B2876">
      <w:pPr>
        <w:widowControl/>
        <w:numPr>
          <w:ilvl w:val="1"/>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Entrega de acceso controlado a la aplicación web para TECHO-Chile y actores comunitarios, de manera que se fomente la apropiación tecnológica por parte de las familias y organizaciones sociales.</w:t>
      </w:r>
    </w:p>
    <w:p w14:paraId="5E9378DE" w14:textId="77777777" w:rsidR="002B2876" w:rsidRPr="002B2876" w:rsidRDefault="002B2876" w:rsidP="002B2876">
      <w:pPr>
        <w:widowControl/>
        <w:numPr>
          <w:ilvl w:val="0"/>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b/>
          <w:bCs/>
          <w:sz w:val="22"/>
          <w:szCs w:val="22"/>
          <w:lang w:val="es-CL" w:eastAsia="es-CL"/>
        </w:rPr>
        <w:t>Protección y sostenibilidad del conocimiento generado:</w:t>
      </w:r>
    </w:p>
    <w:p w14:paraId="5A90C685" w14:textId="77777777" w:rsidR="002B2876" w:rsidRPr="002B2876" w:rsidRDefault="002B2876" w:rsidP="002B2876">
      <w:pPr>
        <w:widowControl/>
        <w:numPr>
          <w:ilvl w:val="1"/>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Generación de un repositorio digital/documentación técnica para asegurar la continuidad del proyecto y facilitar futuras mejoras.</w:t>
      </w:r>
    </w:p>
    <w:p w14:paraId="7F1CCF67" w14:textId="77777777" w:rsidR="002B2876" w:rsidRPr="002B2876" w:rsidRDefault="002B2876" w:rsidP="002B2876">
      <w:pPr>
        <w:widowControl/>
        <w:numPr>
          <w:ilvl w:val="1"/>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Evaluación de registro de derecho de autor sobre el software desarrollado, así como la eventual creación de un dominio web institucional para el acceso público a la plataforma.</w:t>
      </w:r>
    </w:p>
    <w:p w14:paraId="0F4DA2A0" w14:textId="77777777" w:rsidR="002B2876" w:rsidRPr="002B2876" w:rsidRDefault="002B2876" w:rsidP="002B2876">
      <w:pPr>
        <w:widowControl/>
        <w:numPr>
          <w:ilvl w:val="1"/>
          <w:numId w:val="24"/>
        </w:numPr>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En etapas posteriores, se considerará la posibilidad de escalar el proyecto hacia un registro de marca o incluso una solicitud de patente, en caso de que la innovación cumpla con los criterios de novedad y aplicabilidad en el mercado habitacional.</w:t>
      </w:r>
    </w:p>
    <w:p w14:paraId="30647F82" w14:textId="77777777" w:rsidR="002B2876" w:rsidRPr="002B2876" w:rsidRDefault="002B2876" w:rsidP="002B2876">
      <w:pPr>
        <w:widowControl/>
        <w:autoSpaceDE/>
        <w:autoSpaceDN/>
        <w:adjustRightInd/>
        <w:spacing w:before="100" w:beforeAutospacing="1" w:after="100" w:afterAutospacing="1"/>
        <w:rPr>
          <w:rFonts w:asciiTheme="minorHAnsi" w:hAnsiTheme="minorHAnsi" w:cstheme="minorHAnsi"/>
          <w:sz w:val="22"/>
          <w:szCs w:val="22"/>
          <w:lang w:val="es-CL" w:eastAsia="es-CL"/>
        </w:rPr>
      </w:pPr>
      <w:r w:rsidRPr="002B2876">
        <w:rPr>
          <w:rFonts w:asciiTheme="minorHAnsi" w:hAnsiTheme="minorHAnsi" w:cstheme="minorHAnsi"/>
          <w:sz w:val="22"/>
          <w:szCs w:val="22"/>
          <w:lang w:val="es-CL" w:eastAsia="es-CL"/>
        </w:rPr>
        <w:t>En suma, los mecanismos de transferencia no solo garantizan la difusión del conocimiento y la apropiación de la herramienta tecnológica, sino que también aseguran su sostenibilidad, escalabilidad y replicabilidad en otros contextos y programas habitacionales.</w:t>
      </w:r>
    </w:p>
    <w:p w14:paraId="4636EC3B" w14:textId="77777777" w:rsidR="009A4954" w:rsidRPr="009A4954" w:rsidRDefault="009A4954" w:rsidP="009A4954">
      <w:pPr>
        <w:rPr>
          <w:rFonts w:eastAsia="Arial"/>
        </w:rPr>
      </w:pPr>
    </w:p>
    <w:p w14:paraId="3BE6216C" w14:textId="6B745E08" w:rsidR="009A4954" w:rsidRPr="009A4954" w:rsidRDefault="00AC459A" w:rsidP="009A4954">
      <w:pPr>
        <w:pStyle w:val="Ttulo1"/>
        <w:numPr>
          <w:ilvl w:val="0"/>
          <w:numId w:val="9"/>
        </w:numPr>
        <w:rPr>
          <w:rFonts w:ascii="Arial" w:eastAsia="Arial" w:hAnsi="Arial" w:cs="Arial"/>
          <w:b/>
          <w:color w:val="000000"/>
          <w:sz w:val="24"/>
          <w:szCs w:val="24"/>
        </w:rPr>
      </w:pPr>
      <w:r>
        <w:rPr>
          <w:rFonts w:ascii="Arial" w:eastAsia="Arial" w:hAnsi="Arial" w:cs="Arial"/>
          <w:b/>
          <w:color w:val="000000"/>
          <w:sz w:val="24"/>
          <w:szCs w:val="24"/>
        </w:rPr>
        <w:t xml:space="preserve"> </w:t>
      </w:r>
      <w:bookmarkStart w:id="42" w:name="_Toc102022096"/>
      <w:bookmarkStart w:id="43" w:name="_Toc209462085"/>
      <w:r w:rsidR="009A4954">
        <w:rPr>
          <w:rFonts w:ascii="Arial" w:eastAsia="Arial" w:hAnsi="Arial" w:cs="Arial"/>
          <w:b/>
          <w:color w:val="000000"/>
          <w:sz w:val="24"/>
          <w:szCs w:val="24"/>
        </w:rPr>
        <w:t>Modelo de Negocio</w:t>
      </w:r>
      <w:r w:rsidR="008D5E65">
        <w:rPr>
          <w:rFonts w:ascii="Arial" w:eastAsia="Arial" w:hAnsi="Arial" w:cs="Arial"/>
          <w:b/>
          <w:color w:val="000000"/>
          <w:sz w:val="24"/>
          <w:szCs w:val="24"/>
        </w:rPr>
        <w:t xml:space="preserve"> / Sustentabilidad del Proyecto</w:t>
      </w:r>
      <w:bookmarkEnd w:id="42"/>
      <w:bookmarkEnd w:id="43"/>
    </w:p>
    <w:p w14:paraId="4DD191AA" w14:textId="77777777" w:rsidR="002D04E4" w:rsidRDefault="002D04E4">
      <w:pPr>
        <w:tabs>
          <w:tab w:val="left" w:pos="0"/>
          <w:tab w:val="left" w:pos="3720"/>
          <w:tab w:val="left" w:pos="4320"/>
        </w:tabs>
        <w:spacing w:line="276" w:lineRule="auto"/>
        <w:jc w:val="both"/>
        <w:rPr>
          <w:rFonts w:ascii="Arial" w:eastAsia="Arial" w:hAnsi="Arial" w:cs="Arial"/>
          <w:b/>
          <w:sz w:val="24"/>
          <w:szCs w:val="24"/>
        </w:rPr>
      </w:pPr>
    </w:p>
    <w:p w14:paraId="679FC928" w14:textId="1D09F8D7" w:rsidR="002B2876" w:rsidRDefault="002B2876" w:rsidP="002B2876">
      <w:pPr>
        <w:pStyle w:val="Ttulo2"/>
      </w:pPr>
      <w:bookmarkStart w:id="44" w:name="_Toc209462086"/>
      <w:r>
        <w:t>10.1 ¿Qué es y cómo se diferencia?</w:t>
      </w:r>
      <w:bookmarkEnd w:id="44"/>
    </w:p>
    <w:p w14:paraId="01734A28" w14:textId="77777777" w:rsidR="00EA7576" w:rsidRPr="00EA7576" w:rsidRDefault="00EA7576" w:rsidP="00EA7576">
      <w:pPr>
        <w:pStyle w:val="NormalWeb"/>
        <w:rPr>
          <w:rFonts w:asciiTheme="minorHAnsi" w:hAnsiTheme="minorHAnsi" w:cstheme="minorHAnsi"/>
          <w:sz w:val="22"/>
          <w:szCs w:val="22"/>
        </w:rPr>
      </w:pPr>
      <w:r w:rsidRPr="00EA7576">
        <w:rPr>
          <w:rFonts w:asciiTheme="minorHAnsi" w:hAnsiTheme="minorHAnsi" w:cstheme="minorHAnsi"/>
          <w:sz w:val="22"/>
          <w:szCs w:val="22"/>
        </w:rPr>
        <w:t>El proyecto consiste en una plataforma web de gestión postventa habitacional orientada a familias beneficiarias de viviendas sociales y a empresas constructoras responsables de su entrega.</w:t>
      </w:r>
    </w:p>
    <w:p w14:paraId="3EF07F41" w14:textId="77777777" w:rsidR="00EA7576" w:rsidRPr="00EA7576" w:rsidRDefault="00EA7576" w:rsidP="00EA7576">
      <w:pPr>
        <w:pStyle w:val="NormalWeb"/>
        <w:rPr>
          <w:rFonts w:asciiTheme="minorHAnsi" w:hAnsiTheme="minorHAnsi" w:cstheme="minorHAnsi"/>
          <w:sz w:val="22"/>
          <w:szCs w:val="22"/>
        </w:rPr>
      </w:pPr>
      <w:r w:rsidRPr="00EA7576">
        <w:rPr>
          <w:rFonts w:asciiTheme="minorHAnsi" w:hAnsiTheme="minorHAnsi" w:cstheme="minorHAnsi"/>
          <w:sz w:val="22"/>
          <w:szCs w:val="22"/>
        </w:rPr>
        <w:t>Su diferenciación radica en que no se trata de un simple sistema de reclamos, sino de una herramienta integral de gestión postventa, que:</w:t>
      </w:r>
    </w:p>
    <w:p w14:paraId="3E69271A" w14:textId="7B4916E4" w:rsidR="00EA7576" w:rsidRPr="00EA7576" w:rsidRDefault="00EA7576" w:rsidP="00EA7576">
      <w:pPr>
        <w:pStyle w:val="NormalWeb"/>
        <w:numPr>
          <w:ilvl w:val="0"/>
          <w:numId w:val="25"/>
        </w:numPr>
        <w:rPr>
          <w:rFonts w:asciiTheme="minorHAnsi" w:hAnsiTheme="minorHAnsi" w:cstheme="minorHAnsi"/>
          <w:sz w:val="22"/>
          <w:szCs w:val="22"/>
        </w:rPr>
      </w:pPr>
      <w:r w:rsidRPr="00EA7576">
        <w:rPr>
          <w:rFonts w:asciiTheme="minorHAnsi" w:hAnsiTheme="minorHAnsi" w:cstheme="minorHAnsi"/>
          <w:sz w:val="22"/>
          <w:szCs w:val="22"/>
        </w:rPr>
        <w:t>Garantiza trazabilidad en tiempo real de incidencias y reparaciones.</w:t>
      </w:r>
    </w:p>
    <w:p w14:paraId="24BA0889" w14:textId="656C4EFC" w:rsidR="00EA7576" w:rsidRPr="00EA7576" w:rsidRDefault="00EA7576" w:rsidP="00EA7576">
      <w:pPr>
        <w:pStyle w:val="NormalWeb"/>
        <w:numPr>
          <w:ilvl w:val="0"/>
          <w:numId w:val="25"/>
        </w:numPr>
        <w:rPr>
          <w:rFonts w:asciiTheme="minorHAnsi" w:hAnsiTheme="minorHAnsi" w:cstheme="minorHAnsi"/>
          <w:sz w:val="22"/>
          <w:szCs w:val="22"/>
        </w:rPr>
      </w:pPr>
      <w:r w:rsidRPr="00EA7576">
        <w:rPr>
          <w:rFonts w:asciiTheme="minorHAnsi" w:hAnsiTheme="minorHAnsi" w:cstheme="minorHAnsi"/>
          <w:sz w:val="22"/>
          <w:szCs w:val="22"/>
        </w:rPr>
        <w:t>Facilita la interacción directa entre usuarios, constructoras y fiscalizadores (MINVU).</w:t>
      </w:r>
    </w:p>
    <w:p w14:paraId="0BE2CE0D" w14:textId="062B9D41" w:rsidR="00EA7576" w:rsidRPr="00EA7576" w:rsidRDefault="00EA7576" w:rsidP="00EA7576">
      <w:pPr>
        <w:pStyle w:val="NormalWeb"/>
        <w:numPr>
          <w:ilvl w:val="0"/>
          <w:numId w:val="25"/>
        </w:numPr>
        <w:rPr>
          <w:rFonts w:asciiTheme="minorHAnsi" w:hAnsiTheme="minorHAnsi" w:cstheme="minorHAnsi"/>
          <w:sz w:val="22"/>
          <w:szCs w:val="22"/>
        </w:rPr>
      </w:pPr>
      <w:r w:rsidRPr="00EA7576">
        <w:rPr>
          <w:rFonts w:asciiTheme="minorHAnsi" w:hAnsiTheme="minorHAnsi" w:cstheme="minorHAnsi"/>
          <w:sz w:val="22"/>
          <w:szCs w:val="22"/>
        </w:rPr>
        <w:t>Incorpora evidencia digital (fotografías, documentos, actas) que respalda solicitudes y reparaciones.</w:t>
      </w:r>
    </w:p>
    <w:p w14:paraId="17AA05E1" w14:textId="6C3420EA" w:rsidR="00EA7576" w:rsidRPr="00EA7576" w:rsidRDefault="00EA7576" w:rsidP="00EA7576">
      <w:pPr>
        <w:pStyle w:val="NormalWeb"/>
        <w:numPr>
          <w:ilvl w:val="0"/>
          <w:numId w:val="25"/>
        </w:numPr>
        <w:rPr>
          <w:rFonts w:asciiTheme="minorHAnsi" w:hAnsiTheme="minorHAnsi" w:cstheme="minorHAnsi"/>
          <w:sz w:val="22"/>
          <w:szCs w:val="22"/>
        </w:rPr>
      </w:pPr>
      <w:r w:rsidRPr="00EA7576">
        <w:rPr>
          <w:rFonts w:asciiTheme="minorHAnsi" w:hAnsiTheme="minorHAnsi" w:cstheme="minorHAnsi"/>
          <w:sz w:val="22"/>
          <w:szCs w:val="22"/>
        </w:rPr>
        <w:t>Se alinea con la normativa vigente (DS49 y programas habitacionales del MINVU), asegurando validez técnica y aplicabilidad inmediata.</w:t>
      </w:r>
    </w:p>
    <w:p w14:paraId="2F0B3AB2" w14:textId="6A5147D2" w:rsidR="002B2876" w:rsidRPr="002B2876" w:rsidRDefault="00EA7576" w:rsidP="00EA7576">
      <w:pPr>
        <w:pStyle w:val="NormalWeb"/>
        <w:rPr>
          <w:rFonts w:asciiTheme="minorHAnsi" w:hAnsiTheme="minorHAnsi" w:cstheme="minorHAnsi"/>
          <w:sz w:val="22"/>
          <w:szCs w:val="22"/>
        </w:rPr>
      </w:pPr>
      <w:r w:rsidRPr="00EA7576">
        <w:rPr>
          <w:rFonts w:asciiTheme="minorHAnsi" w:hAnsiTheme="minorHAnsi" w:cstheme="minorHAnsi"/>
          <w:sz w:val="22"/>
          <w:szCs w:val="22"/>
        </w:rPr>
        <w:lastRenderedPageBreak/>
        <w:t>En resumen, la propuesta se diferencia por entregar una solución transversal, verificable y normativamente alineada, lo que permite reducir tiempos, conflictos legales y mejorar la confianza entre los actores.</w:t>
      </w:r>
    </w:p>
    <w:p w14:paraId="5CD7803A" w14:textId="68FE5ED1" w:rsidR="002B2876" w:rsidRPr="002B2876" w:rsidRDefault="002B2876" w:rsidP="002B2876">
      <w:pPr>
        <w:pStyle w:val="Ttulo2"/>
      </w:pPr>
      <w:bookmarkStart w:id="45" w:name="_Toc209462087"/>
      <w:r w:rsidRPr="002B2876">
        <w:t>10.2. ¿Para quién?</w:t>
      </w:r>
      <w:bookmarkEnd w:id="45"/>
    </w:p>
    <w:p w14:paraId="525F0870" w14:textId="77777777" w:rsidR="002B2876" w:rsidRPr="002B2876" w:rsidRDefault="002B2876" w:rsidP="002B2876">
      <w:pPr>
        <w:pStyle w:val="NormalWeb"/>
        <w:rPr>
          <w:rFonts w:asciiTheme="minorHAnsi" w:hAnsiTheme="minorHAnsi" w:cstheme="minorHAnsi"/>
          <w:sz w:val="22"/>
          <w:szCs w:val="22"/>
        </w:rPr>
      </w:pPr>
      <w:r w:rsidRPr="002B2876">
        <w:rPr>
          <w:rFonts w:asciiTheme="minorHAnsi" w:hAnsiTheme="minorHAnsi" w:cstheme="minorHAnsi"/>
          <w:sz w:val="22"/>
          <w:szCs w:val="22"/>
        </w:rPr>
        <w:t>El proyecto crea valor para distintos actores:</w:t>
      </w:r>
    </w:p>
    <w:p w14:paraId="22D38296" w14:textId="77777777" w:rsidR="002B2876" w:rsidRPr="002B2876" w:rsidRDefault="002B2876" w:rsidP="002B2876">
      <w:pPr>
        <w:pStyle w:val="NormalWeb"/>
        <w:numPr>
          <w:ilvl w:val="0"/>
          <w:numId w:val="26"/>
        </w:numPr>
        <w:rPr>
          <w:rFonts w:asciiTheme="minorHAnsi" w:hAnsiTheme="minorHAnsi" w:cstheme="minorHAnsi"/>
          <w:sz w:val="22"/>
          <w:szCs w:val="22"/>
        </w:rPr>
      </w:pPr>
      <w:r w:rsidRPr="00EA7576">
        <w:rPr>
          <w:rStyle w:val="Textoennegrita"/>
          <w:rFonts w:asciiTheme="minorHAnsi" w:hAnsiTheme="minorHAnsi" w:cstheme="minorHAnsi"/>
          <w:sz w:val="22"/>
          <w:szCs w:val="22"/>
        </w:rPr>
        <w:t>Familias beneficiarias de viviendas sociales</w:t>
      </w:r>
      <w:r w:rsidRPr="002B2876">
        <w:rPr>
          <w:rStyle w:val="Textoennegrita"/>
          <w:rFonts w:asciiTheme="minorHAnsi" w:hAnsiTheme="minorHAnsi" w:cstheme="minorHAnsi"/>
          <w:b w:val="0"/>
          <w:bCs w:val="0"/>
          <w:sz w:val="22"/>
          <w:szCs w:val="22"/>
        </w:rPr>
        <w:t>:</w:t>
      </w:r>
      <w:r w:rsidRPr="002B2876">
        <w:rPr>
          <w:rFonts w:asciiTheme="minorHAnsi" w:hAnsiTheme="minorHAnsi" w:cstheme="minorHAnsi"/>
          <w:sz w:val="22"/>
          <w:szCs w:val="22"/>
        </w:rPr>
        <w:t xml:space="preserve"> acceden a un canal confiable, rápido y transparente para registrar y dar seguimiento a problemas postventa.</w:t>
      </w:r>
    </w:p>
    <w:p w14:paraId="27457C6D" w14:textId="108A5B63" w:rsidR="002B2876" w:rsidRPr="002B2876" w:rsidRDefault="002B2876" w:rsidP="002B2876">
      <w:pPr>
        <w:pStyle w:val="NormalWeb"/>
        <w:numPr>
          <w:ilvl w:val="0"/>
          <w:numId w:val="26"/>
        </w:numPr>
        <w:rPr>
          <w:rFonts w:asciiTheme="minorHAnsi" w:hAnsiTheme="minorHAnsi" w:cstheme="minorHAnsi"/>
          <w:sz w:val="22"/>
          <w:szCs w:val="22"/>
        </w:rPr>
      </w:pPr>
      <w:r w:rsidRPr="00EA7576">
        <w:rPr>
          <w:rStyle w:val="Textoennegrita"/>
          <w:rFonts w:asciiTheme="minorHAnsi" w:hAnsiTheme="minorHAnsi" w:cstheme="minorHAnsi"/>
          <w:sz w:val="22"/>
          <w:szCs w:val="22"/>
        </w:rPr>
        <w:t>Empresas constructoras</w:t>
      </w:r>
      <w:r w:rsidRPr="002B2876">
        <w:rPr>
          <w:rStyle w:val="Textoennegrita"/>
          <w:rFonts w:asciiTheme="minorHAnsi" w:hAnsiTheme="minorHAnsi" w:cstheme="minorHAnsi"/>
          <w:b w:val="0"/>
          <w:bCs w:val="0"/>
          <w:sz w:val="22"/>
          <w:szCs w:val="22"/>
        </w:rPr>
        <w:t>:</w:t>
      </w:r>
      <w:r w:rsidRPr="002B2876">
        <w:rPr>
          <w:rFonts w:asciiTheme="minorHAnsi" w:hAnsiTheme="minorHAnsi" w:cstheme="minorHAnsi"/>
          <w:sz w:val="22"/>
          <w:szCs w:val="22"/>
        </w:rPr>
        <w:t xml:space="preserve"> </w:t>
      </w:r>
      <w:r w:rsidR="00EA7576" w:rsidRPr="00EA7576">
        <w:rPr>
          <w:rFonts w:asciiTheme="minorHAnsi" w:hAnsiTheme="minorHAnsi" w:cstheme="minorHAnsi"/>
          <w:sz w:val="22"/>
          <w:szCs w:val="22"/>
        </w:rPr>
        <w:t>disponen de una herramienta para organizar, priorizar y dar respuesta a solicitudes de manera más eficiente, evitando sanciones y fortaleciendo su reputación.</w:t>
      </w:r>
    </w:p>
    <w:p w14:paraId="2FC32376" w14:textId="58B4515C" w:rsidR="002B2876" w:rsidRPr="002B2876" w:rsidRDefault="002B2876" w:rsidP="002B2876">
      <w:pPr>
        <w:pStyle w:val="NormalWeb"/>
        <w:numPr>
          <w:ilvl w:val="0"/>
          <w:numId w:val="26"/>
        </w:numPr>
        <w:rPr>
          <w:rFonts w:asciiTheme="minorHAnsi" w:hAnsiTheme="minorHAnsi" w:cstheme="minorHAnsi"/>
          <w:sz w:val="22"/>
          <w:szCs w:val="22"/>
        </w:rPr>
      </w:pPr>
      <w:r w:rsidRPr="00EA7576">
        <w:rPr>
          <w:rStyle w:val="Textoennegrita"/>
          <w:rFonts w:asciiTheme="minorHAnsi" w:hAnsiTheme="minorHAnsi" w:cstheme="minorHAnsi"/>
          <w:sz w:val="22"/>
          <w:szCs w:val="22"/>
        </w:rPr>
        <w:t>MINVU y entidades fiscalizadoras</w:t>
      </w:r>
      <w:r w:rsidRPr="002B2876">
        <w:rPr>
          <w:rStyle w:val="Textoennegrita"/>
          <w:rFonts w:asciiTheme="minorHAnsi" w:hAnsiTheme="minorHAnsi" w:cstheme="minorHAnsi"/>
          <w:b w:val="0"/>
          <w:bCs w:val="0"/>
          <w:sz w:val="22"/>
          <w:szCs w:val="22"/>
        </w:rPr>
        <w:t>:</w:t>
      </w:r>
      <w:r w:rsidRPr="002B2876">
        <w:rPr>
          <w:rFonts w:asciiTheme="minorHAnsi" w:hAnsiTheme="minorHAnsi" w:cstheme="minorHAnsi"/>
          <w:sz w:val="22"/>
          <w:szCs w:val="22"/>
        </w:rPr>
        <w:t xml:space="preserve"> </w:t>
      </w:r>
      <w:r w:rsidR="00EA7576" w:rsidRPr="00EA7576">
        <w:rPr>
          <w:rFonts w:asciiTheme="minorHAnsi" w:hAnsiTheme="minorHAnsi" w:cstheme="minorHAnsi"/>
          <w:sz w:val="22"/>
          <w:szCs w:val="22"/>
        </w:rPr>
        <w:t>obtienen trazabilidad y evidencia del cumplimiento de normativas, lo que facilita supervisión y fiscalización.</w:t>
      </w:r>
    </w:p>
    <w:p w14:paraId="6C3432BE" w14:textId="43266308" w:rsidR="002B2876" w:rsidRPr="002B2876" w:rsidRDefault="002B2876" w:rsidP="002B2876">
      <w:pPr>
        <w:pStyle w:val="NormalWeb"/>
        <w:numPr>
          <w:ilvl w:val="0"/>
          <w:numId w:val="26"/>
        </w:numPr>
        <w:rPr>
          <w:rFonts w:asciiTheme="minorHAnsi" w:hAnsiTheme="minorHAnsi" w:cstheme="minorHAnsi"/>
          <w:sz w:val="22"/>
          <w:szCs w:val="22"/>
        </w:rPr>
      </w:pPr>
      <w:r w:rsidRPr="00EA7576">
        <w:rPr>
          <w:rStyle w:val="Textoennegrita"/>
          <w:rFonts w:asciiTheme="minorHAnsi" w:hAnsiTheme="minorHAnsi" w:cstheme="minorHAnsi"/>
          <w:sz w:val="22"/>
          <w:szCs w:val="22"/>
        </w:rPr>
        <w:t>Instituciones educativas (IES):</w:t>
      </w:r>
      <w:r w:rsidRPr="002B2876">
        <w:rPr>
          <w:rFonts w:asciiTheme="minorHAnsi" w:hAnsiTheme="minorHAnsi" w:cstheme="minorHAnsi"/>
          <w:sz w:val="22"/>
          <w:szCs w:val="22"/>
        </w:rPr>
        <w:t xml:space="preserve"> </w:t>
      </w:r>
      <w:r w:rsidR="00EA7576" w:rsidRPr="00EA7576">
        <w:rPr>
          <w:rFonts w:asciiTheme="minorHAnsi" w:hAnsiTheme="minorHAnsi" w:cstheme="minorHAnsi"/>
          <w:sz w:val="22"/>
          <w:szCs w:val="22"/>
        </w:rPr>
        <w:t>pueden utilizar la plataforma como caso práctico de innovación tecnológica con impacto social.</w:t>
      </w:r>
    </w:p>
    <w:p w14:paraId="298B8ACD" w14:textId="505234A1" w:rsidR="002B2876" w:rsidRPr="002B2876" w:rsidRDefault="002B2876" w:rsidP="002B2876">
      <w:pPr>
        <w:pStyle w:val="Ttulo2"/>
      </w:pPr>
      <w:bookmarkStart w:id="46" w:name="_Toc209462088"/>
      <w:r w:rsidRPr="002B2876">
        <w:t>10.3. ¿Cómo?</w:t>
      </w:r>
      <w:bookmarkEnd w:id="46"/>
    </w:p>
    <w:p w14:paraId="6958A3FA" w14:textId="77777777" w:rsidR="002B2876" w:rsidRPr="002B2876" w:rsidRDefault="002B2876" w:rsidP="002B2876">
      <w:pPr>
        <w:pStyle w:val="NormalWeb"/>
        <w:rPr>
          <w:rFonts w:asciiTheme="minorHAnsi" w:hAnsiTheme="minorHAnsi" w:cstheme="minorHAnsi"/>
          <w:sz w:val="22"/>
          <w:szCs w:val="22"/>
        </w:rPr>
      </w:pPr>
      <w:r w:rsidRPr="002B2876">
        <w:rPr>
          <w:rFonts w:asciiTheme="minorHAnsi" w:hAnsiTheme="minorHAnsi" w:cstheme="minorHAnsi"/>
          <w:sz w:val="22"/>
          <w:szCs w:val="22"/>
        </w:rPr>
        <w:t>El proyecto entrega valor a través de:</w:t>
      </w:r>
    </w:p>
    <w:p w14:paraId="39530386" w14:textId="77777777" w:rsidR="002B2876" w:rsidRPr="002B2876" w:rsidRDefault="002B2876" w:rsidP="002B2876">
      <w:pPr>
        <w:pStyle w:val="NormalWeb"/>
        <w:numPr>
          <w:ilvl w:val="0"/>
          <w:numId w:val="27"/>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Interfaz web amigable:</w:t>
      </w:r>
      <w:r w:rsidRPr="002B2876">
        <w:rPr>
          <w:rFonts w:asciiTheme="minorHAnsi" w:hAnsiTheme="minorHAnsi" w:cstheme="minorHAnsi"/>
          <w:sz w:val="22"/>
          <w:szCs w:val="22"/>
        </w:rPr>
        <w:t xml:space="preserve"> accesible desde dispositivos móviles y computadores, diseñada con principios de usabilidad para familias con alfabetización digital básica.</w:t>
      </w:r>
    </w:p>
    <w:p w14:paraId="40BAF4F6" w14:textId="77777777" w:rsidR="002B2876" w:rsidRPr="002B2876" w:rsidRDefault="002B2876" w:rsidP="002B2876">
      <w:pPr>
        <w:pStyle w:val="NormalWeb"/>
        <w:numPr>
          <w:ilvl w:val="0"/>
          <w:numId w:val="27"/>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Soporte técnico y capacitación:</w:t>
      </w:r>
      <w:r w:rsidRPr="002B2876">
        <w:rPr>
          <w:rFonts w:asciiTheme="minorHAnsi" w:hAnsiTheme="minorHAnsi" w:cstheme="minorHAnsi"/>
          <w:sz w:val="22"/>
          <w:szCs w:val="22"/>
        </w:rPr>
        <w:t xml:space="preserve"> acompañamiento inicial a comunidades y constructoras para la correcta adopción de la herramienta.</w:t>
      </w:r>
    </w:p>
    <w:p w14:paraId="5F544D91" w14:textId="77777777" w:rsidR="002B2876" w:rsidRPr="002B2876" w:rsidRDefault="002B2876" w:rsidP="002B2876">
      <w:pPr>
        <w:pStyle w:val="NormalWeb"/>
        <w:numPr>
          <w:ilvl w:val="0"/>
          <w:numId w:val="27"/>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Estrategia de vinculación:</w:t>
      </w:r>
      <w:r w:rsidRPr="002B2876">
        <w:rPr>
          <w:rFonts w:asciiTheme="minorHAnsi" w:hAnsiTheme="minorHAnsi" w:cstheme="minorHAnsi"/>
          <w:sz w:val="22"/>
          <w:szCs w:val="22"/>
        </w:rPr>
        <w:t xml:space="preserve"> alianzas con organizaciones sociales (ej. TECHO-Chile) y con el MINVU para promover el uso institucionalizado de la plataforma.</w:t>
      </w:r>
    </w:p>
    <w:p w14:paraId="4030A977" w14:textId="2D42D29E" w:rsidR="002B2876" w:rsidRPr="002B2876" w:rsidRDefault="002B2876" w:rsidP="002B2876">
      <w:pPr>
        <w:pStyle w:val="Ttulo2"/>
      </w:pPr>
      <w:bookmarkStart w:id="47" w:name="_Toc209462089"/>
      <w:r w:rsidRPr="002B2876">
        <w:t>10.4. ¿Cuánto?</w:t>
      </w:r>
      <w:bookmarkEnd w:id="47"/>
    </w:p>
    <w:p w14:paraId="25E20263" w14:textId="77777777" w:rsidR="002B2876" w:rsidRPr="002B2876" w:rsidRDefault="002B2876" w:rsidP="002B2876">
      <w:pPr>
        <w:pStyle w:val="NormalWeb"/>
        <w:rPr>
          <w:rFonts w:asciiTheme="minorHAnsi" w:hAnsiTheme="minorHAnsi" w:cstheme="minorHAnsi"/>
          <w:sz w:val="22"/>
          <w:szCs w:val="22"/>
        </w:rPr>
      </w:pPr>
      <w:r w:rsidRPr="002B2876">
        <w:rPr>
          <w:rFonts w:asciiTheme="minorHAnsi" w:hAnsiTheme="minorHAnsi" w:cstheme="minorHAnsi"/>
          <w:sz w:val="22"/>
          <w:szCs w:val="22"/>
        </w:rPr>
        <w:t>El modelo de negocio contempla distintas fuentes de financiamiento y sostenibilidad:</w:t>
      </w:r>
    </w:p>
    <w:p w14:paraId="6A8266BB" w14:textId="77777777" w:rsidR="002B2876" w:rsidRPr="002B2876" w:rsidRDefault="002B2876" w:rsidP="002B2876">
      <w:pPr>
        <w:pStyle w:val="NormalWeb"/>
        <w:numPr>
          <w:ilvl w:val="0"/>
          <w:numId w:val="28"/>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Suscripciones de empresas constructoras:</w:t>
      </w:r>
      <w:r w:rsidRPr="002B2876">
        <w:rPr>
          <w:rFonts w:asciiTheme="minorHAnsi" w:hAnsiTheme="minorHAnsi" w:cstheme="minorHAnsi"/>
          <w:sz w:val="22"/>
          <w:szCs w:val="22"/>
        </w:rPr>
        <w:t xml:space="preserve"> pago anual diferenciado según el número de proyectos habitacionales que administren.</w:t>
      </w:r>
    </w:p>
    <w:p w14:paraId="27ABFAD0" w14:textId="77777777" w:rsidR="002B2876" w:rsidRPr="002B2876" w:rsidRDefault="002B2876" w:rsidP="002B2876">
      <w:pPr>
        <w:pStyle w:val="NormalWeb"/>
        <w:numPr>
          <w:ilvl w:val="0"/>
          <w:numId w:val="28"/>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Convenios con entidades gubernamentales:</w:t>
      </w:r>
      <w:r w:rsidRPr="002B2876">
        <w:rPr>
          <w:rFonts w:asciiTheme="minorHAnsi" w:hAnsiTheme="minorHAnsi" w:cstheme="minorHAnsi"/>
          <w:sz w:val="22"/>
          <w:szCs w:val="22"/>
        </w:rPr>
        <w:t xml:space="preserve"> financiamiento parcial para la implementación en programas de interés público.</w:t>
      </w:r>
    </w:p>
    <w:p w14:paraId="22F36450" w14:textId="77777777" w:rsidR="002B2876" w:rsidRPr="002B2876" w:rsidRDefault="002B2876" w:rsidP="002B2876">
      <w:pPr>
        <w:pStyle w:val="NormalWeb"/>
        <w:numPr>
          <w:ilvl w:val="0"/>
          <w:numId w:val="28"/>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Licenciamiento académico:</w:t>
      </w:r>
      <w:r w:rsidRPr="002B2876">
        <w:rPr>
          <w:rFonts w:asciiTheme="minorHAnsi" w:hAnsiTheme="minorHAnsi" w:cstheme="minorHAnsi"/>
          <w:sz w:val="22"/>
          <w:szCs w:val="22"/>
        </w:rPr>
        <w:t xml:space="preserve"> uso de la plataforma en contextos universitarios como herramienta educativa y de investigación aplicada.</w:t>
      </w:r>
    </w:p>
    <w:p w14:paraId="6E5C13BF" w14:textId="51AC4A4F" w:rsidR="002B2876" w:rsidRPr="002B2876" w:rsidRDefault="002B2876" w:rsidP="002B2876">
      <w:pPr>
        <w:pStyle w:val="Ttulo2"/>
      </w:pPr>
      <w:bookmarkStart w:id="48" w:name="_Toc209462090"/>
      <w:r w:rsidRPr="002B2876">
        <w:t>10.5. Sustentabilidad después del MVP</w:t>
      </w:r>
      <w:bookmarkEnd w:id="48"/>
    </w:p>
    <w:p w14:paraId="5D6E798D" w14:textId="77777777" w:rsidR="002B2876" w:rsidRPr="002B2876" w:rsidRDefault="002B2876" w:rsidP="002B2876">
      <w:pPr>
        <w:pStyle w:val="NormalWeb"/>
        <w:rPr>
          <w:rFonts w:asciiTheme="minorHAnsi" w:hAnsiTheme="minorHAnsi" w:cstheme="minorHAnsi"/>
          <w:sz w:val="22"/>
          <w:szCs w:val="22"/>
        </w:rPr>
      </w:pPr>
      <w:r w:rsidRPr="002B2876">
        <w:rPr>
          <w:rFonts w:asciiTheme="minorHAnsi" w:hAnsiTheme="minorHAnsi" w:cstheme="minorHAnsi"/>
          <w:sz w:val="22"/>
          <w:szCs w:val="22"/>
        </w:rPr>
        <w:t xml:space="preserve">Una vez finalizado el </w:t>
      </w:r>
      <w:r w:rsidRPr="002B2876">
        <w:rPr>
          <w:rStyle w:val="Textoennegrita"/>
          <w:rFonts w:asciiTheme="minorHAnsi" w:hAnsiTheme="minorHAnsi" w:cstheme="minorHAnsi"/>
          <w:b w:val="0"/>
          <w:bCs w:val="0"/>
          <w:sz w:val="22"/>
          <w:szCs w:val="22"/>
        </w:rPr>
        <w:t>MVP (Producto Mínimo Viable)</w:t>
      </w:r>
      <w:r w:rsidRPr="002B2876">
        <w:rPr>
          <w:rFonts w:asciiTheme="minorHAnsi" w:hAnsiTheme="minorHAnsi" w:cstheme="minorHAnsi"/>
          <w:sz w:val="22"/>
          <w:szCs w:val="22"/>
        </w:rPr>
        <w:t>, la sustentabilidad del proyecto se asegura mediante:</w:t>
      </w:r>
    </w:p>
    <w:p w14:paraId="7239F71A" w14:textId="43553681" w:rsidR="002B2876" w:rsidRPr="002B2876" w:rsidRDefault="002B2876" w:rsidP="002B2876">
      <w:pPr>
        <w:pStyle w:val="NormalWeb"/>
        <w:numPr>
          <w:ilvl w:val="0"/>
          <w:numId w:val="29"/>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Escalamiento progresivo:</w:t>
      </w:r>
      <w:r w:rsidRPr="002B2876">
        <w:rPr>
          <w:rFonts w:asciiTheme="minorHAnsi" w:hAnsiTheme="minorHAnsi" w:cstheme="minorHAnsi"/>
          <w:sz w:val="22"/>
          <w:szCs w:val="22"/>
        </w:rPr>
        <w:t xml:space="preserve"> </w:t>
      </w:r>
      <w:r w:rsidR="00A2587D" w:rsidRPr="00A2587D">
        <w:rPr>
          <w:rFonts w:asciiTheme="minorHAnsi" w:hAnsiTheme="minorHAnsi" w:cstheme="minorHAnsi"/>
          <w:sz w:val="22"/>
          <w:szCs w:val="22"/>
        </w:rPr>
        <w:t xml:space="preserve">El proyecto comenzará con pilotos de viviendas DS49, que atienden a sectores vulnerables, y se extenderá gradualmente a otros programas </w:t>
      </w:r>
      <w:r w:rsidR="00A2587D" w:rsidRPr="00A2587D">
        <w:rPr>
          <w:rFonts w:asciiTheme="minorHAnsi" w:hAnsiTheme="minorHAnsi" w:cstheme="minorHAnsi"/>
          <w:sz w:val="22"/>
          <w:szCs w:val="22"/>
        </w:rPr>
        <w:lastRenderedPageBreak/>
        <w:t>habitacionales como DS19 (integración social) e incluso a programas de Asistencia Técnica (A.T.) para fortalecer procesos de postventa y gestión comunitaria. Este escalamiento permitirá validar el modelo en distintos contextos y asegurar su replicabilidad.</w:t>
      </w:r>
    </w:p>
    <w:p w14:paraId="34C99B54" w14:textId="77777777" w:rsidR="002B2876" w:rsidRPr="002B2876" w:rsidRDefault="002B2876" w:rsidP="002B2876">
      <w:pPr>
        <w:pStyle w:val="NormalWeb"/>
        <w:numPr>
          <w:ilvl w:val="0"/>
          <w:numId w:val="29"/>
        </w:numPr>
        <w:rPr>
          <w:rFonts w:asciiTheme="minorHAnsi" w:hAnsiTheme="minorHAnsi" w:cstheme="minorHAnsi"/>
          <w:sz w:val="22"/>
          <w:szCs w:val="22"/>
        </w:rPr>
      </w:pPr>
      <w:r w:rsidRPr="002B2876">
        <w:rPr>
          <w:rStyle w:val="Textoennegrita"/>
          <w:rFonts w:asciiTheme="minorHAnsi" w:hAnsiTheme="minorHAnsi" w:cstheme="minorHAnsi"/>
          <w:b w:val="0"/>
          <w:bCs w:val="0"/>
          <w:sz w:val="22"/>
          <w:szCs w:val="22"/>
        </w:rPr>
        <w:t>Validación con usuarios:</w:t>
      </w:r>
      <w:r w:rsidRPr="002B2876">
        <w:rPr>
          <w:rFonts w:asciiTheme="minorHAnsi" w:hAnsiTheme="minorHAnsi" w:cstheme="minorHAnsi"/>
          <w:sz w:val="22"/>
          <w:szCs w:val="22"/>
        </w:rPr>
        <w:t xml:space="preserve"> retroalimentación directa de familias y constructoras permitirá ajustar el modelo funcional y de negocio.</w:t>
      </w:r>
    </w:p>
    <w:p w14:paraId="3558BB29" w14:textId="77777777" w:rsidR="002B2876" w:rsidRPr="002B2876" w:rsidRDefault="002B2876" w:rsidP="002B2876">
      <w:pPr>
        <w:pStyle w:val="NormalWeb"/>
        <w:numPr>
          <w:ilvl w:val="0"/>
          <w:numId w:val="29"/>
        </w:numPr>
        <w:rPr>
          <w:rFonts w:asciiTheme="minorHAnsi" w:hAnsiTheme="minorHAnsi" w:cstheme="minorHAnsi"/>
          <w:sz w:val="22"/>
          <w:szCs w:val="22"/>
        </w:rPr>
      </w:pPr>
      <w:r w:rsidRPr="002B2876">
        <w:rPr>
          <w:rStyle w:val="Textoennegrita"/>
          <w:rFonts w:asciiTheme="minorHAnsi" w:hAnsiTheme="minorHAnsi" w:cstheme="minorHAnsi"/>
          <w:sz w:val="22"/>
          <w:szCs w:val="22"/>
        </w:rPr>
        <w:t>Alianzas estratégicas:</w:t>
      </w:r>
      <w:r w:rsidRPr="002B2876">
        <w:rPr>
          <w:rFonts w:asciiTheme="minorHAnsi" w:hAnsiTheme="minorHAnsi" w:cstheme="minorHAnsi"/>
          <w:sz w:val="22"/>
          <w:szCs w:val="22"/>
        </w:rPr>
        <w:t xml:space="preserve"> vinculación con constructoras medianas y grandes que requieran cumplir estándares normativos de postventa.</w:t>
      </w:r>
    </w:p>
    <w:p w14:paraId="2810DEF9" w14:textId="77777777" w:rsidR="002B2876" w:rsidRPr="002B2876" w:rsidRDefault="002B2876" w:rsidP="002B2876">
      <w:pPr>
        <w:pStyle w:val="NormalWeb"/>
        <w:numPr>
          <w:ilvl w:val="0"/>
          <w:numId w:val="29"/>
        </w:numPr>
        <w:rPr>
          <w:rFonts w:asciiTheme="minorHAnsi" w:hAnsiTheme="minorHAnsi" w:cstheme="minorHAnsi"/>
          <w:sz w:val="22"/>
          <w:szCs w:val="22"/>
        </w:rPr>
      </w:pPr>
      <w:r w:rsidRPr="002B2876">
        <w:rPr>
          <w:rStyle w:val="Textoennegrita"/>
          <w:rFonts w:asciiTheme="minorHAnsi" w:hAnsiTheme="minorHAnsi" w:cstheme="minorHAnsi"/>
          <w:sz w:val="22"/>
          <w:szCs w:val="22"/>
        </w:rPr>
        <w:t>Plan de reinversión:</w:t>
      </w:r>
      <w:r w:rsidRPr="002B2876">
        <w:rPr>
          <w:rFonts w:asciiTheme="minorHAnsi" w:hAnsiTheme="minorHAnsi" w:cstheme="minorHAnsi"/>
          <w:sz w:val="22"/>
          <w:szCs w:val="22"/>
        </w:rPr>
        <w:t xml:space="preserve"> los ingresos generados por suscripciones se destinarán al mantenimiento, mejoras continuas de la plataforma y soporte a comunidades.</w:t>
      </w:r>
    </w:p>
    <w:p w14:paraId="2A46D073" w14:textId="77777777" w:rsidR="002B2876" w:rsidRPr="002B2876" w:rsidRDefault="002B2876" w:rsidP="002B2876">
      <w:pPr>
        <w:pStyle w:val="NormalWeb"/>
        <w:numPr>
          <w:ilvl w:val="0"/>
          <w:numId w:val="29"/>
        </w:numPr>
        <w:rPr>
          <w:rFonts w:asciiTheme="minorHAnsi" w:hAnsiTheme="minorHAnsi" w:cstheme="minorHAnsi"/>
          <w:sz w:val="22"/>
          <w:szCs w:val="22"/>
        </w:rPr>
      </w:pPr>
      <w:r w:rsidRPr="002B2876">
        <w:rPr>
          <w:rStyle w:val="Textoennegrita"/>
          <w:rFonts w:asciiTheme="minorHAnsi" w:hAnsiTheme="minorHAnsi" w:cstheme="minorHAnsi"/>
          <w:sz w:val="22"/>
          <w:szCs w:val="22"/>
        </w:rPr>
        <w:t>Posibilidad de spin-off académico:</w:t>
      </w:r>
      <w:r w:rsidRPr="002B2876">
        <w:rPr>
          <w:rFonts w:asciiTheme="minorHAnsi" w:hAnsiTheme="minorHAnsi" w:cstheme="minorHAnsi"/>
          <w:sz w:val="22"/>
          <w:szCs w:val="22"/>
        </w:rPr>
        <w:t xml:space="preserve"> la solución puede transformarse en una </w:t>
      </w:r>
      <w:proofErr w:type="gramStart"/>
      <w:r w:rsidRPr="002B2876">
        <w:rPr>
          <w:rFonts w:asciiTheme="minorHAnsi" w:hAnsiTheme="minorHAnsi" w:cstheme="minorHAnsi"/>
          <w:sz w:val="22"/>
          <w:szCs w:val="22"/>
        </w:rPr>
        <w:t>startup tecnológica</w:t>
      </w:r>
      <w:proofErr w:type="gramEnd"/>
      <w:r w:rsidRPr="002B2876">
        <w:rPr>
          <w:rFonts w:asciiTheme="minorHAnsi" w:hAnsiTheme="minorHAnsi" w:cstheme="minorHAnsi"/>
          <w:sz w:val="22"/>
          <w:szCs w:val="22"/>
        </w:rPr>
        <w:t xml:space="preserve"> incubada desde la institución educativa, garantizando sostenibilidad en el largo plazo.</w:t>
      </w:r>
    </w:p>
    <w:p w14:paraId="79B78505" w14:textId="73EA919A" w:rsidR="002B2876" w:rsidRDefault="002B2876" w:rsidP="002B2876">
      <w:pPr>
        <w:pStyle w:val="Ttulo2"/>
      </w:pPr>
      <w:bookmarkStart w:id="49" w:name="_Toc209462091"/>
      <w:r>
        <w:t>10.6. Impacto esperado del modelo</w:t>
      </w:r>
      <w:bookmarkEnd w:id="49"/>
    </w:p>
    <w:p w14:paraId="10770855" w14:textId="77777777" w:rsidR="002B2876" w:rsidRPr="002B2876" w:rsidRDefault="002B2876" w:rsidP="002B2876">
      <w:pPr>
        <w:pStyle w:val="NormalWeb"/>
        <w:rPr>
          <w:rFonts w:asciiTheme="minorHAnsi" w:hAnsiTheme="minorHAnsi" w:cstheme="minorHAnsi"/>
          <w:sz w:val="22"/>
          <w:szCs w:val="22"/>
        </w:rPr>
      </w:pPr>
      <w:r w:rsidRPr="002B2876">
        <w:rPr>
          <w:rFonts w:asciiTheme="minorHAnsi" w:hAnsiTheme="minorHAnsi" w:cstheme="minorHAnsi"/>
          <w:sz w:val="22"/>
          <w:szCs w:val="22"/>
        </w:rPr>
        <w:t>El modelo de negocio propuesto no solo asegura viabilidad económica, sino que también:</w:t>
      </w:r>
    </w:p>
    <w:p w14:paraId="41874D91" w14:textId="77777777" w:rsidR="002B2876" w:rsidRPr="002B2876" w:rsidRDefault="002B2876" w:rsidP="002B2876">
      <w:pPr>
        <w:pStyle w:val="NormalWeb"/>
        <w:numPr>
          <w:ilvl w:val="0"/>
          <w:numId w:val="30"/>
        </w:numPr>
        <w:rPr>
          <w:rFonts w:asciiTheme="minorHAnsi" w:hAnsiTheme="minorHAnsi" w:cstheme="minorHAnsi"/>
          <w:sz w:val="22"/>
          <w:szCs w:val="22"/>
        </w:rPr>
      </w:pPr>
      <w:r w:rsidRPr="002B2876">
        <w:rPr>
          <w:rFonts w:asciiTheme="minorHAnsi" w:hAnsiTheme="minorHAnsi" w:cstheme="minorHAnsi"/>
          <w:sz w:val="22"/>
          <w:szCs w:val="22"/>
        </w:rPr>
        <w:t>Aporta a la</w:t>
      </w:r>
      <w:r w:rsidRPr="002B2876">
        <w:rPr>
          <w:rFonts w:asciiTheme="minorHAnsi" w:hAnsiTheme="minorHAnsi" w:cstheme="minorHAnsi"/>
          <w:b/>
          <w:bCs/>
          <w:sz w:val="22"/>
          <w:szCs w:val="22"/>
        </w:rPr>
        <w:t xml:space="preserve"> </w:t>
      </w:r>
      <w:r w:rsidRPr="002B2876">
        <w:rPr>
          <w:rStyle w:val="Textoennegrita"/>
          <w:rFonts w:asciiTheme="minorHAnsi" w:hAnsiTheme="minorHAnsi" w:cstheme="minorHAnsi"/>
          <w:b w:val="0"/>
          <w:bCs w:val="0"/>
          <w:sz w:val="22"/>
          <w:szCs w:val="22"/>
        </w:rPr>
        <w:t>calidad de vida</w:t>
      </w:r>
      <w:r w:rsidRPr="002B2876">
        <w:rPr>
          <w:rFonts w:asciiTheme="minorHAnsi" w:hAnsiTheme="minorHAnsi" w:cstheme="minorHAnsi"/>
          <w:sz w:val="22"/>
          <w:szCs w:val="22"/>
        </w:rPr>
        <w:t xml:space="preserve"> de las familias beneficiarias.</w:t>
      </w:r>
    </w:p>
    <w:p w14:paraId="7EB77F5A" w14:textId="0FEFF181" w:rsidR="002B2876" w:rsidRPr="00A2587D" w:rsidRDefault="00EA7576" w:rsidP="002B2876">
      <w:pPr>
        <w:pStyle w:val="NormalWeb"/>
        <w:numPr>
          <w:ilvl w:val="0"/>
          <w:numId w:val="30"/>
        </w:numPr>
        <w:rPr>
          <w:rFonts w:asciiTheme="minorHAnsi" w:hAnsiTheme="minorHAnsi" w:cstheme="minorHAnsi"/>
          <w:sz w:val="22"/>
          <w:szCs w:val="22"/>
        </w:rPr>
      </w:pPr>
      <w:r w:rsidRPr="00A2587D">
        <w:rPr>
          <w:rStyle w:val="Textoennegrita"/>
          <w:rFonts w:asciiTheme="minorHAnsi" w:hAnsiTheme="minorHAnsi" w:cstheme="minorHAnsi"/>
          <w:b w:val="0"/>
          <w:bCs w:val="0"/>
          <w:sz w:val="22"/>
          <w:szCs w:val="22"/>
        </w:rPr>
        <w:t>Incrementa la eficiencia y transparencia en el cumplimiento normativo de las empresa</w:t>
      </w:r>
      <w:r w:rsidR="00A2587D">
        <w:rPr>
          <w:rStyle w:val="Textoennegrita"/>
          <w:rFonts w:asciiTheme="minorHAnsi" w:hAnsiTheme="minorHAnsi" w:cstheme="minorHAnsi"/>
          <w:b w:val="0"/>
          <w:bCs w:val="0"/>
          <w:sz w:val="22"/>
          <w:szCs w:val="22"/>
        </w:rPr>
        <w:t>s.</w:t>
      </w:r>
      <w:r w:rsidRPr="00A2587D">
        <w:rPr>
          <w:rFonts w:asciiTheme="minorHAnsi" w:hAnsiTheme="minorHAnsi" w:cstheme="minorHAnsi"/>
          <w:sz w:val="22"/>
          <w:szCs w:val="22"/>
        </w:rPr>
        <w:t xml:space="preserve"> El modelo facilita a las constructoras y entidades patrocinantes el seguimiento de normativas habitacionales y estándares de postventa, reduciendo errores y retrasos. Esto se alinea con el</w:t>
      </w:r>
      <w:r w:rsidRPr="00A2587D">
        <w:rPr>
          <w:rFonts w:asciiTheme="minorHAnsi" w:hAnsiTheme="minorHAnsi" w:cstheme="minorHAnsi"/>
          <w:b/>
          <w:bCs/>
          <w:sz w:val="22"/>
          <w:szCs w:val="22"/>
        </w:rPr>
        <w:t xml:space="preserve"> </w:t>
      </w:r>
      <w:r w:rsidRPr="00A2587D">
        <w:rPr>
          <w:rStyle w:val="Textoennegrita"/>
          <w:rFonts w:asciiTheme="minorHAnsi" w:hAnsiTheme="minorHAnsi" w:cstheme="minorHAnsi"/>
          <w:b w:val="0"/>
          <w:bCs w:val="0"/>
          <w:sz w:val="22"/>
          <w:szCs w:val="22"/>
        </w:rPr>
        <w:t>ODS 9 (Industria, Innovación e Infraestructura)</w:t>
      </w:r>
      <w:r w:rsidRPr="00A2587D">
        <w:rPr>
          <w:rFonts w:asciiTheme="minorHAnsi" w:hAnsiTheme="minorHAnsi" w:cstheme="minorHAnsi"/>
          <w:b/>
          <w:bCs/>
          <w:sz w:val="22"/>
          <w:szCs w:val="22"/>
        </w:rPr>
        <w:t xml:space="preserve"> </w:t>
      </w:r>
      <w:r w:rsidRPr="00A2587D">
        <w:rPr>
          <w:rFonts w:asciiTheme="minorHAnsi" w:hAnsiTheme="minorHAnsi" w:cstheme="minorHAnsi"/>
          <w:sz w:val="22"/>
          <w:szCs w:val="22"/>
        </w:rPr>
        <w:t>y el</w:t>
      </w:r>
      <w:r w:rsidRPr="00A2587D">
        <w:rPr>
          <w:rFonts w:asciiTheme="minorHAnsi" w:hAnsiTheme="minorHAnsi" w:cstheme="minorHAnsi"/>
          <w:b/>
          <w:bCs/>
          <w:sz w:val="22"/>
          <w:szCs w:val="22"/>
        </w:rPr>
        <w:t xml:space="preserve"> </w:t>
      </w:r>
      <w:r w:rsidRPr="00A2587D">
        <w:rPr>
          <w:rStyle w:val="Textoennegrita"/>
          <w:rFonts w:asciiTheme="minorHAnsi" w:hAnsiTheme="minorHAnsi" w:cstheme="minorHAnsi"/>
          <w:b w:val="0"/>
          <w:bCs w:val="0"/>
          <w:sz w:val="22"/>
          <w:szCs w:val="22"/>
        </w:rPr>
        <w:t>ODS 11 (Ciudades y Comunidades Sostenibles)</w:t>
      </w:r>
      <w:r w:rsidRPr="00A2587D">
        <w:rPr>
          <w:rFonts w:asciiTheme="minorHAnsi" w:hAnsiTheme="minorHAnsi" w:cstheme="minorHAnsi"/>
          <w:b/>
          <w:bCs/>
          <w:sz w:val="22"/>
          <w:szCs w:val="22"/>
        </w:rPr>
        <w:t>,</w:t>
      </w:r>
      <w:r w:rsidRPr="00A2587D">
        <w:rPr>
          <w:rFonts w:asciiTheme="minorHAnsi" w:hAnsiTheme="minorHAnsi" w:cstheme="minorHAnsi"/>
          <w:sz w:val="22"/>
          <w:szCs w:val="22"/>
        </w:rPr>
        <w:t xml:space="preserve"> al promover procesos más eficientes y responsables. Además, fomenta la rendición de cuentas y la trazabilidad, lo que contribuye a mejorar la relación entre empresas, Estado y beneficiarios.</w:t>
      </w:r>
    </w:p>
    <w:p w14:paraId="609D8B11" w14:textId="77777777" w:rsidR="002B2876" w:rsidRPr="002B2876" w:rsidRDefault="002B2876" w:rsidP="002B2876">
      <w:pPr>
        <w:pStyle w:val="NormalWeb"/>
        <w:numPr>
          <w:ilvl w:val="0"/>
          <w:numId w:val="30"/>
        </w:numPr>
        <w:rPr>
          <w:rFonts w:asciiTheme="minorHAnsi" w:hAnsiTheme="minorHAnsi" w:cstheme="minorHAnsi"/>
          <w:sz w:val="22"/>
          <w:szCs w:val="22"/>
        </w:rPr>
      </w:pPr>
      <w:r w:rsidRPr="002B2876">
        <w:rPr>
          <w:rFonts w:asciiTheme="minorHAnsi" w:hAnsiTheme="minorHAnsi" w:cstheme="minorHAnsi"/>
          <w:sz w:val="22"/>
          <w:szCs w:val="22"/>
        </w:rPr>
        <w:t xml:space="preserve">Contribuye a la </w:t>
      </w:r>
      <w:r w:rsidRPr="002B2876">
        <w:rPr>
          <w:rStyle w:val="Textoennegrita"/>
          <w:rFonts w:asciiTheme="minorHAnsi" w:hAnsiTheme="minorHAnsi" w:cstheme="minorHAnsi"/>
          <w:b w:val="0"/>
          <w:bCs w:val="0"/>
          <w:sz w:val="22"/>
          <w:szCs w:val="22"/>
        </w:rPr>
        <w:t>innovación social y tecnológica</w:t>
      </w:r>
      <w:r w:rsidRPr="002B2876">
        <w:rPr>
          <w:rFonts w:asciiTheme="minorHAnsi" w:hAnsiTheme="minorHAnsi" w:cstheme="minorHAnsi"/>
          <w:sz w:val="22"/>
          <w:szCs w:val="22"/>
        </w:rPr>
        <w:t xml:space="preserve"> en el ámbito habitacional.</w:t>
      </w:r>
    </w:p>
    <w:p w14:paraId="16ECF042" w14:textId="77777777" w:rsidR="002B2876" w:rsidRPr="002B2876" w:rsidRDefault="002B2876" w:rsidP="002B2876">
      <w:pPr>
        <w:pStyle w:val="NormalWeb"/>
        <w:numPr>
          <w:ilvl w:val="0"/>
          <w:numId w:val="30"/>
        </w:numPr>
        <w:rPr>
          <w:rFonts w:asciiTheme="minorHAnsi" w:hAnsiTheme="minorHAnsi" w:cstheme="minorHAnsi"/>
          <w:sz w:val="22"/>
          <w:szCs w:val="22"/>
        </w:rPr>
      </w:pPr>
      <w:r w:rsidRPr="002B2876">
        <w:rPr>
          <w:rFonts w:asciiTheme="minorHAnsi" w:hAnsiTheme="minorHAnsi" w:cstheme="minorHAnsi"/>
          <w:sz w:val="22"/>
          <w:szCs w:val="22"/>
        </w:rPr>
        <w:t xml:space="preserve">Fortalece la </w:t>
      </w:r>
      <w:r w:rsidRPr="002B2876">
        <w:rPr>
          <w:rStyle w:val="Textoennegrita"/>
          <w:rFonts w:asciiTheme="minorHAnsi" w:hAnsiTheme="minorHAnsi" w:cstheme="minorHAnsi"/>
          <w:b w:val="0"/>
          <w:bCs w:val="0"/>
          <w:sz w:val="22"/>
          <w:szCs w:val="22"/>
        </w:rPr>
        <w:t>transferencia de conocimiento académico</w:t>
      </w:r>
      <w:r w:rsidRPr="002B2876">
        <w:rPr>
          <w:rFonts w:asciiTheme="minorHAnsi" w:hAnsiTheme="minorHAnsi" w:cstheme="minorHAnsi"/>
          <w:sz w:val="22"/>
          <w:szCs w:val="22"/>
        </w:rPr>
        <w:t xml:space="preserve"> hacia el entorno social y productivo.</w:t>
      </w:r>
    </w:p>
    <w:p w14:paraId="0B2E9670" w14:textId="77777777" w:rsidR="002D04E4" w:rsidRPr="00AE564D" w:rsidRDefault="002D04E4">
      <w:pPr>
        <w:tabs>
          <w:tab w:val="left" w:pos="0"/>
          <w:tab w:val="left" w:pos="3720"/>
          <w:tab w:val="left" w:pos="4320"/>
        </w:tabs>
        <w:spacing w:line="276" w:lineRule="auto"/>
        <w:jc w:val="both"/>
        <w:rPr>
          <w:rFonts w:ascii="Arial" w:eastAsia="Arial" w:hAnsi="Arial"/>
          <w:b/>
          <w:sz w:val="24"/>
        </w:rPr>
      </w:pPr>
    </w:p>
    <w:p w14:paraId="2FE97A5F" w14:textId="52AC0C92" w:rsidR="009A4954" w:rsidRDefault="009A4954">
      <w:pPr>
        <w:tabs>
          <w:tab w:val="left" w:pos="0"/>
          <w:tab w:val="left" w:pos="3720"/>
          <w:tab w:val="left" w:pos="4320"/>
        </w:tabs>
        <w:spacing w:line="276" w:lineRule="auto"/>
        <w:jc w:val="both"/>
        <w:rPr>
          <w:rFonts w:ascii="Arial" w:eastAsia="Arial" w:hAnsi="Arial" w:cs="Arial"/>
          <w:b/>
          <w:sz w:val="24"/>
          <w:szCs w:val="24"/>
        </w:rPr>
      </w:pPr>
    </w:p>
    <w:p w14:paraId="279594BB" w14:textId="35C3520C" w:rsidR="009A4954" w:rsidRDefault="001610AC" w:rsidP="00FA1598">
      <w:pPr>
        <w:pStyle w:val="Ttulo1"/>
        <w:numPr>
          <w:ilvl w:val="0"/>
          <w:numId w:val="9"/>
        </w:numPr>
        <w:rPr>
          <w:rFonts w:ascii="Arial" w:eastAsia="Arial" w:hAnsi="Arial" w:cs="Arial"/>
          <w:b/>
          <w:color w:val="000000"/>
          <w:sz w:val="24"/>
          <w:szCs w:val="24"/>
        </w:rPr>
      </w:pPr>
      <w:bookmarkStart w:id="50" w:name="_Toc209462092"/>
      <w:r>
        <w:rPr>
          <w:rFonts w:ascii="Arial" w:eastAsia="Arial" w:hAnsi="Arial" w:cs="Arial"/>
          <w:b/>
          <w:color w:val="000000"/>
          <w:sz w:val="24"/>
          <w:szCs w:val="24"/>
        </w:rPr>
        <w:t>D</w:t>
      </w:r>
      <w:r w:rsidR="009A4954">
        <w:rPr>
          <w:rFonts w:ascii="Arial" w:eastAsia="Arial" w:hAnsi="Arial" w:cs="Arial"/>
          <w:b/>
          <w:color w:val="000000"/>
          <w:sz w:val="24"/>
          <w:szCs w:val="24"/>
        </w:rPr>
        <w:t>ifusión de resultados</w:t>
      </w:r>
      <w:bookmarkEnd w:id="50"/>
    </w:p>
    <w:p w14:paraId="1DCB7FEA" w14:textId="5F4A4281" w:rsidR="001213C9" w:rsidRDefault="001213C9" w:rsidP="001213C9">
      <w:pPr>
        <w:pStyle w:val="Prrafodelista"/>
        <w:pBdr>
          <w:top w:val="nil"/>
          <w:left w:val="nil"/>
          <w:bottom w:val="nil"/>
          <w:right w:val="nil"/>
          <w:between w:val="nil"/>
        </w:pBdr>
        <w:tabs>
          <w:tab w:val="left" w:pos="0"/>
          <w:tab w:val="left" w:pos="3720"/>
          <w:tab w:val="left" w:pos="4320"/>
        </w:tabs>
        <w:spacing w:line="276" w:lineRule="auto"/>
        <w:jc w:val="both"/>
        <w:rPr>
          <w:rFonts w:ascii="Arial" w:eastAsia="Arial" w:hAnsi="Arial" w:cs="Arial"/>
          <w:b/>
          <w:color w:val="000000"/>
          <w:sz w:val="24"/>
          <w:szCs w:val="24"/>
        </w:rPr>
      </w:pPr>
    </w:p>
    <w:p w14:paraId="20609FCC" w14:textId="33E98CF8" w:rsidR="001213C9" w:rsidRDefault="00BF6DC9" w:rsidP="001213C9">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Entregar información de la difusión del proyecto</w:t>
      </w:r>
      <w:r w:rsidRPr="009A4954">
        <w:rPr>
          <w:rFonts w:ascii="Arial" w:eastAsia="Arial" w:hAnsi="Arial" w:cs="Arial"/>
          <w:sz w:val="24"/>
          <w:szCs w:val="24"/>
        </w:rPr>
        <w:t xml:space="preserve"> </w:t>
      </w:r>
      <w:r>
        <w:rPr>
          <w:rFonts w:ascii="Arial" w:eastAsia="Arial" w:hAnsi="Arial" w:cs="Arial"/>
          <w:sz w:val="24"/>
          <w:szCs w:val="24"/>
        </w:rPr>
        <w:t>realizadas durante la ejecución</w:t>
      </w:r>
      <w:r w:rsidR="001213C9">
        <w:rPr>
          <w:rFonts w:ascii="Arial" w:eastAsia="Arial" w:hAnsi="Arial" w:cs="Arial"/>
          <w:sz w:val="24"/>
          <w:szCs w:val="24"/>
        </w:rPr>
        <w:t>.</w:t>
      </w:r>
      <w:r w:rsidRPr="00BF6DC9">
        <w:t xml:space="preserve"> </w:t>
      </w:r>
      <w:r>
        <w:t>(</w:t>
      </w:r>
      <w:r w:rsidRPr="00BF6DC9">
        <w:rPr>
          <w:rFonts w:ascii="Arial" w:eastAsia="Arial" w:hAnsi="Arial" w:cs="Arial"/>
          <w:sz w:val="24"/>
          <w:szCs w:val="24"/>
        </w:rPr>
        <w:t>por ejemplo, seminarios, workshops, participación en congresos, publicaciones, redes sociales, entre otros)</w:t>
      </w:r>
    </w:p>
    <w:p w14:paraId="35DF07E9" w14:textId="77777777" w:rsidR="001213C9" w:rsidRDefault="001213C9" w:rsidP="001213C9">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p>
    <w:p w14:paraId="483F5554" w14:textId="51BE5BEC" w:rsidR="001213C9" w:rsidRPr="009A4954" w:rsidRDefault="001213C9" w:rsidP="001213C9">
      <w:pPr>
        <w:tabs>
          <w:tab w:val="left" w:pos="0"/>
          <w:tab w:val="left" w:pos="3720"/>
          <w:tab w:val="left" w:pos="4320"/>
        </w:tabs>
        <w:spacing w:line="360" w:lineRule="auto"/>
        <w:jc w:val="both"/>
        <w:rPr>
          <w:rFonts w:ascii="Arial" w:eastAsia="Arial" w:hAnsi="Arial" w:cs="Arial"/>
          <w:sz w:val="24"/>
          <w:szCs w:val="24"/>
        </w:rPr>
      </w:pPr>
      <w:r w:rsidRPr="009A4954">
        <w:rPr>
          <w:rFonts w:ascii="Arial" w:eastAsia="Arial" w:hAnsi="Arial" w:cs="Arial"/>
          <w:sz w:val="24"/>
          <w:szCs w:val="24"/>
        </w:rPr>
        <w:t xml:space="preserve">(Extensión máximo </w:t>
      </w:r>
      <w:r w:rsidR="00503BE8">
        <w:rPr>
          <w:rFonts w:ascii="Arial" w:eastAsia="Arial" w:hAnsi="Arial" w:cs="Arial"/>
          <w:sz w:val="24"/>
          <w:szCs w:val="24"/>
        </w:rPr>
        <w:t>1/2</w:t>
      </w:r>
      <w:r w:rsidRPr="009A4954">
        <w:rPr>
          <w:rFonts w:ascii="Arial" w:eastAsia="Arial" w:hAnsi="Arial" w:cs="Arial"/>
          <w:sz w:val="24"/>
          <w:szCs w:val="24"/>
        </w:rPr>
        <w:t xml:space="preserve"> hoja) </w:t>
      </w:r>
    </w:p>
    <w:p w14:paraId="75211175" w14:textId="46551767" w:rsidR="001213C9" w:rsidRPr="001213C9" w:rsidRDefault="001213C9" w:rsidP="001213C9">
      <w:pPr>
        <w:pBdr>
          <w:top w:val="nil"/>
          <w:left w:val="nil"/>
          <w:bottom w:val="nil"/>
          <w:right w:val="nil"/>
          <w:between w:val="nil"/>
        </w:pBdr>
        <w:tabs>
          <w:tab w:val="left" w:pos="0"/>
          <w:tab w:val="left" w:pos="3720"/>
          <w:tab w:val="left" w:pos="4320"/>
        </w:tabs>
        <w:spacing w:line="276" w:lineRule="auto"/>
        <w:jc w:val="both"/>
        <w:rPr>
          <w:rFonts w:ascii="Arial" w:eastAsia="Arial" w:hAnsi="Arial" w:cs="Arial"/>
          <w:b/>
          <w:color w:val="000000"/>
          <w:sz w:val="24"/>
          <w:szCs w:val="24"/>
        </w:rPr>
      </w:pPr>
    </w:p>
    <w:p w14:paraId="261FB71D" w14:textId="558C6422" w:rsidR="00FA1598" w:rsidRDefault="00FA1598" w:rsidP="00FA1598">
      <w:pPr>
        <w:pStyle w:val="Ttulo1"/>
        <w:numPr>
          <w:ilvl w:val="0"/>
          <w:numId w:val="9"/>
        </w:numPr>
        <w:rPr>
          <w:rFonts w:ascii="Arial" w:eastAsia="Arial" w:hAnsi="Arial" w:cs="Arial"/>
          <w:b/>
          <w:color w:val="000000"/>
          <w:sz w:val="24"/>
          <w:szCs w:val="24"/>
        </w:rPr>
      </w:pPr>
      <w:bookmarkStart w:id="51" w:name="_Toc209462093"/>
      <w:r>
        <w:rPr>
          <w:rFonts w:ascii="Arial" w:eastAsia="Arial" w:hAnsi="Arial" w:cs="Arial"/>
          <w:b/>
          <w:color w:val="000000"/>
          <w:sz w:val="24"/>
          <w:szCs w:val="24"/>
        </w:rPr>
        <w:t>Entidades Participantes</w:t>
      </w:r>
      <w:bookmarkEnd w:id="51"/>
    </w:p>
    <w:p w14:paraId="29C098EC" w14:textId="77777777" w:rsidR="00FA1598" w:rsidRDefault="00FA1598" w:rsidP="00FA1598">
      <w:pPr>
        <w:pStyle w:val="Prrafodelista"/>
        <w:pBdr>
          <w:top w:val="nil"/>
          <w:left w:val="nil"/>
          <w:bottom w:val="nil"/>
          <w:right w:val="nil"/>
          <w:between w:val="nil"/>
        </w:pBdr>
        <w:tabs>
          <w:tab w:val="left" w:pos="0"/>
          <w:tab w:val="left" w:pos="3720"/>
          <w:tab w:val="left" w:pos="4320"/>
        </w:tabs>
        <w:spacing w:line="276" w:lineRule="auto"/>
        <w:jc w:val="both"/>
        <w:rPr>
          <w:rFonts w:ascii="Arial" w:eastAsia="Arial" w:hAnsi="Arial" w:cs="Arial"/>
          <w:b/>
          <w:color w:val="000000"/>
          <w:sz w:val="24"/>
          <w:szCs w:val="24"/>
        </w:rPr>
      </w:pPr>
    </w:p>
    <w:p w14:paraId="5CB750DA" w14:textId="77777777" w:rsidR="00FA1598" w:rsidRDefault="00FA1598" w:rsidP="00FA1598">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I</w:t>
      </w:r>
      <w:r w:rsidRPr="001213C9">
        <w:rPr>
          <w:rFonts w:ascii="Arial" w:eastAsia="Arial" w:hAnsi="Arial" w:cs="Arial"/>
          <w:sz w:val="24"/>
          <w:szCs w:val="24"/>
        </w:rPr>
        <w:t>ndicar si corresponde a una empresa, ONG, entidad gubernament</w:t>
      </w:r>
      <w:r>
        <w:rPr>
          <w:rFonts w:ascii="Arial" w:eastAsia="Arial" w:hAnsi="Arial" w:cs="Arial"/>
          <w:sz w:val="24"/>
          <w:szCs w:val="24"/>
        </w:rPr>
        <w:t xml:space="preserve">al, IES, entre otros y cuál fue su rol y aporte valorizado/pecuniario </w:t>
      </w:r>
      <w:r w:rsidRPr="001213C9">
        <w:rPr>
          <w:rFonts w:ascii="Arial" w:eastAsia="Arial" w:hAnsi="Arial" w:cs="Arial"/>
          <w:sz w:val="24"/>
          <w:szCs w:val="24"/>
        </w:rPr>
        <w:t>en el proyecto</w:t>
      </w:r>
      <w:r>
        <w:rPr>
          <w:rFonts w:ascii="Arial" w:eastAsia="Arial" w:hAnsi="Arial" w:cs="Arial"/>
          <w:sz w:val="24"/>
          <w:szCs w:val="24"/>
        </w:rPr>
        <w:t>.</w:t>
      </w:r>
    </w:p>
    <w:p w14:paraId="7FA5A118" w14:textId="77777777" w:rsidR="00FA1598" w:rsidRDefault="00FA1598" w:rsidP="00FA1598">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p>
    <w:p w14:paraId="10221720" w14:textId="77777777" w:rsidR="00FA1598" w:rsidRPr="009A4954" w:rsidRDefault="00FA1598" w:rsidP="00FA1598">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(Extensión máximo 1</w:t>
      </w:r>
      <w:r w:rsidRPr="009A4954">
        <w:rPr>
          <w:rFonts w:ascii="Arial" w:eastAsia="Arial" w:hAnsi="Arial" w:cs="Arial"/>
          <w:sz w:val="24"/>
          <w:szCs w:val="24"/>
        </w:rPr>
        <w:t xml:space="preserve"> hoja) </w:t>
      </w:r>
    </w:p>
    <w:p w14:paraId="3E7E153B" w14:textId="77777777" w:rsidR="001213C9" w:rsidRPr="009A4954" w:rsidRDefault="001213C9" w:rsidP="009A4954">
      <w:pPr>
        <w:pBdr>
          <w:top w:val="nil"/>
          <w:left w:val="nil"/>
          <w:bottom w:val="nil"/>
          <w:right w:val="nil"/>
          <w:between w:val="nil"/>
        </w:pBdr>
        <w:tabs>
          <w:tab w:val="left" w:pos="0"/>
          <w:tab w:val="left" w:pos="3720"/>
          <w:tab w:val="left" w:pos="4320"/>
        </w:tabs>
        <w:spacing w:line="276" w:lineRule="auto"/>
        <w:jc w:val="both"/>
        <w:rPr>
          <w:rFonts w:ascii="Arial" w:eastAsia="Arial" w:hAnsi="Arial" w:cs="Arial"/>
          <w:sz w:val="24"/>
          <w:szCs w:val="24"/>
        </w:rPr>
      </w:pPr>
    </w:p>
    <w:p w14:paraId="154DEF14" w14:textId="0321EDD9" w:rsidR="002D04E4" w:rsidRPr="00C97130" w:rsidRDefault="002D04E4" w:rsidP="00FA1598">
      <w:pPr>
        <w:pStyle w:val="Prrafodelista"/>
        <w:pBdr>
          <w:top w:val="nil"/>
          <w:left w:val="nil"/>
          <w:bottom w:val="nil"/>
          <w:right w:val="nil"/>
          <w:between w:val="nil"/>
        </w:pBdr>
        <w:tabs>
          <w:tab w:val="left" w:pos="0"/>
          <w:tab w:val="left" w:pos="3720"/>
          <w:tab w:val="left" w:pos="4320"/>
        </w:tabs>
        <w:spacing w:line="276" w:lineRule="auto"/>
        <w:jc w:val="both"/>
        <w:rPr>
          <w:rFonts w:ascii="Arial" w:eastAsia="Arial" w:hAnsi="Arial" w:cs="Arial"/>
          <w:b/>
          <w:color w:val="000000"/>
          <w:sz w:val="24"/>
          <w:szCs w:val="24"/>
        </w:rPr>
      </w:pPr>
    </w:p>
    <w:p w14:paraId="065E2D1B" w14:textId="6751ADF7" w:rsidR="009A4954" w:rsidRPr="00C97130" w:rsidRDefault="003A270A" w:rsidP="00FA1598">
      <w:pPr>
        <w:pStyle w:val="Ttulo1"/>
        <w:numPr>
          <w:ilvl w:val="0"/>
          <w:numId w:val="9"/>
        </w:numPr>
        <w:rPr>
          <w:rFonts w:ascii="Arial" w:eastAsia="Arial" w:hAnsi="Arial" w:cs="Arial"/>
          <w:b/>
          <w:color w:val="000000"/>
          <w:sz w:val="24"/>
          <w:szCs w:val="24"/>
        </w:rPr>
      </w:pPr>
      <w:bookmarkStart w:id="52" w:name="_Toc209462094"/>
      <w:r w:rsidRPr="00C97130">
        <w:rPr>
          <w:rFonts w:ascii="Arial" w:eastAsia="Arial" w:hAnsi="Arial" w:cs="Arial"/>
          <w:b/>
          <w:color w:val="000000"/>
          <w:sz w:val="24"/>
          <w:szCs w:val="24"/>
        </w:rPr>
        <w:t>Conclusiones</w:t>
      </w:r>
      <w:bookmarkEnd w:id="52"/>
    </w:p>
    <w:p w14:paraId="6CA39069" w14:textId="77777777" w:rsidR="002D04E4" w:rsidRDefault="002D04E4">
      <w:pPr>
        <w:tabs>
          <w:tab w:val="left" w:pos="0"/>
          <w:tab w:val="left" w:pos="3720"/>
          <w:tab w:val="left" w:pos="4320"/>
        </w:tabs>
        <w:spacing w:line="276" w:lineRule="auto"/>
        <w:jc w:val="both"/>
        <w:rPr>
          <w:rFonts w:ascii="Arial" w:eastAsia="Arial" w:hAnsi="Arial" w:cs="Arial"/>
          <w:b/>
          <w:sz w:val="24"/>
          <w:szCs w:val="24"/>
        </w:rPr>
      </w:pPr>
    </w:p>
    <w:p w14:paraId="587E9CD8" w14:textId="0A4D9228" w:rsidR="00EB44CC" w:rsidRDefault="00EB44CC" w:rsidP="00EB44CC">
      <w:pPr>
        <w:tabs>
          <w:tab w:val="left" w:pos="0"/>
          <w:tab w:val="left" w:pos="3720"/>
          <w:tab w:val="left" w:pos="4320"/>
        </w:tabs>
        <w:spacing w:line="276" w:lineRule="auto"/>
        <w:jc w:val="both"/>
        <w:rPr>
          <w:rFonts w:ascii="Arial" w:eastAsia="Arial" w:hAnsi="Arial" w:cs="Arial"/>
          <w:b/>
          <w:sz w:val="24"/>
          <w:szCs w:val="24"/>
        </w:rPr>
      </w:pPr>
      <w:r>
        <w:rPr>
          <w:rFonts w:ascii="Arial" w:eastAsia="Arial" w:hAnsi="Arial" w:cs="Arial"/>
          <w:sz w:val="24"/>
          <w:szCs w:val="24"/>
        </w:rPr>
        <w:t>Se indicarán los resultados y las posibles inferencias que se hacen a partir de los resultados obtenidos para cada uno de los objetivos planteados en el proyecto. La hipótesis requiere de conclusiones y establecer si se comprueba o no. Además, se debe incluir las lecciones aprendidas en el desarrollo del proyecto.</w:t>
      </w:r>
    </w:p>
    <w:p w14:paraId="0CE56C76" w14:textId="77777777" w:rsidR="00EB44CC" w:rsidRDefault="00EB44CC">
      <w:pPr>
        <w:tabs>
          <w:tab w:val="left" w:pos="0"/>
          <w:tab w:val="left" w:pos="3720"/>
          <w:tab w:val="left" w:pos="4320"/>
        </w:tabs>
        <w:spacing w:line="276" w:lineRule="auto"/>
        <w:jc w:val="both"/>
        <w:rPr>
          <w:rFonts w:ascii="Arial" w:eastAsia="Arial" w:hAnsi="Arial" w:cs="Arial"/>
          <w:b/>
          <w:sz w:val="24"/>
          <w:szCs w:val="24"/>
        </w:rPr>
      </w:pPr>
    </w:p>
    <w:p w14:paraId="59E7EE60" w14:textId="77777777" w:rsidR="002D04E4" w:rsidRDefault="003A270A">
      <w:pPr>
        <w:tabs>
          <w:tab w:val="left" w:pos="0"/>
          <w:tab w:val="left" w:pos="3720"/>
          <w:tab w:val="left" w:pos="4320"/>
        </w:tabs>
        <w:spacing w:line="360" w:lineRule="auto"/>
        <w:jc w:val="both"/>
        <w:rPr>
          <w:rFonts w:ascii="Arial" w:eastAsia="Arial" w:hAnsi="Arial" w:cs="Arial"/>
          <w:sz w:val="24"/>
          <w:szCs w:val="24"/>
        </w:rPr>
      </w:pPr>
      <w:r>
        <w:rPr>
          <w:rFonts w:ascii="Arial" w:eastAsia="Arial" w:hAnsi="Arial" w:cs="Arial"/>
          <w:sz w:val="24"/>
          <w:szCs w:val="24"/>
        </w:rPr>
        <w:t xml:space="preserve">(Extensión máximo 1 hoja) </w:t>
      </w:r>
    </w:p>
    <w:p w14:paraId="63885F5B" w14:textId="7F8E4918" w:rsidR="002D04E4" w:rsidRPr="00FA1598" w:rsidRDefault="0099798A" w:rsidP="00FA1598">
      <w:pPr>
        <w:pStyle w:val="Ttulo1"/>
        <w:numPr>
          <w:ilvl w:val="0"/>
          <w:numId w:val="9"/>
        </w:numPr>
        <w:rPr>
          <w:rFonts w:ascii="Arial" w:eastAsia="Arial" w:hAnsi="Arial" w:cs="Arial"/>
          <w:b/>
          <w:color w:val="000000"/>
          <w:sz w:val="24"/>
          <w:szCs w:val="24"/>
        </w:rPr>
      </w:pPr>
      <w:bookmarkStart w:id="53" w:name="_Toc102022097"/>
      <w:bookmarkStart w:id="54" w:name="_Toc209462095"/>
      <w:r w:rsidRPr="00FA1598">
        <w:rPr>
          <w:rFonts w:ascii="Arial" w:eastAsia="Arial" w:hAnsi="Arial" w:cs="Arial"/>
          <w:b/>
          <w:color w:val="000000"/>
          <w:sz w:val="24"/>
          <w:szCs w:val="24"/>
        </w:rPr>
        <w:t>Gestión del Proyecto</w:t>
      </w:r>
      <w:bookmarkEnd w:id="53"/>
      <w:bookmarkEnd w:id="54"/>
    </w:p>
    <w:p w14:paraId="01BF1A20" w14:textId="77777777" w:rsidR="002D04E4" w:rsidRPr="009E0345" w:rsidRDefault="002D04E4">
      <w:pPr>
        <w:tabs>
          <w:tab w:val="left" w:pos="0"/>
          <w:tab w:val="left" w:pos="3720"/>
          <w:tab w:val="left" w:pos="4320"/>
        </w:tabs>
        <w:spacing w:line="360" w:lineRule="auto"/>
        <w:jc w:val="both"/>
        <w:rPr>
          <w:rFonts w:ascii="Arial" w:eastAsia="Arial" w:hAnsi="Arial" w:cs="Arial"/>
          <w:b/>
          <w:sz w:val="24"/>
          <w:szCs w:val="24"/>
        </w:rPr>
      </w:pPr>
    </w:p>
    <w:p w14:paraId="1B59FEF7" w14:textId="7028F434" w:rsidR="002D04E4" w:rsidRPr="009E0345" w:rsidRDefault="0099798A" w:rsidP="00FA1598">
      <w:pPr>
        <w:pStyle w:val="Ttulo2"/>
        <w:numPr>
          <w:ilvl w:val="1"/>
          <w:numId w:val="10"/>
        </w:numPr>
        <w:rPr>
          <w:rFonts w:ascii="Arial" w:eastAsia="Arial" w:hAnsi="Arial" w:cs="Arial"/>
          <w:b/>
          <w:color w:val="auto"/>
          <w:sz w:val="24"/>
          <w:szCs w:val="24"/>
        </w:rPr>
      </w:pPr>
      <w:bookmarkStart w:id="55" w:name="_Toc102022098"/>
      <w:bookmarkStart w:id="56" w:name="_Toc209462096"/>
      <w:r w:rsidRPr="009E0345">
        <w:rPr>
          <w:rFonts w:ascii="Arial" w:eastAsia="Arial" w:hAnsi="Arial" w:cs="Arial"/>
          <w:b/>
          <w:color w:val="auto"/>
          <w:sz w:val="24"/>
          <w:szCs w:val="24"/>
        </w:rPr>
        <w:t>Ejecución Técnica</w:t>
      </w:r>
      <w:bookmarkEnd w:id="55"/>
      <w:bookmarkEnd w:id="56"/>
    </w:p>
    <w:p w14:paraId="66970C31" w14:textId="77777777" w:rsidR="002D04E4" w:rsidRDefault="002D04E4">
      <w:pPr>
        <w:tabs>
          <w:tab w:val="left" w:pos="0"/>
          <w:tab w:val="left" w:pos="3720"/>
          <w:tab w:val="left" w:pos="4320"/>
        </w:tabs>
        <w:jc w:val="both"/>
        <w:rPr>
          <w:rFonts w:ascii="Arial" w:eastAsia="Arial" w:hAnsi="Arial" w:cs="Arial"/>
          <w:sz w:val="24"/>
          <w:szCs w:val="24"/>
        </w:rPr>
      </w:pPr>
    </w:p>
    <w:p w14:paraId="4BBBA910" w14:textId="77777777" w:rsidR="002D04E4" w:rsidRDefault="002D04E4">
      <w:pPr>
        <w:jc w:val="both"/>
        <w:rPr>
          <w:rFonts w:ascii="Arial" w:eastAsia="Arial" w:hAnsi="Arial" w:cs="Arial"/>
          <w:sz w:val="24"/>
          <w:szCs w:val="24"/>
        </w:rPr>
      </w:pPr>
    </w:p>
    <w:tbl>
      <w:tblPr>
        <w:tblStyle w:val="a"/>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2D04E4" w14:paraId="4DB03A9F" w14:textId="77777777" w:rsidTr="00AE564D">
        <w:tc>
          <w:tcPr>
            <w:tcW w:w="8578" w:type="dxa"/>
            <w:gridSpan w:val="4"/>
            <w:shd w:val="clear" w:color="auto" w:fill="D9D9D9"/>
          </w:tcPr>
          <w:p w14:paraId="7951AEEA" w14:textId="77777777" w:rsidR="002D04E4" w:rsidRDefault="003A270A" w:rsidP="008F35DD">
            <w:pPr>
              <w:widowControl/>
              <w:tabs>
                <w:tab w:val="left" w:pos="601"/>
              </w:tabs>
              <w:ind w:left="360"/>
              <w:jc w:val="both"/>
              <w:rPr>
                <w:rFonts w:ascii="Arial" w:eastAsia="Arial" w:hAnsi="Arial" w:cs="Arial"/>
                <w:b/>
                <w:sz w:val="24"/>
                <w:szCs w:val="24"/>
              </w:rPr>
            </w:pPr>
            <w:r>
              <w:rPr>
                <w:rFonts w:ascii="Arial" w:eastAsia="Arial" w:hAnsi="Arial" w:cs="Arial"/>
                <w:b/>
                <w:sz w:val="24"/>
                <w:szCs w:val="24"/>
              </w:rPr>
              <w:t>Actividades programadas</w:t>
            </w:r>
          </w:p>
        </w:tc>
      </w:tr>
      <w:tr w:rsidR="002D04E4" w14:paraId="3A9F4CDE" w14:textId="77777777" w:rsidTr="00AE564D">
        <w:tc>
          <w:tcPr>
            <w:tcW w:w="496" w:type="dxa"/>
            <w:shd w:val="clear" w:color="auto" w:fill="D9D9D9"/>
          </w:tcPr>
          <w:p w14:paraId="7CC5CA16" w14:textId="77777777" w:rsidR="002D04E4" w:rsidRDefault="003A270A">
            <w:pPr>
              <w:tabs>
                <w:tab w:val="left" w:pos="601"/>
              </w:tabs>
              <w:jc w:val="both"/>
              <w:rPr>
                <w:rFonts w:ascii="Arial" w:eastAsia="Arial" w:hAnsi="Arial" w:cs="Arial"/>
                <w:b/>
                <w:sz w:val="24"/>
                <w:szCs w:val="24"/>
              </w:rPr>
            </w:pPr>
            <w:proofErr w:type="spellStart"/>
            <w:r>
              <w:rPr>
                <w:rFonts w:ascii="Arial" w:eastAsia="Arial" w:hAnsi="Arial" w:cs="Arial"/>
                <w:b/>
                <w:sz w:val="24"/>
                <w:szCs w:val="24"/>
              </w:rPr>
              <w:t>N°</w:t>
            </w:r>
            <w:proofErr w:type="spellEnd"/>
          </w:p>
        </w:tc>
        <w:tc>
          <w:tcPr>
            <w:tcW w:w="4111" w:type="dxa"/>
            <w:shd w:val="clear" w:color="auto" w:fill="D9D9D9"/>
          </w:tcPr>
          <w:p w14:paraId="4AE6B683"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cPr>
          <w:p w14:paraId="0FF497A2"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cPr>
          <w:p w14:paraId="3569E5BD"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 Avance</w:t>
            </w:r>
          </w:p>
        </w:tc>
      </w:tr>
      <w:tr w:rsidR="002D04E4" w14:paraId="6FE17F46" w14:textId="77777777" w:rsidTr="00AE564D">
        <w:tc>
          <w:tcPr>
            <w:tcW w:w="496" w:type="dxa"/>
          </w:tcPr>
          <w:p w14:paraId="0C54A5E3"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1</w:t>
            </w:r>
          </w:p>
        </w:tc>
        <w:tc>
          <w:tcPr>
            <w:tcW w:w="4111" w:type="dxa"/>
          </w:tcPr>
          <w:p w14:paraId="266CA2A6" w14:textId="77777777" w:rsidR="002D04E4" w:rsidRDefault="002D04E4">
            <w:pPr>
              <w:tabs>
                <w:tab w:val="left" w:pos="601"/>
              </w:tabs>
              <w:jc w:val="both"/>
              <w:rPr>
                <w:rFonts w:ascii="Arial" w:eastAsia="Arial" w:hAnsi="Arial" w:cs="Arial"/>
                <w:b/>
                <w:sz w:val="24"/>
                <w:szCs w:val="24"/>
              </w:rPr>
            </w:pPr>
          </w:p>
        </w:tc>
        <w:tc>
          <w:tcPr>
            <w:tcW w:w="2268" w:type="dxa"/>
          </w:tcPr>
          <w:p w14:paraId="30A88216" w14:textId="77777777" w:rsidR="002D04E4" w:rsidRDefault="002D04E4">
            <w:pPr>
              <w:tabs>
                <w:tab w:val="left" w:pos="601"/>
              </w:tabs>
              <w:jc w:val="both"/>
              <w:rPr>
                <w:rFonts w:ascii="Arial" w:eastAsia="Arial" w:hAnsi="Arial" w:cs="Arial"/>
                <w:b/>
                <w:sz w:val="24"/>
                <w:szCs w:val="24"/>
              </w:rPr>
            </w:pPr>
          </w:p>
        </w:tc>
        <w:tc>
          <w:tcPr>
            <w:tcW w:w="1703" w:type="dxa"/>
          </w:tcPr>
          <w:p w14:paraId="4B936048" w14:textId="77777777" w:rsidR="002D04E4" w:rsidRDefault="002D04E4">
            <w:pPr>
              <w:tabs>
                <w:tab w:val="left" w:pos="601"/>
              </w:tabs>
              <w:jc w:val="both"/>
              <w:rPr>
                <w:rFonts w:ascii="Arial" w:eastAsia="Arial" w:hAnsi="Arial" w:cs="Arial"/>
                <w:b/>
                <w:sz w:val="24"/>
                <w:szCs w:val="24"/>
              </w:rPr>
            </w:pPr>
          </w:p>
        </w:tc>
      </w:tr>
      <w:tr w:rsidR="002D04E4" w14:paraId="7F45640C" w14:textId="77777777" w:rsidTr="00AE564D">
        <w:tc>
          <w:tcPr>
            <w:tcW w:w="8578" w:type="dxa"/>
            <w:gridSpan w:val="4"/>
            <w:shd w:val="clear" w:color="auto" w:fill="D9D9D9"/>
          </w:tcPr>
          <w:p w14:paraId="38DC8775"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2D04E4" w14:paraId="368C04EB" w14:textId="77777777" w:rsidTr="00AE564D">
        <w:tc>
          <w:tcPr>
            <w:tcW w:w="8578" w:type="dxa"/>
            <w:gridSpan w:val="4"/>
          </w:tcPr>
          <w:p w14:paraId="241C2AAE" w14:textId="77777777" w:rsidR="002D04E4" w:rsidRDefault="002D04E4">
            <w:pPr>
              <w:tabs>
                <w:tab w:val="left" w:pos="601"/>
              </w:tabs>
              <w:jc w:val="both"/>
              <w:rPr>
                <w:rFonts w:ascii="Arial" w:eastAsia="Arial" w:hAnsi="Arial" w:cs="Arial"/>
                <w:b/>
                <w:sz w:val="24"/>
                <w:szCs w:val="24"/>
              </w:rPr>
            </w:pPr>
          </w:p>
          <w:p w14:paraId="679E14AC" w14:textId="77777777" w:rsidR="002D04E4" w:rsidRDefault="002D04E4">
            <w:pPr>
              <w:tabs>
                <w:tab w:val="left" w:pos="601"/>
              </w:tabs>
              <w:jc w:val="both"/>
              <w:rPr>
                <w:rFonts w:ascii="Arial" w:eastAsia="Arial" w:hAnsi="Arial" w:cs="Arial"/>
                <w:b/>
                <w:sz w:val="24"/>
                <w:szCs w:val="24"/>
              </w:rPr>
            </w:pPr>
          </w:p>
        </w:tc>
      </w:tr>
      <w:tr w:rsidR="001213C9" w14:paraId="6F954B6F" w14:textId="77777777" w:rsidTr="001213C9">
        <w:tc>
          <w:tcPr>
            <w:tcW w:w="8578" w:type="dxa"/>
            <w:gridSpan w:val="4"/>
            <w:shd w:val="clear" w:color="auto" w:fill="D9D9D9" w:themeFill="background1" w:themeFillShade="D9"/>
          </w:tcPr>
          <w:p w14:paraId="3F6A6444" w14:textId="14D9554B" w:rsidR="001213C9" w:rsidRDefault="001213C9">
            <w:pPr>
              <w:tabs>
                <w:tab w:val="left" w:pos="601"/>
              </w:tabs>
              <w:jc w:val="both"/>
              <w:rPr>
                <w:rFonts w:ascii="Arial" w:eastAsia="Arial" w:hAnsi="Arial" w:cs="Arial"/>
                <w:b/>
                <w:sz w:val="24"/>
                <w:szCs w:val="24"/>
              </w:rPr>
            </w:pPr>
            <w:r>
              <w:rPr>
                <w:rFonts w:ascii="Arial" w:eastAsia="Arial" w:hAnsi="Arial" w:cs="Arial"/>
                <w:b/>
                <w:sz w:val="24"/>
                <w:szCs w:val="24"/>
              </w:rPr>
              <w:t>Medio de Verificación</w:t>
            </w:r>
          </w:p>
        </w:tc>
      </w:tr>
      <w:tr w:rsidR="001213C9" w14:paraId="459711E2" w14:textId="77777777" w:rsidTr="008F35DD">
        <w:tc>
          <w:tcPr>
            <w:tcW w:w="8578" w:type="dxa"/>
            <w:gridSpan w:val="4"/>
          </w:tcPr>
          <w:p w14:paraId="6C783848" w14:textId="77777777" w:rsidR="001213C9" w:rsidRDefault="001213C9">
            <w:pPr>
              <w:tabs>
                <w:tab w:val="left" w:pos="601"/>
              </w:tabs>
              <w:jc w:val="both"/>
              <w:rPr>
                <w:rFonts w:ascii="Arial" w:eastAsia="Arial" w:hAnsi="Arial" w:cs="Arial"/>
                <w:b/>
                <w:sz w:val="24"/>
                <w:szCs w:val="24"/>
              </w:rPr>
            </w:pPr>
          </w:p>
          <w:p w14:paraId="2331B91B" w14:textId="378E62FC" w:rsidR="001213C9" w:rsidRDefault="001213C9">
            <w:pPr>
              <w:tabs>
                <w:tab w:val="left" w:pos="601"/>
              </w:tabs>
              <w:jc w:val="both"/>
              <w:rPr>
                <w:rFonts w:ascii="Arial" w:eastAsia="Arial" w:hAnsi="Arial" w:cs="Arial"/>
                <w:b/>
                <w:sz w:val="24"/>
                <w:szCs w:val="24"/>
              </w:rPr>
            </w:pPr>
          </w:p>
        </w:tc>
      </w:tr>
      <w:tr w:rsidR="002D04E4" w14:paraId="61B8FA25" w14:textId="77777777" w:rsidTr="00AE564D">
        <w:tc>
          <w:tcPr>
            <w:tcW w:w="496" w:type="dxa"/>
            <w:shd w:val="clear" w:color="auto" w:fill="D9D9D9"/>
          </w:tcPr>
          <w:p w14:paraId="34A57D92" w14:textId="77777777" w:rsidR="002D04E4" w:rsidRDefault="003A270A">
            <w:pPr>
              <w:tabs>
                <w:tab w:val="left" w:pos="601"/>
              </w:tabs>
              <w:jc w:val="both"/>
              <w:rPr>
                <w:rFonts w:ascii="Arial" w:eastAsia="Arial" w:hAnsi="Arial" w:cs="Arial"/>
                <w:b/>
                <w:sz w:val="24"/>
                <w:szCs w:val="24"/>
              </w:rPr>
            </w:pPr>
            <w:proofErr w:type="spellStart"/>
            <w:r>
              <w:rPr>
                <w:rFonts w:ascii="Arial" w:eastAsia="Arial" w:hAnsi="Arial" w:cs="Arial"/>
                <w:b/>
                <w:sz w:val="24"/>
                <w:szCs w:val="24"/>
              </w:rPr>
              <w:t>N°</w:t>
            </w:r>
            <w:proofErr w:type="spellEnd"/>
          </w:p>
        </w:tc>
        <w:tc>
          <w:tcPr>
            <w:tcW w:w="4111" w:type="dxa"/>
            <w:shd w:val="clear" w:color="auto" w:fill="D9D9D9"/>
          </w:tcPr>
          <w:p w14:paraId="4BCF077B"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cPr>
          <w:p w14:paraId="605ED16C"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cPr>
          <w:p w14:paraId="309510F9"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 Avance</w:t>
            </w:r>
          </w:p>
        </w:tc>
      </w:tr>
      <w:tr w:rsidR="002D04E4" w14:paraId="084CB74C" w14:textId="77777777" w:rsidTr="00AE564D">
        <w:tc>
          <w:tcPr>
            <w:tcW w:w="496" w:type="dxa"/>
          </w:tcPr>
          <w:p w14:paraId="1061478B"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2</w:t>
            </w:r>
          </w:p>
        </w:tc>
        <w:tc>
          <w:tcPr>
            <w:tcW w:w="4111" w:type="dxa"/>
          </w:tcPr>
          <w:p w14:paraId="7F025AC3" w14:textId="77777777" w:rsidR="002D04E4" w:rsidRDefault="002D04E4">
            <w:pPr>
              <w:tabs>
                <w:tab w:val="left" w:pos="601"/>
              </w:tabs>
              <w:jc w:val="both"/>
              <w:rPr>
                <w:rFonts w:ascii="Arial" w:eastAsia="Arial" w:hAnsi="Arial" w:cs="Arial"/>
                <w:b/>
                <w:sz w:val="24"/>
                <w:szCs w:val="24"/>
              </w:rPr>
            </w:pPr>
          </w:p>
        </w:tc>
        <w:tc>
          <w:tcPr>
            <w:tcW w:w="2268" w:type="dxa"/>
          </w:tcPr>
          <w:p w14:paraId="1860DEAF" w14:textId="77777777" w:rsidR="002D04E4" w:rsidRDefault="002D04E4">
            <w:pPr>
              <w:tabs>
                <w:tab w:val="left" w:pos="601"/>
              </w:tabs>
              <w:jc w:val="both"/>
              <w:rPr>
                <w:rFonts w:ascii="Arial" w:eastAsia="Arial" w:hAnsi="Arial" w:cs="Arial"/>
                <w:b/>
                <w:sz w:val="24"/>
                <w:szCs w:val="24"/>
              </w:rPr>
            </w:pPr>
          </w:p>
        </w:tc>
        <w:tc>
          <w:tcPr>
            <w:tcW w:w="1703" w:type="dxa"/>
          </w:tcPr>
          <w:p w14:paraId="574B8C28" w14:textId="77777777" w:rsidR="002D04E4" w:rsidRDefault="002D04E4">
            <w:pPr>
              <w:tabs>
                <w:tab w:val="left" w:pos="601"/>
              </w:tabs>
              <w:jc w:val="both"/>
              <w:rPr>
                <w:rFonts w:ascii="Arial" w:eastAsia="Arial" w:hAnsi="Arial" w:cs="Arial"/>
                <w:b/>
                <w:sz w:val="24"/>
                <w:szCs w:val="24"/>
              </w:rPr>
            </w:pPr>
          </w:p>
        </w:tc>
      </w:tr>
      <w:tr w:rsidR="002D04E4" w14:paraId="35D37033" w14:textId="77777777" w:rsidTr="00AE564D">
        <w:tc>
          <w:tcPr>
            <w:tcW w:w="8578" w:type="dxa"/>
            <w:gridSpan w:val="4"/>
            <w:shd w:val="clear" w:color="auto" w:fill="D9D9D9"/>
          </w:tcPr>
          <w:p w14:paraId="02208D25"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2D04E4" w14:paraId="236D5E9B" w14:textId="77777777" w:rsidTr="00AE564D">
        <w:tc>
          <w:tcPr>
            <w:tcW w:w="8578" w:type="dxa"/>
            <w:gridSpan w:val="4"/>
          </w:tcPr>
          <w:p w14:paraId="0B84315F" w14:textId="77777777" w:rsidR="002D04E4" w:rsidRDefault="002D04E4">
            <w:pPr>
              <w:tabs>
                <w:tab w:val="left" w:pos="601"/>
              </w:tabs>
              <w:jc w:val="both"/>
              <w:rPr>
                <w:rFonts w:ascii="Arial" w:eastAsia="Arial" w:hAnsi="Arial" w:cs="Arial"/>
                <w:b/>
                <w:sz w:val="24"/>
                <w:szCs w:val="24"/>
              </w:rPr>
            </w:pPr>
          </w:p>
          <w:p w14:paraId="6966AFA6" w14:textId="77777777" w:rsidR="002D04E4" w:rsidRDefault="002D04E4">
            <w:pPr>
              <w:tabs>
                <w:tab w:val="left" w:pos="601"/>
              </w:tabs>
              <w:jc w:val="both"/>
              <w:rPr>
                <w:rFonts w:ascii="Arial" w:eastAsia="Arial" w:hAnsi="Arial" w:cs="Arial"/>
                <w:b/>
                <w:sz w:val="24"/>
                <w:szCs w:val="24"/>
              </w:rPr>
            </w:pPr>
          </w:p>
        </w:tc>
      </w:tr>
      <w:tr w:rsidR="00B948F5" w14:paraId="7C1FB607" w14:textId="77777777" w:rsidTr="00B948F5">
        <w:tc>
          <w:tcPr>
            <w:tcW w:w="8578" w:type="dxa"/>
            <w:gridSpan w:val="4"/>
            <w:shd w:val="clear" w:color="auto" w:fill="D9D9D9" w:themeFill="background1" w:themeFillShade="D9"/>
          </w:tcPr>
          <w:p w14:paraId="0F138D48" w14:textId="0FA9A23D" w:rsidR="00B948F5" w:rsidRDefault="00B948F5" w:rsidP="00B948F5">
            <w:pPr>
              <w:tabs>
                <w:tab w:val="left" w:pos="601"/>
              </w:tabs>
              <w:jc w:val="both"/>
              <w:rPr>
                <w:rFonts w:ascii="Arial" w:eastAsia="Arial" w:hAnsi="Arial" w:cs="Arial"/>
                <w:b/>
                <w:sz w:val="24"/>
                <w:szCs w:val="24"/>
              </w:rPr>
            </w:pPr>
            <w:r>
              <w:rPr>
                <w:rFonts w:ascii="Arial" w:eastAsia="Arial" w:hAnsi="Arial" w:cs="Arial"/>
                <w:b/>
                <w:sz w:val="24"/>
                <w:szCs w:val="24"/>
              </w:rPr>
              <w:t>Medio de Verificación</w:t>
            </w:r>
          </w:p>
        </w:tc>
      </w:tr>
      <w:tr w:rsidR="00B948F5" w14:paraId="0EA39AE3" w14:textId="77777777" w:rsidTr="008F35DD">
        <w:tc>
          <w:tcPr>
            <w:tcW w:w="8578" w:type="dxa"/>
            <w:gridSpan w:val="4"/>
          </w:tcPr>
          <w:p w14:paraId="79C1A7D1" w14:textId="77777777" w:rsidR="00B948F5" w:rsidRDefault="00B948F5" w:rsidP="00B948F5">
            <w:pPr>
              <w:tabs>
                <w:tab w:val="left" w:pos="601"/>
              </w:tabs>
              <w:jc w:val="both"/>
              <w:rPr>
                <w:rFonts w:ascii="Arial" w:eastAsia="Arial" w:hAnsi="Arial" w:cs="Arial"/>
                <w:b/>
                <w:sz w:val="24"/>
                <w:szCs w:val="24"/>
              </w:rPr>
            </w:pPr>
          </w:p>
          <w:p w14:paraId="2F3B3D18" w14:textId="77777777" w:rsidR="00B948F5" w:rsidRDefault="00B948F5" w:rsidP="00B948F5">
            <w:pPr>
              <w:tabs>
                <w:tab w:val="left" w:pos="601"/>
              </w:tabs>
              <w:jc w:val="both"/>
              <w:rPr>
                <w:rFonts w:ascii="Arial" w:eastAsia="Arial" w:hAnsi="Arial" w:cs="Arial"/>
                <w:b/>
                <w:sz w:val="24"/>
                <w:szCs w:val="24"/>
              </w:rPr>
            </w:pPr>
          </w:p>
        </w:tc>
      </w:tr>
      <w:tr w:rsidR="002D04E4" w14:paraId="276F5155" w14:textId="77777777" w:rsidTr="00AE564D">
        <w:tc>
          <w:tcPr>
            <w:tcW w:w="496" w:type="dxa"/>
            <w:shd w:val="clear" w:color="auto" w:fill="D9D9D9"/>
          </w:tcPr>
          <w:p w14:paraId="35D317FB" w14:textId="77777777" w:rsidR="002D04E4" w:rsidRDefault="003A270A">
            <w:pPr>
              <w:tabs>
                <w:tab w:val="left" w:pos="601"/>
              </w:tabs>
              <w:jc w:val="both"/>
              <w:rPr>
                <w:rFonts w:ascii="Arial" w:eastAsia="Arial" w:hAnsi="Arial" w:cs="Arial"/>
                <w:b/>
                <w:sz w:val="24"/>
                <w:szCs w:val="24"/>
              </w:rPr>
            </w:pPr>
            <w:proofErr w:type="spellStart"/>
            <w:r>
              <w:rPr>
                <w:rFonts w:ascii="Arial" w:eastAsia="Arial" w:hAnsi="Arial" w:cs="Arial"/>
                <w:b/>
                <w:sz w:val="24"/>
                <w:szCs w:val="24"/>
              </w:rPr>
              <w:t>N°</w:t>
            </w:r>
            <w:proofErr w:type="spellEnd"/>
          </w:p>
        </w:tc>
        <w:tc>
          <w:tcPr>
            <w:tcW w:w="4111" w:type="dxa"/>
            <w:shd w:val="clear" w:color="auto" w:fill="D9D9D9"/>
          </w:tcPr>
          <w:p w14:paraId="7E4BD072"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cPr>
          <w:p w14:paraId="3D88A491"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cPr>
          <w:p w14:paraId="3E1E31F5"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 Avance</w:t>
            </w:r>
          </w:p>
        </w:tc>
      </w:tr>
      <w:tr w:rsidR="002D04E4" w14:paraId="6B07A487" w14:textId="77777777" w:rsidTr="00AE564D">
        <w:tc>
          <w:tcPr>
            <w:tcW w:w="496" w:type="dxa"/>
          </w:tcPr>
          <w:p w14:paraId="748FEEBC"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3</w:t>
            </w:r>
          </w:p>
        </w:tc>
        <w:tc>
          <w:tcPr>
            <w:tcW w:w="4111" w:type="dxa"/>
          </w:tcPr>
          <w:p w14:paraId="50C69FBA" w14:textId="77777777" w:rsidR="002D04E4" w:rsidRDefault="002D04E4">
            <w:pPr>
              <w:tabs>
                <w:tab w:val="left" w:pos="601"/>
              </w:tabs>
              <w:jc w:val="both"/>
              <w:rPr>
                <w:rFonts w:ascii="Arial" w:eastAsia="Arial" w:hAnsi="Arial" w:cs="Arial"/>
                <w:b/>
                <w:sz w:val="24"/>
                <w:szCs w:val="24"/>
              </w:rPr>
            </w:pPr>
          </w:p>
        </w:tc>
        <w:tc>
          <w:tcPr>
            <w:tcW w:w="2268" w:type="dxa"/>
          </w:tcPr>
          <w:p w14:paraId="6EEA7F1B" w14:textId="77777777" w:rsidR="002D04E4" w:rsidRDefault="002D04E4">
            <w:pPr>
              <w:tabs>
                <w:tab w:val="left" w:pos="601"/>
              </w:tabs>
              <w:jc w:val="both"/>
              <w:rPr>
                <w:rFonts w:ascii="Arial" w:eastAsia="Arial" w:hAnsi="Arial" w:cs="Arial"/>
                <w:b/>
                <w:sz w:val="24"/>
                <w:szCs w:val="24"/>
              </w:rPr>
            </w:pPr>
          </w:p>
        </w:tc>
        <w:tc>
          <w:tcPr>
            <w:tcW w:w="1703" w:type="dxa"/>
          </w:tcPr>
          <w:p w14:paraId="351B1529" w14:textId="77777777" w:rsidR="002D04E4" w:rsidRDefault="002D04E4">
            <w:pPr>
              <w:tabs>
                <w:tab w:val="left" w:pos="601"/>
              </w:tabs>
              <w:jc w:val="both"/>
              <w:rPr>
                <w:rFonts w:ascii="Arial" w:eastAsia="Arial" w:hAnsi="Arial" w:cs="Arial"/>
                <w:b/>
                <w:sz w:val="24"/>
                <w:szCs w:val="24"/>
              </w:rPr>
            </w:pPr>
          </w:p>
        </w:tc>
      </w:tr>
      <w:tr w:rsidR="002D04E4" w14:paraId="6A9D3CA2" w14:textId="77777777" w:rsidTr="00AE564D">
        <w:tc>
          <w:tcPr>
            <w:tcW w:w="8578" w:type="dxa"/>
            <w:gridSpan w:val="4"/>
            <w:shd w:val="clear" w:color="auto" w:fill="D9D9D9"/>
          </w:tcPr>
          <w:p w14:paraId="1F3FB8B2"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2D04E4" w14:paraId="7AAA4077" w14:textId="77777777" w:rsidTr="00AE564D">
        <w:tc>
          <w:tcPr>
            <w:tcW w:w="8578" w:type="dxa"/>
            <w:gridSpan w:val="4"/>
          </w:tcPr>
          <w:p w14:paraId="2D2C06FE" w14:textId="77777777" w:rsidR="002D04E4" w:rsidRDefault="002D04E4">
            <w:pPr>
              <w:tabs>
                <w:tab w:val="left" w:pos="601"/>
              </w:tabs>
              <w:jc w:val="both"/>
              <w:rPr>
                <w:rFonts w:ascii="Arial" w:eastAsia="Arial" w:hAnsi="Arial" w:cs="Arial"/>
                <w:b/>
                <w:sz w:val="24"/>
                <w:szCs w:val="24"/>
              </w:rPr>
            </w:pPr>
          </w:p>
          <w:p w14:paraId="0D150695" w14:textId="77777777" w:rsidR="002D04E4" w:rsidRDefault="002D04E4">
            <w:pPr>
              <w:tabs>
                <w:tab w:val="left" w:pos="601"/>
              </w:tabs>
              <w:jc w:val="both"/>
              <w:rPr>
                <w:rFonts w:ascii="Arial" w:eastAsia="Arial" w:hAnsi="Arial" w:cs="Arial"/>
                <w:b/>
                <w:sz w:val="24"/>
                <w:szCs w:val="24"/>
              </w:rPr>
            </w:pPr>
          </w:p>
        </w:tc>
      </w:tr>
      <w:tr w:rsidR="00B948F5" w14:paraId="670BE117" w14:textId="77777777" w:rsidTr="00B948F5">
        <w:tc>
          <w:tcPr>
            <w:tcW w:w="8578" w:type="dxa"/>
            <w:gridSpan w:val="4"/>
            <w:shd w:val="clear" w:color="auto" w:fill="D9D9D9" w:themeFill="background1" w:themeFillShade="D9"/>
          </w:tcPr>
          <w:p w14:paraId="38A32D41" w14:textId="7802900F" w:rsidR="00B948F5" w:rsidRDefault="00B948F5" w:rsidP="00B948F5">
            <w:pPr>
              <w:tabs>
                <w:tab w:val="left" w:pos="601"/>
              </w:tabs>
              <w:jc w:val="both"/>
              <w:rPr>
                <w:rFonts w:ascii="Arial" w:eastAsia="Arial" w:hAnsi="Arial" w:cs="Arial"/>
                <w:b/>
                <w:sz w:val="24"/>
                <w:szCs w:val="24"/>
              </w:rPr>
            </w:pPr>
            <w:r>
              <w:rPr>
                <w:rFonts w:ascii="Arial" w:eastAsia="Arial" w:hAnsi="Arial" w:cs="Arial"/>
                <w:b/>
                <w:sz w:val="24"/>
                <w:szCs w:val="24"/>
              </w:rPr>
              <w:lastRenderedPageBreak/>
              <w:t>Medio de Verificación</w:t>
            </w:r>
          </w:p>
        </w:tc>
      </w:tr>
      <w:tr w:rsidR="00B948F5" w14:paraId="28C3544D" w14:textId="77777777" w:rsidTr="008F35DD">
        <w:tc>
          <w:tcPr>
            <w:tcW w:w="8578" w:type="dxa"/>
            <w:gridSpan w:val="4"/>
          </w:tcPr>
          <w:p w14:paraId="155D8CA8" w14:textId="77777777" w:rsidR="00B948F5" w:rsidRDefault="00B948F5" w:rsidP="00B948F5">
            <w:pPr>
              <w:tabs>
                <w:tab w:val="left" w:pos="601"/>
              </w:tabs>
              <w:jc w:val="both"/>
              <w:rPr>
                <w:rFonts w:ascii="Arial" w:eastAsia="Arial" w:hAnsi="Arial" w:cs="Arial"/>
                <w:b/>
                <w:sz w:val="24"/>
                <w:szCs w:val="24"/>
              </w:rPr>
            </w:pPr>
          </w:p>
          <w:p w14:paraId="6AE3305D" w14:textId="77777777" w:rsidR="00B948F5" w:rsidRDefault="00B948F5" w:rsidP="00B948F5">
            <w:pPr>
              <w:tabs>
                <w:tab w:val="left" w:pos="601"/>
              </w:tabs>
              <w:jc w:val="both"/>
              <w:rPr>
                <w:rFonts w:ascii="Arial" w:eastAsia="Arial" w:hAnsi="Arial" w:cs="Arial"/>
                <w:b/>
                <w:sz w:val="24"/>
                <w:szCs w:val="24"/>
              </w:rPr>
            </w:pPr>
          </w:p>
        </w:tc>
      </w:tr>
      <w:tr w:rsidR="002D04E4" w14:paraId="2A260908" w14:textId="77777777" w:rsidTr="00AE564D">
        <w:tc>
          <w:tcPr>
            <w:tcW w:w="496" w:type="dxa"/>
            <w:shd w:val="clear" w:color="auto" w:fill="D9D9D9"/>
          </w:tcPr>
          <w:p w14:paraId="70781A3A" w14:textId="77777777" w:rsidR="002D04E4" w:rsidRDefault="003A270A">
            <w:pPr>
              <w:tabs>
                <w:tab w:val="left" w:pos="601"/>
              </w:tabs>
              <w:jc w:val="both"/>
              <w:rPr>
                <w:rFonts w:ascii="Arial" w:eastAsia="Arial" w:hAnsi="Arial" w:cs="Arial"/>
                <w:b/>
                <w:sz w:val="24"/>
                <w:szCs w:val="24"/>
              </w:rPr>
            </w:pPr>
            <w:proofErr w:type="spellStart"/>
            <w:r>
              <w:rPr>
                <w:rFonts w:ascii="Arial" w:eastAsia="Arial" w:hAnsi="Arial" w:cs="Arial"/>
                <w:b/>
                <w:sz w:val="24"/>
                <w:szCs w:val="24"/>
              </w:rPr>
              <w:t>N°</w:t>
            </w:r>
            <w:proofErr w:type="spellEnd"/>
          </w:p>
        </w:tc>
        <w:tc>
          <w:tcPr>
            <w:tcW w:w="4111" w:type="dxa"/>
            <w:shd w:val="clear" w:color="auto" w:fill="D9D9D9"/>
          </w:tcPr>
          <w:p w14:paraId="4A930CCB"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Actividad/Hito</w:t>
            </w:r>
          </w:p>
        </w:tc>
        <w:tc>
          <w:tcPr>
            <w:tcW w:w="2268" w:type="dxa"/>
            <w:shd w:val="clear" w:color="auto" w:fill="D9D9D9"/>
          </w:tcPr>
          <w:p w14:paraId="065EACFA"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Fecha de logro programada</w:t>
            </w:r>
          </w:p>
        </w:tc>
        <w:tc>
          <w:tcPr>
            <w:tcW w:w="1703" w:type="dxa"/>
            <w:shd w:val="clear" w:color="auto" w:fill="D9D9D9"/>
          </w:tcPr>
          <w:p w14:paraId="791EB581"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 Avance</w:t>
            </w:r>
          </w:p>
        </w:tc>
      </w:tr>
      <w:tr w:rsidR="002D04E4" w14:paraId="7C803C63" w14:textId="77777777" w:rsidTr="00AE564D">
        <w:tc>
          <w:tcPr>
            <w:tcW w:w="496" w:type="dxa"/>
          </w:tcPr>
          <w:p w14:paraId="1035326E"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n..</w:t>
            </w:r>
          </w:p>
        </w:tc>
        <w:tc>
          <w:tcPr>
            <w:tcW w:w="4111" w:type="dxa"/>
          </w:tcPr>
          <w:p w14:paraId="63DC541D" w14:textId="77777777" w:rsidR="002D04E4" w:rsidRDefault="002D04E4">
            <w:pPr>
              <w:tabs>
                <w:tab w:val="left" w:pos="601"/>
              </w:tabs>
              <w:jc w:val="both"/>
              <w:rPr>
                <w:rFonts w:ascii="Arial" w:eastAsia="Arial" w:hAnsi="Arial" w:cs="Arial"/>
                <w:b/>
                <w:sz w:val="24"/>
                <w:szCs w:val="24"/>
              </w:rPr>
            </w:pPr>
          </w:p>
        </w:tc>
        <w:tc>
          <w:tcPr>
            <w:tcW w:w="2268" w:type="dxa"/>
          </w:tcPr>
          <w:p w14:paraId="1693D88B" w14:textId="77777777" w:rsidR="002D04E4" w:rsidRDefault="002D04E4">
            <w:pPr>
              <w:tabs>
                <w:tab w:val="left" w:pos="601"/>
              </w:tabs>
              <w:jc w:val="both"/>
              <w:rPr>
                <w:rFonts w:ascii="Arial" w:eastAsia="Arial" w:hAnsi="Arial" w:cs="Arial"/>
                <w:b/>
                <w:sz w:val="24"/>
                <w:szCs w:val="24"/>
              </w:rPr>
            </w:pPr>
          </w:p>
        </w:tc>
        <w:tc>
          <w:tcPr>
            <w:tcW w:w="1703" w:type="dxa"/>
          </w:tcPr>
          <w:p w14:paraId="40E71793" w14:textId="77777777" w:rsidR="002D04E4" w:rsidRDefault="002D04E4">
            <w:pPr>
              <w:tabs>
                <w:tab w:val="left" w:pos="601"/>
              </w:tabs>
              <w:jc w:val="both"/>
              <w:rPr>
                <w:rFonts w:ascii="Arial" w:eastAsia="Arial" w:hAnsi="Arial" w:cs="Arial"/>
                <w:b/>
                <w:sz w:val="24"/>
                <w:szCs w:val="24"/>
              </w:rPr>
            </w:pPr>
          </w:p>
        </w:tc>
      </w:tr>
      <w:tr w:rsidR="002D04E4" w14:paraId="47CC7356" w14:textId="77777777" w:rsidTr="00AE564D">
        <w:tc>
          <w:tcPr>
            <w:tcW w:w="8578" w:type="dxa"/>
            <w:gridSpan w:val="4"/>
            <w:shd w:val="clear" w:color="auto" w:fill="D9D9D9"/>
          </w:tcPr>
          <w:p w14:paraId="5E99A7EF" w14:textId="77777777" w:rsidR="002D04E4" w:rsidRDefault="003A270A">
            <w:pPr>
              <w:tabs>
                <w:tab w:val="left" w:pos="601"/>
              </w:tabs>
              <w:jc w:val="both"/>
              <w:rPr>
                <w:rFonts w:ascii="Arial" w:eastAsia="Arial" w:hAnsi="Arial" w:cs="Arial"/>
                <w:b/>
                <w:sz w:val="24"/>
                <w:szCs w:val="24"/>
              </w:rPr>
            </w:pPr>
            <w:r>
              <w:rPr>
                <w:rFonts w:ascii="Arial" w:eastAsia="Arial" w:hAnsi="Arial" w:cs="Arial"/>
                <w:b/>
                <w:sz w:val="24"/>
                <w:szCs w:val="24"/>
              </w:rPr>
              <w:t>Breve descripción de lo ejecutado al momento de la entrega del informe</w:t>
            </w:r>
          </w:p>
        </w:tc>
      </w:tr>
      <w:tr w:rsidR="002D04E4" w14:paraId="0D41C838" w14:textId="77777777" w:rsidTr="00AE564D">
        <w:tc>
          <w:tcPr>
            <w:tcW w:w="8578" w:type="dxa"/>
            <w:gridSpan w:val="4"/>
          </w:tcPr>
          <w:p w14:paraId="09717938" w14:textId="77777777" w:rsidR="002D04E4" w:rsidRDefault="002D04E4">
            <w:pPr>
              <w:tabs>
                <w:tab w:val="left" w:pos="601"/>
              </w:tabs>
              <w:jc w:val="both"/>
              <w:rPr>
                <w:rFonts w:ascii="Arial" w:eastAsia="Arial" w:hAnsi="Arial" w:cs="Arial"/>
                <w:b/>
                <w:sz w:val="24"/>
                <w:szCs w:val="24"/>
              </w:rPr>
            </w:pPr>
          </w:p>
          <w:p w14:paraId="61441E0D" w14:textId="77777777" w:rsidR="002D04E4" w:rsidRDefault="002D04E4">
            <w:pPr>
              <w:tabs>
                <w:tab w:val="left" w:pos="601"/>
              </w:tabs>
              <w:jc w:val="both"/>
              <w:rPr>
                <w:rFonts w:ascii="Arial" w:eastAsia="Arial" w:hAnsi="Arial" w:cs="Arial"/>
                <w:b/>
                <w:sz w:val="24"/>
                <w:szCs w:val="24"/>
              </w:rPr>
            </w:pPr>
          </w:p>
        </w:tc>
      </w:tr>
      <w:tr w:rsidR="00B948F5" w14:paraId="7E3A63A3" w14:textId="77777777" w:rsidTr="00B948F5">
        <w:tc>
          <w:tcPr>
            <w:tcW w:w="8578" w:type="dxa"/>
            <w:gridSpan w:val="4"/>
            <w:shd w:val="clear" w:color="auto" w:fill="D9D9D9" w:themeFill="background1" w:themeFillShade="D9"/>
          </w:tcPr>
          <w:p w14:paraId="64F3F63D" w14:textId="3F650FAD" w:rsidR="00B948F5" w:rsidRDefault="00B948F5" w:rsidP="00B948F5">
            <w:pPr>
              <w:tabs>
                <w:tab w:val="left" w:pos="601"/>
              </w:tabs>
              <w:jc w:val="both"/>
              <w:rPr>
                <w:rFonts w:ascii="Arial" w:eastAsia="Arial" w:hAnsi="Arial" w:cs="Arial"/>
                <w:b/>
                <w:sz w:val="24"/>
                <w:szCs w:val="24"/>
              </w:rPr>
            </w:pPr>
            <w:r>
              <w:rPr>
                <w:rFonts w:ascii="Arial" w:eastAsia="Arial" w:hAnsi="Arial" w:cs="Arial"/>
                <w:b/>
                <w:sz w:val="24"/>
                <w:szCs w:val="24"/>
              </w:rPr>
              <w:t>Medio de Verificación</w:t>
            </w:r>
          </w:p>
        </w:tc>
      </w:tr>
      <w:tr w:rsidR="00B948F5" w14:paraId="0998FC49" w14:textId="77777777" w:rsidTr="008F35DD">
        <w:tc>
          <w:tcPr>
            <w:tcW w:w="8578" w:type="dxa"/>
            <w:gridSpan w:val="4"/>
          </w:tcPr>
          <w:p w14:paraId="2317230F" w14:textId="77777777" w:rsidR="00B948F5" w:rsidRDefault="00B948F5" w:rsidP="00B948F5">
            <w:pPr>
              <w:tabs>
                <w:tab w:val="left" w:pos="601"/>
              </w:tabs>
              <w:jc w:val="both"/>
              <w:rPr>
                <w:rFonts w:ascii="Arial" w:eastAsia="Arial" w:hAnsi="Arial" w:cs="Arial"/>
                <w:b/>
                <w:sz w:val="24"/>
                <w:szCs w:val="24"/>
              </w:rPr>
            </w:pPr>
          </w:p>
          <w:p w14:paraId="1BA0F9B9" w14:textId="77777777" w:rsidR="00B948F5" w:rsidRDefault="00B948F5" w:rsidP="00B948F5">
            <w:pPr>
              <w:tabs>
                <w:tab w:val="left" w:pos="601"/>
              </w:tabs>
              <w:jc w:val="both"/>
              <w:rPr>
                <w:rFonts w:ascii="Arial" w:eastAsia="Arial" w:hAnsi="Arial" w:cs="Arial"/>
                <w:b/>
                <w:sz w:val="24"/>
                <w:szCs w:val="24"/>
              </w:rPr>
            </w:pPr>
          </w:p>
        </w:tc>
      </w:tr>
    </w:tbl>
    <w:p w14:paraId="2FAACA9C" w14:textId="77777777" w:rsidR="002D04E4" w:rsidRDefault="002D04E4">
      <w:pPr>
        <w:jc w:val="both"/>
        <w:rPr>
          <w:rFonts w:ascii="Arial" w:eastAsia="Arial" w:hAnsi="Arial" w:cs="Arial"/>
          <w:sz w:val="24"/>
          <w:szCs w:val="24"/>
        </w:rPr>
      </w:pPr>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488"/>
        <w:gridCol w:w="2172"/>
        <w:gridCol w:w="1621"/>
      </w:tblGrid>
      <w:tr w:rsidR="002D04E4" w14:paraId="11CCC304" w14:textId="77777777" w:rsidTr="00AE564D">
        <w:tc>
          <w:tcPr>
            <w:tcW w:w="872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62B9A57" w14:textId="265981D3" w:rsidR="002D04E4" w:rsidRDefault="003A270A" w:rsidP="008F35DD">
            <w:pPr>
              <w:widowControl/>
              <w:tabs>
                <w:tab w:val="left" w:pos="601"/>
              </w:tabs>
              <w:jc w:val="both"/>
              <w:rPr>
                <w:rFonts w:ascii="Arial" w:eastAsia="Arial" w:hAnsi="Arial" w:cs="Arial"/>
                <w:b/>
                <w:sz w:val="24"/>
                <w:szCs w:val="24"/>
              </w:rPr>
            </w:pPr>
            <w:r>
              <w:rPr>
                <w:rFonts w:ascii="Arial" w:eastAsia="Arial" w:hAnsi="Arial" w:cs="Arial"/>
                <w:b/>
                <w:sz w:val="24"/>
                <w:szCs w:val="24"/>
              </w:rPr>
              <w:t>Resultados y Productos esperados</w:t>
            </w:r>
            <w:r w:rsidR="008F35DD">
              <w:rPr>
                <w:rFonts w:ascii="Arial" w:eastAsia="Arial" w:hAnsi="Arial" w:cs="Arial"/>
                <w:b/>
                <w:sz w:val="24"/>
                <w:szCs w:val="24"/>
              </w:rPr>
              <w:t xml:space="preserve"> y logrados</w:t>
            </w:r>
          </w:p>
        </w:tc>
      </w:tr>
      <w:tr w:rsidR="002D04E4" w14:paraId="263B6674" w14:textId="77777777" w:rsidTr="00AE564D">
        <w:tc>
          <w:tcPr>
            <w:tcW w:w="2439" w:type="dxa"/>
            <w:shd w:val="clear" w:color="auto" w:fill="D9D9D9"/>
          </w:tcPr>
          <w:p w14:paraId="776227E6" w14:textId="77777777" w:rsidR="002D04E4" w:rsidRDefault="003A270A">
            <w:pPr>
              <w:tabs>
                <w:tab w:val="left" w:pos="601"/>
              </w:tabs>
              <w:jc w:val="both"/>
              <w:rPr>
                <w:rFonts w:ascii="Arial" w:eastAsia="Arial" w:hAnsi="Arial" w:cs="Arial"/>
                <w:b/>
                <w:sz w:val="24"/>
                <w:szCs w:val="24"/>
              </w:rPr>
            </w:pPr>
            <w:r>
              <w:rPr>
                <w:rFonts w:ascii="Arial" w:eastAsia="Arial" w:hAnsi="Arial" w:cs="Arial"/>
                <w:sz w:val="24"/>
                <w:szCs w:val="24"/>
              </w:rPr>
              <w:t>1.- Nombre del resultado</w:t>
            </w:r>
          </w:p>
        </w:tc>
        <w:tc>
          <w:tcPr>
            <w:tcW w:w="2488" w:type="dxa"/>
            <w:shd w:val="clear" w:color="auto" w:fill="D9D9D9"/>
          </w:tcPr>
          <w:p w14:paraId="0BA18C48"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shd w:val="clear" w:color="auto" w:fill="D9D9D9"/>
          </w:tcPr>
          <w:p w14:paraId="4F8F6505"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shd w:val="clear" w:color="auto" w:fill="D9D9D9"/>
          </w:tcPr>
          <w:p w14:paraId="4B2359DE"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Logro</w:t>
            </w:r>
          </w:p>
        </w:tc>
      </w:tr>
      <w:tr w:rsidR="002D04E4" w14:paraId="71AA3201" w14:textId="77777777" w:rsidTr="00AE564D">
        <w:tc>
          <w:tcPr>
            <w:tcW w:w="2439" w:type="dxa"/>
          </w:tcPr>
          <w:p w14:paraId="4FD62A96" w14:textId="77777777" w:rsidR="002D04E4" w:rsidRDefault="002D04E4">
            <w:pPr>
              <w:tabs>
                <w:tab w:val="left" w:pos="601"/>
              </w:tabs>
              <w:jc w:val="both"/>
              <w:rPr>
                <w:rFonts w:ascii="Arial" w:eastAsia="Arial" w:hAnsi="Arial" w:cs="Arial"/>
                <w:sz w:val="24"/>
                <w:szCs w:val="24"/>
              </w:rPr>
            </w:pPr>
          </w:p>
        </w:tc>
        <w:tc>
          <w:tcPr>
            <w:tcW w:w="2488" w:type="dxa"/>
          </w:tcPr>
          <w:p w14:paraId="662C8A0A" w14:textId="77777777" w:rsidR="002D04E4" w:rsidRDefault="002D04E4">
            <w:pPr>
              <w:tabs>
                <w:tab w:val="left" w:pos="601"/>
              </w:tabs>
              <w:jc w:val="both"/>
              <w:rPr>
                <w:rFonts w:ascii="Arial" w:eastAsia="Arial" w:hAnsi="Arial" w:cs="Arial"/>
                <w:sz w:val="24"/>
                <w:szCs w:val="24"/>
              </w:rPr>
            </w:pPr>
          </w:p>
        </w:tc>
        <w:tc>
          <w:tcPr>
            <w:tcW w:w="2172" w:type="dxa"/>
          </w:tcPr>
          <w:p w14:paraId="55B8A1C2" w14:textId="77777777" w:rsidR="002D04E4" w:rsidRDefault="002D04E4">
            <w:pPr>
              <w:tabs>
                <w:tab w:val="left" w:pos="601"/>
              </w:tabs>
              <w:jc w:val="both"/>
              <w:rPr>
                <w:rFonts w:ascii="Arial" w:eastAsia="Arial" w:hAnsi="Arial" w:cs="Arial"/>
                <w:sz w:val="24"/>
                <w:szCs w:val="24"/>
              </w:rPr>
            </w:pPr>
          </w:p>
        </w:tc>
        <w:tc>
          <w:tcPr>
            <w:tcW w:w="1621" w:type="dxa"/>
          </w:tcPr>
          <w:p w14:paraId="2722808C" w14:textId="77777777" w:rsidR="002D04E4" w:rsidRDefault="002D04E4">
            <w:pPr>
              <w:tabs>
                <w:tab w:val="left" w:pos="601"/>
              </w:tabs>
              <w:jc w:val="both"/>
              <w:rPr>
                <w:rFonts w:ascii="Arial" w:eastAsia="Arial" w:hAnsi="Arial" w:cs="Arial"/>
                <w:sz w:val="24"/>
                <w:szCs w:val="24"/>
              </w:rPr>
            </w:pPr>
          </w:p>
        </w:tc>
      </w:tr>
      <w:tr w:rsidR="002D04E4" w14:paraId="4543213D" w14:textId="77777777" w:rsidTr="00AE564D">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294D4494"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2.-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144CB11E"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5D338D16"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1DB85FE2"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Logro</w:t>
            </w:r>
          </w:p>
        </w:tc>
      </w:tr>
      <w:tr w:rsidR="002D04E4" w14:paraId="1BACDD36" w14:textId="77777777" w:rsidTr="00AE564D">
        <w:tc>
          <w:tcPr>
            <w:tcW w:w="2439" w:type="dxa"/>
            <w:tcBorders>
              <w:top w:val="single" w:sz="4" w:space="0" w:color="000000"/>
              <w:left w:val="single" w:sz="4" w:space="0" w:color="000000"/>
              <w:bottom w:val="single" w:sz="4" w:space="0" w:color="000000"/>
              <w:right w:val="single" w:sz="4" w:space="0" w:color="000000"/>
            </w:tcBorders>
          </w:tcPr>
          <w:p w14:paraId="3B5F0D95" w14:textId="77777777" w:rsidR="002D04E4" w:rsidRDefault="002D04E4">
            <w:pPr>
              <w:tabs>
                <w:tab w:val="left" w:pos="601"/>
              </w:tabs>
              <w:jc w:val="both"/>
              <w:rPr>
                <w:rFonts w:ascii="Arial" w:eastAsia="Arial" w:hAnsi="Arial" w:cs="Arial"/>
                <w:sz w:val="24"/>
                <w:szCs w:val="24"/>
              </w:rPr>
            </w:pPr>
          </w:p>
        </w:tc>
        <w:tc>
          <w:tcPr>
            <w:tcW w:w="2488" w:type="dxa"/>
            <w:tcBorders>
              <w:top w:val="single" w:sz="4" w:space="0" w:color="000000"/>
              <w:left w:val="single" w:sz="4" w:space="0" w:color="000000"/>
              <w:bottom w:val="single" w:sz="4" w:space="0" w:color="000000"/>
              <w:right w:val="single" w:sz="4" w:space="0" w:color="000000"/>
            </w:tcBorders>
          </w:tcPr>
          <w:p w14:paraId="4898E099" w14:textId="77777777" w:rsidR="002D04E4" w:rsidRDefault="002D04E4">
            <w:pPr>
              <w:tabs>
                <w:tab w:val="left" w:pos="601"/>
              </w:tabs>
              <w:jc w:val="both"/>
              <w:rPr>
                <w:rFonts w:ascii="Arial" w:eastAsia="Arial" w:hAnsi="Arial" w:cs="Arial"/>
                <w:sz w:val="24"/>
                <w:szCs w:val="24"/>
              </w:rPr>
            </w:pPr>
          </w:p>
        </w:tc>
        <w:tc>
          <w:tcPr>
            <w:tcW w:w="2172" w:type="dxa"/>
            <w:tcBorders>
              <w:top w:val="single" w:sz="4" w:space="0" w:color="000000"/>
              <w:left w:val="single" w:sz="4" w:space="0" w:color="000000"/>
              <w:bottom w:val="single" w:sz="4" w:space="0" w:color="000000"/>
              <w:right w:val="single" w:sz="4" w:space="0" w:color="000000"/>
            </w:tcBorders>
          </w:tcPr>
          <w:p w14:paraId="2BED34C3" w14:textId="77777777" w:rsidR="002D04E4" w:rsidRDefault="002D04E4">
            <w:pPr>
              <w:tabs>
                <w:tab w:val="left" w:pos="601"/>
              </w:tabs>
              <w:jc w:val="both"/>
              <w:rPr>
                <w:rFonts w:ascii="Arial" w:eastAsia="Arial" w:hAnsi="Arial" w:cs="Arial"/>
                <w:sz w:val="24"/>
                <w:szCs w:val="24"/>
              </w:rPr>
            </w:pPr>
          </w:p>
        </w:tc>
        <w:tc>
          <w:tcPr>
            <w:tcW w:w="1621" w:type="dxa"/>
            <w:tcBorders>
              <w:top w:val="single" w:sz="4" w:space="0" w:color="000000"/>
              <w:left w:val="single" w:sz="4" w:space="0" w:color="000000"/>
              <w:bottom w:val="single" w:sz="4" w:space="0" w:color="000000"/>
              <w:right w:val="single" w:sz="4" w:space="0" w:color="000000"/>
            </w:tcBorders>
          </w:tcPr>
          <w:p w14:paraId="460DD4E3" w14:textId="77777777" w:rsidR="002D04E4" w:rsidRDefault="002D04E4">
            <w:pPr>
              <w:tabs>
                <w:tab w:val="left" w:pos="601"/>
              </w:tabs>
              <w:jc w:val="both"/>
              <w:rPr>
                <w:rFonts w:ascii="Arial" w:eastAsia="Arial" w:hAnsi="Arial" w:cs="Arial"/>
                <w:sz w:val="24"/>
                <w:szCs w:val="24"/>
              </w:rPr>
            </w:pPr>
          </w:p>
        </w:tc>
      </w:tr>
      <w:tr w:rsidR="002D04E4" w14:paraId="5674F994" w14:textId="77777777" w:rsidTr="00AE564D">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51AF24CD"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3.-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4723B18D"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3F5F4956"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458D3D49"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Logro</w:t>
            </w:r>
          </w:p>
        </w:tc>
      </w:tr>
      <w:tr w:rsidR="002D04E4" w14:paraId="0808826A" w14:textId="77777777" w:rsidTr="00AE564D">
        <w:tc>
          <w:tcPr>
            <w:tcW w:w="2439" w:type="dxa"/>
            <w:tcBorders>
              <w:top w:val="single" w:sz="4" w:space="0" w:color="000000"/>
              <w:left w:val="single" w:sz="4" w:space="0" w:color="000000"/>
              <w:bottom w:val="single" w:sz="4" w:space="0" w:color="000000"/>
              <w:right w:val="single" w:sz="4" w:space="0" w:color="000000"/>
            </w:tcBorders>
          </w:tcPr>
          <w:p w14:paraId="6097775C" w14:textId="77777777" w:rsidR="002D04E4" w:rsidRDefault="002D04E4">
            <w:pPr>
              <w:tabs>
                <w:tab w:val="left" w:pos="601"/>
              </w:tabs>
              <w:jc w:val="both"/>
              <w:rPr>
                <w:rFonts w:ascii="Arial" w:eastAsia="Arial" w:hAnsi="Arial" w:cs="Arial"/>
                <w:sz w:val="24"/>
                <w:szCs w:val="24"/>
              </w:rPr>
            </w:pPr>
          </w:p>
        </w:tc>
        <w:tc>
          <w:tcPr>
            <w:tcW w:w="2488" w:type="dxa"/>
            <w:tcBorders>
              <w:top w:val="single" w:sz="4" w:space="0" w:color="000000"/>
              <w:left w:val="single" w:sz="4" w:space="0" w:color="000000"/>
              <w:bottom w:val="single" w:sz="4" w:space="0" w:color="000000"/>
              <w:right w:val="single" w:sz="4" w:space="0" w:color="000000"/>
            </w:tcBorders>
          </w:tcPr>
          <w:p w14:paraId="2DCAE109" w14:textId="77777777" w:rsidR="002D04E4" w:rsidRDefault="002D04E4">
            <w:pPr>
              <w:tabs>
                <w:tab w:val="left" w:pos="601"/>
              </w:tabs>
              <w:jc w:val="both"/>
              <w:rPr>
                <w:rFonts w:ascii="Arial" w:eastAsia="Arial" w:hAnsi="Arial" w:cs="Arial"/>
                <w:sz w:val="24"/>
                <w:szCs w:val="24"/>
              </w:rPr>
            </w:pPr>
          </w:p>
        </w:tc>
        <w:tc>
          <w:tcPr>
            <w:tcW w:w="2172" w:type="dxa"/>
            <w:tcBorders>
              <w:top w:val="single" w:sz="4" w:space="0" w:color="000000"/>
              <w:left w:val="single" w:sz="4" w:space="0" w:color="000000"/>
              <w:bottom w:val="single" w:sz="4" w:space="0" w:color="000000"/>
              <w:right w:val="single" w:sz="4" w:space="0" w:color="000000"/>
            </w:tcBorders>
          </w:tcPr>
          <w:p w14:paraId="5B27DD3A" w14:textId="77777777" w:rsidR="002D04E4" w:rsidRDefault="002D04E4">
            <w:pPr>
              <w:tabs>
                <w:tab w:val="left" w:pos="601"/>
              </w:tabs>
              <w:jc w:val="both"/>
              <w:rPr>
                <w:rFonts w:ascii="Arial" w:eastAsia="Arial" w:hAnsi="Arial" w:cs="Arial"/>
                <w:sz w:val="24"/>
                <w:szCs w:val="24"/>
              </w:rPr>
            </w:pPr>
          </w:p>
        </w:tc>
        <w:tc>
          <w:tcPr>
            <w:tcW w:w="1621" w:type="dxa"/>
            <w:tcBorders>
              <w:top w:val="single" w:sz="4" w:space="0" w:color="000000"/>
              <w:left w:val="single" w:sz="4" w:space="0" w:color="000000"/>
              <w:bottom w:val="single" w:sz="4" w:space="0" w:color="000000"/>
              <w:right w:val="single" w:sz="4" w:space="0" w:color="000000"/>
            </w:tcBorders>
          </w:tcPr>
          <w:p w14:paraId="235ED470" w14:textId="77777777" w:rsidR="002D04E4" w:rsidRDefault="002D04E4">
            <w:pPr>
              <w:tabs>
                <w:tab w:val="left" w:pos="601"/>
              </w:tabs>
              <w:jc w:val="both"/>
              <w:rPr>
                <w:rFonts w:ascii="Arial" w:eastAsia="Arial" w:hAnsi="Arial" w:cs="Arial"/>
                <w:sz w:val="24"/>
                <w:szCs w:val="24"/>
              </w:rPr>
            </w:pPr>
          </w:p>
        </w:tc>
      </w:tr>
      <w:tr w:rsidR="002D04E4" w14:paraId="4DE14B15" w14:textId="77777777" w:rsidTr="00AE564D">
        <w:tc>
          <w:tcPr>
            <w:tcW w:w="2439" w:type="dxa"/>
            <w:tcBorders>
              <w:top w:val="single" w:sz="4" w:space="0" w:color="000000"/>
              <w:left w:val="single" w:sz="4" w:space="0" w:color="000000"/>
              <w:bottom w:val="single" w:sz="4" w:space="0" w:color="000000"/>
              <w:right w:val="single" w:sz="4" w:space="0" w:color="000000"/>
            </w:tcBorders>
            <w:shd w:val="clear" w:color="auto" w:fill="D9D9D9"/>
          </w:tcPr>
          <w:p w14:paraId="497FD90D"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n.- Nombre del resultado</w:t>
            </w:r>
          </w:p>
        </w:tc>
        <w:tc>
          <w:tcPr>
            <w:tcW w:w="2488" w:type="dxa"/>
            <w:tcBorders>
              <w:top w:val="single" w:sz="4" w:space="0" w:color="000000"/>
              <w:left w:val="single" w:sz="4" w:space="0" w:color="000000"/>
              <w:bottom w:val="single" w:sz="4" w:space="0" w:color="000000"/>
              <w:right w:val="single" w:sz="4" w:space="0" w:color="000000"/>
            </w:tcBorders>
            <w:shd w:val="clear" w:color="auto" w:fill="D9D9D9"/>
          </w:tcPr>
          <w:p w14:paraId="48B69892"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Breve descripción </w:t>
            </w:r>
          </w:p>
        </w:tc>
        <w:tc>
          <w:tcPr>
            <w:tcW w:w="2172" w:type="dxa"/>
            <w:tcBorders>
              <w:top w:val="single" w:sz="4" w:space="0" w:color="000000"/>
              <w:left w:val="single" w:sz="4" w:space="0" w:color="000000"/>
              <w:bottom w:val="single" w:sz="4" w:space="0" w:color="000000"/>
              <w:right w:val="single" w:sz="4" w:space="0" w:color="000000"/>
            </w:tcBorders>
            <w:shd w:val="clear" w:color="auto" w:fill="D9D9D9"/>
          </w:tcPr>
          <w:p w14:paraId="2007F281"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xml:space="preserve">Fecha de logro </w:t>
            </w:r>
          </w:p>
        </w:tc>
        <w:tc>
          <w:tcPr>
            <w:tcW w:w="1621" w:type="dxa"/>
            <w:tcBorders>
              <w:top w:val="single" w:sz="4" w:space="0" w:color="000000"/>
              <w:left w:val="single" w:sz="4" w:space="0" w:color="000000"/>
              <w:bottom w:val="single" w:sz="4" w:space="0" w:color="000000"/>
              <w:right w:val="single" w:sz="4" w:space="0" w:color="000000"/>
            </w:tcBorders>
            <w:shd w:val="clear" w:color="auto" w:fill="D9D9D9"/>
          </w:tcPr>
          <w:p w14:paraId="6BEF140E" w14:textId="77777777" w:rsidR="002D04E4" w:rsidRDefault="003A270A">
            <w:pPr>
              <w:tabs>
                <w:tab w:val="left" w:pos="601"/>
              </w:tabs>
              <w:jc w:val="both"/>
              <w:rPr>
                <w:rFonts w:ascii="Arial" w:eastAsia="Arial" w:hAnsi="Arial" w:cs="Arial"/>
                <w:sz w:val="24"/>
                <w:szCs w:val="24"/>
              </w:rPr>
            </w:pPr>
            <w:r>
              <w:rPr>
                <w:rFonts w:ascii="Arial" w:eastAsia="Arial" w:hAnsi="Arial" w:cs="Arial"/>
                <w:sz w:val="24"/>
                <w:szCs w:val="24"/>
              </w:rPr>
              <w:t>% Logro</w:t>
            </w:r>
          </w:p>
        </w:tc>
      </w:tr>
      <w:tr w:rsidR="002D04E4" w14:paraId="70BC283F" w14:textId="77777777" w:rsidTr="00AE564D">
        <w:tc>
          <w:tcPr>
            <w:tcW w:w="2439" w:type="dxa"/>
            <w:tcBorders>
              <w:top w:val="single" w:sz="4" w:space="0" w:color="000000"/>
              <w:left w:val="single" w:sz="4" w:space="0" w:color="000000"/>
              <w:bottom w:val="single" w:sz="4" w:space="0" w:color="000000"/>
              <w:right w:val="single" w:sz="4" w:space="0" w:color="000000"/>
            </w:tcBorders>
          </w:tcPr>
          <w:p w14:paraId="570A30FB" w14:textId="77777777" w:rsidR="002D04E4" w:rsidRDefault="002D04E4">
            <w:pPr>
              <w:tabs>
                <w:tab w:val="left" w:pos="601"/>
              </w:tabs>
              <w:jc w:val="both"/>
              <w:rPr>
                <w:rFonts w:ascii="Arial" w:eastAsia="Arial" w:hAnsi="Arial" w:cs="Arial"/>
                <w:sz w:val="24"/>
                <w:szCs w:val="24"/>
              </w:rPr>
            </w:pPr>
          </w:p>
        </w:tc>
        <w:tc>
          <w:tcPr>
            <w:tcW w:w="2488" w:type="dxa"/>
            <w:tcBorders>
              <w:top w:val="single" w:sz="4" w:space="0" w:color="000000"/>
              <w:left w:val="single" w:sz="4" w:space="0" w:color="000000"/>
              <w:bottom w:val="single" w:sz="4" w:space="0" w:color="000000"/>
              <w:right w:val="single" w:sz="4" w:space="0" w:color="000000"/>
            </w:tcBorders>
          </w:tcPr>
          <w:p w14:paraId="3D05EA8B" w14:textId="77777777" w:rsidR="002D04E4" w:rsidRDefault="002D04E4">
            <w:pPr>
              <w:tabs>
                <w:tab w:val="left" w:pos="601"/>
              </w:tabs>
              <w:jc w:val="both"/>
              <w:rPr>
                <w:rFonts w:ascii="Arial" w:eastAsia="Arial" w:hAnsi="Arial" w:cs="Arial"/>
                <w:sz w:val="24"/>
                <w:szCs w:val="24"/>
              </w:rPr>
            </w:pPr>
          </w:p>
        </w:tc>
        <w:tc>
          <w:tcPr>
            <w:tcW w:w="2172" w:type="dxa"/>
            <w:tcBorders>
              <w:top w:val="single" w:sz="4" w:space="0" w:color="000000"/>
              <w:left w:val="single" w:sz="4" w:space="0" w:color="000000"/>
              <w:bottom w:val="single" w:sz="4" w:space="0" w:color="000000"/>
              <w:right w:val="single" w:sz="4" w:space="0" w:color="000000"/>
            </w:tcBorders>
          </w:tcPr>
          <w:p w14:paraId="2703BCC6" w14:textId="77777777" w:rsidR="002D04E4" w:rsidRDefault="002D04E4">
            <w:pPr>
              <w:tabs>
                <w:tab w:val="left" w:pos="601"/>
              </w:tabs>
              <w:jc w:val="both"/>
              <w:rPr>
                <w:rFonts w:ascii="Arial" w:eastAsia="Arial" w:hAnsi="Arial" w:cs="Arial"/>
                <w:sz w:val="24"/>
                <w:szCs w:val="24"/>
              </w:rPr>
            </w:pPr>
          </w:p>
        </w:tc>
        <w:tc>
          <w:tcPr>
            <w:tcW w:w="1621" w:type="dxa"/>
            <w:tcBorders>
              <w:top w:val="single" w:sz="4" w:space="0" w:color="000000"/>
              <w:left w:val="single" w:sz="4" w:space="0" w:color="000000"/>
              <w:bottom w:val="single" w:sz="4" w:space="0" w:color="000000"/>
              <w:right w:val="single" w:sz="4" w:space="0" w:color="000000"/>
            </w:tcBorders>
          </w:tcPr>
          <w:p w14:paraId="556DCF72" w14:textId="77777777" w:rsidR="002D04E4" w:rsidRDefault="002D04E4">
            <w:pPr>
              <w:tabs>
                <w:tab w:val="left" w:pos="601"/>
              </w:tabs>
              <w:jc w:val="both"/>
              <w:rPr>
                <w:rFonts w:ascii="Arial" w:eastAsia="Arial" w:hAnsi="Arial" w:cs="Arial"/>
                <w:sz w:val="24"/>
                <w:szCs w:val="24"/>
              </w:rPr>
            </w:pPr>
          </w:p>
        </w:tc>
      </w:tr>
    </w:tbl>
    <w:p w14:paraId="4B276DEF" w14:textId="77777777" w:rsidR="00E139DC" w:rsidRDefault="00E139DC">
      <w:pPr>
        <w:tabs>
          <w:tab w:val="left" w:pos="0"/>
          <w:tab w:val="left" w:pos="3720"/>
          <w:tab w:val="left" w:pos="4320"/>
        </w:tabs>
        <w:jc w:val="both"/>
        <w:rPr>
          <w:rFonts w:ascii="Arial" w:eastAsia="Arial" w:hAnsi="Arial" w:cs="Arial"/>
          <w:b/>
          <w:sz w:val="24"/>
          <w:szCs w:val="24"/>
        </w:rPr>
      </w:pPr>
    </w:p>
    <w:p w14:paraId="42B159FE" w14:textId="77777777" w:rsidR="00E139DC" w:rsidRDefault="00E139DC">
      <w:pPr>
        <w:tabs>
          <w:tab w:val="left" w:pos="0"/>
          <w:tab w:val="left" w:pos="3720"/>
          <w:tab w:val="left" w:pos="4320"/>
        </w:tabs>
        <w:jc w:val="both"/>
        <w:rPr>
          <w:rFonts w:ascii="Arial" w:eastAsia="Arial" w:hAnsi="Arial" w:cs="Arial"/>
          <w:b/>
          <w:sz w:val="24"/>
          <w:szCs w:val="24"/>
        </w:rPr>
      </w:pPr>
    </w:p>
    <w:p w14:paraId="5E061618" w14:textId="1C21B9F5" w:rsidR="004801BA" w:rsidRDefault="004801BA" w:rsidP="25A15859">
      <w:pPr>
        <w:tabs>
          <w:tab w:val="left" w:pos="3720"/>
          <w:tab w:val="left" w:pos="4320"/>
        </w:tabs>
        <w:jc w:val="both"/>
        <w:rPr>
          <w:rFonts w:ascii="Arial" w:eastAsia="Arial" w:hAnsi="Arial" w:cs="Arial"/>
          <w:b/>
          <w:bCs/>
          <w:sz w:val="24"/>
          <w:szCs w:val="24"/>
        </w:rPr>
      </w:pPr>
    </w:p>
    <w:p w14:paraId="1DE23518" w14:textId="7A20F22F" w:rsidR="002D04E4" w:rsidRDefault="003A270A" w:rsidP="00FA1598">
      <w:pPr>
        <w:pStyle w:val="Ttulo1"/>
        <w:numPr>
          <w:ilvl w:val="0"/>
          <w:numId w:val="9"/>
        </w:numPr>
        <w:rPr>
          <w:rFonts w:ascii="Arial" w:eastAsia="Arial" w:hAnsi="Arial" w:cs="Arial"/>
          <w:b/>
          <w:color w:val="000000"/>
          <w:sz w:val="24"/>
          <w:szCs w:val="24"/>
        </w:rPr>
      </w:pPr>
      <w:bookmarkStart w:id="57" w:name="_Toc102022101"/>
      <w:bookmarkStart w:id="58" w:name="_Toc209462097"/>
      <w:r>
        <w:rPr>
          <w:rFonts w:ascii="Arial" w:eastAsia="Arial" w:hAnsi="Arial" w:cs="Arial"/>
          <w:b/>
          <w:color w:val="000000"/>
          <w:sz w:val="24"/>
          <w:szCs w:val="24"/>
        </w:rPr>
        <w:t>Referencias bibliográficas</w:t>
      </w:r>
      <w:bookmarkEnd w:id="57"/>
      <w:bookmarkEnd w:id="58"/>
    </w:p>
    <w:p w14:paraId="0A1B8EB2" w14:textId="77777777" w:rsidR="002D04E4" w:rsidRDefault="002D04E4">
      <w:pPr>
        <w:tabs>
          <w:tab w:val="left" w:pos="0"/>
          <w:tab w:val="left" w:pos="3720"/>
          <w:tab w:val="left" w:pos="4320"/>
        </w:tabs>
        <w:spacing w:line="276" w:lineRule="auto"/>
        <w:jc w:val="both"/>
        <w:rPr>
          <w:rFonts w:ascii="Arial" w:eastAsia="Arial" w:hAnsi="Arial" w:cs="Arial"/>
          <w:sz w:val="24"/>
          <w:szCs w:val="24"/>
        </w:rPr>
      </w:pPr>
    </w:p>
    <w:p w14:paraId="31EA9E8F" w14:textId="77777777" w:rsidR="00A034E4" w:rsidRDefault="00A034E4" w:rsidP="00A034E4">
      <w:pPr>
        <w:pStyle w:val="NormalWeb"/>
      </w:pPr>
      <w:proofErr w:type="gramStart"/>
      <w:r>
        <w:rPr>
          <w:rFonts w:hAnsi="Symbol"/>
        </w:rPr>
        <w:t></w:t>
      </w:r>
      <w:r>
        <w:t xml:space="preserve">  Diario</w:t>
      </w:r>
      <w:proofErr w:type="gramEnd"/>
      <w:r>
        <w:t xml:space="preserve"> Inmobiliario. (2022, 3 de junio). </w:t>
      </w:r>
      <w:r>
        <w:rPr>
          <w:rStyle w:val="nfasis"/>
        </w:rPr>
        <w:t>Demora en los plazos de entrega de proyectos DS49</w:t>
      </w:r>
      <w:r>
        <w:t xml:space="preserve">. El Diario Inmobiliario. </w:t>
      </w:r>
      <w:hyperlink r:id="rId13" w:tgtFrame="_new" w:history="1">
        <w:r>
          <w:rPr>
            <w:rStyle w:val="Hipervnculo"/>
          </w:rPr>
          <w:t>https://eldiarioinmobiliario.cl/sin-categoria/demora-en-los-plazos-de-entrega-de-proyectos-ds49/</w:t>
        </w:r>
      </w:hyperlink>
    </w:p>
    <w:p w14:paraId="10D1A2A1" w14:textId="77777777" w:rsidR="00A034E4" w:rsidRDefault="00A034E4" w:rsidP="00A034E4">
      <w:pPr>
        <w:pStyle w:val="NormalWeb"/>
      </w:pPr>
      <w:proofErr w:type="gramStart"/>
      <w:r>
        <w:rPr>
          <w:rFonts w:hAnsi="Symbol"/>
        </w:rPr>
        <w:t></w:t>
      </w:r>
      <w:r>
        <w:t xml:space="preserve">  Ministerio</w:t>
      </w:r>
      <w:proofErr w:type="gramEnd"/>
      <w:r>
        <w:t xml:space="preserve"> de Vivienda y Urbanismo. (s. f.). </w:t>
      </w:r>
      <w:r>
        <w:rPr>
          <w:rStyle w:val="nfasis"/>
        </w:rPr>
        <w:t>Postventa SERVIU RM</w:t>
      </w:r>
      <w:r>
        <w:t xml:space="preserve">. Serviu Metropolitana. </w:t>
      </w:r>
      <w:hyperlink r:id="rId14" w:tgtFrame="_new" w:history="1">
        <w:r>
          <w:rPr>
            <w:rStyle w:val="Hipervnculo"/>
          </w:rPr>
          <w:t>https://serviumetropolitana.minvu.gob.cl/postventa-serviu-rm/</w:t>
        </w:r>
      </w:hyperlink>
    </w:p>
    <w:p w14:paraId="5558A353" w14:textId="77777777" w:rsidR="00A034E4" w:rsidRDefault="00A034E4" w:rsidP="00A034E4">
      <w:pPr>
        <w:pStyle w:val="NormalWeb"/>
      </w:pPr>
      <w:proofErr w:type="gramStart"/>
      <w:r>
        <w:rPr>
          <w:rFonts w:hAnsi="Symbol"/>
        </w:rPr>
        <w:t></w:t>
      </w:r>
      <w:r>
        <w:t xml:space="preserve">  Ministerio</w:t>
      </w:r>
      <w:proofErr w:type="gramEnd"/>
      <w:r>
        <w:t xml:space="preserve"> de Vivienda y Urbanismo. (2021, 30 de abril). </w:t>
      </w:r>
      <w:r>
        <w:rPr>
          <w:rStyle w:val="nfasis"/>
        </w:rPr>
        <w:t>Preguntas frecuentes DS49: Más de 3.200 familias de todas las regiones que corresponden al primer llamado nacional de 2021</w:t>
      </w:r>
      <w:r>
        <w:t xml:space="preserve">. Facebook. </w:t>
      </w:r>
      <w:hyperlink r:id="rId15" w:tgtFrame="_new" w:history="1">
        <w:r>
          <w:rPr>
            <w:rStyle w:val="Hipervnculo"/>
          </w:rPr>
          <w:t>https://www.facebook.com/MinvuChile/posts/preguntas-frecuentes-</w:t>
        </w:r>
        <w:r>
          <w:rPr>
            <w:rStyle w:val="Hipervnculo"/>
          </w:rPr>
          <w:lastRenderedPageBreak/>
          <w:t>ds49-ma%CC%81s-de-3200-familias-de-todas-las-regiones-que-corres/3753203044771755/</w:t>
        </w:r>
      </w:hyperlink>
    </w:p>
    <w:p w14:paraId="447E80C4" w14:textId="77777777" w:rsidR="00A034E4" w:rsidRDefault="00A034E4" w:rsidP="00A034E4">
      <w:pPr>
        <w:pStyle w:val="NormalWeb"/>
      </w:pPr>
      <w:proofErr w:type="gramStart"/>
      <w:r>
        <w:rPr>
          <w:rFonts w:hAnsi="Symbol"/>
        </w:rPr>
        <w:t></w:t>
      </w:r>
      <w:r>
        <w:t xml:space="preserve">  TECHO</w:t>
      </w:r>
      <w:proofErr w:type="gramEnd"/>
      <w:r>
        <w:t xml:space="preserve">-Chile. (2025, 7 de febrero). </w:t>
      </w:r>
      <w:r>
        <w:rPr>
          <w:rStyle w:val="nfasis"/>
        </w:rPr>
        <w:t>Estudio de TECHO-Chile identifica campamentos con factibilidad técnica para ser erradicados</w:t>
      </w:r>
      <w:r>
        <w:t xml:space="preserve">. EMB Construcción. </w:t>
      </w:r>
      <w:hyperlink r:id="rId16" w:tgtFrame="_new" w:history="1">
        <w:r>
          <w:rPr>
            <w:rStyle w:val="Hipervnculo"/>
          </w:rPr>
          <w:t>https://www.emb.cl/construccion/noticia.mvc?ni=estudio-de-techo-chile-identifica-campamentos-con-factibilidad-tecnica-para-ser-radicados&amp;nid=20250207w1</w:t>
        </w:r>
      </w:hyperlink>
    </w:p>
    <w:p w14:paraId="46879E6C" w14:textId="77777777" w:rsidR="002D04E4" w:rsidRDefault="002D04E4">
      <w:pPr>
        <w:pBdr>
          <w:top w:val="nil"/>
          <w:left w:val="nil"/>
          <w:bottom w:val="nil"/>
          <w:right w:val="nil"/>
          <w:between w:val="nil"/>
        </w:pBdr>
        <w:tabs>
          <w:tab w:val="left" w:pos="0"/>
          <w:tab w:val="left" w:pos="3720"/>
          <w:tab w:val="left" w:pos="4320"/>
        </w:tabs>
        <w:spacing w:line="276" w:lineRule="auto"/>
        <w:ind w:left="720" w:hanging="720"/>
        <w:jc w:val="both"/>
        <w:rPr>
          <w:rFonts w:ascii="Arial" w:eastAsia="Arial" w:hAnsi="Arial" w:cs="Arial"/>
          <w:b/>
          <w:color w:val="000000"/>
          <w:sz w:val="24"/>
          <w:szCs w:val="24"/>
        </w:rPr>
      </w:pPr>
    </w:p>
    <w:p w14:paraId="5BD57537" w14:textId="77777777" w:rsidR="002D04E4" w:rsidRDefault="002D04E4">
      <w:pPr>
        <w:tabs>
          <w:tab w:val="left" w:pos="0"/>
          <w:tab w:val="left" w:pos="3720"/>
          <w:tab w:val="left" w:pos="4320"/>
        </w:tabs>
        <w:spacing w:line="276" w:lineRule="auto"/>
        <w:jc w:val="both"/>
        <w:rPr>
          <w:rFonts w:ascii="Arial" w:eastAsia="Arial" w:hAnsi="Arial" w:cs="Arial"/>
          <w:b/>
          <w:sz w:val="24"/>
          <w:szCs w:val="24"/>
        </w:rPr>
      </w:pPr>
    </w:p>
    <w:p w14:paraId="3AE28579" w14:textId="77777777" w:rsidR="00C97130" w:rsidRDefault="00C97130">
      <w:pPr>
        <w:tabs>
          <w:tab w:val="left" w:pos="0"/>
          <w:tab w:val="left" w:pos="3720"/>
          <w:tab w:val="left" w:pos="4320"/>
        </w:tabs>
        <w:spacing w:line="276" w:lineRule="auto"/>
        <w:jc w:val="both"/>
        <w:rPr>
          <w:rFonts w:ascii="Arial" w:eastAsia="Arial" w:hAnsi="Arial" w:cs="Arial"/>
          <w:b/>
          <w:sz w:val="24"/>
          <w:szCs w:val="24"/>
        </w:rPr>
      </w:pPr>
    </w:p>
    <w:p w14:paraId="1F27459B" w14:textId="77777777" w:rsidR="00C97130" w:rsidRDefault="00C97130">
      <w:pPr>
        <w:tabs>
          <w:tab w:val="left" w:pos="0"/>
          <w:tab w:val="left" w:pos="3720"/>
          <w:tab w:val="left" w:pos="4320"/>
        </w:tabs>
        <w:spacing w:line="276" w:lineRule="auto"/>
        <w:jc w:val="both"/>
        <w:rPr>
          <w:rFonts w:ascii="Arial" w:eastAsia="Arial" w:hAnsi="Arial" w:cs="Arial"/>
          <w:b/>
          <w:sz w:val="24"/>
          <w:szCs w:val="24"/>
        </w:rPr>
      </w:pPr>
    </w:p>
    <w:p w14:paraId="26FEB2F9" w14:textId="3A9295DA" w:rsidR="002D04E4" w:rsidRDefault="003A270A" w:rsidP="00FA1598">
      <w:pPr>
        <w:pStyle w:val="Ttulo1"/>
        <w:numPr>
          <w:ilvl w:val="0"/>
          <w:numId w:val="9"/>
        </w:numPr>
        <w:rPr>
          <w:rFonts w:ascii="Arial" w:eastAsia="Arial" w:hAnsi="Arial" w:cs="Arial"/>
          <w:b/>
          <w:color w:val="000000"/>
          <w:sz w:val="24"/>
          <w:szCs w:val="24"/>
        </w:rPr>
      </w:pPr>
      <w:bookmarkStart w:id="59" w:name="_Toc102022102"/>
      <w:bookmarkStart w:id="60" w:name="_Toc209462098"/>
      <w:r>
        <w:rPr>
          <w:rFonts w:ascii="Arial" w:eastAsia="Arial" w:hAnsi="Arial" w:cs="Arial"/>
          <w:b/>
          <w:color w:val="000000"/>
          <w:sz w:val="24"/>
          <w:szCs w:val="24"/>
        </w:rPr>
        <w:t>Anexos y apéndices</w:t>
      </w:r>
      <w:bookmarkEnd w:id="59"/>
      <w:bookmarkEnd w:id="60"/>
    </w:p>
    <w:p w14:paraId="1424B4D4" w14:textId="77777777" w:rsidR="002D04E4" w:rsidRDefault="002D04E4">
      <w:pPr>
        <w:tabs>
          <w:tab w:val="left" w:pos="0"/>
          <w:tab w:val="left" w:pos="3720"/>
          <w:tab w:val="left" w:pos="4320"/>
        </w:tabs>
        <w:spacing w:line="276" w:lineRule="auto"/>
        <w:jc w:val="both"/>
        <w:rPr>
          <w:rFonts w:ascii="Arial" w:eastAsia="Arial" w:hAnsi="Arial" w:cs="Arial"/>
          <w:b/>
          <w:sz w:val="24"/>
          <w:szCs w:val="24"/>
        </w:rPr>
      </w:pPr>
    </w:p>
    <w:p w14:paraId="4EF6333C" w14:textId="027F51D3" w:rsidR="004E1C85" w:rsidRDefault="003A270A" w:rsidP="00C97130">
      <w:pPr>
        <w:tabs>
          <w:tab w:val="left" w:pos="0"/>
          <w:tab w:val="left" w:pos="3720"/>
          <w:tab w:val="left" w:pos="4320"/>
        </w:tabs>
        <w:spacing w:line="276" w:lineRule="auto"/>
        <w:jc w:val="both"/>
        <w:rPr>
          <w:rFonts w:ascii="Arial" w:eastAsia="Arial" w:hAnsi="Arial" w:cs="Arial"/>
          <w:sz w:val="24"/>
          <w:szCs w:val="24"/>
        </w:rPr>
      </w:pPr>
      <w:r w:rsidRPr="25A15859">
        <w:rPr>
          <w:rFonts w:ascii="Arial" w:eastAsia="Arial" w:hAnsi="Arial" w:cs="Arial"/>
          <w:sz w:val="24"/>
          <w:szCs w:val="24"/>
        </w:rPr>
        <w:t>Es aquella información adicional utilizada para clarificar o apoyar una ide</w:t>
      </w:r>
      <w:r w:rsidR="00C97130" w:rsidRPr="25A15859">
        <w:rPr>
          <w:rFonts w:ascii="Arial" w:eastAsia="Arial" w:hAnsi="Arial" w:cs="Arial"/>
          <w:sz w:val="24"/>
          <w:szCs w:val="24"/>
        </w:rPr>
        <w:t>a de la investigación realizada.</w:t>
      </w:r>
    </w:p>
    <w:p w14:paraId="7544812D" w14:textId="130E8496" w:rsidR="6D8A5DEF" w:rsidRDefault="6D8A5DEF" w:rsidP="25A15859">
      <w:pPr>
        <w:pStyle w:val="Prrafodelista"/>
        <w:numPr>
          <w:ilvl w:val="0"/>
          <w:numId w:val="1"/>
        </w:numPr>
        <w:tabs>
          <w:tab w:val="left" w:pos="3720"/>
          <w:tab w:val="left" w:pos="4320"/>
        </w:tabs>
        <w:spacing w:line="276" w:lineRule="auto"/>
        <w:jc w:val="both"/>
        <w:rPr>
          <w:rFonts w:ascii="Arial" w:eastAsia="Arial" w:hAnsi="Arial" w:cs="Arial"/>
          <w:sz w:val="24"/>
          <w:szCs w:val="24"/>
        </w:rPr>
      </w:pPr>
      <w:r w:rsidRPr="25A15859">
        <w:rPr>
          <w:rFonts w:ascii="Arial" w:eastAsia="Arial" w:hAnsi="Arial" w:cs="Arial"/>
          <w:sz w:val="24"/>
          <w:szCs w:val="24"/>
        </w:rPr>
        <w:t>Minutas de reuniones</w:t>
      </w:r>
    </w:p>
    <w:p w14:paraId="3ACF1629" w14:textId="0A24BBB8" w:rsidR="6D8A5DEF" w:rsidRDefault="6D8A5DEF" w:rsidP="25A15859">
      <w:pPr>
        <w:pStyle w:val="Prrafodelista"/>
        <w:numPr>
          <w:ilvl w:val="0"/>
          <w:numId w:val="1"/>
        </w:numPr>
        <w:tabs>
          <w:tab w:val="left" w:pos="3720"/>
          <w:tab w:val="left" w:pos="4320"/>
        </w:tabs>
        <w:spacing w:line="276" w:lineRule="auto"/>
        <w:jc w:val="both"/>
        <w:rPr>
          <w:rFonts w:ascii="Arial" w:eastAsia="Arial" w:hAnsi="Arial" w:cs="Arial"/>
          <w:sz w:val="24"/>
          <w:szCs w:val="24"/>
        </w:rPr>
      </w:pPr>
      <w:r w:rsidRPr="25A15859">
        <w:rPr>
          <w:rFonts w:ascii="Arial" w:eastAsia="Arial" w:hAnsi="Arial" w:cs="Arial"/>
          <w:sz w:val="24"/>
          <w:szCs w:val="24"/>
        </w:rPr>
        <w:t>Carta Gantt</w:t>
      </w:r>
    </w:p>
    <w:p w14:paraId="0087E094" w14:textId="402960D4" w:rsidR="6D8A5DEF" w:rsidRDefault="6D8A5DEF" w:rsidP="25A15859">
      <w:pPr>
        <w:pStyle w:val="Prrafodelista"/>
        <w:numPr>
          <w:ilvl w:val="0"/>
          <w:numId w:val="1"/>
        </w:numPr>
        <w:tabs>
          <w:tab w:val="left" w:pos="3720"/>
          <w:tab w:val="left" w:pos="4320"/>
        </w:tabs>
        <w:spacing w:line="276" w:lineRule="auto"/>
        <w:jc w:val="both"/>
        <w:rPr>
          <w:rFonts w:ascii="Arial" w:eastAsia="Arial" w:hAnsi="Arial" w:cs="Arial"/>
          <w:sz w:val="24"/>
          <w:szCs w:val="24"/>
        </w:rPr>
      </w:pPr>
      <w:r w:rsidRPr="25A15859">
        <w:rPr>
          <w:rFonts w:ascii="Arial" w:eastAsia="Arial" w:hAnsi="Arial" w:cs="Arial"/>
          <w:sz w:val="24"/>
          <w:szCs w:val="24"/>
        </w:rPr>
        <w:t xml:space="preserve">Historias de usuarios. </w:t>
      </w:r>
    </w:p>
    <w:p w14:paraId="045A445D" w14:textId="42671DC8" w:rsidR="6D8A5DEF" w:rsidRDefault="6D8A5DEF" w:rsidP="25A15859">
      <w:pPr>
        <w:pStyle w:val="Prrafodelista"/>
        <w:numPr>
          <w:ilvl w:val="0"/>
          <w:numId w:val="1"/>
        </w:numPr>
        <w:tabs>
          <w:tab w:val="left" w:pos="3720"/>
          <w:tab w:val="left" w:pos="4320"/>
        </w:tabs>
        <w:spacing w:line="276" w:lineRule="auto"/>
        <w:jc w:val="both"/>
        <w:rPr>
          <w:rFonts w:ascii="Arial" w:eastAsia="Arial" w:hAnsi="Arial" w:cs="Arial"/>
          <w:sz w:val="24"/>
          <w:szCs w:val="24"/>
        </w:rPr>
      </w:pPr>
      <w:r w:rsidRPr="25A15859">
        <w:rPr>
          <w:rFonts w:ascii="Arial" w:eastAsia="Arial" w:hAnsi="Arial" w:cs="Arial"/>
          <w:sz w:val="24"/>
          <w:szCs w:val="24"/>
        </w:rPr>
        <w:t>Modelo de datos</w:t>
      </w:r>
    </w:p>
    <w:p w14:paraId="758C9866" w14:textId="5596337F" w:rsidR="6D8A5DEF" w:rsidRDefault="6D8A5DEF" w:rsidP="25A15859">
      <w:pPr>
        <w:pStyle w:val="Prrafodelista"/>
        <w:numPr>
          <w:ilvl w:val="0"/>
          <w:numId w:val="1"/>
        </w:numPr>
        <w:tabs>
          <w:tab w:val="left" w:pos="3720"/>
          <w:tab w:val="left" w:pos="4320"/>
        </w:tabs>
        <w:spacing w:line="276" w:lineRule="auto"/>
        <w:jc w:val="both"/>
        <w:rPr>
          <w:rFonts w:ascii="Arial" w:eastAsia="Arial" w:hAnsi="Arial" w:cs="Arial"/>
          <w:sz w:val="24"/>
          <w:szCs w:val="24"/>
        </w:rPr>
      </w:pPr>
      <w:r w:rsidRPr="0599FEE5">
        <w:rPr>
          <w:rFonts w:ascii="Arial" w:eastAsia="Arial" w:hAnsi="Arial" w:cs="Arial"/>
          <w:sz w:val="24"/>
          <w:szCs w:val="24"/>
        </w:rPr>
        <w:t>Arquitectura del sistema</w:t>
      </w:r>
    </w:p>
    <w:p w14:paraId="39835501" w14:textId="0DF3353A" w:rsidR="20E9BE6D" w:rsidRDefault="20E9BE6D" w:rsidP="0599FEE5">
      <w:pPr>
        <w:pStyle w:val="Prrafodelista"/>
        <w:numPr>
          <w:ilvl w:val="0"/>
          <w:numId w:val="1"/>
        </w:numPr>
        <w:tabs>
          <w:tab w:val="left" w:pos="3720"/>
          <w:tab w:val="left" w:pos="4320"/>
        </w:tabs>
        <w:spacing w:line="276" w:lineRule="auto"/>
        <w:jc w:val="both"/>
        <w:rPr>
          <w:rFonts w:ascii="Arial" w:eastAsia="Arial" w:hAnsi="Arial" w:cs="Arial"/>
          <w:sz w:val="24"/>
          <w:szCs w:val="24"/>
        </w:rPr>
      </w:pPr>
      <w:r w:rsidRPr="0599FEE5">
        <w:rPr>
          <w:rFonts w:ascii="Arial" w:eastAsia="Arial" w:hAnsi="Arial" w:cs="Arial"/>
          <w:sz w:val="24"/>
          <w:szCs w:val="24"/>
        </w:rPr>
        <w:t>Manual de usuario</w:t>
      </w:r>
    </w:p>
    <w:p w14:paraId="0790B601" w14:textId="47E0CEBF" w:rsidR="6D8A5DEF" w:rsidRDefault="6D8A5DEF" w:rsidP="25A15859">
      <w:pPr>
        <w:pStyle w:val="Prrafodelista"/>
        <w:numPr>
          <w:ilvl w:val="0"/>
          <w:numId w:val="1"/>
        </w:numPr>
        <w:tabs>
          <w:tab w:val="left" w:pos="3720"/>
          <w:tab w:val="left" w:pos="4320"/>
        </w:tabs>
        <w:spacing w:line="276" w:lineRule="auto"/>
        <w:jc w:val="both"/>
        <w:rPr>
          <w:rFonts w:ascii="Arial" w:eastAsia="Arial" w:hAnsi="Arial" w:cs="Arial"/>
          <w:sz w:val="24"/>
          <w:szCs w:val="24"/>
        </w:rPr>
      </w:pPr>
      <w:r w:rsidRPr="25A15859">
        <w:rPr>
          <w:rFonts w:ascii="Arial" w:eastAsia="Arial" w:hAnsi="Arial" w:cs="Arial"/>
          <w:sz w:val="24"/>
          <w:szCs w:val="24"/>
        </w:rPr>
        <w:t>Otros documentos relevantes técnicamente.</w:t>
      </w:r>
    </w:p>
    <w:p w14:paraId="56187005" w14:textId="77777777" w:rsidR="004E1C85" w:rsidRDefault="004E1C85">
      <w:pPr>
        <w:tabs>
          <w:tab w:val="left" w:pos="0"/>
          <w:tab w:val="left" w:pos="3720"/>
          <w:tab w:val="left" w:pos="4320"/>
        </w:tabs>
        <w:spacing w:line="276" w:lineRule="auto"/>
        <w:rPr>
          <w:rFonts w:ascii="Arial" w:eastAsia="Arial" w:hAnsi="Arial" w:cs="Arial"/>
          <w:sz w:val="24"/>
          <w:szCs w:val="24"/>
        </w:rPr>
      </w:pPr>
    </w:p>
    <w:p w14:paraId="2742287D" w14:textId="77777777" w:rsidR="004E1C85" w:rsidRDefault="004E1C85">
      <w:pPr>
        <w:tabs>
          <w:tab w:val="left" w:pos="0"/>
          <w:tab w:val="left" w:pos="3720"/>
          <w:tab w:val="left" w:pos="4320"/>
        </w:tabs>
        <w:spacing w:line="276" w:lineRule="auto"/>
        <w:rPr>
          <w:rFonts w:ascii="Arial" w:eastAsia="Arial" w:hAnsi="Arial" w:cs="Arial"/>
          <w:sz w:val="24"/>
          <w:szCs w:val="24"/>
        </w:rPr>
      </w:pPr>
    </w:p>
    <w:p w14:paraId="30181BD4" w14:textId="77777777" w:rsidR="004E1C85" w:rsidRDefault="004E1C85">
      <w:pPr>
        <w:tabs>
          <w:tab w:val="left" w:pos="0"/>
          <w:tab w:val="left" w:pos="3720"/>
          <w:tab w:val="left" w:pos="4320"/>
        </w:tabs>
        <w:spacing w:line="276" w:lineRule="auto"/>
        <w:rPr>
          <w:rFonts w:ascii="Arial" w:eastAsia="Arial" w:hAnsi="Arial" w:cs="Arial"/>
          <w:sz w:val="24"/>
          <w:szCs w:val="24"/>
        </w:rPr>
      </w:pPr>
    </w:p>
    <w:p w14:paraId="27F06B62" w14:textId="77777777" w:rsidR="002D04E4" w:rsidRDefault="002D04E4">
      <w:pPr>
        <w:tabs>
          <w:tab w:val="left" w:pos="0"/>
          <w:tab w:val="left" w:pos="3720"/>
          <w:tab w:val="left" w:pos="4320"/>
        </w:tabs>
        <w:spacing w:line="276" w:lineRule="auto"/>
        <w:rPr>
          <w:rFonts w:ascii="Arial" w:eastAsia="Arial" w:hAnsi="Arial" w:cs="Arial"/>
          <w:sz w:val="24"/>
          <w:szCs w:val="24"/>
        </w:rPr>
      </w:pPr>
    </w:p>
    <w:p w14:paraId="4D54607F" w14:textId="77777777" w:rsidR="002D04E4" w:rsidRDefault="002D04E4">
      <w:pPr>
        <w:tabs>
          <w:tab w:val="left" w:pos="0"/>
          <w:tab w:val="left" w:pos="3720"/>
          <w:tab w:val="left" w:pos="4320"/>
        </w:tabs>
        <w:spacing w:line="276" w:lineRule="auto"/>
        <w:rPr>
          <w:rFonts w:ascii="Arial" w:eastAsia="Arial" w:hAnsi="Arial" w:cs="Arial"/>
          <w:sz w:val="24"/>
          <w:szCs w:val="24"/>
        </w:rPr>
      </w:pPr>
    </w:p>
    <w:p w14:paraId="3906D66F" w14:textId="77777777" w:rsidR="002D04E4" w:rsidRDefault="003A270A">
      <w:pPr>
        <w:tabs>
          <w:tab w:val="left" w:pos="0"/>
          <w:tab w:val="left" w:pos="3720"/>
          <w:tab w:val="left" w:pos="4320"/>
        </w:tabs>
        <w:spacing w:line="276" w:lineRule="auto"/>
        <w:jc w:val="center"/>
        <w:rPr>
          <w:rFonts w:ascii="Arial" w:eastAsia="Arial" w:hAnsi="Arial" w:cs="Arial"/>
          <w:b/>
          <w:sz w:val="24"/>
          <w:szCs w:val="24"/>
        </w:rPr>
      </w:pPr>
      <w:r>
        <w:rPr>
          <w:rFonts w:ascii="Arial" w:eastAsia="Arial" w:hAnsi="Arial" w:cs="Arial"/>
          <w:b/>
          <w:sz w:val="24"/>
          <w:szCs w:val="24"/>
        </w:rPr>
        <w:t>CONSIDERACIONES</w:t>
      </w:r>
    </w:p>
    <w:p w14:paraId="565D222F" w14:textId="77777777" w:rsidR="002D04E4" w:rsidRDefault="002D04E4">
      <w:pPr>
        <w:spacing w:line="276" w:lineRule="auto"/>
        <w:jc w:val="both"/>
        <w:rPr>
          <w:rFonts w:ascii="Arial" w:eastAsia="Arial" w:hAnsi="Arial" w:cs="Arial"/>
          <w:b/>
          <w:sz w:val="24"/>
          <w:szCs w:val="24"/>
        </w:rPr>
      </w:pPr>
    </w:p>
    <w:p w14:paraId="4DF55850" w14:textId="77777777" w:rsidR="002D04E4" w:rsidRDefault="002D04E4">
      <w:pPr>
        <w:spacing w:line="276" w:lineRule="auto"/>
        <w:jc w:val="both"/>
        <w:rPr>
          <w:rFonts w:ascii="Arial" w:eastAsia="Arial" w:hAnsi="Arial" w:cs="Arial"/>
          <w:b/>
          <w:sz w:val="24"/>
          <w:szCs w:val="24"/>
        </w:rPr>
      </w:pPr>
    </w:p>
    <w:p w14:paraId="5849DCD6" w14:textId="77777777" w:rsidR="002D04E4" w:rsidRDefault="003A270A">
      <w:pPr>
        <w:spacing w:line="276" w:lineRule="auto"/>
        <w:jc w:val="both"/>
        <w:rPr>
          <w:rFonts w:ascii="Arial" w:eastAsia="Arial" w:hAnsi="Arial" w:cs="Arial"/>
          <w:b/>
          <w:sz w:val="24"/>
          <w:szCs w:val="24"/>
        </w:rPr>
      </w:pPr>
      <w:r>
        <w:rPr>
          <w:rFonts w:ascii="Arial" w:eastAsia="Arial" w:hAnsi="Arial" w:cs="Arial"/>
          <w:b/>
          <w:sz w:val="24"/>
          <w:szCs w:val="24"/>
        </w:rPr>
        <w:t xml:space="preserve"> Presentación:</w:t>
      </w:r>
    </w:p>
    <w:p w14:paraId="24A9ED8A" w14:textId="77777777" w:rsidR="002D04E4" w:rsidRDefault="002D04E4">
      <w:pPr>
        <w:spacing w:line="276" w:lineRule="auto"/>
        <w:jc w:val="both"/>
        <w:rPr>
          <w:rFonts w:ascii="Arial" w:eastAsia="Arial" w:hAnsi="Arial" w:cs="Arial"/>
          <w:sz w:val="24"/>
          <w:szCs w:val="24"/>
        </w:rPr>
      </w:pPr>
    </w:p>
    <w:p w14:paraId="260A7AE9"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b/>
          <w:sz w:val="24"/>
          <w:szCs w:val="24"/>
        </w:rPr>
        <w:t>Formato</w:t>
      </w:r>
      <w:r>
        <w:rPr>
          <w:rFonts w:ascii="Arial" w:eastAsia="Arial" w:hAnsi="Arial" w:cs="Arial"/>
          <w:sz w:val="24"/>
          <w:szCs w:val="24"/>
        </w:rPr>
        <w:t xml:space="preserve">: El trabajo deberá presentarse en formato digital tamaño carta. </w:t>
      </w:r>
    </w:p>
    <w:p w14:paraId="7B1A03D3"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3011A4EC" w14:textId="31C4076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Tipo de letra: Fuente tipo Arial </w:t>
      </w:r>
      <w:r w:rsidR="00AE564D">
        <w:rPr>
          <w:rFonts w:ascii="Arial" w:eastAsia="Arial" w:hAnsi="Arial" w:cs="Arial"/>
          <w:sz w:val="24"/>
          <w:szCs w:val="24"/>
        </w:rPr>
        <w:t>y tamaño</w:t>
      </w:r>
      <w:r>
        <w:rPr>
          <w:rFonts w:ascii="Arial" w:eastAsia="Arial" w:hAnsi="Arial" w:cs="Arial"/>
          <w:sz w:val="24"/>
          <w:szCs w:val="24"/>
        </w:rPr>
        <w:t xml:space="preserve"> 12</w:t>
      </w:r>
    </w:p>
    <w:p w14:paraId="2FF0C189"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423D6967" w14:textId="2FECFACD"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Espacios: El texto deberá ser escrito en </w:t>
      </w:r>
      <w:r w:rsidR="00AE564D">
        <w:rPr>
          <w:rFonts w:ascii="Arial" w:eastAsia="Arial" w:hAnsi="Arial" w:cs="Arial"/>
          <w:sz w:val="24"/>
          <w:szCs w:val="24"/>
        </w:rPr>
        <w:t>interlineado 1</w:t>
      </w:r>
      <w:r>
        <w:rPr>
          <w:rFonts w:ascii="Arial" w:eastAsia="Arial" w:hAnsi="Arial" w:cs="Arial"/>
          <w:sz w:val="24"/>
          <w:szCs w:val="24"/>
        </w:rPr>
        <w:t xml:space="preserve"> espacio y medio. Se podrá</w:t>
      </w:r>
    </w:p>
    <w:p w14:paraId="49017CF1"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Usar espacio simple en los siguientes casos: </w:t>
      </w:r>
    </w:p>
    <w:p w14:paraId="5923124D"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3181EB44" w14:textId="77777777" w:rsidR="002D04E4" w:rsidRDefault="003A270A">
      <w:pPr>
        <w:numPr>
          <w:ilvl w:val="0"/>
          <w:numId w:val="2"/>
        </w:numPr>
        <w:pBdr>
          <w:top w:val="nil"/>
          <w:left w:val="nil"/>
          <w:bottom w:val="nil"/>
          <w:right w:val="nil"/>
          <w:between w:val="nil"/>
        </w:pBdr>
        <w:tabs>
          <w:tab w:val="left" w:pos="0"/>
          <w:tab w:val="left" w:pos="600"/>
          <w:tab w:val="left" w:pos="3720"/>
          <w:tab w:val="left" w:pos="4320"/>
        </w:tabs>
        <w:spacing w:line="276" w:lineRule="auto"/>
        <w:jc w:val="both"/>
        <w:rPr>
          <w:rFonts w:ascii="Arial" w:eastAsia="Arial" w:hAnsi="Arial" w:cs="Arial"/>
          <w:color w:val="000000"/>
          <w:sz w:val="24"/>
          <w:szCs w:val="24"/>
        </w:rPr>
      </w:pPr>
      <w:r>
        <w:rPr>
          <w:rFonts w:ascii="Arial" w:eastAsia="Arial" w:hAnsi="Arial" w:cs="Arial"/>
          <w:color w:val="000000"/>
          <w:sz w:val="24"/>
          <w:szCs w:val="24"/>
        </w:rPr>
        <w:t>Notas y citas textuales</w:t>
      </w:r>
    </w:p>
    <w:p w14:paraId="602B5AA1" w14:textId="77777777" w:rsidR="002D04E4" w:rsidRDefault="003A270A">
      <w:pPr>
        <w:numPr>
          <w:ilvl w:val="0"/>
          <w:numId w:val="2"/>
        </w:numPr>
        <w:pBdr>
          <w:top w:val="nil"/>
          <w:left w:val="nil"/>
          <w:bottom w:val="nil"/>
          <w:right w:val="nil"/>
          <w:between w:val="nil"/>
        </w:pBdr>
        <w:tabs>
          <w:tab w:val="left" w:pos="0"/>
          <w:tab w:val="left" w:pos="600"/>
          <w:tab w:val="left" w:pos="3720"/>
          <w:tab w:val="left" w:pos="4320"/>
        </w:tabs>
        <w:spacing w:line="276" w:lineRule="auto"/>
        <w:jc w:val="both"/>
        <w:rPr>
          <w:rFonts w:ascii="Arial" w:eastAsia="Arial" w:hAnsi="Arial" w:cs="Arial"/>
          <w:color w:val="000000"/>
          <w:sz w:val="24"/>
          <w:szCs w:val="24"/>
        </w:rPr>
      </w:pPr>
      <w:r>
        <w:rPr>
          <w:rFonts w:ascii="Arial" w:eastAsia="Arial" w:hAnsi="Arial" w:cs="Arial"/>
          <w:color w:val="000000"/>
          <w:sz w:val="24"/>
          <w:szCs w:val="24"/>
        </w:rPr>
        <w:lastRenderedPageBreak/>
        <w:t>Párrafos de listas, pero no entre los elementos listados</w:t>
      </w:r>
    </w:p>
    <w:p w14:paraId="7A40C4E7" w14:textId="77777777" w:rsidR="002D04E4" w:rsidRDefault="003A270A">
      <w:pPr>
        <w:numPr>
          <w:ilvl w:val="0"/>
          <w:numId w:val="2"/>
        </w:numPr>
        <w:pBdr>
          <w:top w:val="nil"/>
          <w:left w:val="nil"/>
          <w:bottom w:val="nil"/>
          <w:right w:val="nil"/>
          <w:between w:val="nil"/>
        </w:pBdr>
        <w:tabs>
          <w:tab w:val="left" w:pos="0"/>
          <w:tab w:val="left" w:pos="600"/>
          <w:tab w:val="left" w:pos="3720"/>
          <w:tab w:val="left" w:pos="4320"/>
        </w:tabs>
        <w:spacing w:line="276" w:lineRule="auto"/>
        <w:jc w:val="both"/>
        <w:rPr>
          <w:rFonts w:ascii="Arial" w:eastAsia="Arial" w:hAnsi="Arial" w:cs="Arial"/>
          <w:color w:val="000000"/>
          <w:sz w:val="24"/>
          <w:szCs w:val="24"/>
        </w:rPr>
      </w:pPr>
      <w:r>
        <w:rPr>
          <w:rFonts w:ascii="Arial" w:eastAsia="Arial" w:hAnsi="Arial" w:cs="Arial"/>
          <w:color w:val="000000"/>
          <w:sz w:val="24"/>
          <w:szCs w:val="24"/>
        </w:rPr>
        <w:t>Bibliografía</w:t>
      </w:r>
    </w:p>
    <w:p w14:paraId="21CEB9C5" w14:textId="77777777" w:rsidR="002D04E4" w:rsidRDefault="003A270A">
      <w:pPr>
        <w:numPr>
          <w:ilvl w:val="0"/>
          <w:numId w:val="2"/>
        </w:numPr>
        <w:pBdr>
          <w:top w:val="nil"/>
          <w:left w:val="nil"/>
          <w:bottom w:val="nil"/>
          <w:right w:val="nil"/>
          <w:between w:val="nil"/>
        </w:pBdr>
        <w:tabs>
          <w:tab w:val="left" w:pos="0"/>
          <w:tab w:val="left" w:pos="600"/>
          <w:tab w:val="left" w:pos="3720"/>
          <w:tab w:val="left" w:pos="4320"/>
        </w:tabs>
        <w:spacing w:line="276" w:lineRule="auto"/>
        <w:jc w:val="both"/>
        <w:rPr>
          <w:rFonts w:ascii="Arial" w:eastAsia="Arial" w:hAnsi="Arial" w:cs="Arial"/>
          <w:color w:val="000000"/>
          <w:sz w:val="24"/>
          <w:szCs w:val="24"/>
        </w:rPr>
      </w:pPr>
      <w:r>
        <w:rPr>
          <w:rFonts w:ascii="Arial" w:eastAsia="Arial" w:hAnsi="Arial" w:cs="Arial"/>
          <w:color w:val="000000"/>
          <w:sz w:val="24"/>
          <w:szCs w:val="24"/>
        </w:rPr>
        <w:t>Índices de ilustraciones y tablas</w:t>
      </w:r>
    </w:p>
    <w:p w14:paraId="12B98B1E" w14:textId="77777777" w:rsidR="002D04E4" w:rsidRDefault="003A270A">
      <w:pPr>
        <w:numPr>
          <w:ilvl w:val="0"/>
          <w:numId w:val="2"/>
        </w:numPr>
        <w:pBdr>
          <w:top w:val="nil"/>
          <w:left w:val="nil"/>
          <w:bottom w:val="nil"/>
          <w:right w:val="nil"/>
          <w:between w:val="nil"/>
        </w:pBdr>
        <w:tabs>
          <w:tab w:val="left" w:pos="0"/>
          <w:tab w:val="left" w:pos="600"/>
          <w:tab w:val="left" w:pos="3720"/>
          <w:tab w:val="left" w:pos="4320"/>
        </w:tabs>
        <w:spacing w:line="276" w:lineRule="auto"/>
        <w:jc w:val="both"/>
        <w:rPr>
          <w:rFonts w:ascii="Arial" w:eastAsia="Arial" w:hAnsi="Arial" w:cs="Arial"/>
          <w:color w:val="000000"/>
          <w:sz w:val="24"/>
          <w:szCs w:val="24"/>
        </w:rPr>
      </w:pPr>
      <w:r>
        <w:rPr>
          <w:rFonts w:ascii="Arial" w:eastAsia="Arial" w:hAnsi="Arial" w:cs="Arial"/>
          <w:color w:val="000000"/>
          <w:sz w:val="24"/>
          <w:szCs w:val="24"/>
        </w:rPr>
        <w:t>Anexos</w:t>
      </w:r>
    </w:p>
    <w:p w14:paraId="731ABB7D" w14:textId="77777777" w:rsidR="002D04E4" w:rsidRDefault="002D04E4">
      <w:pPr>
        <w:tabs>
          <w:tab w:val="left" w:pos="0"/>
          <w:tab w:val="left" w:pos="600"/>
          <w:tab w:val="left" w:pos="3720"/>
          <w:tab w:val="left" w:pos="4320"/>
        </w:tabs>
        <w:spacing w:line="276" w:lineRule="auto"/>
        <w:jc w:val="both"/>
        <w:rPr>
          <w:rFonts w:ascii="Arial" w:eastAsia="Arial" w:hAnsi="Arial" w:cs="Arial"/>
          <w:b/>
          <w:sz w:val="24"/>
          <w:szCs w:val="24"/>
        </w:rPr>
      </w:pPr>
    </w:p>
    <w:p w14:paraId="63979016"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b/>
          <w:sz w:val="24"/>
          <w:szCs w:val="24"/>
        </w:rPr>
        <w:t>Márgenes</w:t>
      </w:r>
      <w:r>
        <w:rPr>
          <w:rFonts w:ascii="Arial" w:eastAsia="Arial" w:hAnsi="Arial" w:cs="Arial"/>
          <w:sz w:val="24"/>
          <w:szCs w:val="24"/>
        </w:rPr>
        <w:t xml:space="preserve">: </w:t>
      </w:r>
    </w:p>
    <w:p w14:paraId="487F8890"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5FA6DDB8"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Los márgenes para el texto escrito, como también para la presentación de tablas y figuras serán los siguientes:</w:t>
      </w:r>
    </w:p>
    <w:p w14:paraId="1F94BAC8"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27CE4374"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Margen superior e izquierdo 4 cm. Margen inferior y derecho 2,5 cm.</w:t>
      </w:r>
    </w:p>
    <w:p w14:paraId="2EFE86D8"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7587CDCE"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b/>
          <w:sz w:val="24"/>
          <w:szCs w:val="24"/>
        </w:rPr>
        <w:t>Numeración</w:t>
      </w:r>
      <w:r>
        <w:rPr>
          <w:rFonts w:ascii="Arial" w:eastAsia="Arial" w:hAnsi="Arial" w:cs="Arial"/>
          <w:sz w:val="24"/>
          <w:szCs w:val="24"/>
        </w:rPr>
        <w:t xml:space="preserve"> </w:t>
      </w:r>
    </w:p>
    <w:p w14:paraId="75EF40A8"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769071BA"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A partir de la introducción todas las páginas deberán ser numeradas en la parte superior derecha con números arábigos.</w:t>
      </w:r>
    </w:p>
    <w:p w14:paraId="1E67E0C9"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6972C6D8" w14:textId="77777777" w:rsidR="00C97130" w:rsidRDefault="00C97130">
      <w:pPr>
        <w:tabs>
          <w:tab w:val="left" w:pos="0"/>
          <w:tab w:val="left" w:pos="600"/>
          <w:tab w:val="left" w:pos="3720"/>
          <w:tab w:val="left" w:pos="4320"/>
        </w:tabs>
        <w:spacing w:line="276" w:lineRule="auto"/>
        <w:jc w:val="both"/>
        <w:rPr>
          <w:rFonts w:ascii="Arial" w:eastAsia="Arial" w:hAnsi="Arial" w:cs="Arial"/>
          <w:sz w:val="24"/>
          <w:szCs w:val="24"/>
        </w:rPr>
      </w:pPr>
    </w:p>
    <w:p w14:paraId="73433957" w14:textId="77777777" w:rsidR="00C97130" w:rsidRDefault="00C97130">
      <w:pPr>
        <w:tabs>
          <w:tab w:val="left" w:pos="0"/>
          <w:tab w:val="left" w:pos="600"/>
          <w:tab w:val="left" w:pos="3720"/>
          <w:tab w:val="left" w:pos="4320"/>
        </w:tabs>
        <w:spacing w:line="276" w:lineRule="auto"/>
        <w:jc w:val="both"/>
        <w:rPr>
          <w:rFonts w:ascii="Arial" w:eastAsia="Arial" w:hAnsi="Arial" w:cs="Arial"/>
          <w:sz w:val="24"/>
          <w:szCs w:val="24"/>
        </w:rPr>
      </w:pPr>
    </w:p>
    <w:p w14:paraId="12274E5F" w14:textId="77777777"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b/>
          <w:sz w:val="24"/>
          <w:szCs w:val="24"/>
        </w:rPr>
        <w:t>Tablas</w:t>
      </w:r>
      <w:r>
        <w:rPr>
          <w:rFonts w:ascii="Arial" w:eastAsia="Arial" w:hAnsi="Arial" w:cs="Arial"/>
          <w:sz w:val="24"/>
          <w:szCs w:val="24"/>
        </w:rPr>
        <w:t xml:space="preserve"> </w:t>
      </w:r>
    </w:p>
    <w:p w14:paraId="08F653B4"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6CF5D4EA" w14:textId="16CC8E52"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Numeradas con números arábigos en forma correlativa con título que exprese claramente el contenido. </w:t>
      </w:r>
      <w:r w:rsidR="005E7C41">
        <w:rPr>
          <w:rFonts w:ascii="Arial" w:eastAsia="Arial" w:hAnsi="Arial" w:cs="Arial"/>
          <w:sz w:val="24"/>
          <w:szCs w:val="24"/>
        </w:rPr>
        <w:t xml:space="preserve">Si la información de </w:t>
      </w:r>
      <w:r>
        <w:rPr>
          <w:rFonts w:ascii="Arial" w:eastAsia="Arial" w:hAnsi="Arial" w:cs="Arial"/>
          <w:sz w:val="24"/>
          <w:szCs w:val="24"/>
        </w:rPr>
        <w:t>tabla</w:t>
      </w:r>
      <w:r w:rsidR="005E7C41">
        <w:rPr>
          <w:rFonts w:ascii="Arial" w:eastAsia="Arial" w:hAnsi="Arial" w:cs="Arial"/>
          <w:sz w:val="24"/>
          <w:szCs w:val="24"/>
        </w:rPr>
        <w:t xml:space="preserve"> no es de su autoría debe indicar</w:t>
      </w:r>
      <w:r>
        <w:rPr>
          <w:rFonts w:ascii="Arial" w:eastAsia="Arial" w:hAnsi="Arial" w:cs="Arial"/>
          <w:sz w:val="24"/>
          <w:szCs w:val="24"/>
        </w:rPr>
        <w:t xml:space="preserve"> la fuente de origen en el título, acompañado de la respectiva cita.</w:t>
      </w:r>
    </w:p>
    <w:p w14:paraId="2DF5FB83"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50BE96A6" w14:textId="77777777" w:rsidR="002D04E4" w:rsidRDefault="003A270A">
      <w:pPr>
        <w:tabs>
          <w:tab w:val="left" w:pos="0"/>
          <w:tab w:val="left" w:pos="600"/>
          <w:tab w:val="left" w:pos="3720"/>
          <w:tab w:val="left" w:pos="4320"/>
        </w:tabs>
        <w:spacing w:line="276" w:lineRule="auto"/>
        <w:jc w:val="both"/>
        <w:rPr>
          <w:rFonts w:ascii="Arial" w:eastAsia="Arial" w:hAnsi="Arial" w:cs="Arial"/>
          <w:b/>
          <w:sz w:val="24"/>
          <w:szCs w:val="24"/>
        </w:rPr>
      </w:pPr>
      <w:r>
        <w:rPr>
          <w:rFonts w:ascii="Arial" w:eastAsia="Arial" w:hAnsi="Arial" w:cs="Arial"/>
          <w:b/>
          <w:sz w:val="24"/>
          <w:szCs w:val="24"/>
        </w:rPr>
        <w:t xml:space="preserve">Gráficos </w:t>
      </w:r>
    </w:p>
    <w:p w14:paraId="3AA631C7"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14D0601C" w14:textId="0DAE1D91"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Deben ser claros y en español, numerados con números arábigos, en forma </w:t>
      </w:r>
      <w:r w:rsidR="00AE564D">
        <w:rPr>
          <w:rFonts w:ascii="Arial" w:eastAsia="Arial" w:hAnsi="Arial" w:cs="Arial"/>
          <w:sz w:val="24"/>
          <w:szCs w:val="24"/>
        </w:rPr>
        <w:t>correlativa, con</w:t>
      </w:r>
      <w:r>
        <w:rPr>
          <w:rFonts w:ascii="Arial" w:eastAsia="Arial" w:hAnsi="Arial" w:cs="Arial"/>
          <w:sz w:val="24"/>
          <w:szCs w:val="24"/>
        </w:rPr>
        <w:t xml:space="preserve"> título que exprese claramente el contenido.</w:t>
      </w:r>
    </w:p>
    <w:p w14:paraId="1903CA39"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41719B16" w14:textId="77777777" w:rsidR="002D04E4" w:rsidRDefault="003A270A">
      <w:pPr>
        <w:tabs>
          <w:tab w:val="left" w:pos="0"/>
          <w:tab w:val="left" w:pos="600"/>
          <w:tab w:val="left" w:pos="3720"/>
          <w:tab w:val="left" w:pos="4320"/>
        </w:tabs>
        <w:spacing w:line="276" w:lineRule="auto"/>
        <w:jc w:val="both"/>
        <w:rPr>
          <w:rFonts w:ascii="Arial" w:eastAsia="Arial" w:hAnsi="Arial" w:cs="Arial"/>
          <w:b/>
          <w:sz w:val="24"/>
          <w:szCs w:val="24"/>
        </w:rPr>
      </w:pPr>
      <w:r>
        <w:rPr>
          <w:rFonts w:ascii="Arial" w:eastAsia="Arial" w:hAnsi="Arial" w:cs="Arial"/>
          <w:b/>
          <w:sz w:val="24"/>
          <w:szCs w:val="24"/>
        </w:rPr>
        <w:t>Tabla de contenido</w:t>
      </w:r>
    </w:p>
    <w:p w14:paraId="3E57858A"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3EAAE436" w14:textId="372F1A04" w:rsidR="002D04E4" w:rsidRDefault="003A270A">
      <w:pPr>
        <w:tabs>
          <w:tab w:val="left" w:pos="0"/>
          <w:tab w:val="left" w:pos="600"/>
          <w:tab w:val="left" w:pos="3720"/>
          <w:tab w:val="left" w:pos="4320"/>
        </w:tabs>
        <w:spacing w:line="276" w:lineRule="auto"/>
        <w:jc w:val="both"/>
        <w:rPr>
          <w:rFonts w:ascii="Arial" w:eastAsia="Arial" w:hAnsi="Arial" w:cs="Arial"/>
          <w:sz w:val="24"/>
          <w:szCs w:val="24"/>
        </w:rPr>
      </w:pPr>
      <w:r>
        <w:rPr>
          <w:rFonts w:ascii="Arial" w:eastAsia="Arial" w:hAnsi="Arial" w:cs="Arial"/>
          <w:sz w:val="24"/>
          <w:szCs w:val="24"/>
        </w:rPr>
        <w:t xml:space="preserve">Se presenta después de la portada, la función principal es la descripción sistemática del contenido. Para la elaboración de este punto deberá utilizarse </w:t>
      </w:r>
      <w:r w:rsidR="00FA7F03">
        <w:rPr>
          <w:rFonts w:ascii="Arial" w:eastAsia="Arial" w:hAnsi="Arial" w:cs="Arial"/>
          <w:sz w:val="24"/>
          <w:szCs w:val="24"/>
        </w:rPr>
        <w:t xml:space="preserve">con </w:t>
      </w:r>
      <w:r>
        <w:rPr>
          <w:rFonts w:ascii="Arial" w:eastAsia="Arial" w:hAnsi="Arial" w:cs="Arial"/>
          <w:sz w:val="24"/>
          <w:szCs w:val="24"/>
        </w:rPr>
        <w:t xml:space="preserve">la función automática de Word. </w:t>
      </w:r>
    </w:p>
    <w:p w14:paraId="3D01C6BB"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0831C8FB"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78F7FEE0" w14:textId="77777777" w:rsidR="002D04E4" w:rsidRDefault="003A270A">
      <w:pPr>
        <w:tabs>
          <w:tab w:val="left" w:pos="0"/>
          <w:tab w:val="left" w:pos="600"/>
          <w:tab w:val="left" w:pos="3720"/>
          <w:tab w:val="left" w:pos="4320"/>
        </w:tabs>
        <w:spacing w:line="276" w:lineRule="auto"/>
        <w:jc w:val="both"/>
        <w:rPr>
          <w:rFonts w:ascii="Arial" w:eastAsia="Arial" w:hAnsi="Arial" w:cs="Arial"/>
          <w:b/>
          <w:sz w:val="24"/>
          <w:szCs w:val="24"/>
        </w:rPr>
      </w:pPr>
      <w:r>
        <w:rPr>
          <w:rFonts w:ascii="Arial" w:eastAsia="Arial" w:hAnsi="Arial" w:cs="Arial"/>
          <w:b/>
          <w:sz w:val="24"/>
          <w:szCs w:val="24"/>
        </w:rPr>
        <w:t>Figuras - Fotografías</w:t>
      </w:r>
    </w:p>
    <w:p w14:paraId="5CF9D255" w14:textId="77777777" w:rsidR="002D04E4" w:rsidRDefault="002D04E4">
      <w:pPr>
        <w:tabs>
          <w:tab w:val="left" w:pos="0"/>
          <w:tab w:val="left" w:pos="600"/>
          <w:tab w:val="left" w:pos="3720"/>
          <w:tab w:val="left" w:pos="4320"/>
        </w:tabs>
        <w:spacing w:line="276" w:lineRule="auto"/>
        <w:jc w:val="both"/>
        <w:rPr>
          <w:rFonts w:ascii="Arial" w:eastAsia="Arial" w:hAnsi="Arial" w:cs="Arial"/>
          <w:sz w:val="24"/>
          <w:szCs w:val="24"/>
        </w:rPr>
      </w:pPr>
    </w:p>
    <w:p w14:paraId="7706E390" w14:textId="7D403945" w:rsidR="002D04E4" w:rsidRDefault="003A270A">
      <w:pPr>
        <w:spacing w:line="276" w:lineRule="auto"/>
        <w:jc w:val="both"/>
        <w:rPr>
          <w:rFonts w:ascii="Arial" w:eastAsia="Arial" w:hAnsi="Arial" w:cs="Arial"/>
          <w:sz w:val="24"/>
          <w:szCs w:val="24"/>
        </w:rPr>
      </w:pPr>
      <w:r>
        <w:rPr>
          <w:rFonts w:ascii="Arial" w:eastAsia="Arial" w:hAnsi="Arial" w:cs="Arial"/>
          <w:sz w:val="24"/>
          <w:szCs w:val="24"/>
        </w:rPr>
        <w:t xml:space="preserve">Deben </w:t>
      </w:r>
      <w:r w:rsidR="00AE564D">
        <w:rPr>
          <w:rFonts w:ascii="Arial" w:eastAsia="Arial" w:hAnsi="Arial" w:cs="Arial"/>
          <w:sz w:val="24"/>
          <w:szCs w:val="24"/>
        </w:rPr>
        <w:t>ser numeradas</w:t>
      </w:r>
      <w:r>
        <w:rPr>
          <w:rFonts w:ascii="Arial" w:eastAsia="Arial" w:hAnsi="Arial" w:cs="Arial"/>
          <w:sz w:val="24"/>
          <w:szCs w:val="24"/>
        </w:rPr>
        <w:t xml:space="preserve"> con números arábigos, en forma correlativa con título que exprese claramente el contenido. </w:t>
      </w:r>
      <w:r w:rsidR="00FA7F03">
        <w:rPr>
          <w:rFonts w:ascii="Arial" w:eastAsia="Arial" w:hAnsi="Arial" w:cs="Arial"/>
          <w:sz w:val="24"/>
          <w:szCs w:val="24"/>
        </w:rPr>
        <w:t xml:space="preserve">Si la imagen no es de su autoría o debe indicar la </w:t>
      </w:r>
      <w:r w:rsidR="00FA7F03">
        <w:rPr>
          <w:rFonts w:ascii="Arial" w:eastAsia="Arial" w:hAnsi="Arial" w:cs="Arial"/>
          <w:sz w:val="24"/>
          <w:szCs w:val="24"/>
        </w:rPr>
        <w:lastRenderedPageBreak/>
        <w:t>fuente de origen en el título, acompañado de la respectiva cita.</w:t>
      </w:r>
      <w:r>
        <w:rPr>
          <w:rFonts w:ascii="Arial" w:eastAsia="Arial" w:hAnsi="Arial" w:cs="Arial"/>
          <w:sz w:val="24"/>
          <w:szCs w:val="24"/>
        </w:rPr>
        <w:t xml:space="preserve"> </w:t>
      </w:r>
      <w:r w:rsidR="00FA7F03">
        <w:rPr>
          <w:rFonts w:ascii="Arial" w:eastAsia="Arial" w:hAnsi="Arial" w:cs="Arial"/>
          <w:sz w:val="24"/>
          <w:szCs w:val="24"/>
        </w:rPr>
        <w:t>Cuando use</w:t>
      </w:r>
      <w:r>
        <w:rPr>
          <w:rFonts w:ascii="Arial" w:eastAsia="Arial" w:hAnsi="Arial" w:cs="Arial"/>
          <w:sz w:val="24"/>
          <w:szCs w:val="24"/>
        </w:rPr>
        <w:t xml:space="preserve"> fotografías que identifiquen personas debe indicarse que se cuenta con consentimiento informado. De lo contrario, el rostro de la persona debe ser debidamente ocultado.</w:t>
      </w:r>
    </w:p>
    <w:sectPr w:rsidR="002D04E4">
      <w:headerReference w:type="default" r:id="rId17"/>
      <w:footerReference w:type="default" r:id="rId1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9DF54" w14:textId="77777777" w:rsidR="00ED4466" w:rsidRDefault="00ED4466">
      <w:r>
        <w:separator/>
      </w:r>
    </w:p>
  </w:endnote>
  <w:endnote w:type="continuationSeparator" w:id="0">
    <w:p w14:paraId="5A204307" w14:textId="77777777" w:rsidR="00ED4466" w:rsidRDefault="00ED4466">
      <w:r>
        <w:continuationSeparator/>
      </w:r>
    </w:p>
  </w:endnote>
  <w:endnote w:type="continuationNotice" w:id="1">
    <w:p w14:paraId="13CC6B1C" w14:textId="77777777" w:rsidR="00ED4466" w:rsidRDefault="00ED44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BE909" w14:textId="3FFAD648" w:rsidR="006754E8" w:rsidRPr="003A1573" w:rsidRDefault="25A15859">
    <w:pPr>
      <w:pStyle w:val="Piedepgina"/>
      <w:rPr>
        <w:sz w:val="16"/>
        <w:szCs w:val="16"/>
      </w:rPr>
    </w:pPr>
    <w:r w:rsidRPr="25A15859">
      <w:rPr>
        <w:sz w:val="16"/>
        <w:szCs w:val="16"/>
      </w:rPr>
      <w:t>Pautas para redactar Informes de Avance y Final Proyectos de CAPSTONE – Bibliotecas Duoc UC</w:t>
    </w:r>
  </w:p>
  <w:p w14:paraId="7DC7C8F8" w14:textId="77777777" w:rsidR="006754E8" w:rsidRDefault="006754E8">
    <w:pPr>
      <w:pBdr>
        <w:top w:val="nil"/>
        <w:left w:val="nil"/>
        <w:bottom w:val="nil"/>
        <w:right w:val="nil"/>
        <w:between w:val="nil"/>
      </w:pBdr>
      <w:tabs>
        <w:tab w:val="center" w:pos="4419"/>
        <w:tab w:val="right" w:pos="8838"/>
      </w:tabs>
      <w:rPr>
        <w:rFonts w:eastAsia="Courier New"/>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C6216" w14:textId="77777777" w:rsidR="00ED4466" w:rsidRDefault="00ED4466">
      <w:r>
        <w:separator/>
      </w:r>
    </w:p>
  </w:footnote>
  <w:footnote w:type="continuationSeparator" w:id="0">
    <w:p w14:paraId="30C50F71" w14:textId="77777777" w:rsidR="00ED4466" w:rsidRDefault="00ED4466">
      <w:r>
        <w:continuationSeparator/>
      </w:r>
    </w:p>
  </w:footnote>
  <w:footnote w:type="continuationNotice" w:id="1">
    <w:p w14:paraId="572C1AA1" w14:textId="77777777" w:rsidR="00ED4466" w:rsidRDefault="00ED44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FD536" w14:textId="77777777" w:rsidR="006754E8" w:rsidRDefault="006754E8">
    <w:pPr>
      <w:pBdr>
        <w:top w:val="nil"/>
        <w:left w:val="nil"/>
        <w:bottom w:val="nil"/>
        <w:right w:val="nil"/>
        <w:between w:val="nil"/>
      </w:pBdr>
      <w:tabs>
        <w:tab w:val="center" w:pos="4419"/>
        <w:tab w:val="right" w:pos="8838"/>
      </w:tabs>
      <w:rPr>
        <w:rFonts w:eastAsia="Courier New"/>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C955A1D"/>
    <w:multiLevelType w:val="multilevel"/>
    <w:tmpl w:val="BB8C9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A083E"/>
    <w:multiLevelType w:val="multilevel"/>
    <w:tmpl w:val="D1F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71D8F"/>
    <w:multiLevelType w:val="multilevel"/>
    <w:tmpl w:val="4408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16BE3"/>
    <w:multiLevelType w:val="multilevel"/>
    <w:tmpl w:val="83A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E491E2E"/>
    <w:multiLevelType w:val="multilevel"/>
    <w:tmpl w:val="E38E7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94696"/>
    <w:multiLevelType w:val="multilevel"/>
    <w:tmpl w:val="490A7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7E24D6B"/>
    <w:multiLevelType w:val="multilevel"/>
    <w:tmpl w:val="69AA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464BF"/>
    <w:multiLevelType w:val="multilevel"/>
    <w:tmpl w:val="92D8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3" w15:restartNumberingAfterBreak="0">
    <w:nsid w:val="31AB2EBE"/>
    <w:multiLevelType w:val="multilevel"/>
    <w:tmpl w:val="D3C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21D26"/>
    <w:multiLevelType w:val="multilevel"/>
    <w:tmpl w:val="D5B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77DE2"/>
    <w:multiLevelType w:val="multilevel"/>
    <w:tmpl w:val="1C2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E4742"/>
    <w:multiLevelType w:val="multilevel"/>
    <w:tmpl w:val="F69E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A69F9"/>
    <w:multiLevelType w:val="multilevel"/>
    <w:tmpl w:val="7ADC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70033"/>
    <w:multiLevelType w:val="hybridMultilevel"/>
    <w:tmpl w:val="D4DC9D58"/>
    <w:lvl w:ilvl="0" w:tplc="C910F496">
      <w:start w:val="1"/>
      <w:numFmt w:val="bullet"/>
      <w:lvlText w:val="-"/>
      <w:lvlJc w:val="left"/>
      <w:pPr>
        <w:ind w:left="720" w:hanging="360"/>
      </w:pPr>
      <w:rPr>
        <w:rFonts w:ascii="Aptos" w:hAnsi="Aptos" w:hint="default"/>
      </w:rPr>
    </w:lvl>
    <w:lvl w:ilvl="1" w:tplc="AA2AB894">
      <w:start w:val="1"/>
      <w:numFmt w:val="bullet"/>
      <w:lvlText w:val="o"/>
      <w:lvlJc w:val="left"/>
      <w:pPr>
        <w:ind w:left="1440" w:hanging="360"/>
      </w:pPr>
      <w:rPr>
        <w:rFonts w:ascii="Courier New" w:hAnsi="Courier New" w:hint="default"/>
      </w:rPr>
    </w:lvl>
    <w:lvl w:ilvl="2" w:tplc="8A706E64">
      <w:start w:val="1"/>
      <w:numFmt w:val="bullet"/>
      <w:lvlText w:val=""/>
      <w:lvlJc w:val="left"/>
      <w:pPr>
        <w:ind w:left="2160" w:hanging="360"/>
      </w:pPr>
      <w:rPr>
        <w:rFonts w:ascii="Wingdings" w:hAnsi="Wingdings" w:hint="default"/>
      </w:rPr>
    </w:lvl>
    <w:lvl w:ilvl="3" w:tplc="81342EE0">
      <w:start w:val="1"/>
      <w:numFmt w:val="bullet"/>
      <w:lvlText w:val=""/>
      <w:lvlJc w:val="left"/>
      <w:pPr>
        <w:ind w:left="2880" w:hanging="360"/>
      </w:pPr>
      <w:rPr>
        <w:rFonts w:ascii="Symbol" w:hAnsi="Symbol" w:hint="default"/>
      </w:rPr>
    </w:lvl>
    <w:lvl w:ilvl="4" w:tplc="B1EACA16">
      <w:start w:val="1"/>
      <w:numFmt w:val="bullet"/>
      <w:lvlText w:val="o"/>
      <w:lvlJc w:val="left"/>
      <w:pPr>
        <w:ind w:left="3600" w:hanging="360"/>
      </w:pPr>
      <w:rPr>
        <w:rFonts w:ascii="Courier New" w:hAnsi="Courier New" w:hint="default"/>
      </w:rPr>
    </w:lvl>
    <w:lvl w:ilvl="5" w:tplc="62223ED2">
      <w:start w:val="1"/>
      <w:numFmt w:val="bullet"/>
      <w:lvlText w:val=""/>
      <w:lvlJc w:val="left"/>
      <w:pPr>
        <w:ind w:left="4320" w:hanging="360"/>
      </w:pPr>
      <w:rPr>
        <w:rFonts w:ascii="Wingdings" w:hAnsi="Wingdings" w:hint="default"/>
      </w:rPr>
    </w:lvl>
    <w:lvl w:ilvl="6" w:tplc="85E643C8">
      <w:start w:val="1"/>
      <w:numFmt w:val="bullet"/>
      <w:lvlText w:val=""/>
      <w:lvlJc w:val="left"/>
      <w:pPr>
        <w:ind w:left="5040" w:hanging="360"/>
      </w:pPr>
      <w:rPr>
        <w:rFonts w:ascii="Symbol" w:hAnsi="Symbol" w:hint="default"/>
      </w:rPr>
    </w:lvl>
    <w:lvl w:ilvl="7" w:tplc="A26C9498">
      <w:start w:val="1"/>
      <w:numFmt w:val="bullet"/>
      <w:lvlText w:val="o"/>
      <w:lvlJc w:val="left"/>
      <w:pPr>
        <w:ind w:left="5760" w:hanging="360"/>
      </w:pPr>
      <w:rPr>
        <w:rFonts w:ascii="Courier New" w:hAnsi="Courier New" w:hint="default"/>
      </w:rPr>
    </w:lvl>
    <w:lvl w:ilvl="8" w:tplc="2C30AA42">
      <w:start w:val="1"/>
      <w:numFmt w:val="bullet"/>
      <w:lvlText w:val=""/>
      <w:lvlJc w:val="left"/>
      <w:pPr>
        <w:ind w:left="6480" w:hanging="360"/>
      </w:pPr>
      <w:rPr>
        <w:rFonts w:ascii="Wingdings" w:hAnsi="Wingdings" w:hint="default"/>
      </w:rPr>
    </w:lvl>
  </w:abstractNum>
  <w:abstractNum w:abstractNumId="19" w15:restartNumberingAfterBreak="0">
    <w:nsid w:val="430C57FC"/>
    <w:multiLevelType w:val="multilevel"/>
    <w:tmpl w:val="6A14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51BD76B0"/>
    <w:multiLevelType w:val="multilevel"/>
    <w:tmpl w:val="240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23067"/>
    <w:multiLevelType w:val="multilevel"/>
    <w:tmpl w:val="4118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C23719"/>
    <w:multiLevelType w:val="multilevel"/>
    <w:tmpl w:val="E2F0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549DF"/>
    <w:multiLevelType w:val="multilevel"/>
    <w:tmpl w:val="5328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93B475B"/>
    <w:multiLevelType w:val="multilevel"/>
    <w:tmpl w:val="56AC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3723D"/>
    <w:multiLevelType w:val="multilevel"/>
    <w:tmpl w:val="97BA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D7E28"/>
    <w:multiLevelType w:val="multilevel"/>
    <w:tmpl w:val="1BE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40D73"/>
    <w:multiLevelType w:val="multilevel"/>
    <w:tmpl w:val="380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E46AE"/>
    <w:multiLevelType w:val="multilevel"/>
    <w:tmpl w:val="9B9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32F2D"/>
    <w:multiLevelType w:val="multilevel"/>
    <w:tmpl w:val="3F32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8741B"/>
    <w:multiLevelType w:val="multilevel"/>
    <w:tmpl w:val="214E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8"/>
  </w:num>
  <w:num w:numId="3">
    <w:abstractNumId w:val="25"/>
  </w:num>
  <w:num w:numId="4">
    <w:abstractNumId w:val="12"/>
  </w:num>
  <w:num w:numId="5">
    <w:abstractNumId w:val="0"/>
  </w:num>
  <w:num w:numId="6">
    <w:abstractNumId w:val="29"/>
  </w:num>
  <w:num w:numId="7">
    <w:abstractNumId w:val="6"/>
  </w:num>
  <w:num w:numId="8">
    <w:abstractNumId w:val="20"/>
  </w:num>
  <w:num w:numId="9">
    <w:abstractNumId w:val="9"/>
  </w:num>
  <w:num w:numId="10">
    <w:abstractNumId w:val="1"/>
  </w:num>
  <w:num w:numId="11">
    <w:abstractNumId w:val="31"/>
  </w:num>
  <w:num w:numId="12">
    <w:abstractNumId w:val="26"/>
  </w:num>
  <w:num w:numId="13">
    <w:abstractNumId w:val="3"/>
  </w:num>
  <w:num w:numId="14">
    <w:abstractNumId w:val="21"/>
  </w:num>
  <w:num w:numId="15">
    <w:abstractNumId w:val="13"/>
  </w:num>
  <w:num w:numId="16">
    <w:abstractNumId w:val="15"/>
  </w:num>
  <w:num w:numId="17">
    <w:abstractNumId w:val="17"/>
  </w:num>
  <w:num w:numId="18">
    <w:abstractNumId w:val="7"/>
  </w:num>
  <w:num w:numId="19">
    <w:abstractNumId w:val="10"/>
  </w:num>
  <w:num w:numId="20">
    <w:abstractNumId w:val="23"/>
  </w:num>
  <w:num w:numId="21">
    <w:abstractNumId w:val="22"/>
  </w:num>
  <w:num w:numId="22">
    <w:abstractNumId w:val="27"/>
  </w:num>
  <w:num w:numId="23">
    <w:abstractNumId w:val="11"/>
  </w:num>
  <w:num w:numId="24">
    <w:abstractNumId w:val="2"/>
  </w:num>
  <w:num w:numId="25">
    <w:abstractNumId w:val="5"/>
  </w:num>
  <w:num w:numId="26">
    <w:abstractNumId w:val="4"/>
  </w:num>
  <w:num w:numId="27">
    <w:abstractNumId w:val="28"/>
  </w:num>
  <w:num w:numId="28">
    <w:abstractNumId w:val="24"/>
  </w:num>
  <w:num w:numId="29">
    <w:abstractNumId w:val="32"/>
  </w:num>
  <w:num w:numId="30">
    <w:abstractNumId w:val="30"/>
  </w:num>
  <w:num w:numId="31">
    <w:abstractNumId w:val="14"/>
  </w:num>
  <w:num w:numId="32">
    <w:abstractNumId w:val="16"/>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23DF0"/>
    <w:rsid w:val="0003358B"/>
    <w:rsid w:val="00056EDA"/>
    <w:rsid w:val="00081121"/>
    <w:rsid w:val="00092831"/>
    <w:rsid w:val="000A79C6"/>
    <w:rsid w:val="000B70C9"/>
    <w:rsid w:val="000D575F"/>
    <w:rsid w:val="000E6B61"/>
    <w:rsid w:val="001213C9"/>
    <w:rsid w:val="00131038"/>
    <w:rsid w:val="00147909"/>
    <w:rsid w:val="00154AC1"/>
    <w:rsid w:val="001610AC"/>
    <w:rsid w:val="001C6959"/>
    <w:rsid w:val="001C73C9"/>
    <w:rsid w:val="001D1E96"/>
    <w:rsid w:val="001E024C"/>
    <w:rsid w:val="00237820"/>
    <w:rsid w:val="002409A5"/>
    <w:rsid w:val="002715C8"/>
    <w:rsid w:val="002A31D9"/>
    <w:rsid w:val="002B2876"/>
    <w:rsid w:val="002B69F9"/>
    <w:rsid w:val="002C7905"/>
    <w:rsid w:val="002D04E4"/>
    <w:rsid w:val="002D58E0"/>
    <w:rsid w:val="002F4F55"/>
    <w:rsid w:val="002F5F8F"/>
    <w:rsid w:val="003111C6"/>
    <w:rsid w:val="00314412"/>
    <w:rsid w:val="00332B90"/>
    <w:rsid w:val="00341669"/>
    <w:rsid w:val="0034737E"/>
    <w:rsid w:val="0035551A"/>
    <w:rsid w:val="00361620"/>
    <w:rsid w:val="00367B47"/>
    <w:rsid w:val="003802DF"/>
    <w:rsid w:val="00382149"/>
    <w:rsid w:val="003872D8"/>
    <w:rsid w:val="003A1573"/>
    <w:rsid w:val="003A270A"/>
    <w:rsid w:val="003A669E"/>
    <w:rsid w:val="003B5ADF"/>
    <w:rsid w:val="00401D0A"/>
    <w:rsid w:val="00432B50"/>
    <w:rsid w:val="00451EC1"/>
    <w:rsid w:val="00477124"/>
    <w:rsid w:val="004801BA"/>
    <w:rsid w:val="00497905"/>
    <w:rsid w:val="004B1F4F"/>
    <w:rsid w:val="004E1C85"/>
    <w:rsid w:val="00503BE8"/>
    <w:rsid w:val="00521FEF"/>
    <w:rsid w:val="00535C64"/>
    <w:rsid w:val="0055360E"/>
    <w:rsid w:val="005A4A83"/>
    <w:rsid w:val="005A727E"/>
    <w:rsid w:val="005C20FF"/>
    <w:rsid w:val="005E437E"/>
    <w:rsid w:val="005E7C41"/>
    <w:rsid w:val="005E7E46"/>
    <w:rsid w:val="005F00D3"/>
    <w:rsid w:val="00633425"/>
    <w:rsid w:val="006546E0"/>
    <w:rsid w:val="006754E8"/>
    <w:rsid w:val="0068560F"/>
    <w:rsid w:val="006A2EA0"/>
    <w:rsid w:val="006C27E2"/>
    <w:rsid w:val="006C76CC"/>
    <w:rsid w:val="006C77A4"/>
    <w:rsid w:val="00706461"/>
    <w:rsid w:val="00726728"/>
    <w:rsid w:val="00742097"/>
    <w:rsid w:val="007661C8"/>
    <w:rsid w:val="00775CEF"/>
    <w:rsid w:val="00786348"/>
    <w:rsid w:val="00796601"/>
    <w:rsid w:val="007C7571"/>
    <w:rsid w:val="007F0CC8"/>
    <w:rsid w:val="008465DA"/>
    <w:rsid w:val="00847B5C"/>
    <w:rsid w:val="00847CDD"/>
    <w:rsid w:val="00884EC1"/>
    <w:rsid w:val="0088510D"/>
    <w:rsid w:val="00885EC2"/>
    <w:rsid w:val="00893B94"/>
    <w:rsid w:val="008A79F0"/>
    <w:rsid w:val="008D5E65"/>
    <w:rsid w:val="008F0F7F"/>
    <w:rsid w:val="008F35DD"/>
    <w:rsid w:val="008F644A"/>
    <w:rsid w:val="008F7EE0"/>
    <w:rsid w:val="0090274F"/>
    <w:rsid w:val="009400A0"/>
    <w:rsid w:val="00940F4C"/>
    <w:rsid w:val="00983326"/>
    <w:rsid w:val="00985FCE"/>
    <w:rsid w:val="009967BE"/>
    <w:rsid w:val="0099786E"/>
    <w:rsid w:val="0099798A"/>
    <w:rsid w:val="009A4954"/>
    <w:rsid w:val="009C32A3"/>
    <w:rsid w:val="009D0611"/>
    <w:rsid w:val="009D6D46"/>
    <w:rsid w:val="009E0345"/>
    <w:rsid w:val="00A034E4"/>
    <w:rsid w:val="00A10A96"/>
    <w:rsid w:val="00A1667F"/>
    <w:rsid w:val="00A2587D"/>
    <w:rsid w:val="00A3388F"/>
    <w:rsid w:val="00A43879"/>
    <w:rsid w:val="00A44C78"/>
    <w:rsid w:val="00A64F46"/>
    <w:rsid w:val="00A714F6"/>
    <w:rsid w:val="00A94BAC"/>
    <w:rsid w:val="00AA7419"/>
    <w:rsid w:val="00AB6BE7"/>
    <w:rsid w:val="00AC043F"/>
    <w:rsid w:val="00AC459A"/>
    <w:rsid w:val="00AE564D"/>
    <w:rsid w:val="00B6065F"/>
    <w:rsid w:val="00B83AE9"/>
    <w:rsid w:val="00B948F5"/>
    <w:rsid w:val="00BF097A"/>
    <w:rsid w:val="00BF6DC9"/>
    <w:rsid w:val="00C17503"/>
    <w:rsid w:val="00C20166"/>
    <w:rsid w:val="00C50085"/>
    <w:rsid w:val="00C56391"/>
    <w:rsid w:val="00C6686C"/>
    <w:rsid w:val="00C66C93"/>
    <w:rsid w:val="00C8031B"/>
    <w:rsid w:val="00C97130"/>
    <w:rsid w:val="00CC0FA0"/>
    <w:rsid w:val="00CD25F4"/>
    <w:rsid w:val="00CD7FEB"/>
    <w:rsid w:val="00CF0BE3"/>
    <w:rsid w:val="00D21562"/>
    <w:rsid w:val="00D36044"/>
    <w:rsid w:val="00D56C7C"/>
    <w:rsid w:val="00DB72CD"/>
    <w:rsid w:val="00DC56E8"/>
    <w:rsid w:val="00E11CD9"/>
    <w:rsid w:val="00E139DC"/>
    <w:rsid w:val="00E65124"/>
    <w:rsid w:val="00EA2D34"/>
    <w:rsid w:val="00EA7576"/>
    <w:rsid w:val="00EB44CC"/>
    <w:rsid w:val="00ED0E04"/>
    <w:rsid w:val="00ED4466"/>
    <w:rsid w:val="00EF6C82"/>
    <w:rsid w:val="00F53ECF"/>
    <w:rsid w:val="00F6398F"/>
    <w:rsid w:val="00F74105"/>
    <w:rsid w:val="00F91EE1"/>
    <w:rsid w:val="00F9512E"/>
    <w:rsid w:val="00FA1598"/>
    <w:rsid w:val="00FA7F03"/>
    <w:rsid w:val="050D722F"/>
    <w:rsid w:val="0599FEE5"/>
    <w:rsid w:val="060F4B35"/>
    <w:rsid w:val="19B8732B"/>
    <w:rsid w:val="20DAF1A1"/>
    <w:rsid w:val="20E9BE6D"/>
    <w:rsid w:val="25A15859"/>
    <w:rsid w:val="26F67E0C"/>
    <w:rsid w:val="3263FF4B"/>
    <w:rsid w:val="3628E499"/>
    <w:rsid w:val="3D292975"/>
    <w:rsid w:val="43E4933C"/>
    <w:rsid w:val="44852312"/>
    <w:rsid w:val="44A486A1"/>
    <w:rsid w:val="45A71CE5"/>
    <w:rsid w:val="538BF01E"/>
    <w:rsid w:val="64255E78"/>
    <w:rsid w:val="6597F0E9"/>
    <w:rsid w:val="68F947C2"/>
    <w:rsid w:val="6D8A5DEF"/>
    <w:rsid w:val="7CDB0775"/>
    <w:rsid w:val="7E1CF2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F0E4"/>
  <w15:docId w15:val="{B0FAA0B8-2FFA-440A-B85F-94D0CF2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B47"/>
    <w:pPr>
      <w:autoSpaceDE w:val="0"/>
      <w:autoSpaceDN w:val="0"/>
      <w:adjustRightInd w:val="0"/>
    </w:pPr>
    <w:rPr>
      <w:rFonts w:eastAsia="Times New Roman"/>
    </w:rPr>
  </w:style>
  <w:style w:type="paragraph" w:styleId="Ttulo1">
    <w:name w:val="heading 1"/>
    <w:basedOn w:val="Normal"/>
    <w:next w:val="Normal"/>
    <w:link w:val="Ttulo1Car"/>
    <w:uiPriority w:val="9"/>
    <w:qFormat/>
    <w:rsid w:val="00C274B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A67AE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unhideWhenUsed/>
    <w:rsid w:val="000718CC"/>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link w:val="Ttulo1"/>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basedOn w:val="Ttulo1"/>
    <w:next w:val="Normal"/>
    <w:uiPriority w:val="39"/>
    <w:unhideWhenUsed/>
    <w:qFormat/>
    <w:rsid w:val="00C274B5"/>
    <w:pPr>
      <w:widowControl/>
      <w:autoSpaceDE/>
      <w:autoSpaceDN/>
      <w:adjustRightInd/>
      <w:spacing w:line="259" w:lineRule="auto"/>
      <w:outlineLvl w:val="9"/>
    </w:pPr>
    <w:rPr>
      <w:lang w:val="es-CL" w:eastAsia="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customStyle="1" w:styleId="Ttulo2Car">
    <w:name w:val="Título 2 Car"/>
    <w:basedOn w:val="Fuentedeprrafopredeter"/>
    <w:link w:val="Ttulo2"/>
    <w:uiPriority w:val="9"/>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character" w:styleId="nfasis">
    <w:name w:val="Emphasis"/>
    <w:basedOn w:val="Fuentedeprrafopredeter"/>
    <w:uiPriority w:val="20"/>
    <w:qFormat/>
    <w:rsid w:val="005C20FF"/>
    <w:rPr>
      <w:i/>
      <w:iCs/>
    </w:rPr>
  </w:style>
  <w:style w:type="paragraph" w:styleId="TDC3">
    <w:name w:val="toc 3"/>
    <w:basedOn w:val="Normal"/>
    <w:next w:val="Normal"/>
    <w:autoRedefine/>
    <w:uiPriority w:val="39"/>
    <w:unhideWhenUsed/>
    <w:rsid w:val="00332B9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95937">
      <w:bodyDiv w:val="1"/>
      <w:marLeft w:val="0"/>
      <w:marRight w:val="0"/>
      <w:marTop w:val="0"/>
      <w:marBottom w:val="0"/>
      <w:divBdr>
        <w:top w:val="none" w:sz="0" w:space="0" w:color="auto"/>
        <w:left w:val="none" w:sz="0" w:space="0" w:color="auto"/>
        <w:bottom w:val="none" w:sz="0" w:space="0" w:color="auto"/>
        <w:right w:val="none" w:sz="0" w:space="0" w:color="auto"/>
      </w:divBdr>
    </w:div>
    <w:div w:id="131558951">
      <w:bodyDiv w:val="1"/>
      <w:marLeft w:val="0"/>
      <w:marRight w:val="0"/>
      <w:marTop w:val="0"/>
      <w:marBottom w:val="0"/>
      <w:divBdr>
        <w:top w:val="none" w:sz="0" w:space="0" w:color="auto"/>
        <w:left w:val="none" w:sz="0" w:space="0" w:color="auto"/>
        <w:bottom w:val="none" w:sz="0" w:space="0" w:color="auto"/>
        <w:right w:val="none" w:sz="0" w:space="0" w:color="auto"/>
      </w:divBdr>
    </w:div>
    <w:div w:id="144929557">
      <w:bodyDiv w:val="1"/>
      <w:marLeft w:val="0"/>
      <w:marRight w:val="0"/>
      <w:marTop w:val="0"/>
      <w:marBottom w:val="0"/>
      <w:divBdr>
        <w:top w:val="none" w:sz="0" w:space="0" w:color="auto"/>
        <w:left w:val="none" w:sz="0" w:space="0" w:color="auto"/>
        <w:bottom w:val="none" w:sz="0" w:space="0" w:color="auto"/>
        <w:right w:val="none" w:sz="0" w:space="0" w:color="auto"/>
      </w:divBdr>
    </w:div>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213543867">
      <w:bodyDiv w:val="1"/>
      <w:marLeft w:val="0"/>
      <w:marRight w:val="0"/>
      <w:marTop w:val="0"/>
      <w:marBottom w:val="0"/>
      <w:divBdr>
        <w:top w:val="none" w:sz="0" w:space="0" w:color="auto"/>
        <w:left w:val="none" w:sz="0" w:space="0" w:color="auto"/>
        <w:bottom w:val="none" w:sz="0" w:space="0" w:color="auto"/>
        <w:right w:val="none" w:sz="0" w:space="0" w:color="auto"/>
      </w:divBdr>
    </w:div>
    <w:div w:id="290483970">
      <w:bodyDiv w:val="1"/>
      <w:marLeft w:val="0"/>
      <w:marRight w:val="0"/>
      <w:marTop w:val="0"/>
      <w:marBottom w:val="0"/>
      <w:divBdr>
        <w:top w:val="none" w:sz="0" w:space="0" w:color="auto"/>
        <w:left w:val="none" w:sz="0" w:space="0" w:color="auto"/>
        <w:bottom w:val="none" w:sz="0" w:space="0" w:color="auto"/>
        <w:right w:val="none" w:sz="0" w:space="0" w:color="auto"/>
      </w:divBdr>
    </w:div>
    <w:div w:id="499347113">
      <w:bodyDiv w:val="1"/>
      <w:marLeft w:val="0"/>
      <w:marRight w:val="0"/>
      <w:marTop w:val="0"/>
      <w:marBottom w:val="0"/>
      <w:divBdr>
        <w:top w:val="none" w:sz="0" w:space="0" w:color="auto"/>
        <w:left w:val="none" w:sz="0" w:space="0" w:color="auto"/>
        <w:bottom w:val="none" w:sz="0" w:space="0" w:color="auto"/>
        <w:right w:val="none" w:sz="0" w:space="0" w:color="auto"/>
      </w:divBdr>
    </w:div>
    <w:div w:id="522019740">
      <w:bodyDiv w:val="1"/>
      <w:marLeft w:val="0"/>
      <w:marRight w:val="0"/>
      <w:marTop w:val="0"/>
      <w:marBottom w:val="0"/>
      <w:divBdr>
        <w:top w:val="none" w:sz="0" w:space="0" w:color="auto"/>
        <w:left w:val="none" w:sz="0" w:space="0" w:color="auto"/>
        <w:bottom w:val="none" w:sz="0" w:space="0" w:color="auto"/>
        <w:right w:val="none" w:sz="0" w:space="0" w:color="auto"/>
      </w:divBdr>
    </w:div>
    <w:div w:id="559368912">
      <w:bodyDiv w:val="1"/>
      <w:marLeft w:val="0"/>
      <w:marRight w:val="0"/>
      <w:marTop w:val="0"/>
      <w:marBottom w:val="0"/>
      <w:divBdr>
        <w:top w:val="none" w:sz="0" w:space="0" w:color="auto"/>
        <w:left w:val="none" w:sz="0" w:space="0" w:color="auto"/>
        <w:bottom w:val="none" w:sz="0" w:space="0" w:color="auto"/>
        <w:right w:val="none" w:sz="0" w:space="0" w:color="auto"/>
      </w:divBdr>
    </w:div>
    <w:div w:id="571700930">
      <w:bodyDiv w:val="1"/>
      <w:marLeft w:val="0"/>
      <w:marRight w:val="0"/>
      <w:marTop w:val="0"/>
      <w:marBottom w:val="0"/>
      <w:divBdr>
        <w:top w:val="none" w:sz="0" w:space="0" w:color="auto"/>
        <w:left w:val="none" w:sz="0" w:space="0" w:color="auto"/>
        <w:bottom w:val="none" w:sz="0" w:space="0" w:color="auto"/>
        <w:right w:val="none" w:sz="0" w:space="0" w:color="auto"/>
      </w:divBdr>
    </w:div>
    <w:div w:id="713501081">
      <w:bodyDiv w:val="1"/>
      <w:marLeft w:val="0"/>
      <w:marRight w:val="0"/>
      <w:marTop w:val="0"/>
      <w:marBottom w:val="0"/>
      <w:divBdr>
        <w:top w:val="none" w:sz="0" w:space="0" w:color="auto"/>
        <w:left w:val="none" w:sz="0" w:space="0" w:color="auto"/>
        <w:bottom w:val="none" w:sz="0" w:space="0" w:color="auto"/>
        <w:right w:val="none" w:sz="0" w:space="0" w:color="auto"/>
      </w:divBdr>
    </w:div>
    <w:div w:id="795025869">
      <w:bodyDiv w:val="1"/>
      <w:marLeft w:val="0"/>
      <w:marRight w:val="0"/>
      <w:marTop w:val="0"/>
      <w:marBottom w:val="0"/>
      <w:divBdr>
        <w:top w:val="none" w:sz="0" w:space="0" w:color="auto"/>
        <w:left w:val="none" w:sz="0" w:space="0" w:color="auto"/>
        <w:bottom w:val="none" w:sz="0" w:space="0" w:color="auto"/>
        <w:right w:val="none" w:sz="0" w:space="0" w:color="auto"/>
      </w:divBdr>
    </w:div>
    <w:div w:id="818962788">
      <w:bodyDiv w:val="1"/>
      <w:marLeft w:val="0"/>
      <w:marRight w:val="0"/>
      <w:marTop w:val="0"/>
      <w:marBottom w:val="0"/>
      <w:divBdr>
        <w:top w:val="none" w:sz="0" w:space="0" w:color="auto"/>
        <w:left w:val="none" w:sz="0" w:space="0" w:color="auto"/>
        <w:bottom w:val="none" w:sz="0" w:space="0" w:color="auto"/>
        <w:right w:val="none" w:sz="0" w:space="0" w:color="auto"/>
      </w:divBdr>
    </w:div>
    <w:div w:id="859589249">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033389026">
      <w:bodyDiv w:val="1"/>
      <w:marLeft w:val="0"/>
      <w:marRight w:val="0"/>
      <w:marTop w:val="0"/>
      <w:marBottom w:val="0"/>
      <w:divBdr>
        <w:top w:val="none" w:sz="0" w:space="0" w:color="auto"/>
        <w:left w:val="none" w:sz="0" w:space="0" w:color="auto"/>
        <w:bottom w:val="none" w:sz="0" w:space="0" w:color="auto"/>
        <w:right w:val="none" w:sz="0" w:space="0" w:color="auto"/>
      </w:divBdr>
    </w:div>
    <w:div w:id="1094011114">
      <w:bodyDiv w:val="1"/>
      <w:marLeft w:val="0"/>
      <w:marRight w:val="0"/>
      <w:marTop w:val="0"/>
      <w:marBottom w:val="0"/>
      <w:divBdr>
        <w:top w:val="none" w:sz="0" w:space="0" w:color="auto"/>
        <w:left w:val="none" w:sz="0" w:space="0" w:color="auto"/>
        <w:bottom w:val="none" w:sz="0" w:space="0" w:color="auto"/>
        <w:right w:val="none" w:sz="0" w:space="0" w:color="auto"/>
      </w:divBdr>
    </w:div>
    <w:div w:id="1228226478">
      <w:bodyDiv w:val="1"/>
      <w:marLeft w:val="0"/>
      <w:marRight w:val="0"/>
      <w:marTop w:val="0"/>
      <w:marBottom w:val="0"/>
      <w:divBdr>
        <w:top w:val="none" w:sz="0" w:space="0" w:color="auto"/>
        <w:left w:val="none" w:sz="0" w:space="0" w:color="auto"/>
        <w:bottom w:val="none" w:sz="0" w:space="0" w:color="auto"/>
        <w:right w:val="none" w:sz="0" w:space="0" w:color="auto"/>
      </w:divBdr>
    </w:div>
    <w:div w:id="1304503657">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490828131">
      <w:bodyDiv w:val="1"/>
      <w:marLeft w:val="0"/>
      <w:marRight w:val="0"/>
      <w:marTop w:val="0"/>
      <w:marBottom w:val="0"/>
      <w:divBdr>
        <w:top w:val="none" w:sz="0" w:space="0" w:color="auto"/>
        <w:left w:val="none" w:sz="0" w:space="0" w:color="auto"/>
        <w:bottom w:val="none" w:sz="0" w:space="0" w:color="auto"/>
        <w:right w:val="none" w:sz="0" w:space="0" w:color="auto"/>
      </w:divBdr>
    </w:div>
    <w:div w:id="1531065467">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1606690332">
      <w:bodyDiv w:val="1"/>
      <w:marLeft w:val="0"/>
      <w:marRight w:val="0"/>
      <w:marTop w:val="0"/>
      <w:marBottom w:val="0"/>
      <w:divBdr>
        <w:top w:val="none" w:sz="0" w:space="0" w:color="auto"/>
        <w:left w:val="none" w:sz="0" w:space="0" w:color="auto"/>
        <w:bottom w:val="none" w:sz="0" w:space="0" w:color="auto"/>
        <w:right w:val="none" w:sz="0" w:space="0" w:color="auto"/>
      </w:divBdr>
    </w:div>
    <w:div w:id="1904826348">
      <w:bodyDiv w:val="1"/>
      <w:marLeft w:val="0"/>
      <w:marRight w:val="0"/>
      <w:marTop w:val="0"/>
      <w:marBottom w:val="0"/>
      <w:divBdr>
        <w:top w:val="none" w:sz="0" w:space="0" w:color="auto"/>
        <w:left w:val="none" w:sz="0" w:space="0" w:color="auto"/>
        <w:bottom w:val="none" w:sz="0" w:space="0" w:color="auto"/>
        <w:right w:val="none" w:sz="0" w:space="0" w:color="auto"/>
      </w:divBdr>
    </w:div>
    <w:div w:id="1985697446">
      <w:bodyDiv w:val="1"/>
      <w:marLeft w:val="0"/>
      <w:marRight w:val="0"/>
      <w:marTop w:val="0"/>
      <w:marBottom w:val="0"/>
      <w:divBdr>
        <w:top w:val="none" w:sz="0" w:space="0" w:color="auto"/>
        <w:left w:val="none" w:sz="0" w:space="0" w:color="auto"/>
        <w:bottom w:val="none" w:sz="0" w:space="0" w:color="auto"/>
        <w:right w:val="none" w:sz="0" w:space="0" w:color="auto"/>
      </w:divBdr>
    </w:div>
    <w:div w:id="2016035184">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 w:id="2073430350">
      <w:bodyDiv w:val="1"/>
      <w:marLeft w:val="0"/>
      <w:marRight w:val="0"/>
      <w:marTop w:val="0"/>
      <w:marBottom w:val="0"/>
      <w:divBdr>
        <w:top w:val="none" w:sz="0" w:space="0" w:color="auto"/>
        <w:left w:val="none" w:sz="0" w:space="0" w:color="auto"/>
        <w:bottom w:val="none" w:sz="0" w:space="0" w:color="auto"/>
        <w:right w:val="none" w:sz="0" w:space="0" w:color="auto"/>
      </w:divBdr>
    </w:div>
    <w:div w:id="2088766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ldiarioinmobiliario.cl/sin-categoria/demora-en-los-plazos-de-entrega-de-proyectos-ds49/?utm_source=chatgpt.com"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bliotecas.duoc.cl/citas-y-referencias-por-tipo-de-material-apa"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emb.cl/construccion/noticia.mvc?ni=estudio-de-techo-chile-identifica-campamentos-con-factibilidad-tecnica-para-ser-radicados&amp;nid=20250207w1&amp;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bibliotecas.duoc.cl/busqueda-de-informacion" TargetMode="External"/><Relationship Id="rId5" Type="http://schemas.openxmlformats.org/officeDocument/2006/relationships/settings" Target="settings.xml"/><Relationship Id="rId15" Type="http://schemas.openxmlformats.org/officeDocument/2006/relationships/hyperlink" Target="https://www.facebook.com/MinvuChile/posts/preguntas-frecuentes-ds49-ma%CC%81s-de-3200-familias-de-todas-las-regiones-que-corres/3753203044771755/?utm_source=chatgpt.com" TargetMode="External"/><Relationship Id="rId10" Type="http://schemas.openxmlformats.org/officeDocument/2006/relationships/hyperlink" Target="https://cl.techo.org/"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serviumetropolitana.minvu.gob.cl/postventa-serviu-rm/?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20</Pages>
  <Words>5851</Words>
  <Characters>32182</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Castillo V.</dc:creator>
  <cp:lastModifiedBy>Jorge Raul	 Fuentes Cornejo</cp:lastModifiedBy>
  <cp:revision>11</cp:revision>
  <cp:lastPrinted>2023-08-11T14:06:00Z</cp:lastPrinted>
  <dcterms:created xsi:type="dcterms:W3CDTF">2024-05-09T15:30:00Z</dcterms:created>
  <dcterms:modified xsi:type="dcterms:W3CDTF">2025-09-22T22:35:00Z</dcterms:modified>
</cp:coreProperties>
</file>