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70B6" w14:textId="04441077" w:rsidR="00FA2195" w:rsidRPr="00191E63" w:rsidRDefault="007818A9">
      <w:pPr>
        <w:pStyle w:val="Textoindependiente"/>
        <w:spacing w:before="59" w:line="247" w:lineRule="exact"/>
        <w:ind w:left="117"/>
        <w:rPr>
          <w:rFonts w:ascii="Times New Roman" w:hAnsi="Times New Roman" w:cs="Times New Roman"/>
        </w:rPr>
      </w:pPr>
      <w:bookmarkStart w:id="0" w:name="_Hlk63598916"/>
      <w:bookmarkEnd w:id="0"/>
      <w:r w:rsidRPr="00191E63">
        <w:rPr>
          <w:rFonts w:ascii="Times New Roman" w:hAnsi="Times New Roman" w:cs="Times New Roman"/>
        </w:rPr>
        <w:t>A</w:t>
      </w:r>
      <w:r w:rsidR="00890326" w:rsidRPr="00191E63">
        <w:rPr>
          <w:rFonts w:ascii="Times New Roman" w:hAnsi="Times New Roman" w:cs="Times New Roman"/>
        </w:rPr>
        <w:t>20474413</w:t>
      </w:r>
    </w:p>
    <w:p w14:paraId="7966EB87" w14:textId="14930D6D" w:rsidR="00FA2195" w:rsidRPr="00191E63" w:rsidRDefault="00B51C78">
      <w:pPr>
        <w:tabs>
          <w:tab w:val="left" w:pos="3721"/>
        </w:tabs>
        <w:spacing w:line="369" w:lineRule="exact"/>
        <w:ind w:left="117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6AC2060" wp14:editId="7B5C51F4">
                <wp:simplePos x="0" y="0"/>
                <wp:positionH relativeFrom="page">
                  <wp:posOffset>899795</wp:posOffset>
                </wp:positionH>
                <wp:positionV relativeFrom="paragraph">
                  <wp:posOffset>234315</wp:posOffset>
                </wp:positionV>
                <wp:extent cx="597281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540F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8.45pt" to="541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" strokeweight=".14042mm">
                <w10:wrap anchorx="page"/>
              </v:line>
            </w:pict>
          </mc:Fallback>
        </mc:AlternateContent>
      </w:r>
      <w:r w:rsidR="00890326" w:rsidRPr="00191E63">
        <w:rPr>
          <w:rFonts w:ascii="Times New Roman" w:hAnsi="Times New Roman" w:cs="Times New Roman"/>
          <w:sz w:val="24"/>
        </w:rPr>
        <w:t>Jorge Gonzalez Lopez</w:t>
      </w:r>
      <w:r w:rsidR="007818A9" w:rsidRPr="00191E63">
        <w:rPr>
          <w:rFonts w:ascii="Times New Roman" w:hAnsi="Times New Roman" w:cs="Times New Roman"/>
          <w:sz w:val="24"/>
        </w:rPr>
        <w:tab/>
      </w:r>
      <w:r w:rsidR="007818A9" w:rsidRPr="00191E63">
        <w:rPr>
          <w:rFonts w:ascii="Times New Roman" w:hAnsi="Times New Roman" w:cs="Times New Roman"/>
          <w:b/>
          <w:sz w:val="34"/>
        </w:rPr>
        <w:t>Assignment</w:t>
      </w:r>
      <w:r w:rsidR="007818A9" w:rsidRPr="00191E63">
        <w:rPr>
          <w:rFonts w:ascii="Times New Roman" w:hAnsi="Times New Roman" w:cs="Times New Roman"/>
          <w:b/>
          <w:spacing w:val="62"/>
          <w:sz w:val="34"/>
        </w:rPr>
        <w:t xml:space="preserve"> </w:t>
      </w:r>
      <w:r w:rsidR="00AC0C69">
        <w:rPr>
          <w:rFonts w:ascii="Times New Roman" w:hAnsi="Times New Roman" w:cs="Times New Roman"/>
          <w:b/>
          <w:sz w:val="34"/>
        </w:rPr>
        <w:t>2</w:t>
      </w:r>
      <w:r w:rsidR="00311251" w:rsidRPr="00191E63">
        <w:rPr>
          <w:rFonts w:ascii="Times New Roman" w:hAnsi="Times New Roman" w:cs="Times New Roman"/>
          <w:b/>
          <w:sz w:val="34"/>
        </w:rPr>
        <w:t xml:space="preserve"> </w:t>
      </w:r>
    </w:p>
    <w:p w14:paraId="38B36BBA" w14:textId="0DFD6334" w:rsidR="00890326" w:rsidRPr="008F1D55" w:rsidRDefault="007818A9" w:rsidP="008F1D55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>Question 1</w:t>
      </w:r>
    </w:p>
    <w:p w14:paraId="6EEE9065" w14:textId="77777777" w:rsidR="0061611B" w:rsidRPr="00191E63" w:rsidRDefault="0061611B" w:rsidP="0061611B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512677EA" w14:textId="77777777" w:rsidR="0061611B" w:rsidRPr="00191E63" w:rsidRDefault="0061611B" w:rsidP="0061611B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br w:type="column"/>
      </w:r>
      <w:r w:rsidRPr="00191E63">
        <w:rPr>
          <w:rFonts w:ascii="Times New Roman" w:hAnsi="Times New Roman" w:cs="Times New Roman"/>
          <w:w w:val="90"/>
        </w:rPr>
        <w:t>CS484 Spring</w:t>
      </w:r>
      <w:r w:rsidRPr="00191E63">
        <w:rPr>
          <w:rFonts w:ascii="Times New Roman" w:hAnsi="Times New Roman" w:cs="Times New Roman"/>
          <w:spacing w:val="6"/>
          <w:w w:val="90"/>
        </w:rPr>
        <w:t xml:space="preserve"> </w:t>
      </w:r>
      <w:r w:rsidRPr="00191E63">
        <w:rPr>
          <w:rFonts w:ascii="Times New Roman" w:hAnsi="Times New Roman" w:cs="Times New Roman"/>
          <w:w w:val="90"/>
        </w:rPr>
        <w:t>2021</w:t>
      </w:r>
    </w:p>
    <w:p w14:paraId="4BD32459" w14:textId="77777777" w:rsidR="0061611B" w:rsidRPr="00191E63" w:rsidRDefault="0061611B" w:rsidP="0061611B">
      <w:pPr>
        <w:pStyle w:val="Textoindependiente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w w:val="90"/>
        </w:rPr>
        <w:t xml:space="preserve">February </w:t>
      </w:r>
      <w:r>
        <w:rPr>
          <w:rFonts w:ascii="Times New Roman" w:hAnsi="Times New Roman" w:cs="Times New Roman"/>
          <w:w w:val="90"/>
        </w:rPr>
        <w:t>1</w:t>
      </w:r>
      <w:r w:rsidRPr="00191E63">
        <w:rPr>
          <w:rFonts w:ascii="Times New Roman" w:hAnsi="Times New Roman" w:cs="Times New Roman"/>
          <w:w w:val="90"/>
        </w:rPr>
        <w:t>5,</w:t>
      </w:r>
      <w:r w:rsidRPr="00191E63">
        <w:rPr>
          <w:rFonts w:ascii="Times New Roman" w:hAnsi="Times New Roman" w:cs="Times New Roman"/>
          <w:spacing w:val="1"/>
          <w:w w:val="90"/>
        </w:rPr>
        <w:t xml:space="preserve"> </w:t>
      </w:r>
      <w:r w:rsidRPr="00191E63">
        <w:rPr>
          <w:rFonts w:ascii="Times New Roman" w:hAnsi="Times New Roman" w:cs="Times New Roman"/>
          <w:w w:val="90"/>
        </w:rPr>
        <w:t>2021</w:t>
      </w:r>
    </w:p>
    <w:p w14:paraId="7E264A16" w14:textId="77777777" w:rsidR="0061611B" w:rsidRPr="00191E63" w:rsidRDefault="0061611B" w:rsidP="0061611B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DF53371" w14:textId="77777777" w:rsidR="0061611B" w:rsidRPr="00191E63" w:rsidRDefault="0061611B" w:rsidP="0061611B">
      <w:pPr>
        <w:jc w:val="right"/>
        <w:rPr>
          <w:rFonts w:ascii="Times New Roman" w:hAnsi="Times New Roman" w:cs="Times New Roman"/>
        </w:rPr>
        <w:sectPr w:rsidR="0061611B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62C33CDB" w14:textId="3A669DEF" w:rsidR="0061611B" w:rsidRPr="00191E63" w:rsidRDefault="0061611B" w:rsidP="0061611B">
      <w:pPr>
        <w:pStyle w:val="Textoindependiente"/>
        <w:ind w:left="702" w:right="1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"/>
        </w:rPr>
        <w:t xml:space="preserve">Lift = </w:t>
      </w:r>
      <m:oMath>
        <m:r>
          <w:rPr>
            <w:rFonts w:ascii="Cambria Math" w:hAnsi="Cambria Math" w:cs="Times New Roman"/>
            <w:spacing w:val="-5"/>
          </w:rPr>
          <m:t>1</m:t>
        </m:r>
      </m:oMath>
    </w:p>
    <w:p w14:paraId="19589844" w14:textId="77777777" w:rsidR="000F55CD" w:rsidRPr="00191E63" w:rsidRDefault="000F55CD" w:rsidP="000F55CD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76D62159" w14:textId="77777777" w:rsidR="000F55CD" w:rsidRPr="00191E63" w:rsidRDefault="000F55CD" w:rsidP="000F55CD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7FDBF56A" w14:textId="7C07A0DB" w:rsidR="0061611B" w:rsidRDefault="0061611B" w:rsidP="0061611B">
      <w:pPr>
        <w:pStyle w:val="Textoindependiente"/>
        <w:spacing w:before="100"/>
        <w:ind w:left="702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w w:val="95"/>
        </w:rPr>
        <w:t>The itemset {A, B, C, D, E} has a Support value of 1. That means that all transactions contain the whole itemset.</w:t>
      </w:r>
    </w:p>
    <w:p w14:paraId="4BB2E745" w14:textId="2F0E405F" w:rsidR="0061611B" w:rsidRDefault="0061611B" w:rsidP="0061611B">
      <w:pPr>
        <w:pStyle w:val="Textoindependiente"/>
        <w:spacing w:before="100"/>
        <w:ind w:left="702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w w:val="95"/>
        </w:rPr>
        <w:t>Now, splitting the itemset into X = {B, D} and Y = {A, C, E}</w:t>
      </w:r>
      <w:r w:rsidR="00B47A9D">
        <w:rPr>
          <w:rFonts w:ascii="Times New Roman" w:eastAsia="Georgia" w:hAnsi="Times New Roman" w:cs="Times New Roman"/>
          <w:w w:val="95"/>
        </w:rPr>
        <w:t>, the association rules are as follows:</w:t>
      </w:r>
    </w:p>
    <w:p w14:paraId="50C843FE" w14:textId="35FAC7AE" w:rsidR="00B47A9D" w:rsidRPr="00B47A9D" w:rsidRDefault="00B47A9D" w:rsidP="00B47A9D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 w:rsidRPr="00B47A9D">
        <w:rPr>
          <w:rFonts w:ascii="Times New Roman" w:eastAsia="Georgia" w:hAnsi="Times New Roman" w:cs="Times New Roman"/>
          <w:w w:val="95"/>
        </w:rPr>
        <w:t xml:space="preserve">Confidence: </w:t>
      </w:r>
      <w:r w:rsidRPr="00B47A9D">
        <w:rPr>
          <w:rFonts w:ascii="Times New Roman" w:eastAsia="Georgia" w:hAnsi="Times New Roman" w:cs="Times New Roman"/>
          <w:iCs/>
          <w:w w:val="95"/>
        </w:rPr>
        <w:t>1 (</w:t>
      </w:r>
      <w:r>
        <w:rPr>
          <w:rFonts w:ascii="Times New Roman" w:eastAsia="Georgia" w:hAnsi="Times New Roman" w:cs="Times New Roman"/>
          <w:iCs/>
          <w:w w:val="95"/>
        </w:rPr>
        <w:t xml:space="preserve">as all the transactions contain all the elements, </w:t>
      </w:r>
      <w:r w:rsidRPr="00B47A9D">
        <w:rPr>
          <w:rFonts w:ascii="Times New Roman" w:eastAsia="Georgia" w:hAnsi="Times New Roman" w:cs="Times New Roman"/>
          <w:iCs/>
          <w:w w:val="95"/>
        </w:rPr>
        <w:t>all</w:t>
      </w:r>
      <w:r>
        <w:rPr>
          <w:rFonts w:ascii="Times New Roman" w:eastAsia="Georgia" w:hAnsi="Times New Roman" w:cs="Times New Roman"/>
          <w:iCs/>
          <w:w w:val="95"/>
        </w:rPr>
        <w:t xml:space="preserve"> transactions that contain itemset X also contains itemset Y).</w:t>
      </w:r>
    </w:p>
    <w:p w14:paraId="70CB217E" w14:textId="39EF3504" w:rsidR="00B47A9D" w:rsidRPr="00B47A9D" w:rsidRDefault="00B47A9D" w:rsidP="00B47A9D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iCs/>
          <w:w w:val="95"/>
        </w:rPr>
        <w:t>Expected Confidence: 1 (all transactions contain all elements of Y)</w:t>
      </w:r>
    </w:p>
    <w:p w14:paraId="28D1ADB3" w14:textId="4720A5D0" w:rsidR="00B47A9D" w:rsidRDefault="00B47A9D" w:rsidP="00B47A9D">
      <w:pPr>
        <w:pStyle w:val="Textoindependiente"/>
        <w:spacing w:before="100"/>
        <w:ind w:left="702"/>
        <w:jc w:val="both"/>
        <w:rPr>
          <w:rFonts w:ascii="Times New Roman" w:eastAsia="Georgia" w:hAnsi="Times New Roman" w:cs="Times New Roman"/>
          <w:iCs/>
          <w:w w:val="95"/>
        </w:rPr>
      </w:pPr>
      <w:r>
        <w:rPr>
          <w:rFonts w:ascii="Times New Roman" w:eastAsia="Georgia" w:hAnsi="Times New Roman" w:cs="Times New Roman"/>
          <w:iCs/>
          <w:w w:val="95"/>
        </w:rPr>
        <w:t>Finally, Lift can be described as the ratio of Confidence to Expected Confidence:</w:t>
      </w:r>
    </w:p>
    <w:p w14:paraId="33DE365C" w14:textId="314062DD" w:rsidR="000F55CD" w:rsidRPr="00B47A9D" w:rsidRDefault="00B47A9D" w:rsidP="00B47A9D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iCs/>
          <w:w w:val="95"/>
        </w:rPr>
        <w:t xml:space="preserve">Lift: 1 </w:t>
      </w:r>
    </w:p>
    <w:p w14:paraId="0E1D968C" w14:textId="371C7439" w:rsidR="00B47A9D" w:rsidRPr="00B47A9D" w:rsidRDefault="00B47A9D" w:rsidP="00B47A9D">
      <w:pPr>
        <w:pStyle w:val="Textoindependiente"/>
        <w:spacing w:before="100"/>
        <w:ind w:left="702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iCs/>
          <w:w w:val="95"/>
        </w:rPr>
        <w:t>What was expected as the occurrence of both item sets does not have a determined dependency.</w:t>
      </w:r>
    </w:p>
    <w:p w14:paraId="18E686AE" w14:textId="77777777" w:rsidR="00311251" w:rsidRPr="0061611B" w:rsidRDefault="00311251" w:rsidP="0061611B">
      <w:pPr>
        <w:pStyle w:val="Textoindependiente"/>
        <w:spacing w:before="100"/>
        <w:ind w:left="477"/>
        <w:rPr>
          <w:rFonts w:ascii="Times New Roman" w:hAnsi="Times New Roman" w:cs="Times New Roman"/>
        </w:rPr>
      </w:pPr>
    </w:p>
    <w:p w14:paraId="3B4E4B40" w14:textId="3D23D058" w:rsidR="00311251" w:rsidRPr="00191E63" w:rsidRDefault="00311251" w:rsidP="00CA01A7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  <w:sectPr w:rsidR="00311251" w:rsidRPr="00191E63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49B906A3" w14:textId="206E9755" w:rsidR="00311251" w:rsidRPr="00191E63" w:rsidRDefault="00311251" w:rsidP="00CA01A7">
      <w:pPr>
        <w:pStyle w:val="Textoindependiente"/>
        <w:tabs>
          <w:tab w:val="left" w:pos="3529"/>
        </w:tabs>
        <w:spacing w:line="227" w:lineRule="exact"/>
        <w:rPr>
          <w:rFonts w:ascii="Times New Roman" w:hAnsi="Times New Roman" w:cs="Times New Roman"/>
        </w:rPr>
        <w:sectPr w:rsidR="00311251" w:rsidRPr="00191E63">
          <w:type w:val="continuous"/>
          <w:pgSz w:w="12240" w:h="15840"/>
          <w:pgMar w:top="1160" w:right="1300" w:bottom="280" w:left="1300" w:header="720" w:footer="720" w:gutter="0"/>
          <w:cols w:num="3" w:space="720" w:equalWidth="0">
            <w:col w:w="5068" w:space="40"/>
            <w:col w:w="547" w:space="39"/>
            <w:col w:w="3946"/>
          </w:cols>
        </w:sectPr>
      </w:pPr>
    </w:p>
    <w:p w14:paraId="5A40810B" w14:textId="561E49E7" w:rsidR="00311251" w:rsidRPr="00191E63" w:rsidRDefault="00311251" w:rsidP="00CA01A7">
      <w:pPr>
        <w:spacing w:line="244" w:lineRule="exact"/>
        <w:ind w:right="2497"/>
        <w:rPr>
          <w:rFonts w:ascii="Times New Roman" w:hAnsi="Times New Roman" w:cs="Times New Roman"/>
          <w:sz w:val="24"/>
        </w:rPr>
      </w:pPr>
    </w:p>
    <w:p w14:paraId="77A35710" w14:textId="77777777" w:rsidR="00311251" w:rsidRPr="00191E63" w:rsidRDefault="00311251" w:rsidP="00311251">
      <w:pPr>
        <w:pStyle w:val="Textoindependiente"/>
        <w:rPr>
          <w:rFonts w:ascii="Times New Roman" w:hAnsi="Times New Roman" w:cs="Times New Roman"/>
          <w:sz w:val="20"/>
        </w:rPr>
      </w:pPr>
    </w:p>
    <w:p w14:paraId="724BB901" w14:textId="6830A572" w:rsidR="00CA01A7" w:rsidRPr="00191E63" w:rsidRDefault="00311251" w:rsidP="00CA01A7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sz w:val="20"/>
        </w:rPr>
        <w:br w:type="page"/>
      </w:r>
      <w:r w:rsidR="00CA01A7" w:rsidRPr="00191E63">
        <w:rPr>
          <w:rFonts w:ascii="Times New Roman" w:hAnsi="Times New Roman" w:cs="Times New Roman"/>
          <w:w w:val="105"/>
        </w:rPr>
        <w:lastRenderedPageBreak/>
        <w:t>Question 2</w:t>
      </w:r>
    </w:p>
    <w:p w14:paraId="12BDC79A" w14:textId="77777777" w:rsidR="00012B85" w:rsidRDefault="00012B85" w:rsidP="00CA01A7">
      <w:pPr>
        <w:pStyle w:val="Ttulo"/>
        <w:numPr>
          <w:ilvl w:val="0"/>
          <w:numId w:val="4"/>
        </w:numPr>
        <w:rPr>
          <w:rFonts w:ascii="Times New Roman" w:hAnsi="Times New Roman" w:cs="Times New Roman"/>
          <w:b w:val="0"/>
          <w:bCs w:val="0"/>
          <w:sz w:val="24"/>
          <w:szCs w:val="24"/>
        </w:rPr>
        <w:sectPr w:rsidR="00012B85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7919ABAA" w14:textId="77777777" w:rsidR="008F1D55" w:rsidRPr="00191E63" w:rsidRDefault="008F1D55" w:rsidP="008F1D55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495A4034" w14:textId="72A8CE97" w:rsidR="008F1D55" w:rsidRPr="00191E63" w:rsidRDefault="008F1D55" w:rsidP="008F1D55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br w:type="column"/>
      </w:r>
    </w:p>
    <w:p w14:paraId="265DE51B" w14:textId="77777777" w:rsidR="008F1D55" w:rsidRPr="00191E63" w:rsidRDefault="008F1D55" w:rsidP="008F1D55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B2B0AF5" w14:textId="77777777" w:rsidR="008F1D55" w:rsidRPr="00191E63" w:rsidRDefault="008F1D55" w:rsidP="008F1D55">
      <w:pPr>
        <w:jc w:val="right"/>
        <w:rPr>
          <w:rFonts w:ascii="Times New Roman" w:hAnsi="Times New Roman" w:cs="Times New Roman"/>
        </w:rPr>
        <w:sectPr w:rsidR="008F1D55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3D504427" w14:textId="19A02AF6" w:rsidR="008F1D55" w:rsidRPr="00191E63" w:rsidRDefault="008F1D55" w:rsidP="008F1D55">
      <w:pPr>
        <w:pStyle w:val="Textoindependiente"/>
        <w:ind w:left="702" w:right="1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"/>
        </w:rPr>
        <w:t xml:space="preserve">Lift = </w:t>
      </w:r>
      <m:oMath>
        <m:r>
          <w:rPr>
            <w:rFonts w:ascii="Cambria Math" w:hAnsi="Cambria Math" w:cs="Times New Roman"/>
            <w:spacing w:val="-5"/>
          </w:rPr>
          <m:t>1</m:t>
        </m:r>
      </m:oMath>
      <w:r>
        <w:rPr>
          <w:rFonts w:ascii="Times New Roman" w:hAnsi="Times New Roman" w:cs="Times New Roman"/>
          <w:iCs/>
          <w:spacing w:val="-5"/>
        </w:rPr>
        <w:t>.5</w:t>
      </w:r>
    </w:p>
    <w:p w14:paraId="4B535C6A" w14:textId="77777777" w:rsidR="008F1D55" w:rsidRPr="00191E63" w:rsidRDefault="008F1D55" w:rsidP="008F1D55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580D3CF3" w14:textId="77777777" w:rsidR="008F1D55" w:rsidRPr="00191E63" w:rsidRDefault="008F1D55" w:rsidP="008F1D55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7BFDAFAF" w14:textId="61443CAE" w:rsidR="008F1D55" w:rsidRDefault="008F1D55" w:rsidP="008F1D55">
      <w:pPr>
        <w:pStyle w:val="Textoindependiente"/>
        <w:spacing w:before="100"/>
        <w:ind w:left="702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w w:val="95"/>
        </w:rPr>
        <w:t>T</w:t>
      </w:r>
      <w:r>
        <w:rPr>
          <w:rFonts w:ascii="Times New Roman" w:eastAsia="Georgia" w:hAnsi="Times New Roman" w:cs="Times New Roman"/>
          <w:w w:val="95"/>
        </w:rPr>
        <w:t xml:space="preserve">he itemset </w:t>
      </w:r>
      <w:r>
        <w:rPr>
          <w:rFonts w:ascii="Times New Roman" w:eastAsia="Georgia" w:hAnsi="Times New Roman" w:cs="Times New Roman"/>
          <w:w w:val="95"/>
        </w:rPr>
        <w:t xml:space="preserve">are defined as </w:t>
      </w:r>
      <w:r>
        <w:rPr>
          <w:rFonts w:ascii="Times New Roman" w:eastAsia="Georgia" w:hAnsi="Times New Roman" w:cs="Times New Roman"/>
          <w:w w:val="95"/>
        </w:rPr>
        <w:t>X = {</w:t>
      </w:r>
      <w:r>
        <w:rPr>
          <w:rFonts w:ascii="Times New Roman" w:eastAsia="Georgia" w:hAnsi="Times New Roman" w:cs="Times New Roman"/>
          <w:w w:val="95"/>
        </w:rPr>
        <w:t>Cheese</w:t>
      </w:r>
      <w:r>
        <w:rPr>
          <w:rFonts w:ascii="Times New Roman" w:eastAsia="Georgia" w:hAnsi="Times New Roman" w:cs="Times New Roman"/>
          <w:w w:val="95"/>
        </w:rPr>
        <w:t xml:space="preserve">, </w:t>
      </w:r>
      <w:r>
        <w:rPr>
          <w:rFonts w:ascii="Times New Roman" w:eastAsia="Georgia" w:hAnsi="Times New Roman" w:cs="Times New Roman"/>
          <w:w w:val="95"/>
        </w:rPr>
        <w:t>Wings</w:t>
      </w:r>
      <w:r>
        <w:rPr>
          <w:rFonts w:ascii="Times New Roman" w:eastAsia="Georgia" w:hAnsi="Times New Roman" w:cs="Times New Roman"/>
          <w:w w:val="95"/>
        </w:rPr>
        <w:t>} and Y = {</w:t>
      </w:r>
      <w:r>
        <w:rPr>
          <w:rFonts w:ascii="Times New Roman" w:eastAsia="Georgia" w:hAnsi="Times New Roman" w:cs="Times New Roman"/>
          <w:w w:val="95"/>
        </w:rPr>
        <w:t>Soda</w:t>
      </w:r>
      <w:r>
        <w:rPr>
          <w:rFonts w:ascii="Times New Roman" w:eastAsia="Georgia" w:hAnsi="Times New Roman" w:cs="Times New Roman"/>
          <w:w w:val="95"/>
        </w:rPr>
        <w:t>}</w:t>
      </w:r>
      <w:r>
        <w:rPr>
          <w:rFonts w:ascii="Times New Roman" w:eastAsia="Georgia" w:hAnsi="Times New Roman" w:cs="Times New Roman"/>
          <w:w w:val="95"/>
        </w:rPr>
        <w:t xml:space="preserve"> and, with the list of items defined in the Assignment, </w:t>
      </w:r>
      <w:r>
        <w:rPr>
          <w:rFonts w:ascii="Times New Roman" w:eastAsia="Georgia" w:hAnsi="Times New Roman" w:cs="Times New Roman"/>
          <w:w w:val="95"/>
        </w:rPr>
        <w:t>the association rules are as follows:</w:t>
      </w:r>
    </w:p>
    <w:p w14:paraId="11D8D36E" w14:textId="788DB2CE" w:rsidR="008F1D55" w:rsidRDefault="008F1D55" w:rsidP="004A1B2C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w w:val="95"/>
        </w:rPr>
        <w:t>Support of X: 3/6 = 0.5 (3 out of the 6 transactions include Cheese and Wings)</w:t>
      </w:r>
    </w:p>
    <w:p w14:paraId="5EBF26FC" w14:textId="004DD66A" w:rsidR="008F1D55" w:rsidRDefault="008F1D55" w:rsidP="004A1B2C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w w:val="95"/>
        </w:rPr>
        <w:t xml:space="preserve">Support of Y: 4/6 = 2/3 </w:t>
      </w:r>
      <w:r>
        <w:rPr>
          <w:rFonts w:ascii="Times New Roman" w:eastAsia="Georgia" w:hAnsi="Times New Roman" w:cs="Times New Roman"/>
          <w:w w:val="95"/>
        </w:rPr>
        <w:t>(</w:t>
      </w:r>
      <w:r>
        <w:rPr>
          <w:rFonts w:ascii="Times New Roman" w:eastAsia="Georgia" w:hAnsi="Times New Roman" w:cs="Times New Roman"/>
          <w:w w:val="95"/>
        </w:rPr>
        <w:t>4</w:t>
      </w:r>
      <w:r>
        <w:rPr>
          <w:rFonts w:ascii="Times New Roman" w:eastAsia="Georgia" w:hAnsi="Times New Roman" w:cs="Times New Roman"/>
          <w:w w:val="95"/>
        </w:rPr>
        <w:t xml:space="preserve"> out of the 6 transactions include </w:t>
      </w:r>
      <w:r>
        <w:rPr>
          <w:rFonts w:ascii="Times New Roman" w:eastAsia="Georgia" w:hAnsi="Times New Roman" w:cs="Times New Roman"/>
          <w:w w:val="95"/>
        </w:rPr>
        <w:t>Soda</w:t>
      </w:r>
      <w:r>
        <w:rPr>
          <w:rFonts w:ascii="Times New Roman" w:eastAsia="Georgia" w:hAnsi="Times New Roman" w:cs="Times New Roman"/>
          <w:w w:val="95"/>
        </w:rPr>
        <w:t>)</w:t>
      </w:r>
    </w:p>
    <w:p w14:paraId="4E49B519" w14:textId="2BE63702" w:rsidR="008F1D55" w:rsidRPr="00B47A9D" w:rsidRDefault="008F1D55" w:rsidP="004A1B2C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 w:rsidRPr="00B47A9D">
        <w:rPr>
          <w:rFonts w:ascii="Times New Roman" w:eastAsia="Georgia" w:hAnsi="Times New Roman" w:cs="Times New Roman"/>
          <w:w w:val="95"/>
        </w:rPr>
        <w:t xml:space="preserve">Confidence: </w:t>
      </w:r>
      <m:oMath>
        <m:r>
          <m:rPr>
            <m:sty m:val="p"/>
          </m:rPr>
          <w:rPr>
            <w:rFonts w:ascii="Cambria Math" w:eastAsia="Georgia" w:hAnsi="Cambria Math" w:cs="Times New Roman"/>
            <w:w w:val="95"/>
          </w:rPr>
          <m:t>Pr</m:t>
        </m:r>
        <m:d>
          <m:dPr>
            <m:ctrlPr>
              <w:rPr>
                <w:rFonts w:ascii="Cambria Math" w:eastAsia="Georgia" w:hAnsi="Cambria Math" w:cs="Times New Roman"/>
                <w:i/>
                <w:iCs/>
                <w:w w:val="95"/>
              </w:rPr>
            </m:ctrlPr>
          </m:dPr>
          <m:e>
            <m:r>
              <w:rPr>
                <w:rFonts w:ascii="Cambria Math" w:eastAsia="Georgia" w:hAnsi="Cambria Math" w:cs="Times New Roman"/>
                <w:w w:val="95"/>
              </w:rPr>
              <m:t>Y|X</m:t>
            </m:r>
          </m:e>
        </m:d>
        <m:r>
          <w:rPr>
            <w:rFonts w:ascii="Cambria Math" w:eastAsia="Georgia" w:hAnsi="Cambria Math" w:cs="Times New Roman"/>
            <w:w w:val="95"/>
          </w:rPr>
          <m:t>=</m:t>
        </m:r>
        <m:f>
          <m:fPr>
            <m:type m:val="lin"/>
            <m:ctrlPr>
              <w:rPr>
                <w:rFonts w:ascii="Cambria Math" w:eastAsia="Georgia" w:hAnsi="Cambria Math" w:cs="Times New Roman"/>
                <w:i/>
                <w:iCs/>
                <w:w w:val="95"/>
              </w:rPr>
            </m:ctrlPr>
          </m:fPr>
          <m:num>
            <m:r>
              <m:rPr>
                <m:sty m:val="p"/>
              </m:rPr>
              <w:rPr>
                <w:rFonts w:ascii="Cambria Math" w:eastAsia="Georgia" w:hAnsi="Cambria Math" w:cs="Times New Roman"/>
                <w:w w:val="95"/>
              </w:rPr>
              <m:t>Pr</m:t>
            </m:r>
            <m:d>
              <m:dPr>
                <m:ctrlPr>
                  <w:rPr>
                    <w:rFonts w:ascii="Cambria Math" w:eastAsia="Georgia" w:hAnsi="Cambria Math" w:cs="Times New Roman"/>
                    <w:i/>
                    <w:iCs/>
                    <w:w w:val="95"/>
                  </w:rPr>
                </m:ctrlPr>
              </m:dPr>
              <m:e>
                <m:r>
                  <w:rPr>
                    <w:rFonts w:ascii="Cambria Math" w:eastAsia="Georgia" w:hAnsi="Cambria Math" w:cs="Times New Roman"/>
                    <w:w w:val="95"/>
                  </w:rPr>
                  <m:t>X</m:t>
                </m:r>
                <m:r>
                  <w:rPr>
                    <w:rFonts w:ascii="Cambria Math" w:eastAsia="Georgia" w:hAnsi="Cambria Math" w:cs="Times New Roman"/>
                    <w:w w:val="95"/>
                  </w:rPr>
                  <m:t>∪</m:t>
                </m:r>
                <m:r>
                  <w:rPr>
                    <w:rFonts w:ascii="Cambria Math" w:eastAsia="Georgia" w:hAnsi="Cambria Math" w:cs="Times New Roman"/>
                    <w:w w:val="95"/>
                  </w:rPr>
                  <m:t> Y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Georgia" w:hAnsi="Cambria Math" w:cs="Times New Roman"/>
                <w:w w:val="95"/>
              </w:rPr>
              <m:t>Pr</m:t>
            </m:r>
            <m:r>
              <w:rPr>
                <w:rFonts w:ascii="Cambria Math" w:eastAsia="Georgia" w:hAnsi="Cambria Math" w:cs="Times New Roman"/>
                <w:w w:val="95"/>
              </w:rPr>
              <m:t>(X)</m:t>
            </m:r>
          </m:den>
        </m:f>
      </m:oMath>
      <w:r w:rsidRPr="008F1D55">
        <w:rPr>
          <w:rFonts w:ascii="Times New Roman" w:eastAsia="Georgia" w:hAnsi="Times New Roman" w:cs="Times New Roman"/>
          <w:w w:val="95"/>
        </w:rPr>
        <w:t xml:space="preserve"> </w:t>
      </w:r>
      <w:r>
        <w:rPr>
          <w:rFonts w:ascii="Times New Roman" w:eastAsia="Georgia" w:hAnsi="Times New Roman" w:cs="Times New Roman"/>
          <w:w w:val="95"/>
        </w:rPr>
        <w:t>= (</w:t>
      </w:r>
      <w:r>
        <w:rPr>
          <w:rFonts w:ascii="Times New Roman" w:eastAsia="Georgia" w:hAnsi="Times New Roman" w:cs="Times New Roman"/>
          <w:iCs/>
          <w:w w:val="95"/>
        </w:rPr>
        <w:t>3/6) / (3/6)</w:t>
      </w:r>
      <w:r w:rsidRPr="00B47A9D">
        <w:rPr>
          <w:rFonts w:ascii="Times New Roman" w:eastAsia="Georgia" w:hAnsi="Times New Roman" w:cs="Times New Roman"/>
          <w:iCs/>
          <w:w w:val="95"/>
        </w:rPr>
        <w:t xml:space="preserve"> </w:t>
      </w:r>
      <w:r>
        <w:rPr>
          <w:rFonts w:ascii="Times New Roman" w:eastAsia="Georgia" w:hAnsi="Times New Roman" w:cs="Times New Roman"/>
          <w:iCs/>
          <w:w w:val="95"/>
        </w:rPr>
        <w:t>= 1 (the transactions that include Cheese and Wings, also always include Soda)</w:t>
      </w:r>
    </w:p>
    <w:p w14:paraId="56866A8A" w14:textId="77777777" w:rsidR="008F1D55" w:rsidRDefault="008F1D55" w:rsidP="004A1B2C">
      <w:pPr>
        <w:pStyle w:val="Textoindependiente"/>
        <w:spacing w:before="100"/>
        <w:ind w:left="702"/>
        <w:jc w:val="both"/>
        <w:rPr>
          <w:rFonts w:ascii="Times New Roman" w:eastAsia="Georgia" w:hAnsi="Times New Roman" w:cs="Times New Roman"/>
          <w:iCs/>
          <w:w w:val="95"/>
        </w:rPr>
      </w:pPr>
      <w:r>
        <w:rPr>
          <w:rFonts w:ascii="Times New Roman" w:eastAsia="Georgia" w:hAnsi="Times New Roman" w:cs="Times New Roman"/>
          <w:iCs/>
          <w:w w:val="95"/>
        </w:rPr>
        <w:t>Finally, Lift can be described as the ratio of Confidence to Expected Confidence:</w:t>
      </w:r>
    </w:p>
    <w:p w14:paraId="7DB21D73" w14:textId="47BEE484" w:rsidR="008F1D55" w:rsidRPr="00B47A9D" w:rsidRDefault="008F1D55" w:rsidP="004A1B2C">
      <w:pPr>
        <w:pStyle w:val="Textoindependiente"/>
        <w:numPr>
          <w:ilvl w:val="0"/>
          <w:numId w:val="10"/>
        </w:numPr>
        <w:spacing w:before="100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iCs/>
          <w:w w:val="95"/>
        </w:rPr>
        <w:t>Lift: 1</w:t>
      </w:r>
      <w:r>
        <w:rPr>
          <w:rFonts w:ascii="Times New Roman" w:eastAsia="Georgia" w:hAnsi="Times New Roman" w:cs="Times New Roman"/>
          <w:iCs/>
          <w:w w:val="95"/>
        </w:rPr>
        <w:t xml:space="preserve"> / (2/3) = 1.5</w:t>
      </w:r>
      <w:r>
        <w:rPr>
          <w:rFonts w:ascii="Times New Roman" w:eastAsia="Georgia" w:hAnsi="Times New Roman" w:cs="Times New Roman"/>
          <w:iCs/>
          <w:w w:val="95"/>
        </w:rPr>
        <w:t xml:space="preserve"> </w:t>
      </w:r>
    </w:p>
    <w:p w14:paraId="4545C21A" w14:textId="24B1C963" w:rsidR="008F1D55" w:rsidRPr="0061611B" w:rsidRDefault="008F1D55" w:rsidP="004A1B2C">
      <w:pPr>
        <w:pStyle w:val="Textoindependiente"/>
        <w:spacing w:before="100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eastAsia="Georgia" w:hAnsi="Times New Roman" w:cs="Times New Roman"/>
          <w:iCs/>
          <w:w w:val="95"/>
        </w:rPr>
        <w:t>T</w:t>
      </w:r>
      <w:r w:rsidRPr="008F1D55">
        <w:rPr>
          <w:rFonts w:ascii="Times New Roman" w:eastAsia="Georgia" w:hAnsi="Times New Roman" w:cs="Times New Roman"/>
          <w:iCs/>
          <w:w w:val="95"/>
        </w:rPr>
        <w:t xml:space="preserve">he occurrence of </w:t>
      </w:r>
      <w:r>
        <w:rPr>
          <w:rFonts w:ascii="Times New Roman" w:eastAsia="Georgia" w:hAnsi="Times New Roman" w:cs="Times New Roman"/>
          <w:iCs/>
          <w:w w:val="95"/>
        </w:rPr>
        <w:t xml:space="preserve">a friend bringing Cheese and Wing, also </w:t>
      </w:r>
      <w:r w:rsidRPr="008F1D55">
        <w:rPr>
          <w:rFonts w:ascii="Times New Roman" w:eastAsia="Georgia" w:hAnsi="Times New Roman" w:cs="Times New Roman"/>
          <w:iCs/>
          <w:w w:val="95"/>
        </w:rPr>
        <w:t xml:space="preserve">increases the occurrence of </w:t>
      </w:r>
      <w:r>
        <w:rPr>
          <w:rFonts w:ascii="Times New Roman" w:eastAsia="Georgia" w:hAnsi="Times New Roman" w:cs="Times New Roman"/>
          <w:iCs/>
          <w:w w:val="95"/>
        </w:rPr>
        <w:t>him bringing Soda.</w:t>
      </w:r>
    </w:p>
    <w:p w14:paraId="7BCC933E" w14:textId="77777777" w:rsidR="008221E9" w:rsidRPr="00191E63" w:rsidRDefault="008221E9" w:rsidP="00D12FC3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</w:rPr>
        <w:sectPr w:rsidR="008221E9" w:rsidRPr="00191E63" w:rsidSect="00AB46E4">
          <w:type w:val="continuous"/>
          <w:pgSz w:w="12240" w:h="15840"/>
          <w:pgMar w:top="1160" w:right="1300" w:bottom="280" w:left="1300" w:header="720" w:footer="720" w:gutter="0"/>
          <w:cols w:space="1509"/>
        </w:sectPr>
      </w:pPr>
    </w:p>
    <w:p w14:paraId="1EDEC191" w14:textId="62B489A7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311AB6D" w14:textId="17EA53AF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399274F" w14:textId="77777777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4C3888" w14:textId="77777777" w:rsidR="004A1B2C" w:rsidRDefault="00311251">
      <w:pPr>
        <w:rPr>
          <w:rFonts w:ascii="Times New Roman" w:eastAsia="Book Antiqua" w:hAnsi="Times New Roman" w:cs="Times New Roman"/>
          <w:b/>
          <w:bCs/>
          <w:sz w:val="34"/>
          <w:szCs w:val="34"/>
        </w:rPr>
      </w:pPr>
      <w:r w:rsidRPr="00191E63">
        <w:rPr>
          <w:rFonts w:ascii="Times New Roman" w:hAnsi="Times New Roman" w:cs="Times New Roman"/>
        </w:rPr>
        <w:br w:type="column"/>
      </w:r>
      <w:r w:rsidR="004A1B2C">
        <w:rPr>
          <w:rFonts w:ascii="Times New Roman" w:hAnsi="Times New Roman" w:cs="Times New Roman"/>
        </w:rPr>
        <w:br w:type="page"/>
      </w:r>
    </w:p>
    <w:p w14:paraId="107BD80A" w14:textId="0821A322" w:rsidR="00AB46E4" w:rsidRPr="004A1B2C" w:rsidRDefault="00AB46E4" w:rsidP="004A1B2C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lastRenderedPageBreak/>
        <w:t>Question 3</w:t>
      </w:r>
    </w:p>
    <w:p w14:paraId="56FC40E3" w14:textId="77777777" w:rsidR="004A1B2C" w:rsidRPr="00191E63" w:rsidRDefault="004A1B2C" w:rsidP="004A1B2C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26522C05" w14:textId="77777777" w:rsidR="004A1B2C" w:rsidRPr="00191E63" w:rsidRDefault="004A1B2C" w:rsidP="004A1B2C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br w:type="column"/>
      </w:r>
    </w:p>
    <w:p w14:paraId="396F7058" w14:textId="77777777" w:rsidR="004A1B2C" w:rsidRPr="00191E63" w:rsidRDefault="004A1B2C" w:rsidP="004A1B2C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335A01D" w14:textId="77777777" w:rsidR="004A1B2C" w:rsidRPr="00191E63" w:rsidRDefault="004A1B2C" w:rsidP="004A1B2C">
      <w:pPr>
        <w:jc w:val="right"/>
        <w:rPr>
          <w:rFonts w:ascii="Times New Roman" w:hAnsi="Times New Roman" w:cs="Times New Roman"/>
        </w:rPr>
        <w:sectPr w:rsidR="004A1B2C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3B4C183B" w14:textId="458AEF42" w:rsidR="004A1B2C" w:rsidRPr="00191E63" w:rsidRDefault="004D1933" w:rsidP="004A1B2C">
      <w:pPr>
        <w:pStyle w:val="Textoindependiente"/>
        <w:ind w:left="702" w:right="1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"/>
        </w:rPr>
        <w:t>(C):</w:t>
      </w:r>
      <w:r w:rsidR="004A1B2C">
        <w:rPr>
          <w:rFonts w:ascii="Times New Roman" w:hAnsi="Times New Roman" w:cs="Times New Roman"/>
          <w:spacing w:val="-5"/>
        </w:rPr>
        <w:t xml:space="preserve"> Close to one</w:t>
      </w:r>
    </w:p>
    <w:p w14:paraId="714A62E7" w14:textId="77777777" w:rsidR="004A1B2C" w:rsidRPr="00191E63" w:rsidRDefault="004A1B2C" w:rsidP="004A1B2C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4DC13619" w14:textId="77777777" w:rsidR="004A1B2C" w:rsidRPr="00191E63" w:rsidRDefault="004A1B2C" w:rsidP="004A1B2C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67A3FB94" w14:textId="60376776" w:rsidR="00032B0B" w:rsidRPr="001A1E2E" w:rsidRDefault="001A1E2E" w:rsidP="001A1E2E">
      <w:pPr>
        <w:pStyle w:val="Textoindependiente"/>
        <w:spacing w:before="59"/>
        <w:ind w:left="477" w:right="115"/>
        <w:jc w:val="both"/>
        <w:rPr>
          <w:rFonts w:ascii="Times New Roman" w:eastAsia="Georgia" w:hAnsi="Times New Roman" w:cs="Times New Roman"/>
          <w:w w:val="95"/>
        </w:rPr>
      </w:pPr>
      <w:r>
        <w:rPr>
          <w:rFonts w:ascii="Times New Roman" w:eastAsia="Georgia" w:hAnsi="Times New Roman" w:cs="Times New Roman"/>
          <w:w w:val="95"/>
        </w:rPr>
        <w:t xml:space="preserve">First of all, the </w:t>
      </w:r>
      <w:r w:rsidRPr="001A1E2E">
        <w:rPr>
          <w:rFonts w:ascii="Times New Roman" w:eastAsia="Georgia" w:hAnsi="Times New Roman" w:cs="Times New Roman"/>
          <w:w w:val="95"/>
        </w:rPr>
        <w:t>Silhouette Index has a range of [-1, 1]</w:t>
      </w:r>
      <w:r>
        <w:rPr>
          <w:rFonts w:ascii="Times New Roman" w:eastAsia="Georgia" w:hAnsi="Times New Roman" w:cs="Times New Roman"/>
          <w:w w:val="95"/>
        </w:rPr>
        <w:t>, so the option (D) is discarded. Then, a</w:t>
      </w:r>
      <w:r w:rsidR="004A1B2C">
        <w:rPr>
          <w:rFonts w:ascii="Times New Roman" w:eastAsia="Georgia" w:hAnsi="Times New Roman" w:cs="Times New Roman"/>
          <w:w w:val="95"/>
        </w:rPr>
        <w:t>s it can be seen in the Figure from the Assignment questions</w:t>
      </w:r>
      <w:r>
        <w:rPr>
          <w:rFonts w:ascii="Times New Roman" w:eastAsia="Georgia" w:hAnsi="Times New Roman" w:cs="Times New Roman"/>
          <w:w w:val="95"/>
        </w:rPr>
        <w:t>, all the</w:t>
      </w:r>
      <w:r w:rsidRPr="001A1E2E">
        <w:rPr>
          <w:rFonts w:ascii="Times New Roman" w:eastAsia="Georgia" w:hAnsi="Times New Roman" w:cs="Times New Roman"/>
          <w:w w:val="95"/>
        </w:rPr>
        <w:t xml:space="preserve"> observations within </w:t>
      </w:r>
      <w:r>
        <w:rPr>
          <w:rFonts w:ascii="Times New Roman" w:eastAsia="Georgia" w:hAnsi="Times New Roman" w:cs="Times New Roman"/>
          <w:w w:val="95"/>
        </w:rPr>
        <w:t>every</w:t>
      </w:r>
      <w:r w:rsidRPr="001A1E2E">
        <w:rPr>
          <w:rFonts w:ascii="Times New Roman" w:eastAsia="Georgia" w:hAnsi="Times New Roman" w:cs="Times New Roman"/>
          <w:w w:val="95"/>
        </w:rPr>
        <w:t xml:space="preserve"> cluster </w:t>
      </w:r>
      <w:r>
        <w:rPr>
          <w:rFonts w:ascii="Times New Roman" w:eastAsia="Georgia" w:hAnsi="Times New Roman" w:cs="Times New Roman"/>
          <w:w w:val="95"/>
        </w:rPr>
        <w:t xml:space="preserve">are </w:t>
      </w:r>
      <w:r w:rsidRPr="001A1E2E">
        <w:rPr>
          <w:rFonts w:ascii="Times New Roman" w:eastAsia="Georgia" w:hAnsi="Times New Roman" w:cs="Times New Roman"/>
          <w:w w:val="95"/>
        </w:rPr>
        <w:t>close together but far away from other clusters</w:t>
      </w:r>
      <w:r>
        <w:rPr>
          <w:rFonts w:ascii="Times New Roman" w:eastAsia="Georgia" w:hAnsi="Times New Roman" w:cs="Times New Roman"/>
          <w:w w:val="95"/>
        </w:rPr>
        <w:t xml:space="preserve">. Therefore, it is a pretty ideal situation, which suggests a </w:t>
      </w:r>
      <w:r w:rsidRPr="001A1E2E">
        <w:rPr>
          <w:rFonts w:ascii="Times New Roman" w:eastAsia="Georgia" w:hAnsi="Times New Roman" w:cs="Times New Roman"/>
          <w:w w:val="95"/>
        </w:rPr>
        <w:t xml:space="preserve">larger value </w:t>
      </w:r>
      <w:r>
        <w:rPr>
          <w:rFonts w:ascii="Times New Roman" w:eastAsia="Georgia" w:hAnsi="Times New Roman" w:cs="Times New Roman"/>
          <w:w w:val="95"/>
        </w:rPr>
        <w:t xml:space="preserve">of the </w:t>
      </w:r>
      <w:r w:rsidRPr="001A1E2E">
        <w:rPr>
          <w:rFonts w:ascii="Times New Roman" w:eastAsia="Georgia" w:hAnsi="Times New Roman" w:cs="Times New Roman"/>
          <w:w w:val="95"/>
        </w:rPr>
        <w:t>Silhouette Index</w:t>
      </w:r>
      <w:r>
        <w:rPr>
          <w:rFonts w:ascii="Times New Roman" w:eastAsia="Georgia" w:hAnsi="Times New Roman" w:cs="Times New Roman"/>
          <w:w w:val="95"/>
        </w:rPr>
        <w:t xml:space="preserve">. Specifically, close to </w:t>
      </w:r>
      <w:r w:rsidRPr="001A1E2E">
        <w:rPr>
          <w:rFonts w:ascii="Times New Roman" w:eastAsia="Georgia" w:hAnsi="Times New Roman" w:cs="Times New Roman"/>
          <w:w w:val="95"/>
        </w:rPr>
        <w:t>+1</w:t>
      </w:r>
      <w:r>
        <w:rPr>
          <w:rFonts w:ascii="Times New Roman" w:eastAsia="Georgia" w:hAnsi="Times New Roman" w:cs="Times New Roman"/>
          <w:w w:val="95"/>
        </w:rPr>
        <w:t xml:space="preserve">, which </w:t>
      </w:r>
      <w:r w:rsidRPr="001A1E2E">
        <w:rPr>
          <w:rFonts w:ascii="Times New Roman" w:eastAsia="Georgia" w:hAnsi="Times New Roman" w:cs="Times New Roman"/>
          <w:w w:val="95"/>
        </w:rPr>
        <w:t>indicates a perfect clustering result</w:t>
      </w:r>
      <w:r>
        <w:rPr>
          <w:rFonts w:ascii="Times New Roman" w:eastAsia="Georgia" w:hAnsi="Times New Roman" w:cs="Times New Roman"/>
          <w:w w:val="95"/>
        </w:rPr>
        <w:t>.</w:t>
      </w:r>
    </w:p>
    <w:p w14:paraId="36DADB74" w14:textId="3455DEA1" w:rsidR="00D12FC3" w:rsidRPr="00191E63" w:rsidRDefault="00032B0B" w:rsidP="00032B0B">
      <w:pPr>
        <w:pStyle w:val="Textoindependiente"/>
        <w:tabs>
          <w:tab w:val="left" w:pos="390"/>
          <w:tab w:val="right" w:pos="9525"/>
        </w:tabs>
        <w:spacing w:before="59"/>
        <w:ind w:left="477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A1DE51" w14:textId="77777777" w:rsidR="00AB46E4" w:rsidRPr="00191E63" w:rsidRDefault="00AB46E4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  <w:sectPr w:rsidR="00AB46E4" w:rsidRPr="00191E63" w:rsidSect="00AB46E4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7C60B1C2" w14:textId="07C214BA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035193B" w14:textId="15F876A2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21032D1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3AD3D46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6C5DA84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F0D2BEF" w14:textId="77777777" w:rsidR="00191E63" w:rsidRDefault="00191E6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  <w:sectPr w:rsid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62731B40" w14:textId="309A0060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6602098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7704B9B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872CAAA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D209D38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493E1FD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4F3EEE7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3B8585D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A7F07E4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6163526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3468A79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DF829FF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0F07721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214A8B2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274479C" w14:textId="1AB1BBBF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FF3B0F5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2BD5F38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A967602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7D2BB1B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D74D0E0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F09A87C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5C76872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C716E95" w14:textId="08C7A281" w:rsidR="004D1933" w:rsidRDefault="004D1933">
      <w:pPr>
        <w:rPr>
          <w:rFonts w:ascii="Calibri"/>
        </w:rPr>
      </w:pPr>
      <w:r>
        <w:rPr>
          <w:rFonts w:ascii="Calibri"/>
        </w:rPr>
        <w:br w:type="page"/>
      </w:r>
    </w:p>
    <w:p w14:paraId="780D34AA" w14:textId="77777777" w:rsidR="00D240EE" w:rsidRDefault="00D240EE" w:rsidP="000E57BF">
      <w:pPr>
        <w:spacing w:before="220"/>
        <w:ind w:right="115"/>
        <w:jc w:val="center"/>
        <w:rPr>
          <w:rFonts w:ascii="Calibri"/>
        </w:rPr>
        <w:sectPr w:rsidR="00D240EE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6DB1DFF0" w14:textId="426D5972" w:rsidR="00FA2195" w:rsidRDefault="00FA2195" w:rsidP="000E57BF">
      <w:pPr>
        <w:spacing w:before="220"/>
        <w:ind w:right="115"/>
        <w:jc w:val="center"/>
        <w:rPr>
          <w:rFonts w:ascii="Calibri"/>
        </w:rPr>
      </w:pPr>
    </w:p>
    <w:p w14:paraId="3161A570" w14:textId="52019633" w:rsidR="000E57BF" w:rsidRPr="00191E63" w:rsidRDefault="000E57BF" w:rsidP="000E57BF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 xml:space="preserve">Question </w:t>
      </w:r>
      <w:r>
        <w:rPr>
          <w:rFonts w:ascii="Times New Roman" w:hAnsi="Times New Roman" w:cs="Times New Roman"/>
          <w:w w:val="105"/>
        </w:rPr>
        <w:t>4</w:t>
      </w:r>
    </w:p>
    <w:p w14:paraId="0A1485BE" w14:textId="1172BEFD" w:rsidR="000E57BF" w:rsidRPr="00191E63" w:rsidRDefault="000E57BF" w:rsidP="000E57BF">
      <w:pPr>
        <w:pStyle w:val="Ttulo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63D519" w14:textId="788C35B5" w:rsidR="004D1933" w:rsidRPr="00D240EE" w:rsidRDefault="004D1933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0F31BDC" w14:textId="77777777" w:rsidR="004D1933" w:rsidRPr="00191E63" w:rsidRDefault="004D1933" w:rsidP="004D1933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980C9D3" w14:textId="77777777" w:rsidR="004D1933" w:rsidRPr="00191E63" w:rsidRDefault="004D1933" w:rsidP="004D1933">
      <w:pPr>
        <w:jc w:val="right"/>
        <w:rPr>
          <w:rFonts w:ascii="Times New Roman" w:hAnsi="Times New Roman" w:cs="Times New Roman"/>
        </w:rPr>
        <w:sectPr w:rsidR="004D1933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1CCB63B8" w14:textId="088E5AA1" w:rsidR="004D1933" w:rsidRPr="00191E63" w:rsidRDefault="004B1E70" w:rsidP="004D1933">
      <w:pPr>
        <w:pStyle w:val="Textoindependiente"/>
        <w:ind w:left="702" w:right="114"/>
        <w:jc w:val="both"/>
        <w:rPr>
          <w:rFonts w:ascii="Times New Roman" w:hAnsi="Times New Roman" w:cs="Times New Roman"/>
        </w:rPr>
      </w:pPr>
      <w:r w:rsidRPr="004B1E70">
        <w:rPr>
          <w:rFonts w:ascii="Times New Roman" w:hAnsi="Times New Roman" w:cs="Times New Roman"/>
          <w:spacing w:val="-5"/>
        </w:rPr>
        <w:t>0.6428571428571429</w:t>
      </w:r>
    </w:p>
    <w:p w14:paraId="41BD48EF" w14:textId="77777777" w:rsidR="004D1933" w:rsidRPr="00191E63" w:rsidRDefault="004D1933" w:rsidP="004D1933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15A3D06B" w14:textId="1B32D280" w:rsidR="004D1933" w:rsidRDefault="004D1933" w:rsidP="004D1933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7C23426" w14:textId="77777777" w:rsidR="001D2071" w:rsidRDefault="001D2071" w:rsidP="001D207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6050C447" w14:textId="5A5E8C69" w:rsidR="00D240EE" w:rsidRDefault="001D2071" w:rsidP="00D240EE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,j≠s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</m:t>
                        </m:r>
                      </m:sub>
                    </m:sSub>
                  </m:e>
                </m:d>
              </m:e>
            </m:nary>
          </m:num>
          <m:den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D240EE">
        <w:rPr>
          <w:rFonts w:ascii="Calibri"/>
          <w:b w:val="0"/>
          <w:bCs w:val="0"/>
          <w:iCs/>
        </w:rPr>
        <w:t xml:space="preserve">      This is calculated between the value -1 and all</w:t>
      </w:r>
      <w:r w:rsidR="00D240EE">
        <w:rPr>
          <w:rFonts w:ascii="Calibri"/>
          <w:b w:val="0"/>
          <w:bCs w:val="0"/>
          <w:iCs/>
        </w:rPr>
        <w:t xml:space="preserve"> </w:t>
      </w:r>
      <w:r w:rsidR="00D240EE">
        <w:rPr>
          <w:rFonts w:ascii="Calibri"/>
          <w:b w:val="0"/>
          <w:bCs w:val="0"/>
          <w:iCs/>
        </w:rPr>
        <w:t>other values in Cluster 0.</w:t>
      </w:r>
    </w:p>
    <w:p w14:paraId="508141FC" w14:textId="1586AF89" w:rsidR="00D240EE" w:rsidRDefault="00D240EE" w:rsidP="001D2071">
      <w:pPr>
        <w:pStyle w:val="Ttulo1"/>
        <w:tabs>
          <w:tab w:val="left" w:pos="703"/>
        </w:tabs>
        <w:spacing w:before="210" w:line="240" w:lineRule="auto"/>
        <w:ind w:left="467" w:firstLine="0"/>
        <w:rPr>
          <w:rFonts w:ascii="Cambria Math" w:hAnsi="Cambria Math"/>
          <w:oMath/>
        </w:rPr>
        <w:sectPr w:rsidR="00D240EE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7BEC17CC" w14:textId="064DDEB5" w:rsidR="00D240EE" w:rsidRDefault="001D2071" w:rsidP="001D2071">
      <w:pPr>
        <w:pStyle w:val="Ttulo1"/>
        <w:tabs>
          <w:tab w:val="left" w:pos="703"/>
        </w:tabs>
        <w:spacing w:before="210" w:line="240" w:lineRule="auto"/>
        <w:ind w:left="467" w:firstLine="0"/>
        <w:rPr>
          <w:rFonts w:ascii="Calibri"/>
          <w:b w:val="0"/>
          <w:bCs w:val="0"/>
          <w:iCs/>
        </w:rPr>
        <w:sectPr w:rsidR="00D240EE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rs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</m:t>
                        </m:r>
                      </m:sub>
                    </m:sSub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sub>
            </m:sSub>
          </m:den>
        </m:f>
      </m:oMath>
      <w:r>
        <w:rPr>
          <w:rFonts w:ascii="Calibri"/>
          <w:b w:val="0"/>
          <w:bCs w:val="0"/>
          <w:iCs/>
        </w:rPr>
        <w:t xml:space="preserve">   This is calculated between the value -1 and all othe</w:t>
      </w:r>
      <w:r w:rsidR="00D240EE">
        <w:rPr>
          <w:rFonts w:ascii="Calibri"/>
          <w:b w:val="0"/>
          <w:bCs w:val="0"/>
          <w:iCs/>
        </w:rPr>
        <w:t xml:space="preserve">r </w:t>
      </w:r>
    </w:p>
    <w:p w14:paraId="4B0706E6" w14:textId="74656825" w:rsidR="001D2071" w:rsidRDefault="00D240EE" w:rsidP="00D240EE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</w:r>
      <w:r w:rsidR="001D2071">
        <w:rPr>
          <w:rFonts w:ascii="Calibri"/>
          <w:b w:val="0"/>
          <w:bCs w:val="0"/>
          <w:iCs/>
        </w:rPr>
        <w:t xml:space="preserve">values in Cluster </w:t>
      </w:r>
      <w:r w:rsidR="001D2071">
        <w:rPr>
          <w:rFonts w:ascii="Calibri"/>
          <w:b w:val="0"/>
          <w:bCs w:val="0"/>
          <w:iCs/>
        </w:rPr>
        <w:t>1</w:t>
      </w:r>
      <w:r w:rsidR="001D2071">
        <w:rPr>
          <w:rFonts w:ascii="Calibri"/>
          <w:b w:val="0"/>
          <w:bCs w:val="0"/>
          <w:iCs/>
        </w:rPr>
        <w:t>.</w:t>
      </w:r>
    </w:p>
    <w:p w14:paraId="0AD8286F" w14:textId="6A60C7C2" w:rsidR="001D2071" w:rsidRPr="001D2071" w:rsidRDefault="001D2071" w:rsidP="001D207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 xml:space="preserve">As there are only 2 clusters: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libri"/>
          <w:b w:val="0"/>
          <w:bCs w:val="0"/>
          <w:iCs/>
        </w:rPr>
        <w:t xml:space="preserve"> , and the width is then computed as: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 - 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den>
        </m:f>
      </m:oMath>
      <w:r w:rsidRPr="001D2071">
        <w:rPr>
          <w:rFonts w:ascii="Cambria Math" w:hAnsi="Cambria Math"/>
          <w:b w:val="0"/>
          <w:bCs w:val="0"/>
        </w:rPr>
        <w:t xml:space="preserve"> </w:t>
      </w:r>
    </w:p>
    <w:p w14:paraId="405F3C45" w14:textId="77777777" w:rsidR="001D2071" w:rsidRPr="001D2071" w:rsidRDefault="001D2071" w:rsidP="001D2071">
      <w:pPr>
        <w:pStyle w:val="Ttulo1"/>
        <w:tabs>
          <w:tab w:val="left" w:pos="703"/>
        </w:tabs>
        <w:spacing w:before="210" w:line="240" w:lineRule="auto"/>
        <w:ind w:left="117" w:firstLine="0"/>
        <w:rPr>
          <w:rFonts w:ascii="Calibri"/>
          <w:b w:val="0"/>
          <w:bCs w:val="0"/>
        </w:rPr>
      </w:pPr>
    </w:p>
    <w:p w14:paraId="18D57E9E" w14:textId="45741D28" w:rsidR="001F1CAB" w:rsidRDefault="001F1CAB" w:rsidP="004D1933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rPr>
          <w:rFonts w:ascii="Calibri"/>
        </w:rPr>
      </w:pPr>
    </w:p>
    <w:p w14:paraId="4F09E661" w14:textId="7A76A4F5" w:rsidR="00575850" w:rsidRPr="00D240EE" w:rsidRDefault="00575850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49D7F8CB" w14:textId="77777777" w:rsidR="00575850" w:rsidRPr="00191E63" w:rsidRDefault="00575850" w:rsidP="00575850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D70709D" w14:textId="77777777" w:rsidR="00575850" w:rsidRPr="00191E63" w:rsidRDefault="00575850" w:rsidP="00575850">
      <w:pPr>
        <w:jc w:val="right"/>
        <w:rPr>
          <w:rFonts w:ascii="Times New Roman" w:hAnsi="Times New Roman" w:cs="Times New Roman"/>
        </w:rPr>
        <w:sectPr w:rsidR="00575850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5D9D3450" w14:textId="08B025F8" w:rsidR="00575850" w:rsidRDefault="00575850" w:rsidP="00575850">
      <w:pPr>
        <w:pStyle w:val="Textoindependiente"/>
        <w:ind w:left="702" w:right="114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R</w:t>
      </w:r>
      <w:r w:rsidRPr="00575850">
        <w:rPr>
          <w:rFonts w:ascii="Times New Roman" w:hAnsi="Times New Roman" w:cs="Times New Roman"/>
          <w:spacing w:val="-5"/>
          <w:vertAlign w:val="subscript"/>
        </w:rPr>
        <w:t>0</w:t>
      </w:r>
      <w:r>
        <w:rPr>
          <w:rFonts w:ascii="Times New Roman" w:hAnsi="Times New Roman" w:cs="Times New Roman"/>
          <w:spacing w:val="-5"/>
        </w:rPr>
        <w:t xml:space="preserve"> = 0.5889</w:t>
      </w:r>
    </w:p>
    <w:p w14:paraId="48B9DCD4" w14:textId="1E72D3B1" w:rsidR="00575850" w:rsidRPr="00575850" w:rsidRDefault="00575850" w:rsidP="00575850">
      <w:pPr>
        <w:pStyle w:val="Textoindependiente"/>
        <w:ind w:left="702" w:right="1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"/>
        </w:rPr>
        <w:t>R</w:t>
      </w:r>
      <w:r w:rsidRPr="00575850">
        <w:rPr>
          <w:rFonts w:ascii="Times New Roman" w:hAnsi="Times New Roman" w:cs="Times New Roman"/>
          <w:spacing w:val="-5"/>
          <w:vertAlign w:val="subscript"/>
        </w:rPr>
        <w:t>1</w:t>
      </w:r>
      <w:r>
        <w:rPr>
          <w:rFonts w:ascii="Times New Roman" w:hAnsi="Times New Roman" w:cs="Times New Roman"/>
          <w:spacing w:val="-5"/>
          <w:vertAlign w:val="subscript"/>
        </w:rPr>
        <w:t xml:space="preserve"> </w:t>
      </w:r>
      <w:r>
        <w:rPr>
          <w:rFonts w:ascii="Times New Roman" w:hAnsi="Times New Roman" w:cs="Times New Roman"/>
          <w:spacing w:val="-5"/>
        </w:rPr>
        <w:t>= 0.5889</w:t>
      </w:r>
    </w:p>
    <w:p w14:paraId="72ECD5DF" w14:textId="77777777" w:rsidR="00575850" w:rsidRPr="00191E63" w:rsidRDefault="00575850" w:rsidP="00575850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02D5D309" w14:textId="77777777" w:rsidR="00575850" w:rsidRDefault="00575850" w:rsidP="00575850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600DC008" w14:textId="77777777" w:rsidR="00575850" w:rsidRDefault="00575850" w:rsidP="00575850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0A8CE2DB" w14:textId="3BD301BF" w:rsidR="00575850" w:rsidRDefault="00575850" w:rsidP="00575850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 xml:space="preserve">The centroids of both clusters are computed. Then, the intra-clusters distances are calculated as: 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ascii="Calibri"/>
          <w:b w:val="0"/>
          <w:bCs w:val="0"/>
          <w:iCs/>
        </w:rPr>
        <w:t>.</w:t>
      </w:r>
    </w:p>
    <w:p w14:paraId="3345ADD6" w14:textId="28F6C91D" w:rsidR="00575850" w:rsidRDefault="00575850" w:rsidP="00575850">
      <w:pPr>
        <w:pStyle w:val="Ttulo1"/>
        <w:tabs>
          <w:tab w:val="left" w:pos="703"/>
        </w:tabs>
        <w:spacing w:before="210" w:line="240" w:lineRule="auto"/>
        <w:ind w:left="467"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  <w:t xml:space="preserve">Then the inter-cluster distance as: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</w:p>
    <w:p w14:paraId="66CA8478" w14:textId="0B27FE1E" w:rsidR="00575850" w:rsidRDefault="00575850" w:rsidP="00575850">
      <w:pPr>
        <w:pStyle w:val="Ttulo1"/>
        <w:tabs>
          <w:tab w:val="left" w:pos="703"/>
        </w:tabs>
        <w:spacing w:before="210" w:line="240" w:lineRule="auto"/>
        <w:ind w:left="477"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  <w:t xml:space="preserve">And finally, the Davies-Bouldin value as: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1≤l≤K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l≠k</m:t>
                    </m:r>
                  </m:e>
                </m:eqAr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func>
      </m:oMath>
      <w:r>
        <w:rPr>
          <w:rFonts w:ascii="Calibri"/>
          <w:b w:val="0"/>
          <w:bCs w:val="0"/>
          <w:iCs/>
        </w:rPr>
        <w:t xml:space="preserve"> where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ascii="Calibri"/>
          <w:b w:val="0"/>
          <w:bCs w:val="0"/>
          <w:iCs/>
        </w:rPr>
        <w:t xml:space="preserve"> stands for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den>
        </m:f>
      </m:oMath>
      <w:r>
        <w:rPr>
          <w:rFonts w:ascii="Calibri"/>
          <w:b w:val="0"/>
          <w:bCs w:val="0"/>
          <w:iCs/>
        </w:rPr>
        <w:t>.</w:t>
      </w:r>
    </w:p>
    <w:p w14:paraId="6ABD592C" w14:textId="77777777" w:rsidR="00575850" w:rsidRDefault="00575850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75119A5B" w14:textId="50A24569" w:rsidR="00575850" w:rsidRDefault="00575850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7C4DAF26" w14:textId="4B45351F" w:rsidR="00575850" w:rsidRDefault="00575850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23622153" w14:textId="77777777" w:rsidR="00D240EE" w:rsidRDefault="00D240EE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  <w:sectPr w:rsidR="00D240EE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3913CAE4" w14:textId="34A34CC8" w:rsidR="00575850" w:rsidRDefault="00575850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77C55F35" w14:textId="77777777" w:rsidR="00D240EE" w:rsidRDefault="00D240EE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184C7D52" w14:textId="20DCC3D1" w:rsidR="00575850" w:rsidRDefault="00575850" w:rsidP="00575850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7E318AB9" w14:textId="77777777" w:rsidR="00D240EE" w:rsidRPr="00D240EE" w:rsidRDefault="00D240EE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4DA3D484" w14:textId="77777777" w:rsidR="00D240EE" w:rsidRPr="00191E63" w:rsidRDefault="00D240EE" w:rsidP="00D240EE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211CA8CB" w14:textId="77777777" w:rsidR="00D240EE" w:rsidRPr="00191E63" w:rsidRDefault="00D240EE" w:rsidP="00D240EE">
      <w:pPr>
        <w:jc w:val="right"/>
        <w:rPr>
          <w:rFonts w:ascii="Times New Roman" w:hAnsi="Times New Roman" w:cs="Times New Roman"/>
        </w:rPr>
        <w:sectPr w:rsidR="00D240EE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6384293E" w14:textId="5050E47E" w:rsidR="00D240EE" w:rsidRDefault="00D240EE" w:rsidP="00D240EE">
      <w:pPr>
        <w:pStyle w:val="Textoindependiente"/>
        <w:ind w:left="702" w:right="114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0.5889</w:t>
      </w:r>
    </w:p>
    <w:p w14:paraId="0B8098AE" w14:textId="77777777" w:rsidR="00D240EE" w:rsidRPr="00191E63" w:rsidRDefault="00D240EE" w:rsidP="00D240EE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5F6DFD30" w14:textId="77777777" w:rsidR="00D240EE" w:rsidRDefault="00D240EE" w:rsidP="00D240EE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1996FA33" w14:textId="77777777" w:rsidR="00D240EE" w:rsidRDefault="00D240EE" w:rsidP="00D240EE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74093901" w14:textId="54EAEF35" w:rsidR="00D240EE" w:rsidRPr="00D240EE" w:rsidRDefault="00D240EE" w:rsidP="00D240E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  <w:sz w:val="18"/>
          <w:szCs w:val="18"/>
        </w:rPr>
      </w:pPr>
      <w:r>
        <w:rPr>
          <w:rFonts w:ascii="Calibri"/>
          <w:b w:val="0"/>
          <w:bCs w:val="0"/>
          <w:iCs/>
        </w:rPr>
        <w:t xml:space="preserve">The </w:t>
      </w:r>
      <w:r>
        <w:rPr>
          <w:rFonts w:ascii="Calibri"/>
          <w:b w:val="0"/>
          <w:bCs w:val="0"/>
          <w:iCs/>
        </w:rPr>
        <w:t xml:space="preserve">Davis-Bouldin Index is calculated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DB=</m:t>
        </m:r>
        <m:f>
          <m:fPr>
            <m:ctrlPr>
              <w:rPr>
                <w:rFonts w:ascii="Cambria Math" w:eastAsiaTheme="minorEastAsia" w:hAnsi="Cambria Math" w:cstheme="minorBidi"/>
                <w:b w:val="0"/>
                <w:bCs w:val="0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K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inorBidi"/>
                <w:b w:val="0"/>
                <w:bCs w:val="0"/>
                <w:i/>
                <w:iCs/>
                <w:color w:val="000000" w:themeColor="text1"/>
                <w:kern w:val="24"/>
              </w:rPr>
            </m:ctrlPr>
          </m:naryPr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k=1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Bidi"/>
                    <w:b w:val="0"/>
                    <w:bCs w:val="0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k</m:t>
                </m:r>
              </m:sub>
            </m:sSub>
          </m:e>
        </m:nary>
      </m:oMath>
      <w:r>
        <w:rPr>
          <w:rFonts w:ascii="Calibri"/>
          <w:b w:val="0"/>
          <w:bCs w:val="0"/>
          <w:iCs/>
          <w:color w:val="000000" w:themeColor="text1"/>
          <w:kern w:val="24"/>
        </w:rPr>
        <w:t>.</w:t>
      </w:r>
    </w:p>
    <w:p w14:paraId="61FEE29C" w14:textId="3409B9D5" w:rsidR="00D240EE" w:rsidRDefault="00D240EE">
      <w:pPr>
        <w:rPr>
          <w:rFonts w:ascii="Calibri" w:eastAsia="Georgia" w:hAnsi="Georgia" w:cs="Georgia"/>
          <w:b/>
          <w:bCs/>
          <w:sz w:val="24"/>
          <w:szCs w:val="24"/>
        </w:rPr>
      </w:pPr>
      <w:r>
        <w:rPr>
          <w:rFonts w:ascii="Calibri"/>
        </w:rPr>
        <w:br w:type="page"/>
      </w:r>
    </w:p>
    <w:p w14:paraId="06969E4D" w14:textId="253FE411" w:rsidR="00D240EE" w:rsidRPr="00191E63" w:rsidRDefault="00D240EE" w:rsidP="00D240EE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lastRenderedPageBreak/>
        <w:t xml:space="preserve">Question </w:t>
      </w:r>
      <w:r w:rsidR="00B81001">
        <w:rPr>
          <w:rFonts w:ascii="Times New Roman" w:hAnsi="Times New Roman" w:cs="Times New Roman"/>
          <w:w w:val="105"/>
        </w:rPr>
        <w:t>5</w:t>
      </w:r>
    </w:p>
    <w:p w14:paraId="5B43A53F" w14:textId="061E730C" w:rsidR="00D240EE" w:rsidRPr="00191E63" w:rsidRDefault="00D240EE" w:rsidP="00B81001">
      <w:pPr>
        <w:pStyle w:val="Ttulo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D274158" w14:textId="77777777" w:rsidR="00D240EE" w:rsidRPr="00D240EE" w:rsidRDefault="00D240EE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602B68A" w14:textId="77777777" w:rsidR="00D240EE" w:rsidRPr="00C72FC6" w:rsidRDefault="00D240EE" w:rsidP="00D240EE">
      <w:pPr>
        <w:pStyle w:val="Textoindependiente"/>
        <w:spacing w:before="59"/>
        <w:ind w:right="115"/>
        <w:jc w:val="right"/>
        <w:rPr>
          <w:rFonts w:asciiTheme="minorHAnsi" w:hAnsiTheme="minorHAnsi" w:cstheme="minorHAnsi"/>
        </w:rPr>
      </w:pPr>
    </w:p>
    <w:p w14:paraId="6121C9B6" w14:textId="77777777" w:rsidR="00D240EE" w:rsidRPr="00C72FC6" w:rsidRDefault="00D240EE" w:rsidP="00D240EE">
      <w:pPr>
        <w:jc w:val="right"/>
        <w:rPr>
          <w:rFonts w:asciiTheme="minorHAnsi" w:hAnsiTheme="minorHAnsi" w:cstheme="minorHAnsi"/>
        </w:rPr>
        <w:sectPr w:rsidR="00D240EE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68443570" w14:textId="599903BD" w:rsidR="00D240EE" w:rsidRPr="00C72FC6" w:rsidRDefault="00C72FC6" w:rsidP="00C72FC6">
      <w:pPr>
        <w:pStyle w:val="Textoindependiente"/>
        <w:numPr>
          <w:ilvl w:val="0"/>
          <w:numId w:val="10"/>
        </w:numPr>
        <w:ind w:right="114"/>
        <w:jc w:val="both"/>
        <w:rPr>
          <w:rFonts w:asciiTheme="minorHAnsi" w:hAnsiTheme="minorHAnsi" w:cstheme="minorHAnsi"/>
        </w:rPr>
      </w:pPr>
      <w:r w:rsidRPr="00C72FC6">
        <w:rPr>
          <w:rFonts w:asciiTheme="minorHAnsi" w:hAnsiTheme="minorHAnsi" w:cstheme="minorHAnsi"/>
        </w:rPr>
        <w:t xml:space="preserve">524 </w:t>
      </w:r>
      <w:proofErr w:type="spellStart"/>
      <w:r w:rsidRPr="00C72FC6">
        <w:rPr>
          <w:rFonts w:asciiTheme="minorHAnsi" w:hAnsiTheme="minorHAnsi" w:cstheme="minorHAnsi"/>
        </w:rPr>
        <w:t>itemsets</w:t>
      </w:r>
      <w:proofErr w:type="spellEnd"/>
      <w:r w:rsidRPr="00C72FC6">
        <w:rPr>
          <w:rFonts w:asciiTheme="minorHAnsi" w:hAnsiTheme="minorHAnsi" w:cstheme="minorHAnsi"/>
        </w:rPr>
        <w:t>.</w:t>
      </w:r>
    </w:p>
    <w:p w14:paraId="004568C5" w14:textId="0A7817CF" w:rsidR="00C72FC6" w:rsidRPr="00C72FC6" w:rsidRDefault="00C72FC6" w:rsidP="00C72FC6">
      <w:pPr>
        <w:pStyle w:val="Textoindependiente"/>
        <w:numPr>
          <w:ilvl w:val="0"/>
          <w:numId w:val="10"/>
        </w:numPr>
        <w:ind w:right="114"/>
        <w:jc w:val="both"/>
        <w:rPr>
          <w:rFonts w:asciiTheme="minorHAnsi" w:hAnsiTheme="minorHAnsi" w:cstheme="minorHAnsi"/>
        </w:rPr>
      </w:pPr>
      <w:r w:rsidRPr="00C72FC6">
        <w:rPr>
          <w:rFonts w:asciiTheme="minorHAnsi" w:hAnsiTheme="minorHAnsi" w:cstheme="minorHAnsi"/>
        </w:rPr>
        <w:t>4 is the largest k value among them.</w:t>
      </w:r>
    </w:p>
    <w:p w14:paraId="1BC3003A" w14:textId="77777777" w:rsidR="00D240EE" w:rsidRPr="00191E63" w:rsidRDefault="00D240EE" w:rsidP="00D240EE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22EC722F" w14:textId="77777777" w:rsidR="00D240EE" w:rsidRDefault="00D240EE" w:rsidP="00D240EE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63E548FE" w14:textId="77777777" w:rsidR="00D240EE" w:rsidRDefault="00D240EE" w:rsidP="00D240EE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742AEC47" w14:textId="6CF74277" w:rsidR="00575850" w:rsidRDefault="00C72FC6" w:rsidP="0058062F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The dataset is converted to a list of </w:t>
      </w:r>
      <w:proofErr w:type="spellStart"/>
      <w:r>
        <w:rPr>
          <w:rFonts w:ascii="Calibri"/>
          <w:b w:val="0"/>
          <w:bCs w:val="0"/>
        </w:rPr>
        <w:t>itemsets</w:t>
      </w:r>
      <w:proofErr w:type="spellEnd"/>
      <w:r>
        <w:rPr>
          <w:rFonts w:ascii="Calibri"/>
          <w:b w:val="0"/>
          <w:bCs w:val="0"/>
        </w:rPr>
        <w:t xml:space="preserve"> and then to </w:t>
      </w:r>
      <w:proofErr w:type="spellStart"/>
      <w:proofErr w:type="gramStart"/>
      <w:r>
        <w:rPr>
          <w:rFonts w:ascii="Calibri"/>
          <w:b w:val="0"/>
          <w:bCs w:val="0"/>
        </w:rPr>
        <w:t>a</w:t>
      </w:r>
      <w:proofErr w:type="spellEnd"/>
      <w:proofErr w:type="gramEnd"/>
      <w:r>
        <w:rPr>
          <w:rFonts w:ascii="Calibri"/>
          <w:b w:val="0"/>
          <w:bCs w:val="0"/>
        </w:rPr>
        <w:t xml:space="preserve"> Item Indicator format. Finally, with the function </w:t>
      </w:r>
      <w:proofErr w:type="spellStart"/>
      <w:r>
        <w:rPr>
          <w:rFonts w:ascii="Calibri"/>
          <w:b w:val="0"/>
          <w:bCs w:val="0"/>
        </w:rPr>
        <w:t>apriori</w:t>
      </w:r>
      <w:proofErr w:type="spellEnd"/>
      <w:r>
        <w:rPr>
          <w:rFonts w:ascii="Calibri"/>
          <w:b w:val="0"/>
          <w:bCs w:val="0"/>
        </w:rPr>
        <w:t xml:space="preserve">, the </w:t>
      </w:r>
      <w:proofErr w:type="spellStart"/>
      <w:r>
        <w:rPr>
          <w:rFonts w:ascii="Calibri"/>
          <w:b w:val="0"/>
          <w:bCs w:val="0"/>
        </w:rPr>
        <w:t>itemsets</w:t>
      </w:r>
      <w:proofErr w:type="spellEnd"/>
      <w:r>
        <w:rPr>
          <w:rFonts w:ascii="Calibri"/>
          <w:b w:val="0"/>
          <w:bCs w:val="0"/>
        </w:rPr>
        <w:t xml:space="preserve"> that appear at least in 75 % of the market baskets </w:t>
      </w:r>
      <w:proofErr w:type="gramStart"/>
      <w:r>
        <w:rPr>
          <w:rFonts w:ascii="Calibri"/>
          <w:b w:val="0"/>
          <w:bCs w:val="0"/>
        </w:rPr>
        <w:t>( support</w:t>
      </w:r>
      <w:proofErr w:type="gramEnd"/>
      <w:r>
        <w:rPr>
          <w:rFonts w:ascii="Calibri"/>
          <w:b w:val="0"/>
          <w:bCs w:val="0"/>
        </w:rPr>
        <w:t xml:space="preserve"> = 75 / </w:t>
      </w:r>
      <w:proofErr w:type="spellStart"/>
      <w:r>
        <w:rPr>
          <w:rFonts w:ascii="Calibri"/>
          <w:b w:val="0"/>
          <w:bCs w:val="0"/>
        </w:rPr>
        <w:t>total_number_of_itemsets</w:t>
      </w:r>
      <w:proofErr w:type="spellEnd"/>
      <w:r>
        <w:rPr>
          <w:rFonts w:ascii="Calibri"/>
          <w:b w:val="0"/>
          <w:bCs w:val="0"/>
        </w:rPr>
        <w:t>) are calculated and displayed ordered</w:t>
      </w:r>
      <w:r w:rsidR="0058062F">
        <w:rPr>
          <w:rFonts w:ascii="Calibri"/>
          <w:b w:val="0"/>
          <w:bCs w:val="0"/>
        </w:rPr>
        <w:t xml:space="preserve">. Therefore, the total number of </w:t>
      </w:r>
      <w:proofErr w:type="spellStart"/>
      <w:r w:rsidR="0058062F">
        <w:rPr>
          <w:rFonts w:ascii="Calibri"/>
          <w:b w:val="0"/>
          <w:bCs w:val="0"/>
        </w:rPr>
        <w:t>itemsets</w:t>
      </w:r>
      <w:proofErr w:type="spellEnd"/>
      <w:r w:rsidR="0058062F">
        <w:rPr>
          <w:rFonts w:ascii="Calibri"/>
          <w:b w:val="0"/>
          <w:bCs w:val="0"/>
        </w:rPr>
        <w:t xml:space="preserve"> is the length of this list and the largest k value, the length of the last itemset.</w:t>
      </w:r>
    </w:p>
    <w:p w14:paraId="5D8A0C93" w14:textId="77777777" w:rsidR="0058062F" w:rsidRPr="00191E63" w:rsidRDefault="0058062F" w:rsidP="0058062F">
      <w:pPr>
        <w:pStyle w:val="Ttulo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11499C" w14:textId="77777777" w:rsidR="0058062F" w:rsidRPr="00D240EE" w:rsidRDefault="0058062F" w:rsidP="0058062F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6418FDB" w14:textId="77777777" w:rsidR="0058062F" w:rsidRPr="00C72FC6" w:rsidRDefault="0058062F" w:rsidP="0058062F">
      <w:pPr>
        <w:pStyle w:val="Textoindependiente"/>
        <w:spacing w:before="59"/>
        <w:ind w:right="115"/>
        <w:jc w:val="right"/>
        <w:rPr>
          <w:rFonts w:asciiTheme="minorHAnsi" w:hAnsiTheme="minorHAnsi" w:cstheme="minorHAnsi"/>
        </w:rPr>
      </w:pPr>
    </w:p>
    <w:p w14:paraId="4C38A883" w14:textId="77777777" w:rsidR="0058062F" w:rsidRPr="00C72FC6" w:rsidRDefault="0058062F" w:rsidP="0058062F">
      <w:pPr>
        <w:jc w:val="right"/>
        <w:rPr>
          <w:rFonts w:asciiTheme="minorHAnsi" w:hAnsiTheme="minorHAnsi" w:cstheme="minorHAnsi"/>
        </w:rPr>
        <w:sectPr w:rsidR="0058062F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4E7BCFF1" w14:textId="556F4917" w:rsidR="0058062F" w:rsidRPr="00C72FC6" w:rsidRDefault="00B64496" w:rsidP="00B64496">
      <w:pPr>
        <w:pStyle w:val="Textoindependiente"/>
        <w:ind w:left="1062" w:right="11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1228</w:t>
      </w:r>
    </w:p>
    <w:p w14:paraId="7EE522BE" w14:textId="77777777" w:rsidR="0058062F" w:rsidRPr="00191E63" w:rsidRDefault="0058062F" w:rsidP="0058062F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3772DD31" w14:textId="77777777" w:rsidR="0058062F" w:rsidRDefault="0058062F" w:rsidP="0058062F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4C9C788B" w14:textId="77777777" w:rsidR="0058062F" w:rsidRDefault="0058062F" w:rsidP="0058062F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75054AD3" w14:textId="77777777" w:rsidR="00B64496" w:rsidRDefault="00B64496" w:rsidP="0058062F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Applying the function </w:t>
      </w:r>
      <w:proofErr w:type="spellStart"/>
      <w:r>
        <w:rPr>
          <w:rFonts w:ascii="Calibri"/>
          <w:b w:val="0"/>
          <w:bCs w:val="0"/>
        </w:rPr>
        <w:t>association_rules</w:t>
      </w:r>
      <w:proofErr w:type="spellEnd"/>
      <w:r>
        <w:rPr>
          <w:rFonts w:ascii="Calibri"/>
          <w:b w:val="0"/>
          <w:bCs w:val="0"/>
        </w:rPr>
        <w:t xml:space="preserve"> to the list with the </w:t>
      </w:r>
      <w:proofErr w:type="spellStart"/>
      <w:r>
        <w:rPr>
          <w:rFonts w:ascii="Calibri"/>
          <w:b w:val="0"/>
          <w:bCs w:val="0"/>
        </w:rPr>
        <w:t>itemsets</w:t>
      </w:r>
      <w:proofErr w:type="spellEnd"/>
      <w:r>
        <w:rPr>
          <w:rFonts w:ascii="Calibri"/>
          <w:b w:val="0"/>
          <w:bCs w:val="0"/>
        </w:rPr>
        <w:t xml:space="preserve"> </w:t>
      </w:r>
      <w:r>
        <w:rPr>
          <w:rFonts w:ascii="Calibri"/>
          <w:b w:val="0"/>
          <w:bCs w:val="0"/>
        </w:rPr>
        <w:t>that appear at least in 75 % of the market baskets</w:t>
      </w:r>
      <w:r>
        <w:rPr>
          <w:rFonts w:ascii="Calibri"/>
          <w:b w:val="0"/>
          <w:bCs w:val="0"/>
        </w:rPr>
        <w:t xml:space="preserve"> and with the argument </w:t>
      </w:r>
      <w:proofErr w:type="spellStart"/>
      <w:r>
        <w:rPr>
          <w:rFonts w:ascii="Calibri"/>
          <w:b w:val="0"/>
          <w:bCs w:val="0"/>
        </w:rPr>
        <w:t>min_threshold</w:t>
      </w:r>
      <w:proofErr w:type="spellEnd"/>
      <w:r>
        <w:rPr>
          <w:rFonts w:ascii="Calibri"/>
          <w:b w:val="0"/>
          <w:bCs w:val="0"/>
        </w:rPr>
        <w:t xml:space="preserve"> defined as 0.01 </w:t>
      </w:r>
      <w:proofErr w:type="gramStart"/>
      <w:r>
        <w:rPr>
          <w:rFonts w:ascii="Calibri"/>
          <w:b w:val="0"/>
          <w:bCs w:val="0"/>
        </w:rPr>
        <w:t>( the</w:t>
      </w:r>
      <w:proofErr w:type="gramEnd"/>
      <w:r>
        <w:rPr>
          <w:rFonts w:ascii="Calibri"/>
          <w:b w:val="0"/>
          <w:bCs w:val="0"/>
        </w:rPr>
        <w:t xml:space="preserve"> minimum coincidence), gives out a list of all the association rules. Its length is 1228.</w:t>
      </w:r>
    </w:p>
    <w:p w14:paraId="29C93ADF" w14:textId="429F5178" w:rsidR="0058062F" w:rsidRPr="00C72FC6" w:rsidRDefault="00B64496" w:rsidP="0058062F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 </w:t>
      </w:r>
    </w:p>
    <w:p w14:paraId="6389A555" w14:textId="77777777" w:rsidR="00B64496" w:rsidRPr="00191E63" w:rsidRDefault="00B64496" w:rsidP="00B64496">
      <w:pPr>
        <w:pStyle w:val="Ttulo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52A7B03" w14:textId="4ADF35D6" w:rsidR="00B64496" w:rsidRPr="00B64496" w:rsidRDefault="00B64496" w:rsidP="00B64496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69BDE3F3" w14:textId="77777777" w:rsidR="00B64496" w:rsidRPr="00C72FC6" w:rsidRDefault="00B64496" w:rsidP="00B64496">
      <w:pPr>
        <w:jc w:val="right"/>
        <w:rPr>
          <w:rFonts w:asciiTheme="minorHAnsi" w:hAnsiTheme="minorHAnsi" w:cstheme="minorHAnsi"/>
        </w:rPr>
        <w:sectPr w:rsidR="00B64496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64BDB9B4" w14:textId="315B3E90" w:rsidR="0058062F" w:rsidRDefault="00B64496" w:rsidP="00A41C89">
      <w:pPr>
        <w:pStyle w:val="Ttulo1"/>
        <w:tabs>
          <w:tab w:val="left" w:pos="467"/>
        </w:tabs>
        <w:spacing w:before="210" w:line="240" w:lineRule="auto"/>
        <w:ind w:left="426" w:firstLine="0"/>
        <w:jc w:val="center"/>
        <w:rPr>
          <w:rFonts w:ascii="Calibri"/>
          <w:b w:val="0"/>
          <w:bCs w:val="0"/>
        </w:rPr>
      </w:pPr>
      <w:r>
        <w:rPr>
          <w:noProof/>
        </w:rPr>
        <w:drawing>
          <wp:inline distT="0" distB="0" distL="0" distR="0" wp14:anchorId="02ABE15A" wp14:editId="6040CF3D">
            <wp:extent cx="2992351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85"/>
                    <a:stretch/>
                  </pic:blipFill>
                  <pic:spPr bwMode="auto">
                    <a:xfrm>
                      <a:off x="0" y="0"/>
                      <a:ext cx="3001137" cy="215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E744" w14:textId="6F5236EF" w:rsidR="00A41C89" w:rsidRDefault="00A41C89" w:rsidP="00A41C89">
      <w:pPr>
        <w:pStyle w:val="Ttulo1"/>
        <w:tabs>
          <w:tab w:val="left" w:pos="467"/>
        </w:tabs>
        <w:spacing w:before="210" w:line="240" w:lineRule="auto"/>
        <w:ind w:left="426" w:firstLine="0"/>
        <w:jc w:val="center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>Figure 1: Scatter plot of Confidence vs Support</w:t>
      </w:r>
    </w:p>
    <w:p w14:paraId="7CD6E73B" w14:textId="77777777" w:rsidR="00A41C89" w:rsidRPr="00191E63" w:rsidRDefault="00A41C89" w:rsidP="00A41C89">
      <w:pPr>
        <w:pStyle w:val="Ttulo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71C7A8" w14:textId="6B07AB3F" w:rsidR="00A41C89" w:rsidRPr="00D240EE" w:rsidRDefault="00A41C89" w:rsidP="00A41C89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Prompt Output</w:t>
      </w:r>
    </w:p>
    <w:p w14:paraId="3705505F" w14:textId="77777777" w:rsidR="00A41C89" w:rsidRPr="00C72FC6" w:rsidRDefault="00A41C89" w:rsidP="00A41C89">
      <w:pPr>
        <w:pStyle w:val="Textoindependiente"/>
        <w:spacing w:before="59"/>
        <w:ind w:right="115"/>
        <w:jc w:val="right"/>
        <w:rPr>
          <w:rFonts w:asciiTheme="minorHAnsi" w:hAnsiTheme="minorHAnsi" w:cstheme="minorHAnsi"/>
        </w:rPr>
      </w:pPr>
    </w:p>
    <w:p w14:paraId="61E92C45" w14:textId="77777777" w:rsidR="00A41C89" w:rsidRPr="00C72FC6" w:rsidRDefault="00A41C89" w:rsidP="00A41C89">
      <w:pPr>
        <w:jc w:val="right"/>
        <w:rPr>
          <w:rFonts w:asciiTheme="minorHAnsi" w:hAnsiTheme="minorHAnsi" w:cstheme="minorHAnsi"/>
        </w:rPr>
        <w:sectPr w:rsidR="00A41C89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1AC7315D" w14:textId="32B4D688" w:rsidR="00A41C89" w:rsidRDefault="00A41C89" w:rsidP="00A41C89">
      <w:pPr>
        <w:pStyle w:val="Ttulo1"/>
        <w:tabs>
          <w:tab w:val="left" w:pos="467"/>
        </w:tabs>
        <w:spacing w:before="210" w:line="240" w:lineRule="auto"/>
        <w:ind w:left="426" w:firstLine="0"/>
        <w:jc w:val="center"/>
        <w:rPr>
          <w:rFonts w:ascii="Calibri"/>
          <w:b w:val="0"/>
          <w:bCs w:val="0"/>
        </w:rPr>
      </w:pPr>
      <w:r>
        <w:rPr>
          <w:noProof/>
        </w:rPr>
        <w:drawing>
          <wp:inline distT="0" distB="0" distL="0" distR="0" wp14:anchorId="5E96E1DE" wp14:editId="3D60CC85">
            <wp:extent cx="4959350" cy="145333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293" cy="14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C89">
        <w:rPr>
          <w:rFonts w:ascii="Calibri"/>
          <w:b w:val="0"/>
          <w:bCs w:val="0"/>
        </w:rPr>
        <w:t xml:space="preserve"> </w:t>
      </w:r>
    </w:p>
    <w:p w14:paraId="40125C4B" w14:textId="3009DB7B" w:rsidR="00A41C89" w:rsidRDefault="00A41C89" w:rsidP="00A41C89">
      <w:pPr>
        <w:pStyle w:val="Ttulo1"/>
        <w:tabs>
          <w:tab w:val="left" w:pos="467"/>
        </w:tabs>
        <w:spacing w:before="210" w:line="240" w:lineRule="auto"/>
        <w:ind w:left="426" w:firstLine="0"/>
        <w:jc w:val="center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Figure </w:t>
      </w:r>
      <w:r>
        <w:rPr>
          <w:rFonts w:ascii="Calibri"/>
          <w:b w:val="0"/>
          <w:bCs w:val="0"/>
        </w:rPr>
        <w:t>2</w:t>
      </w:r>
      <w:r>
        <w:rPr>
          <w:rFonts w:ascii="Calibri"/>
          <w:b w:val="0"/>
          <w:bCs w:val="0"/>
        </w:rPr>
        <w:t xml:space="preserve">: </w:t>
      </w:r>
      <w:r>
        <w:rPr>
          <w:rFonts w:ascii="Calibri"/>
          <w:b w:val="0"/>
          <w:bCs w:val="0"/>
        </w:rPr>
        <w:t>Rules with a confidence of at least 60 %.</w:t>
      </w:r>
    </w:p>
    <w:p w14:paraId="026D1AA3" w14:textId="2EA39D2F" w:rsidR="00896B62" w:rsidRDefault="00896B62" w:rsidP="00896B62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</w:p>
    <w:p w14:paraId="3F1272DE" w14:textId="77777777" w:rsidR="00896B62" w:rsidRDefault="00896B62">
      <w:pPr>
        <w:rPr>
          <w:rFonts w:ascii="Times New Roman" w:eastAsia="Book Antiqua" w:hAnsi="Times New Roman" w:cs="Times New Roman"/>
          <w:b/>
          <w:bCs/>
          <w:w w:val="105"/>
          <w:sz w:val="34"/>
          <w:szCs w:val="34"/>
        </w:rPr>
      </w:pPr>
      <w:r>
        <w:rPr>
          <w:rFonts w:ascii="Times New Roman" w:hAnsi="Times New Roman" w:cs="Times New Roman"/>
          <w:w w:val="105"/>
        </w:rPr>
        <w:br w:type="page"/>
      </w:r>
    </w:p>
    <w:p w14:paraId="6D20668A" w14:textId="0489DA21" w:rsidR="00896B62" w:rsidRPr="00191E63" w:rsidRDefault="00896B62" w:rsidP="00896B62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lastRenderedPageBreak/>
        <w:t xml:space="preserve">Question </w:t>
      </w:r>
      <w:r>
        <w:rPr>
          <w:rFonts w:ascii="Times New Roman" w:hAnsi="Times New Roman" w:cs="Times New Roman"/>
          <w:w w:val="105"/>
        </w:rPr>
        <w:t>6</w:t>
      </w:r>
    </w:p>
    <w:p w14:paraId="0F0AB5BF" w14:textId="3340EB61" w:rsidR="00896B62" w:rsidRPr="00191E63" w:rsidRDefault="00896B62" w:rsidP="00896B62">
      <w:pPr>
        <w:pStyle w:val="Ttulo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437109C" w14:textId="77777777" w:rsidR="00896B62" w:rsidRPr="00D240EE" w:rsidRDefault="00896B62" w:rsidP="00896B62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Prompt Output</w:t>
      </w:r>
    </w:p>
    <w:p w14:paraId="5C4663E3" w14:textId="77777777" w:rsidR="00896B62" w:rsidRPr="00C72FC6" w:rsidRDefault="00896B62" w:rsidP="00896B62">
      <w:pPr>
        <w:pStyle w:val="Textoindependiente"/>
        <w:spacing w:before="59"/>
        <w:ind w:right="115"/>
        <w:jc w:val="center"/>
        <w:rPr>
          <w:rFonts w:asciiTheme="minorHAnsi" w:hAnsiTheme="minorHAnsi" w:cstheme="minorHAnsi"/>
        </w:rPr>
      </w:pPr>
    </w:p>
    <w:p w14:paraId="1372F155" w14:textId="77777777" w:rsidR="00896B62" w:rsidRPr="00C72FC6" w:rsidRDefault="00896B62" w:rsidP="00896B62">
      <w:pPr>
        <w:jc w:val="right"/>
        <w:rPr>
          <w:rFonts w:asciiTheme="minorHAnsi" w:hAnsiTheme="minorHAnsi" w:cstheme="minorHAnsi"/>
        </w:rPr>
        <w:sectPr w:rsidR="00896B62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6EE89BC1" w14:textId="55647FC7" w:rsidR="00D3011A" w:rsidRDefault="00896B62" w:rsidP="00D3011A">
      <w:pPr>
        <w:pStyle w:val="Ttulo1"/>
        <w:tabs>
          <w:tab w:val="left" w:pos="467"/>
        </w:tabs>
        <w:spacing w:before="210" w:line="240" w:lineRule="auto"/>
        <w:ind w:left="426" w:firstLine="0"/>
        <w:jc w:val="center"/>
        <w:rPr>
          <w:rFonts w:ascii="Calibri"/>
          <w:b w:val="0"/>
          <w:bCs w:val="0"/>
        </w:rPr>
      </w:pPr>
      <w:r>
        <w:rPr>
          <w:noProof/>
        </w:rPr>
        <w:drawing>
          <wp:inline distT="0" distB="0" distL="0" distR="0" wp14:anchorId="1CF090F2" wp14:editId="280C4D39">
            <wp:extent cx="6121400" cy="11918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1A" w:rsidRPr="00D3011A">
        <w:rPr>
          <w:rFonts w:ascii="Calibri"/>
          <w:b w:val="0"/>
          <w:bCs w:val="0"/>
        </w:rPr>
        <w:t xml:space="preserve"> </w:t>
      </w:r>
      <w:r w:rsidR="00D3011A">
        <w:rPr>
          <w:rFonts w:ascii="Calibri"/>
          <w:b w:val="0"/>
          <w:bCs w:val="0"/>
        </w:rPr>
        <w:t xml:space="preserve">Figure </w:t>
      </w:r>
      <w:r w:rsidR="00D3011A">
        <w:rPr>
          <w:rFonts w:ascii="Calibri"/>
          <w:b w:val="0"/>
          <w:bCs w:val="0"/>
        </w:rPr>
        <w:t>3</w:t>
      </w:r>
      <w:r w:rsidR="00D3011A">
        <w:rPr>
          <w:rFonts w:ascii="Calibri"/>
          <w:b w:val="0"/>
          <w:bCs w:val="0"/>
        </w:rPr>
        <w:t xml:space="preserve">: </w:t>
      </w:r>
      <w:r w:rsidR="00D3011A">
        <w:rPr>
          <w:rFonts w:ascii="Calibri"/>
          <w:b w:val="0"/>
          <w:bCs w:val="0"/>
        </w:rPr>
        <w:t xml:space="preserve">List of WCSS, Elbow value, Silhouette values, </w:t>
      </w:r>
      <w:proofErr w:type="spellStart"/>
      <w:r w:rsidR="00D3011A">
        <w:rPr>
          <w:rFonts w:ascii="Calibri"/>
          <w:b w:val="0"/>
          <w:bCs w:val="0"/>
        </w:rPr>
        <w:t>Calinski-Harabasz</w:t>
      </w:r>
      <w:proofErr w:type="spellEnd"/>
      <w:r w:rsidR="00D3011A">
        <w:rPr>
          <w:rFonts w:ascii="Calibri"/>
          <w:b w:val="0"/>
          <w:bCs w:val="0"/>
        </w:rPr>
        <w:t xml:space="preserve"> Scores and Davies-Bouldin Indexes for a series of numbers of clusters</w:t>
      </w:r>
      <w:r w:rsidR="00D3011A">
        <w:rPr>
          <w:rFonts w:ascii="Calibri"/>
          <w:b w:val="0"/>
          <w:bCs w:val="0"/>
        </w:rPr>
        <w:t>.</w:t>
      </w:r>
    </w:p>
    <w:p w14:paraId="0B86D654" w14:textId="684ADAE1" w:rsidR="00D3011A" w:rsidRDefault="00D3011A" w:rsidP="00D3011A">
      <w:pPr>
        <w:pStyle w:val="Ttulo1"/>
        <w:numPr>
          <w:ilvl w:val="0"/>
          <w:numId w:val="13"/>
        </w:numPr>
        <w:tabs>
          <w:tab w:val="left" w:pos="467"/>
        </w:tabs>
        <w:spacing w:before="210" w:line="240" w:lineRule="auto"/>
        <w:rPr>
          <w:rFonts w:ascii="Calibri"/>
          <w:b w:val="0"/>
          <w:bCs w:val="0"/>
        </w:rPr>
      </w:pPr>
    </w:p>
    <w:p w14:paraId="5CA0A6F5" w14:textId="77777777" w:rsidR="00D3011A" w:rsidRPr="00D240EE" w:rsidRDefault="00D3011A" w:rsidP="00D3011A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1A31E6CA" w14:textId="77777777" w:rsidR="00D3011A" w:rsidRPr="00C72FC6" w:rsidRDefault="00D3011A" w:rsidP="00D3011A">
      <w:pPr>
        <w:pStyle w:val="Textoindependiente"/>
        <w:spacing w:before="59"/>
        <w:ind w:right="115"/>
        <w:jc w:val="right"/>
        <w:rPr>
          <w:rFonts w:asciiTheme="minorHAnsi" w:hAnsiTheme="minorHAnsi" w:cstheme="minorHAnsi"/>
        </w:rPr>
      </w:pPr>
    </w:p>
    <w:p w14:paraId="076F8870" w14:textId="77777777" w:rsidR="00D3011A" w:rsidRPr="00C72FC6" w:rsidRDefault="00D3011A" w:rsidP="00D3011A">
      <w:pPr>
        <w:jc w:val="right"/>
        <w:rPr>
          <w:rFonts w:asciiTheme="minorHAnsi" w:hAnsiTheme="minorHAnsi" w:cstheme="minorHAnsi"/>
        </w:rPr>
        <w:sectPr w:rsidR="00D3011A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5CD1D4E0" w14:textId="3649A10B" w:rsidR="00D3011A" w:rsidRPr="00C72FC6" w:rsidRDefault="00D3011A" w:rsidP="00D3011A">
      <w:pPr>
        <w:pStyle w:val="Textoindependiente"/>
        <w:ind w:left="1062" w:right="11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</w:p>
    <w:p w14:paraId="78E08B4F" w14:textId="77777777" w:rsidR="00D3011A" w:rsidRPr="00191E63" w:rsidRDefault="00D3011A" w:rsidP="00D3011A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594D5227" w14:textId="77777777" w:rsidR="00D3011A" w:rsidRDefault="00D3011A" w:rsidP="00D3011A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6559723" w14:textId="77777777" w:rsidR="00D3011A" w:rsidRDefault="00D3011A" w:rsidP="00D3011A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0796B67A" w14:textId="77777777" w:rsidR="00D3011A" w:rsidRDefault="00D3011A" w:rsidP="00D3011A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Based on the values in answer a), the number of clusters that minimize the Davies-Bouldin Index and also maximizes the </w:t>
      </w:r>
      <w:proofErr w:type="spellStart"/>
      <w:r>
        <w:rPr>
          <w:rFonts w:ascii="Calibri"/>
          <w:b w:val="0"/>
          <w:bCs w:val="0"/>
        </w:rPr>
        <w:t>Calinski-Harabasz</w:t>
      </w:r>
      <w:proofErr w:type="spellEnd"/>
      <w:r>
        <w:rPr>
          <w:rFonts w:ascii="Calibri"/>
          <w:b w:val="0"/>
          <w:bCs w:val="0"/>
        </w:rPr>
        <w:t xml:space="preserve"> Scores is 3 clusters. </w:t>
      </w:r>
    </w:p>
    <w:p w14:paraId="188EB2B4" w14:textId="77777777" w:rsidR="006B3BFC" w:rsidRDefault="00D3011A" w:rsidP="00D3011A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Looking at the Silhouette value, the best number of clusters is 2. However, 3 clusters </w:t>
      </w:r>
      <w:proofErr w:type="gramStart"/>
      <w:r>
        <w:rPr>
          <w:rFonts w:ascii="Calibri"/>
          <w:b w:val="0"/>
          <w:bCs w:val="0"/>
        </w:rPr>
        <w:t>is</w:t>
      </w:r>
      <w:proofErr w:type="gramEnd"/>
      <w:r>
        <w:rPr>
          <w:rFonts w:ascii="Calibri"/>
          <w:b w:val="0"/>
          <w:bCs w:val="0"/>
        </w:rPr>
        <w:t xml:space="preserve"> the second highest Silhouette value and is pretty similar to the highest value</w:t>
      </w:r>
      <w:r w:rsidR="006B3BFC">
        <w:rPr>
          <w:rFonts w:ascii="Calibri"/>
          <w:b w:val="0"/>
          <w:bCs w:val="0"/>
        </w:rPr>
        <w:t>.</w:t>
      </w:r>
    </w:p>
    <w:p w14:paraId="55D1CFDE" w14:textId="71BB5278" w:rsidR="00896B62" w:rsidRDefault="006B3BFC" w:rsidP="00D3011A">
      <w:pPr>
        <w:pStyle w:val="Ttulo1"/>
        <w:tabs>
          <w:tab w:val="left" w:pos="467"/>
        </w:tabs>
        <w:spacing w:before="210" w:line="240" w:lineRule="auto"/>
        <w:ind w:left="426" w:firstLine="0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Finally, </w:t>
      </w:r>
      <w:r w:rsidR="00D3011A">
        <w:rPr>
          <w:rFonts w:ascii="Calibri"/>
          <w:b w:val="0"/>
          <w:bCs w:val="0"/>
        </w:rPr>
        <w:t xml:space="preserve">the Elbow value increases drastically after the </w:t>
      </w:r>
      <w:r>
        <w:rPr>
          <w:rFonts w:ascii="Calibri"/>
          <w:b w:val="0"/>
          <w:bCs w:val="0"/>
        </w:rPr>
        <w:t>third</w:t>
      </w:r>
      <w:r w:rsidR="00D3011A">
        <w:rPr>
          <w:rFonts w:ascii="Calibri"/>
          <w:b w:val="0"/>
          <w:bCs w:val="0"/>
        </w:rPr>
        <w:t xml:space="preserve"> cluster</w:t>
      </w:r>
      <w:r>
        <w:rPr>
          <w:rFonts w:ascii="Calibri"/>
          <w:b w:val="0"/>
          <w:bCs w:val="0"/>
        </w:rPr>
        <w:t xml:space="preserve"> and the WCSS decreases more slowly after the third cluster.</w:t>
      </w:r>
    </w:p>
    <w:p w14:paraId="78D5705C" w14:textId="77777777" w:rsidR="006B3BFC" w:rsidRDefault="006B3BFC" w:rsidP="006B3BFC">
      <w:pPr>
        <w:pStyle w:val="Ttulo1"/>
        <w:numPr>
          <w:ilvl w:val="0"/>
          <w:numId w:val="13"/>
        </w:numPr>
        <w:tabs>
          <w:tab w:val="left" w:pos="467"/>
        </w:tabs>
        <w:spacing w:before="210" w:line="240" w:lineRule="auto"/>
        <w:rPr>
          <w:rFonts w:ascii="Calibri"/>
          <w:b w:val="0"/>
          <w:bCs w:val="0"/>
        </w:rPr>
      </w:pPr>
    </w:p>
    <w:p w14:paraId="2F4480F8" w14:textId="110E4B6D" w:rsidR="006B3BFC" w:rsidRPr="00D240EE" w:rsidRDefault="006B3BFC" w:rsidP="006B3BFC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Prompt Output</w:t>
      </w:r>
    </w:p>
    <w:p w14:paraId="72147432" w14:textId="77777777" w:rsidR="006B3BFC" w:rsidRPr="00C72FC6" w:rsidRDefault="006B3BFC" w:rsidP="006B3BFC">
      <w:pPr>
        <w:pStyle w:val="Textoindependiente"/>
        <w:spacing w:before="59"/>
        <w:ind w:right="115"/>
        <w:jc w:val="right"/>
        <w:rPr>
          <w:rFonts w:asciiTheme="minorHAnsi" w:hAnsiTheme="minorHAnsi" w:cstheme="minorHAnsi"/>
        </w:rPr>
      </w:pPr>
    </w:p>
    <w:p w14:paraId="15BA94A8" w14:textId="77777777" w:rsidR="006B3BFC" w:rsidRPr="00C72FC6" w:rsidRDefault="006B3BFC" w:rsidP="006B3BFC">
      <w:pPr>
        <w:jc w:val="right"/>
        <w:rPr>
          <w:rFonts w:asciiTheme="minorHAnsi" w:hAnsiTheme="minorHAnsi" w:cstheme="minorHAnsi"/>
        </w:rPr>
        <w:sectPr w:rsidR="006B3BFC" w:rsidRPr="00C72FC6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75D237BE" w14:textId="7600541E" w:rsidR="006B3BFC" w:rsidRDefault="006B3BFC" w:rsidP="006B3BFC">
      <w:pPr>
        <w:pStyle w:val="Ttulo1"/>
        <w:tabs>
          <w:tab w:val="left" w:pos="467"/>
        </w:tabs>
        <w:spacing w:before="210" w:line="240" w:lineRule="auto"/>
        <w:jc w:val="center"/>
        <w:rPr>
          <w:rFonts w:ascii="Calibri"/>
          <w:b w:val="0"/>
          <w:bCs w:val="0"/>
        </w:rPr>
      </w:pPr>
      <w:r>
        <w:rPr>
          <w:noProof/>
        </w:rPr>
        <w:drawing>
          <wp:inline distT="0" distB="0" distL="0" distR="0" wp14:anchorId="62D3A051" wp14:editId="17030C06">
            <wp:extent cx="4006850" cy="49586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826" cy="5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793" w14:textId="3B798B89" w:rsidR="006B3BFC" w:rsidRDefault="006B3BFC" w:rsidP="006B3BFC">
      <w:pPr>
        <w:pStyle w:val="Ttulo1"/>
        <w:tabs>
          <w:tab w:val="left" w:pos="467"/>
        </w:tabs>
        <w:spacing w:before="210" w:line="240" w:lineRule="auto"/>
        <w:ind w:left="426" w:firstLine="0"/>
        <w:jc w:val="center"/>
        <w:rPr>
          <w:rFonts w:ascii="Calibri"/>
          <w:b w:val="0"/>
          <w:bCs w:val="0"/>
        </w:rPr>
      </w:pPr>
      <w:r>
        <w:rPr>
          <w:rFonts w:ascii="Calibri"/>
          <w:b w:val="0"/>
          <w:bCs w:val="0"/>
        </w:rPr>
        <w:t xml:space="preserve">Figure </w:t>
      </w:r>
      <w:r>
        <w:rPr>
          <w:rFonts w:ascii="Calibri"/>
          <w:b w:val="0"/>
          <w:bCs w:val="0"/>
        </w:rPr>
        <w:t>4</w:t>
      </w:r>
      <w:r>
        <w:rPr>
          <w:rFonts w:ascii="Calibri"/>
          <w:b w:val="0"/>
          <w:bCs w:val="0"/>
        </w:rPr>
        <w:t xml:space="preserve">: </w:t>
      </w:r>
      <w:r>
        <w:rPr>
          <w:rFonts w:ascii="Calibri"/>
          <w:b w:val="0"/>
          <w:bCs w:val="0"/>
        </w:rPr>
        <w:t>Cluster Centroids in the original scales.</w:t>
      </w:r>
    </w:p>
    <w:p w14:paraId="05A7EFD9" w14:textId="77777777" w:rsidR="006B3BFC" w:rsidRPr="00C72FC6" w:rsidRDefault="006B3BFC" w:rsidP="006B3BFC">
      <w:pPr>
        <w:pStyle w:val="Ttulo1"/>
        <w:tabs>
          <w:tab w:val="left" w:pos="467"/>
        </w:tabs>
        <w:spacing w:before="210" w:line="240" w:lineRule="auto"/>
        <w:jc w:val="center"/>
        <w:rPr>
          <w:rFonts w:ascii="Calibri"/>
          <w:b w:val="0"/>
          <w:bCs w:val="0"/>
        </w:rPr>
      </w:pPr>
    </w:p>
    <w:sectPr w:rsidR="006B3BFC" w:rsidRPr="00C72FC6">
      <w:type w:val="continuous"/>
      <w:pgSz w:w="12240" w:h="15840"/>
      <w:pgMar w:top="11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816DB" w14:textId="77777777" w:rsidR="00D009B0" w:rsidRDefault="00D009B0" w:rsidP="00311251">
      <w:r>
        <w:separator/>
      </w:r>
    </w:p>
  </w:endnote>
  <w:endnote w:type="continuationSeparator" w:id="0">
    <w:p w14:paraId="1521363C" w14:textId="77777777" w:rsidR="00D009B0" w:rsidRDefault="00D009B0" w:rsidP="0031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253A" w14:textId="77777777" w:rsidR="00D009B0" w:rsidRDefault="00D009B0" w:rsidP="00311251">
      <w:r>
        <w:separator/>
      </w:r>
    </w:p>
  </w:footnote>
  <w:footnote w:type="continuationSeparator" w:id="0">
    <w:p w14:paraId="3EBB2667" w14:textId="77777777" w:rsidR="00D009B0" w:rsidRDefault="00D009B0" w:rsidP="0031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310D"/>
    <w:multiLevelType w:val="hybridMultilevel"/>
    <w:tmpl w:val="FDA4328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9964299"/>
    <w:multiLevelType w:val="hybridMultilevel"/>
    <w:tmpl w:val="F4E460DA"/>
    <w:lvl w:ilvl="0" w:tplc="9D5C4F34">
      <w:start w:val="3"/>
      <w:numFmt w:val="bullet"/>
      <w:lvlText w:val="-"/>
      <w:lvlJc w:val="left"/>
      <w:pPr>
        <w:ind w:left="72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CE4"/>
    <w:multiLevelType w:val="hybridMultilevel"/>
    <w:tmpl w:val="E4FC203A"/>
    <w:lvl w:ilvl="0" w:tplc="D1845800">
      <w:start w:val="1"/>
      <w:numFmt w:val="lowerLetter"/>
      <w:lvlText w:val="%1)"/>
      <w:lvlJc w:val="left"/>
      <w:pPr>
        <w:ind w:left="477" w:hanging="360"/>
      </w:pPr>
      <w:rPr>
        <w:rFonts w:ascii="Century" w:hAnsi="Century" w:hint="default"/>
        <w:w w:val="105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1DE109A8"/>
    <w:multiLevelType w:val="hybridMultilevel"/>
    <w:tmpl w:val="0B64465E"/>
    <w:lvl w:ilvl="0" w:tplc="8BFE1C38">
      <w:start w:val="1"/>
      <w:numFmt w:val="bullet"/>
      <w:lvlText w:val="-"/>
      <w:lvlJc w:val="left"/>
      <w:pPr>
        <w:ind w:left="49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210203C3"/>
    <w:multiLevelType w:val="hybridMultilevel"/>
    <w:tmpl w:val="B05A07AA"/>
    <w:lvl w:ilvl="0" w:tplc="84CE7B96">
      <w:start w:val="1"/>
      <w:numFmt w:val="decimal"/>
      <w:lvlText w:val="%1-"/>
      <w:lvlJc w:val="left"/>
      <w:pPr>
        <w:ind w:left="8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31456B1A"/>
    <w:multiLevelType w:val="hybridMultilevel"/>
    <w:tmpl w:val="2FDA1A06"/>
    <w:lvl w:ilvl="0" w:tplc="A43AC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3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09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A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C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EE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2D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C0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5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F2078B"/>
    <w:multiLevelType w:val="hybridMultilevel"/>
    <w:tmpl w:val="802217F4"/>
    <w:lvl w:ilvl="0" w:tplc="BE8C8A70">
      <w:numFmt w:val="bullet"/>
      <w:lvlText w:val="-"/>
      <w:lvlJc w:val="left"/>
      <w:pPr>
        <w:ind w:left="1062" w:hanging="360"/>
      </w:pPr>
      <w:rPr>
        <w:rFonts w:ascii="Times New Roman" w:eastAsia="Georg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592F2A2E"/>
    <w:multiLevelType w:val="hybridMultilevel"/>
    <w:tmpl w:val="72D24376"/>
    <w:lvl w:ilvl="0" w:tplc="8B1A046E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8" w15:restartNumberingAfterBreak="0">
    <w:nsid w:val="5C910107"/>
    <w:multiLevelType w:val="hybridMultilevel"/>
    <w:tmpl w:val="DD187354"/>
    <w:lvl w:ilvl="0" w:tplc="BDC6F754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9" w15:restartNumberingAfterBreak="0">
    <w:nsid w:val="5DC35F38"/>
    <w:multiLevelType w:val="hybridMultilevel"/>
    <w:tmpl w:val="8494AB4E"/>
    <w:lvl w:ilvl="0" w:tplc="52921A80">
      <w:numFmt w:val="bullet"/>
      <w:lvlText w:val="•"/>
      <w:lvlJc w:val="left"/>
      <w:pPr>
        <w:ind w:left="70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0BFACAF2">
      <w:numFmt w:val="bullet"/>
      <w:lvlText w:val="•"/>
      <w:lvlJc w:val="left"/>
      <w:pPr>
        <w:ind w:left="1225" w:hanging="235"/>
      </w:pPr>
      <w:rPr>
        <w:rFonts w:hint="default"/>
        <w:lang w:val="en-US" w:eastAsia="en-US" w:bidi="ar-SA"/>
      </w:rPr>
    </w:lvl>
    <w:lvl w:ilvl="2" w:tplc="6554AB60">
      <w:numFmt w:val="bullet"/>
      <w:lvlText w:val="•"/>
      <w:lvlJc w:val="left"/>
      <w:pPr>
        <w:ind w:left="1751" w:hanging="235"/>
      </w:pPr>
      <w:rPr>
        <w:rFonts w:hint="default"/>
        <w:lang w:val="en-US" w:eastAsia="en-US" w:bidi="ar-SA"/>
      </w:rPr>
    </w:lvl>
    <w:lvl w:ilvl="3" w:tplc="0D80336A">
      <w:numFmt w:val="bullet"/>
      <w:lvlText w:val="•"/>
      <w:lvlJc w:val="left"/>
      <w:pPr>
        <w:ind w:left="2277" w:hanging="235"/>
      </w:pPr>
      <w:rPr>
        <w:rFonts w:hint="default"/>
        <w:lang w:val="en-US" w:eastAsia="en-US" w:bidi="ar-SA"/>
      </w:rPr>
    </w:lvl>
    <w:lvl w:ilvl="4" w:tplc="EE58449C">
      <w:numFmt w:val="bullet"/>
      <w:lvlText w:val="•"/>
      <w:lvlJc w:val="left"/>
      <w:pPr>
        <w:ind w:left="2803" w:hanging="235"/>
      </w:pPr>
      <w:rPr>
        <w:rFonts w:hint="default"/>
        <w:lang w:val="en-US" w:eastAsia="en-US" w:bidi="ar-SA"/>
      </w:rPr>
    </w:lvl>
    <w:lvl w:ilvl="5" w:tplc="888E2D08">
      <w:numFmt w:val="bullet"/>
      <w:lvlText w:val="•"/>
      <w:lvlJc w:val="left"/>
      <w:pPr>
        <w:ind w:left="3329" w:hanging="235"/>
      </w:pPr>
      <w:rPr>
        <w:rFonts w:hint="default"/>
        <w:lang w:val="en-US" w:eastAsia="en-US" w:bidi="ar-SA"/>
      </w:rPr>
    </w:lvl>
    <w:lvl w:ilvl="6" w:tplc="EF0896F8">
      <w:numFmt w:val="bullet"/>
      <w:lvlText w:val="•"/>
      <w:lvlJc w:val="left"/>
      <w:pPr>
        <w:ind w:left="3855" w:hanging="235"/>
      </w:pPr>
      <w:rPr>
        <w:rFonts w:hint="default"/>
        <w:lang w:val="en-US" w:eastAsia="en-US" w:bidi="ar-SA"/>
      </w:rPr>
    </w:lvl>
    <w:lvl w:ilvl="7" w:tplc="36D87DCE">
      <w:numFmt w:val="bullet"/>
      <w:lvlText w:val="•"/>
      <w:lvlJc w:val="left"/>
      <w:pPr>
        <w:ind w:left="4381" w:hanging="235"/>
      </w:pPr>
      <w:rPr>
        <w:rFonts w:hint="default"/>
        <w:lang w:val="en-US" w:eastAsia="en-US" w:bidi="ar-SA"/>
      </w:rPr>
    </w:lvl>
    <w:lvl w:ilvl="8" w:tplc="CE9A738A">
      <w:numFmt w:val="bullet"/>
      <w:lvlText w:val="•"/>
      <w:lvlJc w:val="left"/>
      <w:pPr>
        <w:ind w:left="4907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5FD5394D"/>
    <w:multiLevelType w:val="hybridMultilevel"/>
    <w:tmpl w:val="8F10C4F6"/>
    <w:lvl w:ilvl="0" w:tplc="778EF618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" w15:restartNumberingAfterBreak="0">
    <w:nsid w:val="70485A46"/>
    <w:multiLevelType w:val="hybridMultilevel"/>
    <w:tmpl w:val="34F89AEC"/>
    <w:lvl w:ilvl="0" w:tplc="C0F62A72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2" w15:restartNumberingAfterBreak="0">
    <w:nsid w:val="7A142A7A"/>
    <w:multiLevelType w:val="hybridMultilevel"/>
    <w:tmpl w:val="FB14D5BC"/>
    <w:lvl w:ilvl="0" w:tplc="1E0877BC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5"/>
    <w:rsid w:val="00012B85"/>
    <w:rsid w:val="00032B0B"/>
    <w:rsid w:val="000338B7"/>
    <w:rsid w:val="000E57BF"/>
    <w:rsid w:val="000F55CD"/>
    <w:rsid w:val="00175F7C"/>
    <w:rsid w:val="00191E63"/>
    <w:rsid w:val="001A1E2E"/>
    <w:rsid w:val="001D2071"/>
    <w:rsid w:val="001F1CAB"/>
    <w:rsid w:val="0020400D"/>
    <w:rsid w:val="00240AEA"/>
    <w:rsid w:val="00311251"/>
    <w:rsid w:val="003C7A78"/>
    <w:rsid w:val="004A1B2C"/>
    <w:rsid w:val="004B1E70"/>
    <w:rsid w:val="004D1933"/>
    <w:rsid w:val="00575850"/>
    <w:rsid w:val="0058062F"/>
    <w:rsid w:val="005A284E"/>
    <w:rsid w:val="005B63D8"/>
    <w:rsid w:val="0061611B"/>
    <w:rsid w:val="00621FAB"/>
    <w:rsid w:val="006B3BFC"/>
    <w:rsid w:val="00762A17"/>
    <w:rsid w:val="007818A9"/>
    <w:rsid w:val="008221E9"/>
    <w:rsid w:val="00890326"/>
    <w:rsid w:val="00896B62"/>
    <w:rsid w:val="008A0D0C"/>
    <w:rsid w:val="008F1D55"/>
    <w:rsid w:val="009858E5"/>
    <w:rsid w:val="00A41C89"/>
    <w:rsid w:val="00AB46E4"/>
    <w:rsid w:val="00AC0C69"/>
    <w:rsid w:val="00B47A9D"/>
    <w:rsid w:val="00B51C78"/>
    <w:rsid w:val="00B64496"/>
    <w:rsid w:val="00B76117"/>
    <w:rsid w:val="00B81001"/>
    <w:rsid w:val="00BC1A9B"/>
    <w:rsid w:val="00C12A1E"/>
    <w:rsid w:val="00C645C3"/>
    <w:rsid w:val="00C72FC6"/>
    <w:rsid w:val="00CA01A7"/>
    <w:rsid w:val="00D009B0"/>
    <w:rsid w:val="00D12FC3"/>
    <w:rsid w:val="00D240EE"/>
    <w:rsid w:val="00D3011A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CDF4"/>
  <w15:docId w15:val="{01E4729E-B261-4F7D-AE8D-70E67BB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Ttulo1">
    <w:name w:val="heading 1"/>
    <w:basedOn w:val="Normal"/>
    <w:uiPriority w:val="9"/>
    <w:qFormat/>
    <w:pPr>
      <w:spacing w:line="278" w:lineRule="exact"/>
      <w:ind w:left="702" w:hanging="235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67"/>
      <w:ind w:left="117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278" w:lineRule="exact"/>
      <w:ind w:left="702" w:hanging="23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251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1251"/>
    <w:rPr>
      <w:rFonts w:ascii="Century" w:eastAsia="Century" w:hAnsi="Century" w:cs="Century"/>
    </w:rPr>
  </w:style>
  <w:style w:type="paragraph" w:styleId="Piedepgina">
    <w:name w:val="footer"/>
    <w:basedOn w:val="Normal"/>
    <w:link w:val="Piedepgina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251"/>
    <w:rPr>
      <w:rFonts w:ascii="Century" w:eastAsia="Century" w:hAnsi="Century" w:cs="Century"/>
    </w:rPr>
  </w:style>
  <w:style w:type="character" w:styleId="Textodelmarcadordeposicin">
    <w:name w:val="Placeholder Text"/>
    <w:basedOn w:val="Fuentedeprrafopredeter"/>
    <w:uiPriority w:val="99"/>
    <w:semiHidden/>
    <w:rsid w:val="000F55CD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55CD"/>
    <w:rPr>
      <w:rFonts w:ascii="Century" w:eastAsia="Century" w:hAnsi="Century" w:cs="Centur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3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5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3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E90B7-9BA5-4134-B8F3-93F1132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Gonzalez</dc:creator>
  <cp:lastModifiedBy>Jorge Gonzalez</cp:lastModifiedBy>
  <cp:revision>13</cp:revision>
  <dcterms:created xsi:type="dcterms:W3CDTF">2021-02-15T17:23:00Z</dcterms:created>
  <dcterms:modified xsi:type="dcterms:W3CDTF">2021-02-16T22:13:00Z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2021-02-07T00:00:00Z</vt:filetime>
  </property>
</Properties>
</file>