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331"/>
        <w:jc w:val="center"/>
        <w:rPr>
          <w:rFonts w:ascii="Arial" w:hAnsi="Arial" w:eastAsia="Arial" w:cs="Arial"/>
          <w:b/>
          <w:b/>
          <w:color w:val="000000"/>
          <w:sz w:val="22"/>
          <w:szCs w:val="22"/>
        </w:rPr>
      </w:pPr>
      <w:r>
        <w:rPr>
          <w:rFonts w:eastAsia="Arial" w:cs="Arial" w:ascii="Arial" w:hAnsi="Arial"/>
          <w:b/>
          <w:color w:val="000000"/>
          <w:sz w:val="22"/>
          <w:szCs w:val="22"/>
        </w:rPr>
        <w:t>INTELIGENCIA ARTIFICIAL</w:t>
      </w:r>
    </w:p>
    <w:p>
      <w:pPr>
        <w:pStyle w:val="LOnormal"/>
        <w:spacing w:lineRule="auto" w:line="331"/>
        <w:jc w:val="center"/>
        <w:rPr>
          <w:color w:val="000000"/>
        </w:rPr>
      </w:pPr>
      <w:r>
        <w:rPr>
          <w:rFonts w:eastAsia="Arial" w:cs="Arial" w:ascii="Arial" w:hAnsi="Arial"/>
          <w:b/>
          <w:color w:val="000000"/>
          <w:sz w:val="22"/>
          <w:szCs w:val="22"/>
        </w:rPr>
        <w:t>CURSO 2023-24</w:t>
      </w:r>
    </w:p>
    <w:p>
      <w:pPr>
        <w:pStyle w:val="LOnormal"/>
        <w:spacing w:lineRule="auto" w:line="331"/>
        <w:jc w:val="center"/>
        <w:rPr>
          <w:color w:val="000000"/>
        </w:rPr>
      </w:pPr>
      <w:r>
        <w:rPr>
          <w:rFonts w:eastAsia="Arial" w:cs="Arial" w:ascii="Arial" w:hAnsi="Arial"/>
          <w:b/>
          <w:color w:val="000000"/>
          <w:sz w:val="22"/>
          <w:szCs w:val="22"/>
        </w:rPr>
        <w:t>PRACTICA 1</w:t>
      </w:r>
      <w:r>
        <w:rPr>
          <w:rFonts w:eastAsia="Arial" w:cs="Arial" w:ascii="Arial" w:hAnsi="Arial"/>
          <w:color w:val="000000"/>
          <w:sz w:val="22"/>
          <w:szCs w:val="22"/>
        </w:rPr>
        <w:t>: Repertorio de preguntas para la autoevaluación de la práctica 1.</w:t>
      </w:r>
    </w:p>
    <w:tbl>
      <w:tblPr>
        <w:tblW w:w="9638" w:type="dxa"/>
        <w:jc w:val="left"/>
        <w:tblInd w:w="100" w:type="dxa"/>
        <w:tblLayout w:type="fixed"/>
        <w:tblCellMar>
          <w:top w:w="0" w:type="dxa"/>
          <w:left w:w="108" w:type="dxa"/>
          <w:bottom w:w="0" w:type="dxa"/>
          <w:right w:w="108" w:type="dxa"/>
        </w:tblCellMar>
        <w:tblLook w:val="0000" w:noHBand="0" w:noVBand="0" w:firstColumn="0" w:lastRow="0" w:lastColumn="0" w:firstRow="0"/>
      </w:tblPr>
      <w:tblGrid>
        <w:gridCol w:w="3522"/>
        <w:gridCol w:w="1408"/>
        <w:gridCol w:w="3011"/>
        <w:gridCol w:w="1696"/>
      </w:tblGrid>
      <w:tr>
        <w:trPr/>
        <w:tc>
          <w:tcPr>
            <w:tcW w:w="3522" w:type="dxa"/>
            <w:tcBorders>
              <w:top w:val="single" w:sz="8" w:space="0" w:color="000000"/>
              <w:bottom w:val="single" w:sz="8" w:space="0" w:color="000000"/>
            </w:tcBorders>
            <w:vAlign w:val="center"/>
          </w:tcPr>
          <w:p>
            <w:pPr>
              <w:pStyle w:val="LOnormal"/>
              <w:widowControl w:val="false"/>
              <w:spacing w:lineRule="auto" w:line="331"/>
              <w:rPr>
                <w:rFonts w:ascii="Arial" w:hAnsi="Arial" w:eastAsia="Arial" w:cs="Arial"/>
                <w:b/>
                <w:b/>
                <w:color w:val="000000"/>
                <w:sz w:val="22"/>
                <w:szCs w:val="22"/>
              </w:rPr>
            </w:pPr>
            <w:r>
              <w:rPr>
                <w:rFonts w:eastAsia="Arial" w:cs="Arial" w:ascii="Arial" w:hAnsi="Arial"/>
                <w:b/>
                <w:color w:val="000000"/>
                <w:sz w:val="22"/>
                <w:szCs w:val="22"/>
              </w:rPr>
              <w:t>APELLIDOS Y NOMBRE</w:t>
            </w:r>
          </w:p>
        </w:tc>
        <w:tc>
          <w:tcPr>
            <w:tcW w:w="6115" w:type="dxa"/>
            <w:gridSpan w:val="3"/>
            <w:tcBorders>
              <w:top w:val="single" w:sz="8" w:space="0" w:color="000000"/>
              <w:bottom w:val="single" w:sz="8" w:space="0" w:color="000000"/>
            </w:tcBorders>
            <w:vAlign w:val="center"/>
          </w:tcPr>
          <w:p>
            <w:pPr>
              <w:pStyle w:val="LOnormal"/>
              <w:widowControl w:val="false"/>
              <w:rPr>
                <w:color w:val="000000"/>
              </w:rPr>
            </w:pPr>
            <w:r>
              <w:rPr>
                <w:color w:val="000000"/>
              </w:rPr>
              <w:t>Jorge L</w:t>
            </w:r>
            <w:r>
              <w:rPr>
                <w:color w:val="000000"/>
                <w:sz w:val="24"/>
              </w:rPr>
              <w:t>ópez Molina</w:t>
            </w:r>
          </w:p>
        </w:tc>
      </w:tr>
      <w:tr>
        <w:trPr/>
        <w:tc>
          <w:tcPr>
            <w:tcW w:w="3522" w:type="dxa"/>
            <w:tcBorders>
              <w:top w:val="single" w:sz="8" w:space="0" w:color="000000"/>
              <w:bottom w:val="single" w:sz="8" w:space="0" w:color="000000"/>
            </w:tcBorders>
            <w:vAlign w:val="center"/>
          </w:tcPr>
          <w:p>
            <w:pPr>
              <w:pStyle w:val="LOnormal"/>
              <w:widowControl w:val="false"/>
              <w:spacing w:lineRule="auto" w:line="331"/>
              <w:rPr>
                <w:rFonts w:ascii="Arial" w:hAnsi="Arial" w:eastAsia="Arial" w:cs="Arial"/>
                <w:b/>
                <w:b/>
                <w:color w:val="000000"/>
                <w:sz w:val="22"/>
                <w:szCs w:val="22"/>
              </w:rPr>
            </w:pPr>
            <w:r>
              <w:rPr>
                <w:rFonts w:eastAsia="Arial" w:cs="Arial" w:ascii="Arial" w:hAnsi="Arial"/>
                <w:b/>
                <w:color w:val="000000"/>
                <w:sz w:val="22"/>
                <w:szCs w:val="22"/>
              </w:rPr>
              <w:t>GRUPO TEORÍA</w:t>
            </w:r>
          </w:p>
        </w:tc>
        <w:tc>
          <w:tcPr>
            <w:tcW w:w="1408" w:type="dxa"/>
            <w:tcBorders>
              <w:top w:val="single" w:sz="8" w:space="0" w:color="000000"/>
              <w:bottom w:val="single" w:sz="8" w:space="0" w:color="000000"/>
            </w:tcBorders>
            <w:vAlign w:val="center"/>
          </w:tcPr>
          <w:p>
            <w:pPr>
              <w:pStyle w:val="LOnormal"/>
              <w:widowControl w:val="false"/>
              <w:rPr>
                <w:color w:val="000000"/>
              </w:rPr>
            </w:pPr>
            <w:r>
              <w:rPr>
                <w:color w:val="000000"/>
              </w:rPr>
              <w:t>A</w:t>
            </w:r>
          </w:p>
        </w:tc>
        <w:tc>
          <w:tcPr>
            <w:tcW w:w="3011" w:type="dxa"/>
            <w:tcBorders>
              <w:top w:val="single" w:sz="8" w:space="0" w:color="000000"/>
              <w:bottom w:val="single" w:sz="8" w:space="0" w:color="000000"/>
            </w:tcBorders>
            <w:vAlign w:val="center"/>
          </w:tcPr>
          <w:p>
            <w:pPr>
              <w:pStyle w:val="LOnormal"/>
              <w:widowControl w:val="false"/>
              <w:spacing w:lineRule="auto" w:line="331"/>
              <w:rPr>
                <w:rFonts w:ascii="Arial" w:hAnsi="Arial" w:eastAsia="Arial" w:cs="Arial"/>
                <w:b/>
                <w:b/>
                <w:color w:val="000000"/>
                <w:sz w:val="22"/>
                <w:szCs w:val="22"/>
              </w:rPr>
            </w:pPr>
            <w:r>
              <w:rPr>
                <w:rFonts w:eastAsia="Arial" w:cs="Arial" w:ascii="Arial" w:hAnsi="Arial"/>
                <w:b/>
                <w:color w:val="000000"/>
                <w:sz w:val="22"/>
                <w:szCs w:val="22"/>
              </w:rPr>
              <w:t>GRUPO PRÁCTICAS</w:t>
            </w:r>
          </w:p>
        </w:tc>
        <w:tc>
          <w:tcPr>
            <w:tcW w:w="1696" w:type="dxa"/>
            <w:tcBorders>
              <w:top w:val="single" w:sz="8" w:space="0" w:color="000000"/>
              <w:bottom w:val="single" w:sz="8" w:space="0" w:color="000000"/>
            </w:tcBorders>
            <w:vAlign w:val="center"/>
          </w:tcPr>
          <w:p>
            <w:pPr>
              <w:pStyle w:val="LOnormal"/>
              <w:widowControl w:val="false"/>
              <w:rPr>
                <w:color w:val="000000"/>
              </w:rPr>
            </w:pPr>
            <w:r>
              <w:rPr>
                <w:color w:val="000000"/>
              </w:rPr>
              <w:t>2</w:t>
            </w:r>
          </w:p>
        </w:tc>
      </w:tr>
    </w:tbl>
    <w:p>
      <w:pPr>
        <w:pStyle w:val="LOnormal"/>
        <w:spacing w:lineRule="auto" w:line="288" w:before="0" w:after="140"/>
        <w:rPr>
          <w:color w:val="000000"/>
        </w:rPr>
      </w:pPr>
      <w:r>
        <w:rPr>
          <w:color w:val="000000"/>
        </w:rPr>
      </w:r>
    </w:p>
    <w:p>
      <w:pPr>
        <w:pStyle w:val="LOnormal"/>
        <w:spacing w:lineRule="auto" w:line="331"/>
        <w:rPr>
          <w:rFonts w:ascii="Arial" w:hAnsi="Arial" w:eastAsia="Arial" w:cs="Arial"/>
          <w:b/>
          <w:b/>
          <w:color w:val="000000"/>
          <w:sz w:val="22"/>
          <w:szCs w:val="22"/>
        </w:rPr>
      </w:pPr>
      <w:r>
        <w:rPr>
          <w:rFonts w:eastAsia="Arial" w:cs="Arial" w:ascii="Arial" w:hAnsi="Arial"/>
          <w:b/>
          <w:color w:val="000000"/>
          <w:sz w:val="22"/>
          <w:szCs w:val="22"/>
        </w:rPr>
        <w:t>Instrucciones iniciales</w:t>
      </w:r>
    </w:p>
    <w:p>
      <w:pPr>
        <w:pStyle w:val="LOnormal"/>
        <w:spacing w:lineRule="auto" w:line="331"/>
        <w:jc w:val="both"/>
        <w:rPr>
          <w:rFonts w:ascii="Arial" w:hAnsi="Arial" w:eastAsia="Arial" w:cs="Arial"/>
          <w:color w:val="000000"/>
          <w:sz w:val="22"/>
          <w:szCs w:val="22"/>
        </w:rPr>
      </w:pPr>
      <w:r>
        <w:rPr>
          <w:rFonts w:eastAsia="Arial" w:cs="Arial" w:ascii="Arial" w:hAnsi="Arial"/>
          <w:color w:val="000000"/>
          <w:sz w:val="22"/>
          <w:szCs w:val="22"/>
        </w:rPr>
        <w:t xml:space="preserve">En este formulario se </w:t>
      </w:r>
      <w:r>
        <w:rPr>
          <w:rFonts w:eastAsia="Arial" w:cs="Arial" w:ascii="Arial" w:hAnsi="Arial"/>
          <w:sz w:val="22"/>
          <w:szCs w:val="22"/>
        </w:rPr>
        <w:t>encontrarán</w:t>
      </w:r>
      <w:r>
        <w:rPr>
          <w:rFonts w:eastAsia="Arial" w:cs="Arial" w:ascii="Arial" w:hAnsi="Arial"/>
          <w:color w:val="000000"/>
          <w:sz w:val="22"/>
          <w:szCs w:val="22"/>
        </w:rPr>
        <w:t xml:space="preserve"> preguntas que tienen que ver con (a) descripciones en lenguaje natural del comportamiento implementado en tu agente o (b) con resultados sobre ejecuciones concretas del software desarrollado por los estudiantes para problemas muy concretos.</w:t>
      </w:r>
    </w:p>
    <w:p>
      <w:pPr>
        <w:pStyle w:val="LOnormal"/>
        <w:spacing w:lineRule="auto" w:line="331"/>
        <w:rPr>
          <w:rFonts w:ascii="Arial" w:hAnsi="Arial" w:eastAsia="Arial" w:cs="Arial"/>
          <w:color w:val="000000"/>
          <w:sz w:val="22"/>
          <w:szCs w:val="22"/>
        </w:rPr>
      </w:pPr>
      <w:r>
        <w:rPr>
          <w:rFonts w:eastAsia="Arial" w:cs="Arial" w:ascii="Arial" w:hAnsi="Arial"/>
          <w:color w:val="000000"/>
          <w:sz w:val="22"/>
          <w:szCs w:val="22"/>
        </w:rPr>
      </w:r>
    </w:p>
    <w:p>
      <w:pPr>
        <w:pStyle w:val="LOnormal"/>
        <w:spacing w:lineRule="auto" w:line="331"/>
        <w:jc w:val="both"/>
        <w:rPr>
          <w:rFonts w:ascii="Arial" w:hAnsi="Arial" w:eastAsia="Arial" w:cs="Arial"/>
          <w:color w:val="000000"/>
          <w:sz w:val="22"/>
          <w:szCs w:val="22"/>
        </w:rPr>
      </w:pPr>
      <w:r>
        <w:rPr>
          <w:rFonts w:eastAsia="Arial" w:cs="Arial" w:ascii="Arial" w:hAnsi="Arial"/>
          <w:color w:val="000000"/>
          <w:sz w:val="22"/>
          <w:szCs w:val="22"/>
        </w:rPr>
        <w:t xml:space="preserve">En relación a los resultados sobre ejecuciones concretas, estas se </w:t>
      </w:r>
      <w:r>
        <w:rPr>
          <w:rFonts w:eastAsia="Arial" w:cs="Arial" w:ascii="Arial" w:hAnsi="Arial"/>
          <w:sz w:val="22"/>
          <w:szCs w:val="22"/>
        </w:rPr>
        <w:t>expresarán</w:t>
      </w:r>
      <w:r>
        <w:rPr>
          <w:rFonts w:eastAsia="Arial" w:cs="Arial" w:ascii="Arial" w:hAnsi="Arial"/>
          <w:color w:val="000000"/>
          <w:sz w:val="22"/>
          <w:szCs w:val="22"/>
        </w:rPr>
        <w:t xml:space="preserve"> usando la versión de invocación en línea de comandos cuya sintaxis se puede consultar en el guion de la práctica. Para ello, toma los nuevos mapas (</w:t>
      </w:r>
      <w:r>
        <w:rPr>
          <w:rFonts w:eastAsia="Arial" w:cs="Arial" w:ascii="Arial" w:hAnsi="Arial"/>
          <w:b/>
          <w:bCs/>
          <w:i/>
          <w:iCs/>
          <w:color w:val="000000"/>
          <w:sz w:val="22"/>
          <w:szCs w:val="22"/>
        </w:rPr>
        <w:t>mapa50_eval2324.map</w:t>
      </w:r>
      <w:r>
        <w:rPr>
          <w:rFonts w:eastAsia="Arial" w:cs="Arial" w:ascii="Arial" w:hAnsi="Arial"/>
          <w:color w:val="000000"/>
          <w:sz w:val="22"/>
          <w:szCs w:val="22"/>
        </w:rPr>
        <w:t xml:space="preserve">, </w:t>
      </w:r>
      <w:r>
        <w:rPr>
          <w:rFonts w:eastAsia="Arial" w:cs="Arial" w:ascii="Arial" w:hAnsi="Arial"/>
          <w:b/>
          <w:bCs/>
          <w:i/>
          <w:iCs/>
          <w:color w:val="000000"/>
          <w:sz w:val="22"/>
          <w:szCs w:val="22"/>
        </w:rPr>
        <w:t>mapa75_eval2324.map</w:t>
      </w:r>
      <w:r>
        <w:rPr>
          <w:rFonts w:eastAsia="Arial" w:cs="Arial" w:ascii="Arial" w:hAnsi="Arial"/>
          <w:color w:val="000000"/>
          <w:sz w:val="22"/>
          <w:szCs w:val="22"/>
        </w:rPr>
        <w:t xml:space="preserve"> y </w:t>
      </w:r>
      <w:r>
        <w:rPr>
          <w:rFonts w:eastAsia="Arial" w:cs="Arial" w:ascii="Arial" w:hAnsi="Arial"/>
          <w:b/>
          <w:bCs/>
          <w:color w:val="000000"/>
          <w:sz w:val="22"/>
          <w:szCs w:val="22"/>
        </w:rPr>
        <w:t>mapa100_eval2324.m</w:t>
      </w:r>
      <w:r>
        <w:rPr>
          <w:rFonts w:eastAsia="Arial" w:cs="Arial" w:ascii="Arial" w:hAnsi="Arial"/>
          <w:b/>
          <w:bCs/>
          <w:i/>
          <w:iCs/>
          <w:color w:val="000000"/>
          <w:sz w:val="22"/>
          <w:szCs w:val="22"/>
        </w:rPr>
        <w:t>ap</w:t>
      </w:r>
      <w:r>
        <w:rPr>
          <w:rFonts w:eastAsia="Arial" w:cs="Arial" w:ascii="Arial" w:hAnsi="Arial"/>
          <w:color w:val="000000"/>
          <w:sz w:val="22"/>
          <w:szCs w:val="22"/>
        </w:rPr>
        <w:t xml:space="preserve">) que se adjuntan con la autoevaluación y cópialos en la carpeta </w:t>
      </w:r>
      <w:r>
        <w:rPr>
          <w:rFonts w:eastAsia="Arial" w:cs="Arial" w:ascii="Arial" w:hAnsi="Arial"/>
          <w:b/>
          <w:bCs/>
          <w:i/>
          <w:iCs/>
          <w:color w:val="000000"/>
          <w:sz w:val="22"/>
          <w:szCs w:val="22"/>
        </w:rPr>
        <w:t>mapas</w:t>
      </w:r>
      <w:r>
        <w:rPr>
          <w:rFonts w:eastAsia="Arial" w:cs="Arial" w:ascii="Arial" w:hAnsi="Arial"/>
          <w:color w:val="000000"/>
          <w:sz w:val="22"/>
          <w:szCs w:val="22"/>
        </w:rPr>
        <w:t xml:space="preserve"> donde se encuentre tu software.</w:t>
      </w:r>
    </w:p>
    <w:p>
      <w:pPr>
        <w:pStyle w:val="LOnormal"/>
        <w:spacing w:lineRule="auto" w:line="331"/>
        <w:jc w:val="both"/>
        <w:rPr>
          <w:rFonts w:ascii="Arial" w:hAnsi="Arial" w:eastAsia="Arial" w:cs="Arial"/>
          <w:color w:val="000000"/>
          <w:sz w:val="22"/>
          <w:szCs w:val="22"/>
        </w:rPr>
      </w:pPr>
      <w:r>
        <w:rPr>
          <w:rFonts w:eastAsia="Arial" w:cs="Arial" w:ascii="Arial" w:hAnsi="Arial"/>
          <w:color w:val="000000"/>
          <w:sz w:val="22"/>
          <w:szCs w:val="22"/>
        </w:rPr>
      </w:r>
    </w:p>
    <w:p>
      <w:pPr>
        <w:pStyle w:val="LOnormal"/>
        <w:spacing w:lineRule="auto" w:line="331"/>
        <w:jc w:val="both"/>
        <w:rPr>
          <w:b/>
          <w:b/>
          <w:bCs/>
        </w:rPr>
      </w:pPr>
      <w:r>
        <w:rPr>
          <w:b/>
          <w:bCs/>
        </w:rPr>
        <w:t>Antes de empezar, ten en cuenta las siguientes consideraciones:</w:t>
      </w:r>
    </w:p>
    <w:p>
      <w:pPr>
        <w:pStyle w:val="LOnormal"/>
        <w:spacing w:lineRule="auto" w:line="331"/>
        <w:jc w:val="both"/>
        <w:rPr>
          <w:b/>
          <w:b/>
          <w:bCs/>
        </w:rPr>
      </w:pPr>
      <w:r>
        <w:rPr>
          <w:b/>
          <w:bCs/>
        </w:rPr>
        <w:t>- Asegúrate de tener la versión más reciente del software descargada. Para ello, si utilizas el repositorio de GitHub, puedes hacer git pull upstream main tras haber seguido los pasos del README. Si no, descárgate el zip con la carpeta de la práctica y copia dentro tus archivos jugador.cpp y jugador.hpp.</w:t>
      </w:r>
    </w:p>
    <w:p>
      <w:pPr>
        <w:pStyle w:val="LOnormal"/>
        <w:spacing w:lineRule="auto" w:line="331"/>
        <w:jc w:val="both"/>
        <w:rPr>
          <w:b/>
          <w:b/>
          <w:bCs/>
        </w:rPr>
      </w:pPr>
      <w:r>
        <w:rPr>
          <w:b/>
          <w:bCs/>
        </w:rPr>
        <w:t>- Si consideras que en alguna de las ejecuciones los lobos u otros elementos te han perjudicado considerablemente en el resultado añádelo como comentario junto con el resultado. También puedes proponer una semilla alternativa en tal caso en los comentarios.</w:t>
      </w:r>
    </w:p>
    <w:p>
      <w:pPr>
        <w:pStyle w:val="LOnormal"/>
        <w:spacing w:lineRule="auto" w:line="331"/>
        <w:jc w:val="both"/>
        <w:rPr>
          <w:b/>
          <w:b/>
          <w:bCs/>
        </w:rPr>
      </w:pPr>
      <w:r>
        <w:rPr>
          <w:b/>
          <w:bCs/>
        </w:rPr>
        <w:t>- El software corrige la orientación automáticamente, aunque se le pase un valor que no sea norte en los niveles que solo admiten dicha orientación. No es necesario hacer ningún cambio en los comandos que se os piden en ningún nivel.</w:t>
      </w:r>
    </w:p>
    <w:p>
      <w:pPr>
        <w:pStyle w:val="LOnormal"/>
        <w:spacing w:lineRule="auto" w:line="331"/>
        <w:rPr>
          <w:rFonts w:ascii="Arial" w:hAnsi="Arial" w:eastAsia="Arial" w:cs="Arial"/>
          <w:color w:val="000000"/>
          <w:sz w:val="22"/>
          <w:szCs w:val="22"/>
        </w:rPr>
      </w:pPr>
      <w:r>
        <w:rPr>
          <w:rFonts w:eastAsia="Arial" w:cs="Arial" w:ascii="Arial" w:hAnsi="Arial"/>
          <w:color w:val="000000"/>
          <w:sz w:val="22"/>
          <w:szCs w:val="22"/>
        </w:rPr>
      </w:r>
    </w:p>
    <w:p>
      <w:pPr>
        <w:pStyle w:val="LOnormal"/>
        <w:spacing w:lineRule="auto" w:line="331"/>
        <w:jc w:val="both"/>
        <w:rPr>
          <w:color w:val="000000"/>
        </w:rPr>
      </w:pPr>
      <w:r>
        <w:rPr>
          <w:rFonts w:eastAsia="Arial" w:cs="Arial" w:ascii="Arial" w:hAnsi="Arial"/>
          <w:color w:val="000000"/>
          <w:sz w:val="22"/>
          <w:szCs w:val="22"/>
        </w:rPr>
        <w:t xml:space="preserve">Poner en los recuadros la información que se solicita. </w:t>
      </w:r>
    </w:p>
    <w:p>
      <w:pPr>
        <w:pStyle w:val="LOnormal"/>
        <w:spacing w:lineRule="auto" w:line="331"/>
        <w:rPr>
          <w:rFonts w:ascii="Arial" w:hAnsi="Arial" w:eastAsia="Arial" w:cs="Arial"/>
          <w:color w:val="000000"/>
          <w:sz w:val="22"/>
          <w:szCs w:val="22"/>
        </w:rPr>
      </w:pPr>
      <w:r>
        <w:rPr>
          <w:rFonts w:eastAsia="Arial" w:cs="Arial" w:ascii="Arial" w:hAnsi="Arial"/>
          <w:color w:val="000000"/>
          <w:sz w:val="22"/>
          <w:szCs w:val="22"/>
        </w:rPr>
      </w:r>
    </w:p>
    <w:p>
      <w:pPr>
        <w:pStyle w:val="LOnormal"/>
        <w:widowControl/>
        <w:numPr>
          <w:ilvl w:val="0"/>
          <w:numId w:val="1"/>
        </w:numPr>
        <w:spacing w:lineRule="auto" w:line="288" w:before="0" w:after="140"/>
        <w:rPr>
          <w:color w:val="000000"/>
        </w:rPr>
      </w:pPr>
      <w:r>
        <w:rPr>
          <w:rFonts w:eastAsia="Arimo" w:cs="Arimo" w:ascii="Arimo" w:hAnsi="Arimo"/>
          <w:i/>
          <w:color w:val="333333"/>
        </w:rPr>
        <w:t>Describe de una manera simple, breve y concisa (usando lenguaje natural) como has definido la forma en la que tu agente se mueve.</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Mi agente cuenta con un movimiento basado en prioridades ayudado de una funci</w:t>
            </w:r>
            <w:r>
              <w:rPr>
                <w:color w:val="000000"/>
                <w:sz w:val="24"/>
              </w:rPr>
              <w:t>ón auxiliar capaz de dirigirlo a cualquier posición del cono de visión.</w:t>
            </w:r>
          </w:p>
          <w:p>
            <w:pPr>
              <w:pStyle w:val="LOnormal"/>
              <w:widowControl w:val="false"/>
              <w:rPr>
                <w:color w:val="000000"/>
              </w:rPr>
            </w:pPr>
            <w:r>
              <w:rPr>
                <w:color w:val="000000"/>
              </w:rPr>
            </w:r>
          </w:p>
          <w:p>
            <w:pPr>
              <w:pStyle w:val="LOnormal"/>
              <w:widowControl w:val="false"/>
              <w:rPr>
                <w:color w:val="000000"/>
              </w:rPr>
            </w:pPr>
            <w:r>
              <w:rPr>
                <w:color w:val="000000"/>
              </w:rPr>
            </w:r>
          </w:p>
          <w:p>
            <w:pPr>
              <w:pStyle w:val="LOnormal"/>
              <w:widowControl w:val="false"/>
              <w:rPr>
                <w:color w:val="000000"/>
              </w:rPr>
            </w:pPr>
            <w:r>
              <w:rPr>
                <w:color w:val="000000"/>
              </w:rPr>
            </w:r>
          </w:p>
        </w:tc>
      </w:tr>
    </w:tbl>
    <w:p>
      <w:pPr>
        <w:pStyle w:val="LOnormal"/>
        <w:widowControl/>
        <w:spacing w:lineRule="auto" w:line="288" w:before="0" w:after="140"/>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¿Tu agente va de forma activa hacia los objetos cuando estos aparecen en su sensor de visión? En caso afirmativo, describe la forma en que se implementa ese comportamiento activo.</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Si se dirige a ellos. Al visualizar una casilla de inter</w:t>
            </w:r>
            <w:r>
              <w:rPr>
                <w:color w:val="000000"/>
                <w:sz w:val="24"/>
              </w:rPr>
              <w:t>és en los sensores, tratará de hacerla coincidir con los ejes imaginarios que forman las casillas 1,4,9 por un lado 2,6,12 por otro y  las casillas 3,8,15. En el caso de que la casilla de interés no se encuentre en estos ejes se caminará. Con esto se consigue que si o si termine coincidiendo con estos ejes y conozca el movimiento a realizar para llegar hacia ella.</w:t>
            </w:r>
          </w:p>
          <w:p>
            <w:pPr>
              <w:pStyle w:val="LOnormal"/>
              <w:widowControl w:val="false"/>
              <w:rPr>
                <w:color w:val="000000"/>
              </w:rPr>
            </w:pPr>
            <w:r>
              <w:rPr>
                <w:color w:val="000000"/>
              </w:rPr>
            </w:r>
          </w:p>
        </w:tc>
      </w:tr>
    </w:tbl>
    <w:p>
      <w:pPr>
        <w:pStyle w:val="LOnormal"/>
        <w:widowControl/>
        <w:rPr>
          <w:rFonts w:ascii="Arimo" w:hAnsi="Arimo" w:eastAsia="Arimo" w:cs="Arimo"/>
          <w:i/>
          <w:i/>
          <w:color w:val="333333"/>
        </w:rPr>
      </w:pPr>
      <w:r>
        <w:rPr>
          <w:rFonts w:eastAsia="Arimo" w:cs="Arimo" w:ascii="Arimo" w:hAnsi="Arimo"/>
          <w:i/>
          <w:color w:val="333333"/>
        </w:rPr>
      </w:r>
    </w:p>
    <w:p>
      <w:pPr>
        <w:pStyle w:val="LOnormal"/>
        <w:widowControl/>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¿Influye en el comportamiento que has definido el hecho de tener o no el bikini o las zapatillas? En caso afirmativo describe la forma en la que influye.</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Si influye. En primera instancia evitar</w:t>
            </w:r>
            <w:r>
              <w:rPr>
                <w:color w:val="000000"/>
                <w:sz w:val="24"/>
              </w:rPr>
              <w:t>á pasar por bosque o agua si no cuenta con los objetos necesarios. En función de la batería restante, los primeros 50 ciclos aproximadamente tendrá prohibido pisar estas casillas para darle tiempo a localizar los objetos cercanos. Si en 50 ciclos no consiguió llegar a por el objeto, la batería habrá decrecido bastante y se considera una “situación crítica” luego caminará sobre bosque y agua pese a no tener los objetos para que avance mas rápido en la búsqueda. (este comportamiento le evitará quedar encerrado).</w:t>
            </w:r>
          </w:p>
          <w:p>
            <w:pPr>
              <w:pStyle w:val="LOnormal"/>
              <w:widowControl w:val="false"/>
              <w:rPr>
                <w:color w:val="000000"/>
              </w:rPr>
            </w:pPr>
            <w:r>
              <w:rPr>
                <w:color w:val="000000"/>
              </w:rPr>
            </w:r>
          </w:p>
        </w:tc>
      </w:tr>
    </w:tbl>
    <w:p>
      <w:pPr>
        <w:pStyle w:val="LOnormal"/>
        <w:widowControl/>
        <w:rPr>
          <w:rFonts w:ascii="Arimo" w:hAnsi="Arimo" w:eastAsia="Arimo" w:cs="Arimo"/>
          <w:i/>
          <w:i/>
          <w:color w:val="333333"/>
        </w:rPr>
      </w:pPr>
      <w:r>
        <w:rPr>
          <w:rFonts w:eastAsia="Arimo" w:cs="Arimo" w:ascii="Arimo" w:hAnsi="Arimo"/>
          <w:i/>
          <w:color w:val="333333"/>
        </w:rPr>
      </w:r>
    </w:p>
    <w:p>
      <w:pPr>
        <w:pStyle w:val="LOnormal"/>
        <w:widowControl/>
        <w:rPr>
          <w:rFonts w:ascii="Arimo" w:hAnsi="Arimo" w:eastAsia="Arimo" w:cs="Arimo"/>
          <w:i/>
          <w:i/>
          <w:color w:val="333333"/>
        </w:rPr>
      </w:pPr>
      <w:r>
        <w:rPr>
          <w:rFonts w:eastAsia="Arimo" w:cs="Arimo" w:ascii="Arimo" w:hAnsi="Arimo"/>
          <w:i/>
          <w:color w:val="333333"/>
        </w:rPr>
      </w:r>
    </w:p>
    <w:p>
      <w:pPr>
        <w:pStyle w:val="LOnormal"/>
        <w:widowControl/>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¿Has tenido en cuenta en el comportamiento la existencia de casillas que permiten la recarga de batería? En caso afirmativo describe como lo has tenido en cuenta.</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Si las he tenido en cuenta. En caso de que localice en el cono de visi</w:t>
            </w:r>
            <w:r>
              <w:rPr>
                <w:color w:val="000000"/>
                <w:sz w:val="24"/>
              </w:rPr>
              <w:t>ón una casilla de recarga de batería, dependiendo del tamaño del nivel si cuenta con menos de cierto umbral de batería se dirigirá hacia ella y pasará 50 ciclos idle sobre ella recargando para luego continuar su movimiento.</w:t>
            </w:r>
          </w:p>
          <w:p>
            <w:pPr>
              <w:pStyle w:val="LOnormal"/>
              <w:widowControl w:val="false"/>
              <w:rPr>
                <w:color w:val="000000"/>
              </w:rPr>
            </w:pPr>
            <w:r>
              <w:rPr>
                <w:color w:val="000000"/>
              </w:rPr>
            </w:r>
          </w:p>
        </w:tc>
      </w:tr>
    </w:tbl>
    <w:p>
      <w:pPr>
        <w:pStyle w:val="LOnormal"/>
        <w:widowControl/>
        <w:rPr>
          <w:rFonts w:ascii="Arimo" w:hAnsi="Arimo" w:eastAsia="Arimo" w:cs="Arimo"/>
          <w:i/>
          <w:i/>
          <w:color w:val="333333"/>
        </w:rPr>
      </w:pPr>
      <w:r>
        <w:rPr>
          <w:rFonts w:eastAsia="Arimo" w:cs="Arimo" w:ascii="Arimo" w:hAnsi="Arimo"/>
          <w:i/>
          <w:color w:val="333333"/>
        </w:rPr>
      </w:r>
    </w:p>
    <w:p>
      <w:pPr>
        <w:pStyle w:val="LOnormal"/>
        <w:widowControl/>
        <w:rPr>
          <w:rFonts w:ascii="Arimo" w:hAnsi="Arimo" w:eastAsia="Arimo" w:cs="Arimo"/>
          <w:i/>
          <w:i/>
          <w:color w:val="333333"/>
        </w:rPr>
      </w:pPr>
      <w:r>
        <w:rPr>
          <w:rFonts w:eastAsia="Arimo" w:cs="Arimo" w:ascii="Arimo" w:hAnsi="Arimo"/>
          <w:i/>
          <w:color w:val="333333"/>
        </w:rPr>
      </w:r>
    </w:p>
    <w:p>
      <w:pPr>
        <w:pStyle w:val="LOnormal"/>
        <w:widowControl/>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¿Has definido alguna estrategia para intentar eludir las colisiones con los aldeanos y los lobos?</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He definido una estrategia b</w:t>
            </w:r>
            <w:r>
              <w:rPr>
                <w:color w:val="000000"/>
                <w:sz w:val="24"/>
              </w:rPr>
              <w:t>ásica. Si los sensores detectan un lobo en la casilla más próxima, mi método que comprueba si puede caminar devolverá false, con esto se consigue que el jugador cambie su dirección y movimiento a una dirección distinta a la del lobo “huyendo” de él.</w:t>
            </w:r>
          </w:p>
          <w:p>
            <w:pPr>
              <w:pStyle w:val="LOnormal"/>
              <w:widowControl w:val="false"/>
              <w:rPr>
                <w:color w:val="000000"/>
              </w:rPr>
            </w:pPr>
            <w:r>
              <w:rPr>
                <w:color w:val="000000"/>
              </w:rPr>
            </w:r>
          </w:p>
        </w:tc>
      </w:tr>
    </w:tbl>
    <w:p>
      <w:pPr>
        <w:pStyle w:val="LOnormal"/>
        <w:widowControl/>
        <w:spacing w:lineRule="auto" w:line="288" w:before="0" w:after="140"/>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¿Has incluido comportamientos que son específicos para los niveles 2 y 3? Describe los comportamientos y brevemente las razones que te impulsaron a incluirlos.</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Aparte del comportamiento que evita lobos anteriormente comentado, el jugador no caminar</w:t>
            </w:r>
            <w:r>
              <w:rPr>
                <w:color w:val="000000"/>
                <w:sz w:val="24"/>
              </w:rPr>
              <w:t>á si se encuentra con un aldeano que le corta el paso luego cambiará su movimiento. A parte de eso nada más.</w:t>
            </w:r>
          </w:p>
          <w:p>
            <w:pPr>
              <w:pStyle w:val="LOnormal"/>
              <w:widowControl w:val="false"/>
              <w:rPr>
                <w:color w:val="000000"/>
              </w:rPr>
            </w:pPr>
            <w:r>
              <w:rPr>
                <w:color w:val="000000"/>
              </w:rPr>
            </w:r>
          </w:p>
        </w:tc>
      </w:tr>
    </w:tbl>
    <w:p>
      <w:pPr>
        <w:pStyle w:val="LOnormal"/>
        <w:widowControl/>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¿Has implementado algún comportamiento para llevar a cabo la acción actRUN en lugar de actWALK en determinadas situaciones? En caso afirmativo, en el nivel 3, ¿cómo has gestionado la ausencia de sensores de visión (posiciones 6, 11, 12 y 13)?</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No lo he implementado.</w:t>
            </w:r>
          </w:p>
          <w:p>
            <w:pPr>
              <w:pStyle w:val="LOnormal"/>
              <w:widowControl w:val="false"/>
              <w:rPr>
                <w:color w:val="000000"/>
              </w:rPr>
            </w:pPr>
            <w:r>
              <w:rPr>
                <w:color w:val="000000"/>
              </w:rPr>
            </w:r>
          </w:p>
          <w:p>
            <w:pPr>
              <w:pStyle w:val="LOnormal"/>
              <w:widowControl w:val="false"/>
              <w:rPr>
                <w:color w:val="000000"/>
              </w:rPr>
            </w:pPr>
            <w:r>
              <w:rPr>
                <w:color w:val="000000"/>
              </w:rPr>
            </w:r>
          </w:p>
          <w:p>
            <w:pPr>
              <w:pStyle w:val="LOnormal"/>
              <w:widowControl w:val="false"/>
              <w:rPr>
                <w:color w:val="000000"/>
              </w:rPr>
            </w:pPr>
            <w:r>
              <w:rPr>
                <w:color w:val="000000"/>
              </w:rPr>
            </w:r>
          </w:p>
        </w:tc>
      </w:tr>
    </w:tbl>
    <w:p>
      <w:pPr>
        <w:pStyle w:val="LOnormal"/>
        <w:widowControl/>
        <w:spacing w:lineRule="auto" w:line="288" w:before="0" w:after="140"/>
        <w:ind w:left="720" w:hanging="0"/>
        <w:rPr>
          <w:color w:val="000000"/>
        </w:rPr>
      </w:pPr>
      <w:r>
        <w:rPr>
          <w:color w:val="000000"/>
        </w:rPr>
      </w:r>
    </w:p>
    <w:p>
      <w:pPr>
        <w:pStyle w:val="LOnormal"/>
        <w:widowControl/>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Describe cuáles son los puntos fuertes de tu agente.</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El movimiento por prioridades le permite recorrer largas distancias en linea recta. Mi agente se mueve a cualquier posici</w:t>
            </w:r>
            <w:r>
              <w:rPr>
                <w:color w:val="000000"/>
                <w:sz w:val="24"/>
              </w:rPr>
              <w:t>ón del cono sin problema y eso le permite localizarse rápido en el mapa luego no suele caminar a ciegas muchos ciclos. Cuenta con unas funciones auxiliares capaces de hacerlo caminar a la dirección que se desee rotando cuando es necesario de la forma mas eficiente posible. Estas funciones poseen un potencial de mejora tremendo a la hora de convertirlo a deliberativo.</w:t>
            </w:r>
          </w:p>
          <w:p>
            <w:pPr>
              <w:pStyle w:val="LOnormal"/>
              <w:widowControl w:val="false"/>
              <w:rPr>
                <w:color w:val="000000"/>
              </w:rPr>
            </w:pPr>
            <w:r>
              <w:rPr>
                <w:color w:val="000000"/>
              </w:rPr>
            </w:r>
          </w:p>
        </w:tc>
      </w:tr>
    </w:tbl>
    <w:p>
      <w:pPr>
        <w:pStyle w:val="LOnormal"/>
        <w:widowControl/>
        <w:rPr>
          <w:rFonts w:ascii="Arimo" w:hAnsi="Arimo" w:eastAsia="Arimo" w:cs="Arimo"/>
          <w:i/>
          <w:i/>
          <w:color w:val="333333"/>
        </w:rPr>
      </w:pPr>
      <w:r>
        <w:rPr>
          <w:rFonts w:eastAsia="Arimo" w:cs="Arimo" w:ascii="Arimo" w:hAnsi="Arimo"/>
          <w:i/>
          <w:color w:val="333333"/>
        </w:rPr>
      </w:r>
    </w:p>
    <w:p>
      <w:pPr>
        <w:pStyle w:val="LOnormal"/>
        <w:widowControl/>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Describe cuáles son los puntos débiles de tu agente.</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Pese a que lo implement</w:t>
            </w:r>
            <w:r>
              <w:rPr>
                <w:color w:val="000000"/>
                <w:sz w:val="24"/>
              </w:rPr>
              <w:t>é, con las prisas de última hora decidí eliminar el comportamiento que tenía definido para reaccionar ante puertas y pasadizos (casilla en la que puedes pisar entre muros o entre precipicios). Por ello el salir de cubos queda reducido al movimiento básico por prioridades. Eso hace que , si la habitación no es simple, tenga altas probabilidades de quedar encerrado.</w:t>
            </w:r>
          </w:p>
        </w:tc>
      </w:tr>
    </w:tbl>
    <w:p>
      <w:pPr>
        <w:pStyle w:val="LOnormal"/>
        <w:widowControl/>
        <w:rPr>
          <w:rFonts w:ascii="Arimo" w:hAnsi="Arimo" w:eastAsia="Arimo" w:cs="Arimo"/>
          <w:i/>
          <w:i/>
          <w:color w:val="333333"/>
        </w:rPr>
      </w:pPr>
      <w:r>
        <w:rPr>
          <w:rFonts w:eastAsia="Arimo" w:cs="Arimo" w:ascii="Arimo" w:hAnsi="Arimo"/>
          <w:i/>
          <w:color w:val="333333"/>
        </w:rPr>
      </w:r>
    </w:p>
    <w:p>
      <w:pPr>
        <w:pStyle w:val="LOnormal"/>
        <w:widowControl/>
        <w:spacing w:lineRule="auto" w:line="288" w:before="0" w:after="140"/>
        <w:rPr>
          <w:rFonts w:ascii="Arimo" w:hAnsi="Arimo" w:eastAsia="Arimo" w:cs="Arimo"/>
          <w:i/>
          <w:i/>
          <w:color w:val="333333"/>
        </w:rPr>
      </w:pPr>
      <w:r>
        <w:rPr>
          <w:rFonts w:eastAsia="Arimo" w:cs="Arimo" w:ascii="Arimo" w:hAnsi="Arimo"/>
          <w:i/>
          <w:color w:val="333333"/>
        </w:rPr>
      </w:r>
    </w:p>
    <w:p>
      <w:pPr>
        <w:pStyle w:val="LOnormal"/>
        <w:widowControl/>
        <w:numPr>
          <w:ilvl w:val="0"/>
          <w:numId w:val="1"/>
        </w:numPr>
        <w:spacing w:lineRule="auto" w:line="288" w:before="0" w:after="140"/>
        <w:rPr>
          <w:rFonts w:ascii="Arimo" w:hAnsi="Arimo" w:eastAsia="Arimo" w:cs="Arimo"/>
          <w:color w:val="333333"/>
        </w:rPr>
      </w:pPr>
      <w:r>
        <w:rPr>
          <w:rFonts w:eastAsia="Arimo" w:cs="Arimo" w:ascii="Arimo" w:hAnsi="Arimo"/>
          <w:i/>
          <w:color w:val="333333"/>
        </w:rPr>
        <w:t>Incluye aquí todos los comentarios que desees expresar sobre la práctica que no hayas descrito en las preguntas anteriores.</w:t>
      </w:r>
    </w:p>
    <w:tbl>
      <w:tblPr>
        <w:tblW w:w="9298" w:type="dxa"/>
        <w:jc w:val="left"/>
        <w:tblInd w:w="368" w:type="dxa"/>
        <w:tblLayout w:type="fixed"/>
        <w:tblCellMar>
          <w:top w:w="0" w:type="dxa"/>
          <w:left w:w="108" w:type="dxa"/>
          <w:bottom w:w="0" w:type="dxa"/>
          <w:right w:w="108" w:type="dxa"/>
        </w:tblCellMar>
        <w:tblLook w:val="0000" w:noHBand="0" w:noVBand="0" w:firstColumn="0" w:lastRow="0" w:lastColumn="0" w:firstRow="0"/>
      </w:tblPr>
      <w:tblGrid>
        <w:gridCol w:w="9298"/>
      </w:tblGrid>
      <w:tr>
        <w:trPr/>
        <w:tc>
          <w:tcPr>
            <w:tcW w:w="9298" w:type="dxa"/>
            <w:tcBorders>
              <w:top w:val="single" w:sz="4" w:space="0" w:color="000000"/>
              <w:bottom w:val="single" w:sz="4" w:space="0" w:color="000000"/>
            </w:tcBorders>
          </w:tcPr>
          <w:p>
            <w:pPr>
              <w:pStyle w:val="LOnormal"/>
              <w:widowControl w:val="false"/>
              <w:rPr>
                <w:color w:val="000000"/>
              </w:rPr>
            </w:pPr>
            <w:r>
              <w:rPr>
                <w:color w:val="000000"/>
              </w:rPr>
              <w:t>Elabor</w:t>
            </w:r>
            <w:r>
              <w:rPr>
                <w:color w:val="000000"/>
                <w:sz w:val="24"/>
              </w:rPr>
              <w:t>é un comportamiento puramente deliberativo que le permitía, a partir del módulo de la ecuación de la recta que une dos puntos, dirigirlo a cualquier casilla del mapa desde cualquier punto (del mapa ya descubierto). A 4 días de la entrega descubrí que eso era propio de los agentes deliberativos y no estaba permitido para esta práctica así que tuve que borrar casi todo mi método think.</w:t>
            </w:r>
          </w:p>
          <w:p>
            <w:pPr>
              <w:pStyle w:val="LOnormal"/>
              <w:widowControl w:val="false"/>
              <w:rPr>
                <w:color w:val="000000"/>
              </w:rPr>
            </w:pPr>
            <w:r>
              <w:rPr>
                <w:color w:val="000000"/>
              </w:rPr>
            </w:r>
          </w:p>
        </w:tc>
      </w:tr>
    </w:tbl>
    <w:p>
      <w:pPr>
        <w:pStyle w:val="LOnormal"/>
        <w:widowControl/>
        <w:rPr>
          <w:rFonts w:ascii="Arimo" w:hAnsi="Arimo" w:eastAsia="Arimo" w:cs="Arimo"/>
          <w:color w:val="333333"/>
        </w:rPr>
      </w:pPr>
      <w:r>
        <w:rPr>
          <w:rFonts w:eastAsia="Arimo" w:cs="Arimo" w:ascii="Arimo" w:hAnsi="Arimo"/>
          <w:color w:val="333333"/>
        </w:rPr>
      </w:r>
    </w:p>
    <w:p>
      <w:pPr>
        <w:pStyle w:val="LOnormal"/>
        <w:widowControl/>
        <w:spacing w:lineRule="auto" w:line="288" w:before="0" w:after="140"/>
        <w:rPr>
          <w:rFonts w:ascii="Arimo" w:hAnsi="Arimo" w:eastAsia="Arimo" w:cs="Arimo"/>
          <w:color w:val="333333"/>
        </w:rPr>
      </w:pPr>
      <w:r>
        <w:rPr>
          <w:rFonts w:eastAsia="Arimo" w:cs="Arimo" w:ascii="Arimo" w:hAnsi="Arimo"/>
          <w:color w:val="333333"/>
        </w:rPr>
      </w:r>
    </w:p>
    <w:p>
      <w:pPr>
        <w:pStyle w:val="LOnormal"/>
        <w:widowControl/>
        <w:spacing w:lineRule="auto" w:line="288" w:before="0" w:after="140"/>
        <w:rPr>
          <w:rFonts w:ascii="Arimo" w:hAnsi="Arimo" w:eastAsia="Arimo" w:cs="Arimo"/>
          <w:color w:val="333333"/>
        </w:rPr>
      </w:pPr>
      <w:r>
        <w:rPr>
          <w:rFonts w:eastAsia="Arimo" w:cs="Arimo" w:ascii="Arimo" w:hAnsi="Arimo"/>
          <w:color w:val="333333"/>
        </w:rPr>
      </w:r>
    </w:p>
    <w:p>
      <w:pPr>
        <w:pStyle w:val="LOnormal"/>
        <w:widowControl/>
        <w:numPr>
          <w:ilvl w:val="0"/>
          <w:numId w:val="1"/>
        </w:numPr>
        <w:spacing w:lineRule="auto" w:line="288" w:before="0" w:after="140"/>
        <w:rPr>
          <w:color w:val="000000"/>
        </w:rPr>
      </w:pPr>
      <w:r>
        <w:rPr>
          <w:rFonts w:eastAsia="Arimo" w:cs="Arimo" w:ascii="Arimo" w:hAnsi="Arimo"/>
          <w:i/>
          <w:color w:val="333333"/>
        </w:rPr>
        <w:t>Ejecución 1: Ejecuta el siguiente comando en un terminal</w:t>
      </w:r>
    </w:p>
    <w:p>
      <w:pPr>
        <w:pStyle w:val="LOnormal"/>
        <w:widowControl/>
        <w:spacing w:lineRule="auto" w:line="288" w:before="0" w:after="140"/>
        <w:ind w:left="720" w:hanging="0"/>
        <w:rPr>
          <w:color w:val="000000"/>
        </w:rPr>
      </w:pPr>
      <w:r>
        <w:rPr>
          <w:rFonts w:eastAsia="Arimo" w:cs="Arimo" w:ascii="Arimo" w:hAnsi="Arimo"/>
          <w:b/>
          <w:i/>
          <w:color w:val="55308D"/>
        </w:rPr>
        <w:t xml:space="preserve"> </w:t>
      </w:r>
      <w:r>
        <w:rPr>
          <w:rFonts w:eastAsia="Arimo" w:cs="Arimo" w:ascii="Arimo" w:hAnsi="Arimo"/>
          <w:b/>
          <w:i/>
          <w:color w:val="55308D"/>
        </w:rPr>
        <w:t xml:space="preserve">./practica1SG mapas/mapa50_eval2324.map 1 </w:t>
      </w:r>
      <w:r>
        <w:rPr>
          <w:rFonts w:eastAsia="Arimo" w:cs="Arimo" w:ascii="Arimo" w:hAnsi="Arimo"/>
          <w:b/>
          <w:i/>
          <w:color w:val="55308D"/>
          <w:highlight w:val="yellow"/>
        </w:rPr>
        <w:t>n</w:t>
      </w:r>
      <w:r>
        <w:rPr>
          <w:rFonts w:eastAsia="Arimo" w:cs="Arimo" w:ascii="Arimo" w:hAnsi="Arimo"/>
          <w:b/>
          <w:i/>
          <w:color w:val="55308D"/>
        </w:rPr>
        <w:t xml:space="preserve"> 30 6 4</w:t>
      </w:r>
    </w:p>
    <w:p>
      <w:pPr>
        <w:pStyle w:val="LOnormal"/>
        <w:widowControl/>
        <w:spacing w:lineRule="auto" w:line="288" w:before="0" w:after="140"/>
        <w:ind w:left="720" w:hanging="0"/>
        <w:jc w:val="both"/>
        <w:rPr>
          <w:color w:val="000000"/>
        </w:rPr>
      </w:pPr>
      <w:r>
        <w:rPr>
          <w:rFonts w:eastAsia="Arimo" w:cs="Arimo" w:ascii="Arimo" w:hAnsi="Arimo"/>
          <w:i/>
          <w:color w:val="333333"/>
        </w:rPr>
        <w:t xml:space="preserve">para los 4 valores de </w:t>
      </w:r>
      <w:r>
        <w:rPr>
          <w:rFonts w:eastAsia="Arimo" w:cs="Arimo" w:ascii="Arimo" w:hAnsi="Arimo"/>
          <w:i/>
          <w:color w:val="333333"/>
          <w:highlight w:val="yellow"/>
        </w:rPr>
        <w:t>n</w:t>
      </w:r>
      <w:r>
        <w:rPr>
          <w:rFonts w:eastAsia="Arimo" w:cs="Arimo" w:ascii="Arimo" w:hAnsi="Arimo"/>
          <w:i/>
          <w:color w:val="333333"/>
        </w:rPr>
        <w:t>, desde 0 hasta 3 y coloca los resultados de porcentaje de mapa descubierto con dos decimales en la siguiente tabla. Si la ejecución da un error y no termina dando un resultado, pon “core” en la casilla de la tabla correspondiente.</w:t>
      </w:r>
    </w:p>
    <w:tbl>
      <w:tblPr>
        <w:tblW w:w="7590" w:type="dxa"/>
        <w:jc w:val="left"/>
        <w:tblInd w:w="769" w:type="dxa"/>
        <w:tblLayout w:type="fixed"/>
        <w:tblCellMar>
          <w:top w:w="0" w:type="dxa"/>
          <w:left w:w="108" w:type="dxa"/>
          <w:bottom w:w="0" w:type="dxa"/>
          <w:right w:w="108" w:type="dxa"/>
        </w:tblCellMar>
        <w:tblLook w:val="0000" w:noHBand="0" w:noVBand="0" w:firstColumn="0" w:lastRow="0" w:lastColumn="0" w:firstRow="0"/>
      </w:tblPr>
      <w:tblGrid>
        <w:gridCol w:w="1987"/>
        <w:gridCol w:w="1975"/>
        <w:gridCol w:w="1763"/>
        <w:gridCol w:w="1864"/>
      </w:tblGrid>
      <w:tr>
        <w:trPr/>
        <w:tc>
          <w:tcPr>
            <w:tcW w:w="1987"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 0</w:t>
            </w:r>
          </w:p>
        </w:tc>
        <w:tc>
          <w:tcPr>
            <w:tcW w:w="1975"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 1</w:t>
            </w:r>
          </w:p>
        </w:tc>
        <w:tc>
          <w:tcPr>
            <w:tcW w:w="1763"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=2</w:t>
            </w:r>
          </w:p>
        </w:tc>
        <w:tc>
          <w:tcPr>
            <w:tcW w:w="1864"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=3</w:t>
            </w:r>
          </w:p>
        </w:tc>
      </w:tr>
      <w:tr>
        <w:trPr/>
        <w:tc>
          <w:tcPr>
            <w:tcW w:w="1987"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96.68</w:t>
            </w:r>
          </w:p>
        </w:tc>
        <w:tc>
          <w:tcPr>
            <w:tcW w:w="197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98.48</w:t>
            </w:r>
          </w:p>
        </w:tc>
        <w:tc>
          <w:tcPr>
            <w:tcW w:w="1763"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95.68</w:t>
            </w:r>
          </w:p>
        </w:tc>
        <w:tc>
          <w:tcPr>
            <w:tcW w:w="1864"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93.92</w:t>
            </w:r>
          </w:p>
        </w:tc>
      </w:tr>
    </w:tbl>
    <w:p>
      <w:pPr>
        <w:pStyle w:val="LOnormal"/>
        <w:widowControl/>
        <w:rPr>
          <w:rFonts w:ascii="Arimo" w:hAnsi="Arimo" w:eastAsia="Arimo" w:cs="Arimo"/>
          <w:color w:val="333333"/>
        </w:rPr>
      </w:pPr>
      <w:r>
        <w:rPr>
          <w:rFonts w:eastAsia="Arimo" w:cs="Arimo" w:ascii="Arimo" w:hAnsi="Arimo"/>
          <w:color w:val="333333"/>
        </w:rPr>
      </w:r>
    </w:p>
    <w:p>
      <w:pPr>
        <w:pStyle w:val="LOnormal"/>
        <w:widowControl/>
        <w:numPr>
          <w:ilvl w:val="0"/>
          <w:numId w:val="1"/>
        </w:numPr>
        <w:spacing w:lineRule="auto" w:line="288" w:before="0" w:after="140"/>
        <w:rPr>
          <w:rFonts w:ascii="Arimo" w:hAnsi="Arimo" w:eastAsia="Arimo" w:cs="Arimo"/>
          <w:color w:val="333333"/>
        </w:rPr>
      </w:pPr>
      <w:r>
        <w:rPr>
          <w:rFonts w:eastAsia="Arimo" w:cs="Arimo" w:ascii="Arimo" w:hAnsi="Arimo"/>
          <w:i/>
          <w:color w:val="333333"/>
        </w:rPr>
        <w:t>Ejecución 2: Ejecuta el siguiente comando en un terminal</w:t>
      </w:r>
    </w:p>
    <w:p>
      <w:pPr>
        <w:pStyle w:val="LOnormal"/>
        <w:widowControl/>
        <w:spacing w:lineRule="auto" w:line="288" w:before="0" w:after="140"/>
        <w:ind w:left="720" w:hanging="0"/>
        <w:rPr>
          <w:color w:val="000000"/>
        </w:rPr>
      </w:pPr>
      <w:r>
        <w:rPr>
          <w:rFonts w:eastAsia="Arimo" w:cs="Arimo" w:ascii="Arimo" w:hAnsi="Arimo"/>
          <w:i/>
          <w:color w:val="333333"/>
        </w:rPr>
        <w:t xml:space="preserve"> </w:t>
      </w:r>
      <w:r>
        <w:rPr>
          <w:rFonts w:eastAsia="Arimo" w:cs="Arimo" w:ascii="Arimo" w:hAnsi="Arimo"/>
          <w:b/>
          <w:i/>
          <w:color w:val="55308D"/>
        </w:rPr>
        <w:t>./practica1SG mapas/</w:t>
      </w:r>
      <w:r>
        <w:rPr>
          <w:rFonts w:eastAsia="Arimo" w:cs="Arimo" w:ascii="Arimo" w:hAnsi="Arimo"/>
          <w:b/>
          <w:bCs/>
          <w:i/>
          <w:iCs/>
          <w:color w:val="55308D"/>
        </w:rPr>
        <w:t xml:space="preserve">mapa75_eval2324.map </w:t>
      </w:r>
      <w:r>
        <w:rPr>
          <w:rFonts w:eastAsia="Arimo" w:cs="Arimo" w:ascii="Arimo" w:hAnsi="Arimo"/>
          <w:b/>
          <w:i/>
          <w:color w:val="55308D"/>
        </w:rPr>
        <w:t xml:space="preserve">1 </w:t>
      </w:r>
      <w:r>
        <w:rPr>
          <w:rFonts w:eastAsia="Arimo" w:cs="Arimo" w:ascii="Arimo" w:hAnsi="Arimo"/>
          <w:b/>
          <w:i/>
          <w:color w:val="55308D"/>
          <w:highlight w:val="yellow"/>
        </w:rPr>
        <w:t>n</w:t>
      </w:r>
      <w:r>
        <w:rPr>
          <w:rFonts w:eastAsia="Arimo" w:cs="Arimo" w:ascii="Arimo" w:hAnsi="Arimo"/>
          <w:b/>
          <w:i/>
          <w:color w:val="55308D"/>
        </w:rPr>
        <w:t xml:space="preserve"> 47 6 2</w:t>
      </w:r>
    </w:p>
    <w:p>
      <w:pPr>
        <w:pStyle w:val="LOnormal"/>
        <w:widowControl/>
        <w:spacing w:lineRule="auto" w:line="288" w:before="0" w:after="140"/>
        <w:ind w:left="720" w:hanging="0"/>
        <w:jc w:val="both"/>
        <w:rPr>
          <w:rFonts w:ascii="Arimo" w:hAnsi="Arimo" w:eastAsia="Arimo" w:cs="Arimo"/>
          <w:color w:val="333333"/>
        </w:rPr>
      </w:pPr>
      <w:r>
        <w:rPr>
          <w:rFonts w:eastAsia="Arimo" w:cs="Arimo" w:ascii="Arimo" w:hAnsi="Arimo"/>
          <w:i/>
          <w:color w:val="333333"/>
        </w:rPr>
        <w:t xml:space="preserve">para los 4 valores de </w:t>
      </w:r>
      <w:r>
        <w:rPr>
          <w:rFonts w:eastAsia="Arimo" w:cs="Arimo" w:ascii="Arimo" w:hAnsi="Arimo"/>
          <w:i/>
          <w:color w:val="333333"/>
          <w:highlight w:val="yellow"/>
        </w:rPr>
        <w:t>n</w:t>
      </w:r>
      <w:r>
        <w:rPr>
          <w:rFonts w:eastAsia="Arimo" w:cs="Arimo" w:ascii="Arimo" w:hAnsi="Arimo"/>
          <w:i/>
          <w:color w:val="333333"/>
        </w:rPr>
        <w:t>, desde 0 hasta 3 y coloca los resultados de porcentaje de mapa descubierto con dos decimales en la siguiente tabla. Si la ejecución da un error y no termina dando un resultado, pon “core” en la casilla de la tabla correspondiente.</w:t>
      </w:r>
    </w:p>
    <w:tbl>
      <w:tblPr>
        <w:tblW w:w="7590" w:type="dxa"/>
        <w:jc w:val="left"/>
        <w:tblInd w:w="769" w:type="dxa"/>
        <w:tblLayout w:type="fixed"/>
        <w:tblCellMar>
          <w:top w:w="0" w:type="dxa"/>
          <w:left w:w="108" w:type="dxa"/>
          <w:bottom w:w="0" w:type="dxa"/>
          <w:right w:w="108" w:type="dxa"/>
        </w:tblCellMar>
        <w:tblLook w:val="0000" w:noHBand="0" w:noVBand="0" w:firstColumn="0" w:lastRow="0" w:lastColumn="0" w:firstRow="0"/>
      </w:tblPr>
      <w:tblGrid>
        <w:gridCol w:w="1987"/>
        <w:gridCol w:w="1975"/>
        <w:gridCol w:w="1763"/>
        <w:gridCol w:w="1864"/>
      </w:tblGrid>
      <w:tr>
        <w:trPr/>
        <w:tc>
          <w:tcPr>
            <w:tcW w:w="1987" w:type="dxa"/>
            <w:tcBorders>
              <w:top w:val="single" w:sz="4" w:space="0" w:color="000000"/>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rPr>
              <w:t>n</w:t>
            </w:r>
            <w:r>
              <w:rPr>
                <w:rFonts w:eastAsia="Arimo" w:cs="Arimo" w:ascii="Arimo" w:hAnsi="Arimo"/>
                <w:color w:val="000000"/>
              </w:rPr>
              <w:t xml:space="preserve"> = 0</w:t>
            </w:r>
          </w:p>
        </w:tc>
        <w:tc>
          <w:tcPr>
            <w:tcW w:w="1975" w:type="dxa"/>
            <w:tcBorders>
              <w:top w:val="single" w:sz="4" w:space="0" w:color="000000"/>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rPr>
              <w:t>n</w:t>
            </w:r>
            <w:r>
              <w:rPr>
                <w:rFonts w:eastAsia="Arimo" w:cs="Arimo" w:ascii="Arimo" w:hAnsi="Arimo"/>
                <w:color w:val="000000"/>
              </w:rPr>
              <w:t xml:space="preserve"> = 1</w:t>
            </w:r>
          </w:p>
        </w:tc>
        <w:tc>
          <w:tcPr>
            <w:tcW w:w="1763" w:type="dxa"/>
            <w:tcBorders>
              <w:top w:val="single" w:sz="4" w:space="0" w:color="000000"/>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rPr>
              <w:t>n</w:t>
            </w:r>
            <w:r>
              <w:rPr>
                <w:rFonts w:eastAsia="Arimo" w:cs="Arimo" w:ascii="Arimo" w:hAnsi="Arimo"/>
                <w:color w:val="000000"/>
              </w:rPr>
              <w:t xml:space="preserve"> =2</w:t>
            </w:r>
          </w:p>
        </w:tc>
        <w:tc>
          <w:tcPr>
            <w:tcW w:w="1864" w:type="dxa"/>
            <w:tcBorders>
              <w:top w:val="single" w:sz="4" w:space="0" w:color="000000"/>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rPr>
              <w:t>n</w:t>
            </w:r>
            <w:r>
              <w:rPr>
                <w:rFonts w:eastAsia="Arimo" w:cs="Arimo" w:ascii="Arimo" w:hAnsi="Arimo"/>
                <w:color w:val="000000"/>
              </w:rPr>
              <w:t xml:space="preserve"> =3</w:t>
            </w:r>
          </w:p>
        </w:tc>
      </w:tr>
      <w:tr>
        <w:trPr/>
        <w:tc>
          <w:tcPr>
            <w:tcW w:w="1987"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82.6133</w:t>
            </w:r>
          </w:p>
        </w:tc>
        <w:tc>
          <w:tcPr>
            <w:tcW w:w="197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72.2489</w:t>
            </w:r>
          </w:p>
        </w:tc>
        <w:tc>
          <w:tcPr>
            <w:tcW w:w="1763"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52.7644</w:t>
            </w:r>
          </w:p>
        </w:tc>
        <w:tc>
          <w:tcPr>
            <w:tcW w:w="1864"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63.6444</w:t>
            </w:r>
          </w:p>
        </w:tc>
      </w:tr>
    </w:tbl>
    <w:p>
      <w:pPr>
        <w:pStyle w:val="LOnormal"/>
        <w:widowControl/>
        <w:rPr>
          <w:rFonts w:ascii="Arimo" w:hAnsi="Arimo" w:eastAsia="Arimo" w:cs="Arimo"/>
          <w:color w:val="333333"/>
        </w:rPr>
      </w:pPr>
      <w:r>
        <w:rPr>
          <w:rFonts w:eastAsia="Arimo" w:cs="Arimo" w:ascii="Arimo" w:hAnsi="Arimo"/>
          <w:color w:val="333333"/>
        </w:rPr>
      </w:r>
    </w:p>
    <w:p>
      <w:pPr>
        <w:pStyle w:val="LOnormal"/>
        <w:widowControl/>
        <w:numPr>
          <w:ilvl w:val="0"/>
          <w:numId w:val="1"/>
        </w:numPr>
        <w:spacing w:lineRule="auto" w:line="288" w:before="0" w:after="140"/>
        <w:rPr>
          <w:rFonts w:ascii="Arimo" w:hAnsi="Arimo" w:eastAsia="Arimo" w:cs="Arimo"/>
          <w:color w:val="333333"/>
        </w:rPr>
      </w:pPr>
      <w:r>
        <w:rPr>
          <w:rFonts w:eastAsia="Arimo" w:cs="Arimo" w:ascii="Arimo" w:hAnsi="Arimo"/>
          <w:i/>
          <w:color w:val="333333"/>
        </w:rPr>
        <w:t>Ejecución 3: Ejecuta el siguiente comando en un terminal</w:t>
      </w:r>
    </w:p>
    <w:p>
      <w:pPr>
        <w:pStyle w:val="LOnormal"/>
        <w:widowControl/>
        <w:spacing w:lineRule="auto" w:line="288" w:before="0" w:after="140"/>
        <w:ind w:left="720" w:hanging="0"/>
        <w:rPr>
          <w:color w:val="000000"/>
        </w:rPr>
      </w:pPr>
      <w:r>
        <w:rPr>
          <w:rFonts w:eastAsia="Arimo" w:cs="Arimo" w:ascii="Arimo" w:hAnsi="Arimo"/>
          <w:i/>
          <w:color w:val="333333"/>
        </w:rPr>
        <w:t xml:space="preserve"> </w:t>
      </w:r>
      <w:r>
        <w:rPr>
          <w:rFonts w:eastAsia="Arimo" w:cs="Arimo" w:ascii="Arimo" w:hAnsi="Arimo"/>
          <w:b/>
          <w:i/>
          <w:color w:val="55308D"/>
        </w:rPr>
        <w:t xml:space="preserve">./practica1SG mapas/mapa100_eval2324.map 1 </w:t>
      </w:r>
      <w:r>
        <w:rPr>
          <w:rFonts w:eastAsia="Arimo" w:cs="Arimo" w:ascii="Arimo" w:hAnsi="Arimo"/>
          <w:b/>
          <w:i/>
          <w:color w:val="55308D"/>
          <w:highlight w:val="yellow"/>
        </w:rPr>
        <w:t>n</w:t>
      </w:r>
      <w:r>
        <w:rPr>
          <w:rFonts w:eastAsia="Arimo" w:cs="Arimo" w:ascii="Arimo" w:hAnsi="Arimo"/>
          <w:b/>
          <w:i/>
          <w:color w:val="55308D"/>
        </w:rPr>
        <w:t xml:space="preserve"> 57 95 6</w:t>
      </w:r>
    </w:p>
    <w:p>
      <w:pPr>
        <w:pStyle w:val="LOnormal"/>
        <w:widowControl/>
        <w:spacing w:lineRule="auto" w:line="288" w:before="0" w:after="140"/>
        <w:ind w:left="720" w:hanging="0"/>
        <w:jc w:val="both"/>
        <w:rPr>
          <w:rFonts w:ascii="Arimo" w:hAnsi="Arimo" w:eastAsia="Arimo" w:cs="Arimo"/>
          <w:color w:val="333333"/>
        </w:rPr>
      </w:pPr>
      <w:r>
        <w:rPr>
          <w:rFonts w:eastAsia="Arimo" w:cs="Arimo" w:ascii="Arimo" w:hAnsi="Arimo"/>
          <w:i/>
          <w:color w:val="333333"/>
        </w:rPr>
        <w:t xml:space="preserve">para los 4 valores de </w:t>
      </w:r>
      <w:r>
        <w:rPr>
          <w:rFonts w:eastAsia="Arimo" w:cs="Arimo" w:ascii="Arimo" w:hAnsi="Arimo"/>
          <w:i/>
          <w:color w:val="333333"/>
          <w:highlight w:val="yellow"/>
        </w:rPr>
        <w:t>n</w:t>
      </w:r>
      <w:r>
        <w:rPr>
          <w:rFonts w:eastAsia="Arimo" w:cs="Arimo" w:ascii="Arimo" w:hAnsi="Arimo"/>
          <w:i/>
          <w:color w:val="333333"/>
        </w:rPr>
        <w:t>, desde 0 hasta 3 y coloca los resultados de porcentaje de mapa descubierto con dos decimales en la siguiente tabla. Si la ejecución da un error y no termina dando un resultado, pon “core” en la casilla de la tabla correspondiente.</w:t>
      </w:r>
    </w:p>
    <w:tbl>
      <w:tblPr>
        <w:tblW w:w="7590" w:type="dxa"/>
        <w:jc w:val="left"/>
        <w:tblInd w:w="769" w:type="dxa"/>
        <w:tblLayout w:type="fixed"/>
        <w:tblCellMar>
          <w:top w:w="0" w:type="dxa"/>
          <w:left w:w="108" w:type="dxa"/>
          <w:bottom w:w="0" w:type="dxa"/>
          <w:right w:w="108" w:type="dxa"/>
        </w:tblCellMar>
        <w:tblLook w:val="0000" w:noHBand="0" w:noVBand="0" w:firstColumn="0" w:lastRow="0" w:lastColumn="0" w:firstRow="0"/>
      </w:tblPr>
      <w:tblGrid>
        <w:gridCol w:w="1987"/>
        <w:gridCol w:w="1975"/>
        <w:gridCol w:w="1763"/>
        <w:gridCol w:w="1864"/>
      </w:tblGrid>
      <w:tr>
        <w:trPr/>
        <w:tc>
          <w:tcPr>
            <w:tcW w:w="1987"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 0</w:t>
            </w:r>
          </w:p>
        </w:tc>
        <w:tc>
          <w:tcPr>
            <w:tcW w:w="1975"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 1</w:t>
            </w:r>
          </w:p>
        </w:tc>
        <w:tc>
          <w:tcPr>
            <w:tcW w:w="1763"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=2</w:t>
            </w:r>
          </w:p>
        </w:tc>
        <w:tc>
          <w:tcPr>
            <w:tcW w:w="1864"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=3</w:t>
            </w:r>
          </w:p>
        </w:tc>
      </w:tr>
      <w:tr>
        <w:trPr/>
        <w:tc>
          <w:tcPr>
            <w:tcW w:w="1987"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86.15</w:t>
            </w:r>
          </w:p>
        </w:tc>
        <w:tc>
          <w:tcPr>
            <w:tcW w:w="197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81.61</w:t>
            </w:r>
          </w:p>
        </w:tc>
        <w:tc>
          <w:tcPr>
            <w:tcW w:w="1763"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66.3</w:t>
            </w:r>
          </w:p>
        </w:tc>
        <w:tc>
          <w:tcPr>
            <w:tcW w:w="1864"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64.01</w:t>
            </w:r>
          </w:p>
        </w:tc>
      </w:tr>
    </w:tbl>
    <w:p>
      <w:pPr>
        <w:pStyle w:val="LOnormal"/>
        <w:widowControl/>
        <w:ind w:hanging="0"/>
        <w:rPr>
          <w:b/>
          <w:b/>
          <w:color w:val="333333"/>
          <w:sz w:val="28"/>
          <w:szCs w:val="28"/>
        </w:rPr>
      </w:pPr>
      <w:r>
        <w:rPr>
          <w:b/>
          <w:color w:val="333333"/>
          <w:sz w:val="28"/>
          <w:szCs w:val="28"/>
        </w:rPr>
      </w:r>
    </w:p>
    <w:p>
      <w:pPr>
        <w:pStyle w:val="LOnormal"/>
        <w:widowControl/>
        <w:rPr>
          <w:b/>
          <w:b/>
          <w:sz w:val="28"/>
          <w:szCs w:val="28"/>
        </w:rPr>
      </w:pPr>
      <w:r>
        <w:rPr/>
        <w:t>Comentario:</w:t>
      </w:r>
    </w:p>
    <w:p>
      <w:pPr>
        <w:pStyle w:val="LOnormal"/>
        <w:widowControl/>
        <w:rPr>
          <w:b/>
          <w:b/>
          <w:sz w:val="28"/>
          <w:szCs w:val="28"/>
        </w:rPr>
      </w:pPr>
      <w:r>
        <w:rPr/>
        <w:t>Si ejecuto sin SG algunos resultados coinciden pero otros no, adjunto tabla de los resultados sin SG:</w:t>
      </w:r>
    </w:p>
    <w:p>
      <w:pPr>
        <w:pStyle w:val="LOnormal"/>
        <w:widowControl/>
        <w:rPr>
          <w:b/>
          <w:b/>
          <w:sz w:val="28"/>
          <w:szCs w:val="28"/>
        </w:rPr>
      </w:pPr>
      <w:r>
        <w:rPr/>
      </w:r>
    </w:p>
    <w:p>
      <w:pPr>
        <w:pStyle w:val="LOnormal"/>
        <w:widowControl/>
        <w:rPr>
          <w:b/>
          <w:b/>
          <w:sz w:val="28"/>
          <w:szCs w:val="28"/>
        </w:rPr>
      </w:pPr>
      <w:r>
        <w:rPr/>
        <w:tab/>
        <w:t>Ejecuci</w:t>
      </w:r>
      <w:r>
        <w:rPr>
          <w:sz w:val="24"/>
        </w:rPr>
        <w:t>ó</w:t>
      </w:r>
      <w:r>
        <w:rPr/>
        <w:t xml:space="preserve">n 1: </w:t>
      </w:r>
      <w:r>
        <w:rPr>
          <w:rFonts w:eastAsia="Arimo" w:cs="Arimo" w:ascii="Arimo" w:hAnsi="Arimo"/>
          <w:b/>
          <w:i/>
          <w:color w:val="55308D"/>
        </w:rPr>
        <w:t xml:space="preserve">./practica1 mapas/mapa50_eval2324.map 1 </w:t>
      </w:r>
      <w:r>
        <w:rPr>
          <w:rFonts w:eastAsia="Arimo" w:cs="Arimo" w:ascii="Arimo" w:hAnsi="Arimo"/>
          <w:b/>
          <w:i/>
          <w:color w:val="55308D"/>
          <w:highlight w:val="yellow"/>
        </w:rPr>
        <w:t>n</w:t>
      </w:r>
      <w:r>
        <w:rPr>
          <w:rFonts w:eastAsia="Arimo" w:cs="Arimo" w:ascii="Arimo" w:hAnsi="Arimo"/>
          <w:b/>
          <w:i/>
          <w:color w:val="55308D"/>
        </w:rPr>
        <w:t xml:space="preserve"> 30 6 4</w:t>
      </w:r>
    </w:p>
    <w:tbl>
      <w:tblPr>
        <w:tblW w:w="7590" w:type="dxa"/>
        <w:jc w:val="left"/>
        <w:tblInd w:w="769" w:type="dxa"/>
        <w:tblLayout w:type="fixed"/>
        <w:tblCellMar>
          <w:top w:w="0" w:type="dxa"/>
          <w:left w:w="108" w:type="dxa"/>
          <w:bottom w:w="0" w:type="dxa"/>
          <w:right w:w="108" w:type="dxa"/>
        </w:tblCellMar>
        <w:tblLook w:val="0000" w:noHBand="0" w:noVBand="0" w:firstColumn="0" w:lastRow="0" w:lastColumn="0" w:firstRow="0"/>
      </w:tblPr>
      <w:tblGrid>
        <w:gridCol w:w="1987"/>
        <w:gridCol w:w="1975"/>
        <w:gridCol w:w="1763"/>
        <w:gridCol w:w="1865"/>
      </w:tblGrid>
      <w:tr>
        <w:trPr/>
        <w:tc>
          <w:tcPr>
            <w:tcW w:w="1987"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 0</w:t>
            </w:r>
          </w:p>
        </w:tc>
        <w:tc>
          <w:tcPr>
            <w:tcW w:w="1975"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 1</w:t>
            </w:r>
          </w:p>
        </w:tc>
        <w:tc>
          <w:tcPr>
            <w:tcW w:w="1763"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=2</w:t>
            </w:r>
          </w:p>
        </w:tc>
        <w:tc>
          <w:tcPr>
            <w:tcW w:w="1865"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=3</w:t>
            </w:r>
          </w:p>
        </w:tc>
      </w:tr>
      <w:tr>
        <w:trPr/>
        <w:tc>
          <w:tcPr>
            <w:tcW w:w="1987"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96.68</w:t>
            </w:r>
          </w:p>
        </w:tc>
        <w:tc>
          <w:tcPr>
            <w:tcW w:w="197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98.84</w:t>
            </w:r>
          </w:p>
        </w:tc>
        <w:tc>
          <w:tcPr>
            <w:tcW w:w="1763"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96.6</w:t>
            </w:r>
          </w:p>
        </w:tc>
        <w:tc>
          <w:tcPr>
            <w:tcW w:w="186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93.92</w:t>
            </w:r>
          </w:p>
        </w:tc>
      </w:tr>
    </w:tbl>
    <w:p>
      <w:pPr>
        <w:pStyle w:val="Normal"/>
        <w:rPr/>
      </w:pPr>
      <w:r>
        <w:rPr/>
        <w:tab/>
        <w:t>Ejecuci</w:t>
      </w:r>
      <w:r>
        <w:rPr>
          <w:rFonts w:eastAsia="Droid Sans Fallback" w:cs="FreeSans"/>
          <w:sz w:val="24"/>
        </w:rPr>
        <w:t>ón 2:</w:t>
      </w:r>
      <w:r>
        <w:rPr>
          <w:rFonts w:eastAsia="Arimo" w:cs="Arimo" w:ascii="Arimo" w:hAnsi="Arimo"/>
          <w:i/>
          <w:color w:val="333333"/>
          <w:sz w:val="24"/>
        </w:rPr>
        <w:t xml:space="preserve"> </w:t>
      </w:r>
      <w:r>
        <w:rPr>
          <w:rFonts w:eastAsia="Arimo" w:cs="Arimo" w:ascii="Arimo" w:hAnsi="Arimo"/>
          <w:b/>
          <w:i/>
          <w:color w:val="55308D"/>
          <w:sz w:val="24"/>
        </w:rPr>
        <w:t>./practica1 mapas/</w:t>
      </w:r>
      <w:r>
        <w:rPr>
          <w:rFonts w:eastAsia="Arimo" w:cs="Arimo" w:ascii="Arimo" w:hAnsi="Arimo"/>
          <w:b/>
          <w:bCs/>
          <w:i/>
          <w:iCs/>
          <w:color w:val="55308D"/>
          <w:sz w:val="24"/>
        </w:rPr>
        <w:t xml:space="preserve">mapa75_eval2324.map </w:t>
      </w:r>
      <w:r>
        <w:rPr>
          <w:rFonts w:eastAsia="Arimo" w:cs="Arimo" w:ascii="Arimo" w:hAnsi="Arimo"/>
          <w:b/>
          <w:i/>
          <w:color w:val="55308D"/>
          <w:sz w:val="24"/>
        </w:rPr>
        <w:t xml:space="preserve">1 </w:t>
      </w:r>
      <w:r>
        <w:rPr>
          <w:rFonts w:eastAsia="Arimo" w:cs="Arimo" w:ascii="Arimo" w:hAnsi="Arimo"/>
          <w:b/>
          <w:i/>
          <w:color w:val="55308D"/>
          <w:sz w:val="24"/>
          <w:highlight w:val="yellow"/>
        </w:rPr>
        <w:t>n</w:t>
      </w:r>
      <w:r>
        <w:rPr>
          <w:rFonts w:eastAsia="Arimo" w:cs="Arimo" w:ascii="Arimo" w:hAnsi="Arimo"/>
          <w:b/>
          <w:i/>
          <w:color w:val="55308D"/>
          <w:sz w:val="24"/>
        </w:rPr>
        <w:t xml:space="preserve"> 47 6 2</w:t>
      </w:r>
    </w:p>
    <w:tbl>
      <w:tblPr>
        <w:tblW w:w="7590" w:type="dxa"/>
        <w:jc w:val="left"/>
        <w:tblInd w:w="769" w:type="dxa"/>
        <w:tblLayout w:type="fixed"/>
        <w:tblCellMar>
          <w:top w:w="0" w:type="dxa"/>
          <w:left w:w="108" w:type="dxa"/>
          <w:bottom w:w="0" w:type="dxa"/>
          <w:right w:w="108" w:type="dxa"/>
        </w:tblCellMar>
        <w:tblLook w:val="0000" w:noHBand="0" w:noVBand="0" w:firstColumn="0" w:lastRow="0" w:lastColumn="0" w:firstRow="0"/>
      </w:tblPr>
      <w:tblGrid>
        <w:gridCol w:w="1987"/>
        <w:gridCol w:w="1975"/>
        <w:gridCol w:w="1763"/>
        <w:gridCol w:w="1865"/>
      </w:tblGrid>
      <w:tr>
        <w:trPr/>
        <w:tc>
          <w:tcPr>
            <w:tcW w:w="1987" w:type="dxa"/>
            <w:tcBorders>
              <w:top w:val="single" w:sz="4" w:space="0" w:color="000000"/>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rPr>
              <w:t>n</w:t>
            </w:r>
            <w:r>
              <w:rPr>
                <w:rFonts w:eastAsia="Arimo" w:cs="Arimo" w:ascii="Arimo" w:hAnsi="Arimo"/>
                <w:color w:val="000000"/>
              </w:rPr>
              <w:t xml:space="preserve"> = 0</w:t>
            </w:r>
          </w:p>
        </w:tc>
        <w:tc>
          <w:tcPr>
            <w:tcW w:w="1975" w:type="dxa"/>
            <w:tcBorders>
              <w:top w:val="single" w:sz="4" w:space="0" w:color="000000"/>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rPr>
              <w:t>n</w:t>
            </w:r>
            <w:r>
              <w:rPr>
                <w:rFonts w:eastAsia="Arimo" w:cs="Arimo" w:ascii="Arimo" w:hAnsi="Arimo"/>
                <w:color w:val="000000"/>
              </w:rPr>
              <w:t xml:space="preserve"> = 1</w:t>
            </w:r>
          </w:p>
        </w:tc>
        <w:tc>
          <w:tcPr>
            <w:tcW w:w="1763" w:type="dxa"/>
            <w:tcBorders>
              <w:top w:val="single" w:sz="4" w:space="0" w:color="000000"/>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rPr>
              <w:t>n</w:t>
            </w:r>
            <w:r>
              <w:rPr>
                <w:rFonts w:eastAsia="Arimo" w:cs="Arimo" w:ascii="Arimo" w:hAnsi="Arimo"/>
                <w:color w:val="000000"/>
              </w:rPr>
              <w:t xml:space="preserve"> =2</w:t>
            </w:r>
          </w:p>
        </w:tc>
        <w:tc>
          <w:tcPr>
            <w:tcW w:w="1865" w:type="dxa"/>
            <w:tcBorders>
              <w:top w:val="single" w:sz="4" w:space="0" w:color="000000"/>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rPr>
              <w:t>n</w:t>
            </w:r>
            <w:r>
              <w:rPr>
                <w:rFonts w:eastAsia="Arimo" w:cs="Arimo" w:ascii="Arimo" w:hAnsi="Arimo"/>
                <w:color w:val="000000"/>
              </w:rPr>
              <w:t xml:space="preserve"> =3</w:t>
            </w:r>
          </w:p>
        </w:tc>
      </w:tr>
      <w:tr>
        <w:trPr/>
        <w:tc>
          <w:tcPr>
            <w:tcW w:w="1987"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82.6133</w:t>
            </w:r>
          </w:p>
        </w:tc>
        <w:tc>
          <w:tcPr>
            <w:tcW w:w="197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84.3733</w:t>
            </w:r>
          </w:p>
        </w:tc>
        <w:tc>
          <w:tcPr>
            <w:tcW w:w="1763"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88.2844</w:t>
            </w:r>
          </w:p>
        </w:tc>
        <w:tc>
          <w:tcPr>
            <w:tcW w:w="186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63.6444</w:t>
            </w:r>
          </w:p>
        </w:tc>
      </w:tr>
    </w:tbl>
    <w:p>
      <w:pPr>
        <w:pStyle w:val="Normal"/>
        <w:rPr/>
      </w:pPr>
      <w:r>
        <w:rPr/>
        <w:tab/>
      </w:r>
      <w:r>
        <w:rPr/>
        <w:t>Ejecuci</w:t>
      </w:r>
      <w:r>
        <w:rPr>
          <w:rFonts w:eastAsia="Droid Sans Fallback" w:cs="FreeSans"/>
          <w:sz w:val="24"/>
        </w:rPr>
        <w:t>ón 3:</w:t>
      </w:r>
      <w:r>
        <w:rPr>
          <w:rFonts w:eastAsia="Arimo" w:cs="Arimo" w:ascii="Arimo" w:hAnsi="Arimo"/>
          <w:b/>
          <w:i/>
          <w:color w:val="55308D"/>
          <w:sz w:val="24"/>
        </w:rPr>
        <w:t xml:space="preserve">./practica1 mapas/mapa100_eval2324.map 1 </w:t>
      </w:r>
      <w:r>
        <w:rPr>
          <w:rFonts w:eastAsia="Arimo" w:cs="Arimo" w:ascii="Arimo" w:hAnsi="Arimo"/>
          <w:b/>
          <w:i/>
          <w:color w:val="55308D"/>
          <w:sz w:val="24"/>
          <w:highlight w:val="yellow"/>
        </w:rPr>
        <w:t>n</w:t>
      </w:r>
      <w:r>
        <w:rPr>
          <w:rFonts w:eastAsia="Arimo" w:cs="Arimo" w:ascii="Arimo" w:hAnsi="Arimo"/>
          <w:b/>
          <w:i/>
          <w:color w:val="55308D"/>
          <w:sz w:val="24"/>
        </w:rPr>
        <w:t xml:space="preserve"> 57 95 6</w:t>
      </w:r>
    </w:p>
    <w:tbl>
      <w:tblPr>
        <w:tblW w:w="7590" w:type="dxa"/>
        <w:jc w:val="left"/>
        <w:tblInd w:w="769" w:type="dxa"/>
        <w:tblLayout w:type="fixed"/>
        <w:tblCellMar>
          <w:top w:w="0" w:type="dxa"/>
          <w:left w:w="108" w:type="dxa"/>
          <w:bottom w:w="0" w:type="dxa"/>
          <w:right w:w="108" w:type="dxa"/>
        </w:tblCellMar>
        <w:tblLook w:val="0000" w:noHBand="0" w:noVBand="0" w:firstColumn="0" w:lastRow="0" w:lastColumn="0" w:firstRow="0"/>
      </w:tblPr>
      <w:tblGrid>
        <w:gridCol w:w="1987"/>
        <w:gridCol w:w="1975"/>
        <w:gridCol w:w="1763"/>
        <w:gridCol w:w="1865"/>
      </w:tblGrid>
      <w:tr>
        <w:trPr/>
        <w:tc>
          <w:tcPr>
            <w:tcW w:w="1987"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 0</w:t>
            </w:r>
          </w:p>
        </w:tc>
        <w:tc>
          <w:tcPr>
            <w:tcW w:w="1975"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 1</w:t>
            </w:r>
          </w:p>
        </w:tc>
        <w:tc>
          <w:tcPr>
            <w:tcW w:w="1763"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=2</w:t>
            </w:r>
          </w:p>
        </w:tc>
        <w:tc>
          <w:tcPr>
            <w:tcW w:w="1865" w:type="dxa"/>
            <w:tcBorders>
              <w:top w:val="single" w:sz="4" w:space="0" w:color="000000"/>
              <w:bottom w:val="single" w:sz="4" w:space="0" w:color="000000"/>
            </w:tcBorders>
          </w:tcPr>
          <w:p>
            <w:pPr>
              <w:pStyle w:val="LOnormal"/>
              <w:widowControl w:val="false"/>
              <w:jc w:val="center"/>
              <w:rPr/>
            </w:pPr>
            <w:r>
              <w:rPr>
                <w:rFonts w:eastAsia="Arimo" w:cs="Arimo" w:ascii="Arimo" w:hAnsi="Arimo"/>
              </w:rPr>
              <w:t>n</w:t>
            </w:r>
            <w:r>
              <w:rPr>
                <w:rFonts w:eastAsia="Arimo" w:cs="Arimo" w:ascii="Arimo" w:hAnsi="Arimo"/>
                <w:color w:val="000000"/>
              </w:rPr>
              <w:t xml:space="preserve"> =3</w:t>
            </w:r>
          </w:p>
        </w:tc>
      </w:tr>
      <w:tr>
        <w:trPr/>
        <w:tc>
          <w:tcPr>
            <w:tcW w:w="1987"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86.15</w:t>
            </w:r>
          </w:p>
        </w:tc>
        <w:tc>
          <w:tcPr>
            <w:tcW w:w="197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81.61</w:t>
            </w:r>
          </w:p>
        </w:tc>
        <w:tc>
          <w:tcPr>
            <w:tcW w:w="1763"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69.01</w:t>
            </w:r>
          </w:p>
        </w:tc>
        <w:tc>
          <w:tcPr>
            <w:tcW w:w="1865" w:type="dxa"/>
            <w:tcBorders>
              <w:bottom w:val="single" w:sz="4" w:space="0" w:color="000000"/>
            </w:tcBorders>
          </w:tcPr>
          <w:p>
            <w:pPr>
              <w:pStyle w:val="LOnormal"/>
              <w:widowControl w:val="false"/>
              <w:jc w:val="center"/>
              <w:rPr>
                <w:rFonts w:ascii="Arimo" w:hAnsi="Arimo" w:eastAsia="Arimo" w:cs="Arimo"/>
                <w:color w:val="000000"/>
              </w:rPr>
            </w:pPr>
            <w:r>
              <w:rPr>
                <w:rFonts w:eastAsia="Arimo" w:cs="Arimo" w:ascii="Arimo" w:hAnsi="Arimo"/>
                <w:color w:val="000000"/>
              </w:rPr>
              <w:t>64.01</w:t>
            </w:r>
          </w:p>
        </w:tc>
      </w:tr>
    </w:tbl>
    <w:p>
      <w:pPr>
        <w:pStyle w:val="Normal"/>
        <w:rPr/>
      </w:pPr>
      <w:r>
        <w:rPr/>
      </w:r>
    </w:p>
    <w:sectPr>
      <w:footerReference w:type="default" r:id="rId2"/>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Georgia">
    <w:charset w:val="01"/>
    <w:family w:val="roman"/>
    <w:pitch w:val="variable"/>
  </w:font>
  <w:font w:name="Arial">
    <w:charset w:val="01"/>
    <w:family w:val="roman"/>
    <w:pitch w:val="variable"/>
  </w:font>
  <w:font w:name="Arimo">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080" w:hanging="360"/>
      </w:pPr>
      <w:rPr/>
    </w:lvl>
    <w:lvl w:ilvl="2">
      <w:start w:val="1"/>
      <w:numFmt w:val="lowerLetter"/>
      <w:lvlText w:val="(%3)"/>
      <w:lvlJc w:val="left"/>
      <w:pPr>
        <w:tabs>
          <w:tab w:val="num" w:pos="0"/>
        </w:tabs>
        <w:ind w:left="1440" w:hanging="360"/>
      </w:pPr>
      <w:rPr/>
    </w:lvl>
    <w:lvl w:ilvl="3">
      <w:start w:val="1"/>
      <w:numFmt w:val="lowerLetter"/>
      <w:lvlText w:val="(%4)"/>
      <w:lvlJc w:val="left"/>
      <w:pPr>
        <w:tabs>
          <w:tab w:val="num" w:pos="0"/>
        </w:tabs>
        <w:ind w:left="1800" w:hanging="360"/>
      </w:pPr>
      <w:rPr/>
    </w:lvl>
    <w:lvl w:ilvl="4">
      <w:start w:val="1"/>
      <w:numFmt w:val="lowerLetter"/>
      <w:lvlText w:val="(%5)"/>
      <w:lvlJc w:val="left"/>
      <w:pPr>
        <w:tabs>
          <w:tab w:val="num" w:pos="0"/>
        </w:tabs>
        <w:ind w:left="2160" w:hanging="360"/>
      </w:pPr>
      <w:rPr/>
    </w:lvl>
    <w:lvl w:ilvl="5">
      <w:start w:val="1"/>
      <w:numFmt w:val="lowerLetter"/>
      <w:lvlText w:val="(%6)"/>
      <w:lvlJc w:val="left"/>
      <w:pPr>
        <w:tabs>
          <w:tab w:val="num" w:pos="0"/>
        </w:tabs>
        <w:ind w:left="2520" w:hanging="360"/>
      </w:pPr>
      <w:rPr/>
    </w:lvl>
    <w:lvl w:ilvl="6">
      <w:start w:val="1"/>
      <w:numFmt w:val="lowerLetter"/>
      <w:lvlText w:val="(%7)"/>
      <w:lvlJc w:val="left"/>
      <w:pPr>
        <w:tabs>
          <w:tab w:val="num" w:pos="0"/>
        </w:tabs>
        <w:ind w:left="2880" w:hanging="360"/>
      </w:pPr>
      <w:rPr/>
    </w:lvl>
    <w:lvl w:ilvl="7">
      <w:start w:val="1"/>
      <w:numFmt w:val="lowerLetter"/>
      <w:lvlText w:val="(%8)"/>
      <w:lvlJc w:val="left"/>
      <w:pPr>
        <w:tabs>
          <w:tab w:val="num" w:pos="0"/>
        </w:tabs>
        <w:ind w:left="3240" w:hanging="360"/>
      </w:pPr>
      <w:rPr/>
    </w:lvl>
    <w:lvl w:ilvl="8">
      <w:start w:val="1"/>
      <w:numFmt w:val="lowerLetter"/>
      <w:lvlText w:val="(%9)"/>
      <w:lvlJc w:val="left"/>
      <w:pPr>
        <w:tabs>
          <w:tab w:val="num" w:pos="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eastAsia="Droid Sans Fallback" w:cs="FreeSans" w:ascii="Liberation Serif" w:hAnsi="Liberation Serif"/>
      <w:color w:val="auto"/>
      <w:kern w:val="0"/>
      <w:sz w:val="24"/>
      <w:szCs w:val="24"/>
      <w:lang w:val="es-ES" w:eastAsia="zh-CN" w:bidi="hi-IN"/>
    </w:rPr>
  </w:style>
  <w:style w:type="paragraph" w:styleId="Ttulo1">
    <w:name w:val="Heading 1"/>
    <w:basedOn w:val="LOnormal"/>
    <w:next w:val="LOnormal"/>
    <w:uiPriority w:val="9"/>
    <w:qFormat/>
    <w:pPr>
      <w:keepNext w:val="true"/>
      <w:keepLines/>
      <w:spacing w:before="480" w:after="120"/>
      <w:outlineLvl w:val="0"/>
    </w:pPr>
    <w:rPr>
      <w:b/>
      <w:sz w:val="48"/>
      <w:szCs w:val="48"/>
    </w:rPr>
  </w:style>
  <w:style w:type="paragraph" w:styleId="Ttulo2">
    <w:name w:val="Heading 2"/>
    <w:basedOn w:val="LOnormal"/>
    <w:next w:val="LOnormal"/>
    <w:uiPriority w:val="9"/>
    <w:semiHidden/>
    <w:unhideWhenUsed/>
    <w:qFormat/>
    <w:pPr>
      <w:keepNext w:val="true"/>
      <w:keepLines/>
      <w:spacing w:before="360" w:after="80"/>
      <w:outlineLvl w:val="1"/>
    </w:pPr>
    <w:rPr>
      <w:b/>
      <w:sz w:val="36"/>
      <w:szCs w:val="36"/>
    </w:rPr>
  </w:style>
  <w:style w:type="paragraph" w:styleId="Ttulo3">
    <w:name w:val="Heading 3"/>
    <w:basedOn w:val="LOnormal"/>
    <w:next w:val="LOnormal"/>
    <w:uiPriority w:val="9"/>
    <w:semiHidden/>
    <w:unhideWhenUsed/>
    <w:qFormat/>
    <w:pPr>
      <w:keepNext w:val="true"/>
      <w:keepLines/>
      <w:spacing w:before="280" w:after="80"/>
      <w:outlineLvl w:val="2"/>
    </w:pPr>
    <w:rPr>
      <w:b/>
      <w:sz w:val="28"/>
      <w:szCs w:val="28"/>
    </w:rPr>
  </w:style>
  <w:style w:type="paragraph" w:styleId="Ttulo4">
    <w:name w:val="Heading 4"/>
    <w:basedOn w:val="LOnormal"/>
    <w:next w:val="LOnormal"/>
    <w:uiPriority w:val="9"/>
    <w:semiHidden/>
    <w:unhideWhenUsed/>
    <w:qFormat/>
    <w:pPr>
      <w:keepNext w:val="true"/>
      <w:keepLines/>
      <w:spacing w:before="240" w:after="40"/>
      <w:outlineLvl w:val="3"/>
    </w:pPr>
    <w:rPr>
      <w:b/>
    </w:rPr>
  </w:style>
  <w:style w:type="paragraph" w:styleId="Ttulo5">
    <w:name w:val="Heading 5"/>
    <w:basedOn w:val="LOnormal"/>
    <w:next w:val="LOnormal"/>
    <w:uiPriority w:val="9"/>
    <w:semiHidden/>
    <w:unhideWhenUsed/>
    <w:qFormat/>
    <w:pPr>
      <w:keepNext w:val="true"/>
      <w:keepLines/>
      <w:spacing w:before="220" w:after="40"/>
      <w:outlineLvl w:val="4"/>
    </w:pPr>
    <w:rPr>
      <w:b/>
      <w:sz w:val="22"/>
      <w:szCs w:val="22"/>
    </w:rPr>
  </w:style>
  <w:style w:type="paragraph" w:styleId="Ttulo6">
    <w:name w:val="Heading 6"/>
    <w:basedOn w:val="LOnormal"/>
    <w:next w:val="LO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Muydestacado" w:customStyle="1">
    <w:name w:val="Muy destacado"/>
    <w:qFormat/>
    <w:rPr>
      <w:b/>
      <w:bCs/>
    </w:rPr>
  </w:style>
  <w:style w:type="character" w:styleId="Destacado" w:customStyle="1">
    <w:name w:val="Destacado"/>
    <w:qFormat/>
    <w:rPr>
      <w:i/>
      <w:iCs/>
    </w:rPr>
  </w:style>
  <w:style w:type="character" w:styleId="FootnoteCharacters" w:customStyle="1">
    <w:name w:val="Footnote Characters"/>
    <w:qFormat/>
    <w:rPr/>
  </w:style>
  <w:style w:type="character" w:styleId="FootnoteAnchor" w:customStyle="1">
    <w:name w:val="Footnote Anchor"/>
    <w:qFormat/>
    <w:rPr>
      <w:vertAlign w:val="superscript"/>
    </w:rPr>
  </w:style>
  <w:style w:type="character" w:styleId="EnlacedeInternet" w:customStyle="1">
    <w:name w:val="Enlace de Internet"/>
    <w:qFormat/>
    <w:rPr>
      <w:color w:val="000080"/>
      <w:u w:val="single"/>
    </w:rPr>
  </w:style>
  <w:style w:type="character" w:styleId="EnlacedeInternetvisitado" w:customStyle="1">
    <w:name w:val="Enlace de Internet visitado"/>
    <w:qFormat/>
    <w:rPr>
      <w:color w:val="800000"/>
      <w:u w:val="single"/>
    </w:rPr>
  </w:style>
  <w:style w:type="character" w:styleId="Smbolosdenumeracin" w:customStyle="1">
    <w:name w:val="Símbolos de numeración"/>
    <w:qFormat/>
    <w:rPr/>
  </w:style>
  <w:style w:type="paragraph" w:styleId="Ttulo" w:customStyle="1">
    <w:name w:val="Título"/>
    <w:basedOn w:val="LOnormal"/>
    <w:next w:val="Cuerpodetexto"/>
    <w:qFormat/>
    <w:pPr>
      <w:keepNext w:val="true"/>
      <w:spacing w:before="240" w:after="120"/>
    </w:pPr>
    <w:rPr>
      <w:rFonts w:ascii="Liberation Sans" w:hAnsi="Liberation Sans"/>
      <w:sz w:val="28"/>
      <w:szCs w:val="28"/>
    </w:rPr>
  </w:style>
  <w:style w:type="paragraph" w:styleId="Cuerpodetexto">
    <w:name w:val="Body Text"/>
    <w:basedOn w:val="LOnormal"/>
    <w:qFormat/>
    <w:pPr>
      <w:spacing w:lineRule="auto" w:line="288" w:before="0" w:after="140"/>
    </w:pPr>
    <w:rPr/>
  </w:style>
  <w:style w:type="paragraph" w:styleId="Lista">
    <w:name w:val="List"/>
    <w:basedOn w:val="Cuerpodetexto"/>
    <w:pPr/>
    <w:rPr/>
  </w:style>
  <w:style w:type="paragraph" w:styleId="Leyenda">
    <w:name w:val="Caption"/>
    <w:basedOn w:val="Normal"/>
    <w:qFormat/>
    <w:pPr>
      <w:suppressLineNumbers/>
      <w:spacing w:before="120" w:after="120"/>
    </w:pPr>
    <w:rPr>
      <w:rFonts w:cs="Lohit Devanagari"/>
      <w:i/>
      <w:iCs/>
      <w:sz w:val="24"/>
      <w:szCs w:val="24"/>
    </w:rPr>
  </w:style>
  <w:style w:type="paragraph" w:styleId="Ndice" w:customStyle="1">
    <w:name w:val="Índice"/>
    <w:basedOn w:val="LOnormal"/>
    <w:qFormat/>
    <w:pPr>
      <w:suppressLineNumbers/>
    </w:pPr>
    <w:rPr/>
  </w:style>
  <w:style w:type="paragraph" w:styleId="Caption">
    <w:name w:val="caption"/>
    <w:basedOn w:val="LOnormal"/>
    <w:qFormat/>
    <w:pPr>
      <w:suppressLineNumbers/>
      <w:spacing w:before="120" w:after="120"/>
    </w:pPr>
    <w:rPr>
      <w:i/>
      <w:iCs/>
    </w:rPr>
  </w:style>
  <w:style w:type="paragraph" w:styleId="LOnormal" w:customStyle="1">
    <w:name w:val="LO-normal"/>
    <w:qFormat/>
    <w:pPr>
      <w:widowControl w:val="false"/>
      <w:suppressAutoHyphens w:val="true"/>
      <w:bidi w:val="0"/>
      <w:spacing w:before="0" w:after="0"/>
      <w:jc w:val="left"/>
    </w:pPr>
    <w:rPr>
      <w:rFonts w:ascii="Liberation Serif" w:hAnsi="Liberation Serif" w:eastAsia="Liberation Serif" w:cs="Liberation Serif"/>
      <w:color w:val="auto"/>
      <w:kern w:val="0"/>
      <w:sz w:val="24"/>
      <w:szCs w:val="24"/>
      <w:lang w:val="es-ES" w:eastAsia="zh-CN" w:bidi="hi-IN"/>
    </w:rPr>
  </w:style>
  <w:style w:type="paragraph" w:styleId="Ttulogeneral">
    <w:name w:val="Title"/>
    <w:basedOn w:val="LOnormal"/>
    <w:next w:val="LOnormal"/>
    <w:uiPriority w:val="10"/>
    <w:qFormat/>
    <w:pPr>
      <w:keepNext w:val="true"/>
      <w:keepLines/>
      <w:spacing w:before="480" w:after="120"/>
    </w:pPr>
    <w:rPr>
      <w:b/>
      <w:sz w:val="72"/>
      <w:szCs w:val="72"/>
    </w:rPr>
  </w:style>
  <w:style w:type="paragraph" w:styleId="Contenidodelatabla" w:customStyle="1">
    <w:name w:val="Contenido de la tabla"/>
    <w:basedOn w:val="LOnormal"/>
    <w:qFormat/>
    <w:pPr>
      <w:suppressLineNumbers/>
    </w:pPr>
    <w:rPr/>
  </w:style>
  <w:style w:type="paragraph" w:styleId="Ttulodelatabla" w:customStyle="1">
    <w:name w:val="Título de la tabla"/>
    <w:basedOn w:val="Contenidodelatabla"/>
    <w:qFormat/>
    <w:pPr>
      <w:jc w:val="center"/>
    </w:pPr>
    <w:rPr>
      <w:b/>
      <w:bCs/>
    </w:rPr>
  </w:style>
  <w:style w:type="paragraph" w:styleId="Notaalpie">
    <w:name w:val="Footnote Text"/>
    <w:basedOn w:val="LOnormal"/>
    <w:qFormat/>
    <w:pPr>
      <w:suppressLineNumbers/>
      <w:ind w:left="339" w:hanging="339"/>
    </w:pPr>
    <w:rPr>
      <w:sz w:val="20"/>
      <w:szCs w:val="20"/>
    </w:rPr>
  </w:style>
  <w:style w:type="paragraph" w:styleId="Subttulo">
    <w:name w:val="Subtitle"/>
    <w:basedOn w:val="LOnormal"/>
    <w:next w:val="LOnormal"/>
    <w:uiPriority w:val="11"/>
    <w:qFormat/>
    <w:pPr>
      <w:keepNext w:val="true"/>
      <w:keepLines/>
      <w:spacing w:before="360" w:after="80"/>
    </w:pPr>
    <w:rPr>
      <w:rFonts w:ascii="Georgia" w:hAnsi="Georgia" w:eastAsia="Georgia" w:cs="Georgia"/>
      <w:i/>
      <w:color w:val="666666"/>
      <w:sz w:val="48"/>
      <w:szCs w:val="48"/>
    </w:rPr>
  </w:style>
  <w:style w:type="paragraph" w:styleId="Cabeceraypie" w:customStyle="1">
    <w:name w:val="Cabecera y pie"/>
    <w:basedOn w:val="Normal"/>
    <w:qFormat/>
    <w:pPr/>
    <w:rPr/>
  </w:style>
  <w:style w:type="paragraph" w:styleId="Piedepgina">
    <w:name w:val="Footer"/>
    <w:basedOn w:val="Cabeceraypie"/>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Q1DroM8fcCt7Rod7aDW/1sgAb8A==">AMUW2mWK1ipHBYw1Hwa2zf467Nwj2jNuPi2flIDK9bQUwcK3B4me7YyswDwawGvLhd0KsjA4xzeFLEJeNjw1S1xNtD+9apQ2bgQTisG+bDMddtd5aAQriP0=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Application>LibreOffice/7.3.7.2$Linux_X86_64 LibreOffice_project/30$Build-2</Application>
  <AppVersion>15.0000</AppVersion>
  <Pages>4</Pages>
  <Words>1371</Words>
  <Characters>6707</Characters>
  <CharactersWithSpaces>7974</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2020-05-25T14:43:00Z</dcterms:created>
  <dc:creator/>
  <dc:description/>
  <dc:language>es-ES</dc:language>
  <cp:lastModifiedBy/>
  <dcterms:modified xsi:type="dcterms:W3CDTF">2024-04-08T21:24:03Z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