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6A" w:rsidRPr="00C61E1B" w:rsidRDefault="008A716A" w:rsidP="00C61E1B">
      <w:pPr>
        <w:spacing w:after="0"/>
        <w:jc w:val="center"/>
        <w:rPr>
          <w:rFonts w:eastAsia="Times New Roman" w:cs="Arial"/>
          <w:b/>
          <w:color w:val="000000"/>
          <w:sz w:val="32"/>
          <w:szCs w:val="32"/>
          <w:lang w:val="pt-BR"/>
        </w:rPr>
      </w:pP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Universidade São Judas Tadeu</w:t>
      </w:r>
    </w:p>
    <w:p w:rsidR="008A716A" w:rsidRPr="00C61E1B" w:rsidRDefault="008A716A" w:rsidP="00C61E1B">
      <w:pPr>
        <w:spacing w:after="20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Projeto UC Modelagem de Software</w:t>
      </w:r>
    </w:p>
    <w:p w:rsidR="008A716A" w:rsidRPr="00C61E1B" w:rsidRDefault="008A716A" w:rsidP="00C61E1B">
      <w:pPr>
        <w:spacing w:after="0"/>
        <w:jc w:val="center"/>
        <w:rPr>
          <w:rFonts w:ascii="Times New Roman" w:eastAsia="Times New Roman" w:hAnsi="Times New Roman" w:cs="Times New Roman"/>
          <w:b/>
          <w:szCs w:val="24"/>
          <w:lang w:val="pt-BR"/>
        </w:rPr>
      </w:pPr>
    </w:p>
    <w:p w:rsidR="008A716A" w:rsidRPr="00C61E1B" w:rsidRDefault="008A716A" w:rsidP="00C61E1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 xml:space="preserve">Isadora Tavares </w:t>
      </w:r>
      <w:proofErr w:type="spellStart"/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Riegert</w:t>
      </w:r>
      <w:proofErr w:type="spellEnd"/>
    </w:p>
    <w:p w:rsidR="00C61E1B" w:rsidRPr="00C61E1B" w:rsidRDefault="008A716A" w:rsidP="00C61E1B">
      <w:pPr>
        <w:spacing w:after="0"/>
        <w:jc w:val="center"/>
        <w:rPr>
          <w:rFonts w:eastAsia="Times New Roman" w:cs="Arial"/>
          <w:b/>
          <w:color w:val="000000"/>
          <w:sz w:val="32"/>
          <w:szCs w:val="32"/>
          <w:lang w:val="pt-BR"/>
        </w:rPr>
      </w:pP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Jorge Leandro Piva</w:t>
      </w:r>
    </w:p>
    <w:p w:rsidR="008A716A" w:rsidRPr="00C61E1B" w:rsidRDefault="008A716A" w:rsidP="00C61E1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Mateus Gomes Dias</w:t>
      </w:r>
    </w:p>
    <w:p w:rsidR="008A716A" w:rsidRPr="00C61E1B" w:rsidRDefault="008A716A" w:rsidP="00C61E1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 xml:space="preserve">Rebeca E. C. </w:t>
      </w:r>
      <w:proofErr w:type="spellStart"/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Sózio</w:t>
      </w:r>
      <w:proofErr w:type="spellEnd"/>
    </w:p>
    <w:p w:rsidR="008A716A" w:rsidRPr="00C61E1B" w:rsidRDefault="008A716A" w:rsidP="00C61E1B">
      <w:pPr>
        <w:spacing w:after="2040"/>
        <w:jc w:val="center"/>
        <w:rPr>
          <w:rFonts w:eastAsia="Times New Roman" w:cs="Arial"/>
          <w:b/>
          <w:color w:val="000000"/>
          <w:sz w:val="32"/>
          <w:szCs w:val="32"/>
          <w:lang w:val="pt-BR"/>
        </w:rPr>
      </w:pPr>
      <w:bookmarkStart w:id="0" w:name="_GoBack"/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Rodrigo Bergamin Guimarães da Silva</w:t>
      </w:r>
    </w:p>
    <w:bookmarkEnd w:id="0"/>
    <w:p w:rsidR="00C61E1B" w:rsidRPr="00C61E1B" w:rsidRDefault="00C61E1B" w:rsidP="00C61E1B">
      <w:pPr>
        <w:spacing w:after="2040"/>
        <w:jc w:val="center"/>
        <w:rPr>
          <w:rFonts w:eastAsia="Times New Roman" w:cs="Arial"/>
          <w:b/>
          <w:color w:val="000000"/>
          <w:sz w:val="32"/>
          <w:szCs w:val="32"/>
          <w:lang w:val="pt-BR"/>
        </w:rPr>
      </w:pPr>
      <w:r>
        <w:rPr>
          <w:rFonts w:eastAsia="Times New Roman" w:cs="Arial"/>
          <w:b/>
          <w:color w:val="000000"/>
          <w:sz w:val="32"/>
          <w:szCs w:val="32"/>
          <w:lang w:val="pt-BR"/>
        </w:rPr>
        <w:t>Trabalho para</w:t>
      </w: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 xml:space="preserve"> Unidade Curricular de modelagem de</w:t>
      </w:r>
      <w:r>
        <w:rPr>
          <w:rFonts w:eastAsia="Times New Roman" w:cs="Arial"/>
          <w:b/>
          <w:color w:val="000000"/>
          <w:sz w:val="32"/>
          <w:szCs w:val="32"/>
          <w:lang w:val="pt-BR"/>
        </w:rPr>
        <w:t xml:space="preserve"> </w:t>
      </w: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Software apresentado para aprovação na Unidade Curricular</w:t>
      </w:r>
      <w:r>
        <w:rPr>
          <w:rFonts w:eastAsia="Times New Roman" w:cs="Arial"/>
          <w:b/>
          <w:color w:val="000000"/>
          <w:sz w:val="32"/>
          <w:szCs w:val="32"/>
          <w:lang w:val="pt-BR"/>
        </w:rPr>
        <w:t xml:space="preserve"> de Modelagem de Software</w:t>
      </w:r>
    </w:p>
    <w:p w:rsidR="00C61E1B" w:rsidRPr="00C61E1B" w:rsidRDefault="00C61E1B" w:rsidP="00C61E1B">
      <w:pPr>
        <w:spacing w:after="0"/>
        <w:jc w:val="center"/>
        <w:rPr>
          <w:rFonts w:eastAsia="Times New Roman" w:cs="Arial"/>
          <w:b/>
          <w:color w:val="000000"/>
          <w:sz w:val="32"/>
          <w:szCs w:val="32"/>
          <w:lang w:val="pt-BR"/>
        </w:rPr>
      </w:pP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São Paulo</w:t>
      </w:r>
    </w:p>
    <w:p w:rsidR="00C61E1B" w:rsidRDefault="00C61E1B" w:rsidP="00C61E1B">
      <w:pPr>
        <w:spacing w:after="0"/>
        <w:jc w:val="center"/>
        <w:rPr>
          <w:rFonts w:eastAsia="Times New Roman" w:cs="Arial"/>
          <w:b/>
          <w:color w:val="000000"/>
          <w:sz w:val="32"/>
          <w:szCs w:val="32"/>
          <w:lang w:val="pt-BR"/>
        </w:rPr>
      </w:pPr>
      <w:r w:rsidRPr="00C61E1B">
        <w:rPr>
          <w:rFonts w:eastAsia="Times New Roman" w:cs="Arial"/>
          <w:b/>
          <w:color w:val="000000"/>
          <w:sz w:val="32"/>
          <w:szCs w:val="32"/>
          <w:lang w:val="pt-BR"/>
        </w:rPr>
        <w:t>2020</w:t>
      </w:r>
    </w:p>
    <w:p w:rsidR="00C61E1B" w:rsidRPr="009C6C98" w:rsidRDefault="00C61E1B" w:rsidP="009C6C98">
      <w:pPr>
        <w:rPr>
          <w:rFonts w:eastAsia="Times New Roman" w:cs="Arial"/>
          <w:b/>
          <w:color w:val="000000"/>
          <w:sz w:val="32"/>
          <w:szCs w:val="32"/>
          <w:lang w:val="pt-BR"/>
        </w:rPr>
      </w:pPr>
      <w:r>
        <w:rPr>
          <w:rFonts w:eastAsia="Times New Roman" w:cs="Arial"/>
          <w:b/>
          <w:color w:val="000000"/>
          <w:sz w:val="32"/>
          <w:szCs w:val="32"/>
          <w:lang w:val="pt-BR"/>
        </w:rPr>
        <w:lastRenderedPageBreak/>
        <w:br w:type="page"/>
      </w:r>
    </w:p>
    <w:p w:rsidR="00C61E1B" w:rsidRPr="009C6C98" w:rsidRDefault="00C61E1B" w:rsidP="00C61E1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lastRenderedPageBreak/>
        <w:t xml:space="preserve">Isadora Tavares </w:t>
      </w:r>
      <w:proofErr w:type="spellStart"/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>Riegert</w:t>
      </w:r>
      <w:proofErr w:type="spellEnd"/>
    </w:p>
    <w:p w:rsidR="00C61E1B" w:rsidRPr="009C6C98" w:rsidRDefault="00C61E1B" w:rsidP="00C61E1B">
      <w:pPr>
        <w:spacing w:after="0"/>
        <w:jc w:val="center"/>
        <w:rPr>
          <w:rFonts w:eastAsia="Times New Roman" w:cs="Arial"/>
          <w:b/>
          <w:color w:val="000000"/>
          <w:sz w:val="28"/>
          <w:szCs w:val="28"/>
          <w:lang w:val="pt-BR"/>
        </w:rPr>
      </w:pPr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>Jorge Leandro Piva</w:t>
      </w:r>
    </w:p>
    <w:p w:rsidR="00C61E1B" w:rsidRPr="009C6C98" w:rsidRDefault="00C61E1B" w:rsidP="00C61E1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>Mateus Gomes Dias</w:t>
      </w:r>
    </w:p>
    <w:p w:rsidR="00C61E1B" w:rsidRPr="009C6C98" w:rsidRDefault="00C61E1B" w:rsidP="00C61E1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 xml:space="preserve">Rebeca E. C. </w:t>
      </w:r>
      <w:proofErr w:type="spellStart"/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>Sózio</w:t>
      </w:r>
      <w:proofErr w:type="spellEnd"/>
    </w:p>
    <w:p w:rsidR="00C61E1B" w:rsidRPr="009C6C98" w:rsidRDefault="00C61E1B" w:rsidP="00C61E1B">
      <w:pPr>
        <w:spacing w:after="2040"/>
        <w:jc w:val="center"/>
        <w:rPr>
          <w:rFonts w:eastAsia="Times New Roman" w:cs="Arial"/>
          <w:b/>
          <w:color w:val="000000"/>
          <w:sz w:val="28"/>
          <w:szCs w:val="28"/>
          <w:lang w:val="pt-BR"/>
        </w:rPr>
      </w:pPr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>Rodrigo Bergamin Guimarães da Silva</w:t>
      </w:r>
    </w:p>
    <w:p w:rsidR="00C61E1B" w:rsidRDefault="00C61E1B" w:rsidP="00C61E1B">
      <w:pPr>
        <w:spacing w:after="2040"/>
        <w:jc w:val="center"/>
        <w:rPr>
          <w:rFonts w:eastAsia="Times New Roman" w:cs="Arial"/>
          <w:b/>
          <w:color w:val="000000"/>
          <w:sz w:val="28"/>
          <w:szCs w:val="28"/>
          <w:lang w:val="pt-BR"/>
        </w:rPr>
      </w:pPr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>Trabalho para Unidade Curricular de modelagem de Software apresentado para aprovação na Unidade Curricular de Modelagem de Software</w:t>
      </w:r>
    </w:p>
    <w:p w:rsidR="009C6C98" w:rsidRDefault="009C6C98" w:rsidP="009C6C98">
      <w:pPr>
        <w:spacing w:after="0"/>
        <w:jc w:val="center"/>
        <w:rPr>
          <w:rFonts w:eastAsia="Times New Roman" w:cs="Arial"/>
          <w:b/>
          <w:color w:val="000000"/>
          <w:sz w:val="28"/>
          <w:szCs w:val="28"/>
          <w:lang w:val="pt-BR"/>
        </w:rPr>
      </w:pPr>
      <w:proofErr w:type="gramStart"/>
      <w:r>
        <w:rPr>
          <w:rFonts w:eastAsia="Times New Roman" w:cs="Arial"/>
          <w:b/>
          <w:color w:val="000000"/>
          <w:sz w:val="28"/>
          <w:szCs w:val="28"/>
          <w:lang w:val="pt-BR"/>
        </w:rPr>
        <w:t>Orientador(</w:t>
      </w:r>
      <w:proofErr w:type="gramEnd"/>
      <w:r>
        <w:rPr>
          <w:rFonts w:eastAsia="Times New Roman" w:cs="Arial"/>
          <w:b/>
          <w:color w:val="000000"/>
          <w:sz w:val="28"/>
          <w:szCs w:val="28"/>
          <w:lang w:val="pt-BR"/>
        </w:rPr>
        <w:t>a)</w:t>
      </w:r>
    </w:p>
    <w:p w:rsidR="009C6C98" w:rsidRPr="009C6C98" w:rsidRDefault="009C6C98" w:rsidP="009C6C98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Helvetica" w:eastAsia="Times New Roman" w:hAnsi="Helvetica" w:cs="Helvetica"/>
          <w:b/>
          <w:bCs/>
          <w:color w:val="5F6368"/>
          <w:spacing w:val="5"/>
          <w:sz w:val="27"/>
          <w:szCs w:val="27"/>
          <w:lang w:val="pt-BR"/>
        </w:rPr>
      </w:pPr>
      <w:r w:rsidRPr="009C6C98"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val="pt-BR"/>
        </w:rPr>
        <w:t xml:space="preserve">Andreia Cristina </w:t>
      </w:r>
      <w:proofErr w:type="spellStart"/>
      <w:r w:rsidRPr="009C6C98"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val="pt-BR"/>
        </w:rPr>
        <w:t>Grisolio</w:t>
      </w:r>
      <w:proofErr w:type="spellEnd"/>
      <w:r w:rsidRPr="009C6C98"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val="pt-BR"/>
        </w:rPr>
        <w:t xml:space="preserve"> </w:t>
      </w:r>
      <w:proofErr w:type="spellStart"/>
      <w:r w:rsidRPr="009C6C98"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val="pt-BR"/>
        </w:rPr>
        <w:t>Machion</w:t>
      </w:r>
      <w:proofErr w:type="spellEnd"/>
    </w:p>
    <w:p w:rsidR="009C6C98" w:rsidRDefault="009C6C98" w:rsidP="009C6C98">
      <w:pPr>
        <w:spacing w:after="0"/>
        <w:jc w:val="center"/>
        <w:rPr>
          <w:rFonts w:eastAsia="Times New Roman" w:cs="Arial"/>
          <w:b/>
          <w:color w:val="000000"/>
          <w:sz w:val="28"/>
          <w:szCs w:val="28"/>
          <w:lang w:val="pt-BR"/>
        </w:rPr>
      </w:pPr>
    </w:p>
    <w:p w:rsidR="009C6C98" w:rsidRPr="009C6C98" w:rsidRDefault="009C6C98" w:rsidP="00C61E1B">
      <w:pPr>
        <w:spacing w:after="2040"/>
        <w:jc w:val="center"/>
        <w:rPr>
          <w:rFonts w:eastAsia="Times New Roman" w:cs="Arial"/>
          <w:b/>
          <w:color w:val="000000"/>
          <w:sz w:val="28"/>
          <w:szCs w:val="28"/>
          <w:lang w:val="pt-BR"/>
        </w:rPr>
      </w:pPr>
    </w:p>
    <w:p w:rsidR="00C61E1B" w:rsidRPr="009C6C98" w:rsidRDefault="00C61E1B" w:rsidP="00C61E1B">
      <w:pPr>
        <w:spacing w:after="0"/>
        <w:jc w:val="center"/>
        <w:rPr>
          <w:rFonts w:eastAsia="Times New Roman" w:cs="Arial"/>
          <w:b/>
          <w:color w:val="000000"/>
          <w:sz w:val="28"/>
          <w:szCs w:val="28"/>
          <w:lang w:val="pt-BR"/>
        </w:rPr>
      </w:pPr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>São Paulo</w:t>
      </w:r>
    </w:p>
    <w:p w:rsidR="009C6C98" w:rsidRDefault="00C61E1B" w:rsidP="009C6C98">
      <w:pPr>
        <w:spacing w:after="0"/>
        <w:jc w:val="center"/>
        <w:rPr>
          <w:rFonts w:eastAsia="Times New Roman" w:cs="Arial"/>
          <w:b/>
          <w:color w:val="000000"/>
          <w:sz w:val="28"/>
          <w:szCs w:val="28"/>
          <w:lang w:val="pt-BR"/>
        </w:rPr>
      </w:pPr>
      <w:r w:rsidRPr="009C6C98">
        <w:rPr>
          <w:rFonts w:eastAsia="Times New Roman" w:cs="Arial"/>
          <w:b/>
          <w:color w:val="000000"/>
          <w:sz w:val="28"/>
          <w:szCs w:val="28"/>
          <w:lang w:val="pt-BR"/>
        </w:rPr>
        <w:t>2020</w:t>
      </w:r>
    </w:p>
    <w:p w:rsidR="009C6C98" w:rsidRDefault="009C6C98">
      <w:pPr>
        <w:rPr>
          <w:rFonts w:eastAsia="Times New Roman" w:cs="Arial"/>
          <w:b/>
          <w:color w:val="000000"/>
          <w:sz w:val="28"/>
          <w:szCs w:val="28"/>
          <w:lang w:val="pt-BR"/>
        </w:rPr>
      </w:pPr>
      <w:r>
        <w:rPr>
          <w:rFonts w:eastAsia="Times New Roman" w:cs="Arial"/>
          <w:b/>
          <w:color w:val="000000"/>
          <w:sz w:val="28"/>
          <w:szCs w:val="28"/>
          <w:lang w:val="pt-BR"/>
        </w:rPr>
        <w:lastRenderedPageBreak/>
        <w:br w:type="page"/>
      </w:r>
    </w:p>
    <w:p w:rsidR="00DC250B" w:rsidRDefault="008A716A" w:rsidP="00DC250B">
      <w:pPr>
        <w:pStyle w:val="Ttulo"/>
        <w:rPr>
          <w:rFonts w:eastAsia="Times New Roman"/>
          <w:lang w:val="pt-BR"/>
        </w:rPr>
      </w:pPr>
      <w:r w:rsidRPr="008A716A">
        <w:rPr>
          <w:rFonts w:eastAsia="Times New Roman"/>
          <w:lang w:val="pt-BR"/>
        </w:rPr>
        <w:lastRenderedPageBreak/>
        <w:t>Índice</w:t>
      </w:r>
    </w:p>
    <w:p w:rsidR="00DC250B" w:rsidRDefault="00DC250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rFonts w:eastAsia="Times New Roman"/>
          <w:lang w:val="pt-BR"/>
        </w:rPr>
        <w:br w:type="page"/>
      </w:r>
    </w:p>
    <w:p w:rsidR="00B61F10" w:rsidRDefault="00DC250B" w:rsidP="0094220E">
      <w:pPr>
        <w:pStyle w:val="Ttulo1"/>
      </w:pPr>
      <w:r w:rsidRPr="00797E59">
        <w:rPr>
          <w:lang w:val="pt-BR"/>
        </w:rPr>
        <w:lastRenderedPageBreak/>
        <w:t>Introdução</w:t>
      </w:r>
    </w:p>
    <w:p w:rsidR="00B61F10" w:rsidRDefault="00B61F10">
      <w:pPr>
        <w:spacing w:before="0"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A716A" w:rsidRPr="00B61F10" w:rsidRDefault="008A716A" w:rsidP="00B61F10">
      <w:pPr>
        <w:pStyle w:val="Ttulo1"/>
        <w:spacing w:line="259" w:lineRule="auto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/>
          <w:lang w:val="pt-BR"/>
        </w:rPr>
        <w:lastRenderedPageBreak/>
        <w:t>Levantamento de Requisitos</w:t>
      </w:r>
    </w:p>
    <w:p w:rsidR="008A716A" w:rsidRPr="008A716A" w:rsidRDefault="008A716A" w:rsidP="0094220E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/>
          <w:lang w:val="pt-BR"/>
        </w:rPr>
        <w:t xml:space="preserve">Levantamento de </w:t>
      </w:r>
      <w:proofErr w:type="spellStart"/>
      <w:r w:rsidRPr="008A716A">
        <w:rPr>
          <w:rFonts w:eastAsia="Times New Roman"/>
          <w:lang w:val="pt-BR"/>
        </w:rPr>
        <w:t>StakeHolders</w:t>
      </w:r>
      <w:proofErr w:type="spellEnd"/>
    </w:p>
    <w:p w:rsidR="008A716A" w:rsidRPr="008A716A" w:rsidRDefault="008A716A" w:rsidP="00285DF9">
      <w:pPr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lang w:val="pt-BR"/>
        </w:rPr>
        <w:t>Equipe, Usuários, Professores</w:t>
      </w:r>
      <w:r w:rsidR="00797E59">
        <w:rPr>
          <w:lang w:val="pt-BR"/>
        </w:rPr>
        <w:t>, Terceiros que estarão assistindo a Expo São Judas</w:t>
      </w:r>
      <w:r w:rsidR="00285DF9">
        <w:rPr>
          <w:lang w:val="pt-BR"/>
        </w:rPr>
        <w:t>.</w:t>
      </w:r>
    </w:p>
    <w:p w:rsidR="008A716A" w:rsidRPr="008A716A" w:rsidRDefault="008A716A" w:rsidP="00B61F10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/>
          <w:lang w:val="pt-BR"/>
        </w:rPr>
        <w:t>Técnicas de levantamento de requisitos</w:t>
      </w:r>
    </w:p>
    <w:p w:rsidR="008A716A" w:rsidRPr="008A716A" w:rsidRDefault="008A716A" w:rsidP="00B61F10">
      <w:pPr>
        <w:rPr>
          <w:rFonts w:ascii="Times New Roman" w:hAnsi="Times New Roman" w:cs="Times New Roman"/>
          <w:szCs w:val="24"/>
          <w:lang w:val="pt-BR"/>
        </w:rPr>
      </w:pPr>
      <w:r w:rsidRPr="008A716A">
        <w:rPr>
          <w:lang w:val="pt-BR"/>
        </w:rPr>
        <w:t>Entrevista - Perguntas e observações realizadas pelo grupo durante as aulas.</w:t>
      </w:r>
    </w:p>
    <w:p w:rsidR="008A716A" w:rsidRPr="008A716A" w:rsidRDefault="008A716A" w:rsidP="00B61F10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/>
          <w:lang w:val="pt-BR"/>
        </w:rPr>
        <w:t>Requisitos de Usuários</w:t>
      </w:r>
    </w:p>
    <w:p w:rsidR="008A716A" w:rsidRPr="008A716A" w:rsidRDefault="008A716A" w:rsidP="00B61F10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/>
          <w:lang w:val="pt-BR"/>
        </w:rPr>
        <w:t>Requisitos de Sistema</w:t>
      </w:r>
    </w:p>
    <w:p w:rsidR="008A716A" w:rsidRPr="008A716A" w:rsidRDefault="008A716A" w:rsidP="00B61F10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/>
          <w:lang w:val="pt-BR"/>
        </w:rPr>
        <w:t>Regra de negócio</w:t>
      </w:r>
    </w:p>
    <w:p w:rsidR="008A716A" w:rsidRPr="008A716A" w:rsidRDefault="008A716A" w:rsidP="00B61F10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/>
          <w:lang w:val="pt-BR"/>
        </w:rPr>
        <w:t>Requisitos Funcionais</w:t>
      </w:r>
    </w:p>
    <w:p w:rsidR="00B61F10" w:rsidRDefault="008A716A" w:rsidP="00B61F10">
      <w:pPr>
        <w:pStyle w:val="Ttulo2"/>
        <w:rPr>
          <w:rFonts w:eastAsia="Times New Roman"/>
          <w:lang w:val="pt-BR"/>
        </w:rPr>
      </w:pPr>
      <w:r w:rsidRPr="008A716A">
        <w:rPr>
          <w:rFonts w:eastAsia="Times New Roman"/>
          <w:lang w:val="pt-BR"/>
        </w:rPr>
        <w:t xml:space="preserve">Requisitos </w:t>
      </w:r>
      <w:proofErr w:type="gramStart"/>
      <w:r w:rsidRPr="008A716A">
        <w:rPr>
          <w:rFonts w:eastAsia="Times New Roman"/>
          <w:lang w:val="pt-BR"/>
        </w:rPr>
        <w:t>não Funcionais</w:t>
      </w:r>
      <w:proofErr w:type="gramEnd"/>
    </w:p>
    <w:p w:rsidR="00B61F10" w:rsidRDefault="00B61F10">
      <w:pPr>
        <w:spacing w:before="0" w:after="160" w:line="259" w:lineRule="auto"/>
        <w:ind w:left="0"/>
        <w:rPr>
          <w:rFonts w:eastAsia="Times New Roman" w:cstheme="majorBidi"/>
          <w:b/>
          <w:color w:val="000000" w:themeColor="text1"/>
          <w:szCs w:val="26"/>
          <w:lang w:val="pt-BR"/>
        </w:rPr>
      </w:pPr>
      <w:r>
        <w:rPr>
          <w:rFonts w:eastAsia="Times New Roman"/>
          <w:lang w:val="pt-BR"/>
        </w:rPr>
        <w:br w:type="page"/>
      </w:r>
    </w:p>
    <w:p w:rsidR="00B61F10" w:rsidRPr="00B61F10" w:rsidRDefault="00B61F10" w:rsidP="00B61F10">
      <w:pPr>
        <w:pStyle w:val="Ttulo1"/>
        <w:rPr>
          <w:lang w:val="pt-BR"/>
        </w:rPr>
      </w:pPr>
      <w:r>
        <w:rPr>
          <w:lang w:val="pt-BR"/>
        </w:rPr>
        <w:lastRenderedPageBreak/>
        <w:t>Diagramas UML</w:t>
      </w:r>
    </w:p>
    <w:p w:rsidR="008A716A" w:rsidRPr="00C61E1B" w:rsidRDefault="008A716A" w:rsidP="00B61F10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C61E1B">
        <w:rPr>
          <w:rFonts w:eastAsia="Times New Roman"/>
          <w:lang w:val="pt-BR"/>
        </w:rPr>
        <w:t>Diagrama de Casos de Uso</w:t>
      </w:r>
    </w:p>
    <w:p w:rsidR="008A716A" w:rsidRPr="008A716A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A716A">
        <w:rPr>
          <w:rFonts w:eastAsia="Times New Roman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4000500"/>
            <wp:effectExtent l="0" t="0" r="0" b="0"/>
            <wp:docPr id="6" name="Imagem 6" descr="https://lh4.googleusercontent.com/3MJ3EI6rRIKx_auKn6bLOShwRM9IC1W0Ec6E-uPzfM2kCi9W_NFbiXYTyEQmPMldeBKz0P5sNAz3uJ3kCVELj_rNxHLnmzFO5CR5p_1EJVYjRrpMMlS83aUQp3N5cQOot3u4aC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MJ3EI6rRIKx_auKn6bLOShwRM9IC1W0Ec6E-uPzfM2kCi9W_NFbiXYTyEQmPMldeBKz0P5sNAz3uJ3kCVELj_rNxHLnmzFO5CR5p_1EJVYjRrpMMlS83aUQp3N5cQOot3u4aC-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10" w:rsidRDefault="008A716A" w:rsidP="00797E59">
      <w:pPr>
        <w:pStyle w:val="Ttulo2"/>
        <w:rPr>
          <w:rFonts w:eastAsia="Times New Roman"/>
          <w:lang w:val="pt-BR"/>
        </w:rPr>
      </w:pPr>
      <w:r w:rsidRPr="008A716A">
        <w:rPr>
          <w:rFonts w:eastAsia="Times New Roman"/>
          <w:lang w:val="pt-BR"/>
        </w:rPr>
        <w:lastRenderedPageBreak/>
        <w:t>Diagrama de Classes</w:t>
      </w:r>
    </w:p>
    <w:p w:rsidR="008A716A" w:rsidRPr="008A716A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191125" cy="4295775"/>
            <wp:effectExtent l="0" t="0" r="9525" b="9525"/>
            <wp:docPr id="5" name="Imagem 5" descr="https://lh3.googleusercontent.com/gpcPGd8MLIP-7Y58CQos6rS9oGk3zFromNcnpoZd_DCFZ9tWJdsFCfLcQ4QDt_Qhu6mPLP_GHYUkaF4aIpn9cqnvr_rrBKUS9p90SbOA74_lg3xtXcjzslhXMlbF6ixtyOGFg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pcPGd8MLIP-7Y58CQos6rS9oGk3zFromNcnpoZd_DCFZ9tWJdsFCfLcQ4QDt_Qhu6mPLP_GHYUkaF4aIpn9cqnvr_rrBKUS9p90SbOA74_lg3xtXcjzslhXMlbF6ixtyOGFge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6A" w:rsidRPr="008A716A" w:rsidRDefault="008A716A" w:rsidP="008A716A">
      <w:pPr>
        <w:spacing w:after="240" w:line="240" w:lineRule="auto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A716A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A716A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A716A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A716A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A716A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A716A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A716A">
        <w:rPr>
          <w:rFonts w:ascii="Times New Roman" w:eastAsia="Times New Roman" w:hAnsi="Times New Roman" w:cs="Times New Roman"/>
          <w:szCs w:val="24"/>
          <w:lang w:val="pt-BR"/>
        </w:rPr>
        <w:br/>
      </w:r>
    </w:p>
    <w:p w:rsidR="008A716A" w:rsidRPr="008A716A" w:rsidRDefault="008A716A" w:rsidP="00797E59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8A716A">
        <w:rPr>
          <w:rFonts w:eastAsia="Times New Roman"/>
          <w:lang w:val="pt-BR"/>
        </w:rPr>
        <w:lastRenderedPageBreak/>
        <w:t>Diagrama de Atividades</w:t>
      </w:r>
    </w:p>
    <w:p w:rsidR="008A716A" w:rsidRPr="008A716A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A716A">
        <w:rPr>
          <w:rFonts w:eastAsia="Times New Roman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8505825"/>
            <wp:effectExtent l="0" t="0" r="0" b="9525"/>
            <wp:docPr id="4" name="Imagem 4" descr="https://lh4.googleusercontent.com/xq7pJ9t0dLLOlufELjmkFlS70OeflrqK8XK7DrNEYPlkdkxuIiiqPPUIhuK4U2ga9ywBSZ9UDV43uHH2UwORV7Wpz6ZPC5ybCtJWZP5XoqDjmy_DnbdI3dUPSiUnX65dQtzEhb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q7pJ9t0dLLOlufELjmkFlS70OeflrqK8XK7DrNEYPlkdkxuIiiqPPUIhuK4U2ga9ywBSZ9UDV43uHH2UwORV7Wpz6ZPC5ybCtJWZP5XoqDjmy_DnbdI3dUPSiUnX65dQtzEhb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6A" w:rsidRPr="008A716A" w:rsidRDefault="008A716A" w:rsidP="008A716A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8A716A">
        <w:rPr>
          <w:rFonts w:ascii="Times New Roman" w:eastAsia="Times New Roman" w:hAnsi="Times New Roman" w:cs="Times New Roman"/>
          <w:szCs w:val="24"/>
        </w:rPr>
        <w:lastRenderedPageBreak/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</w:p>
    <w:p w:rsidR="008A716A" w:rsidRPr="008A716A" w:rsidRDefault="008A716A" w:rsidP="00797E59">
      <w:pPr>
        <w:pStyle w:val="Ttulo2"/>
        <w:rPr>
          <w:rFonts w:ascii="Times New Roman" w:eastAsia="Times New Roman" w:hAnsi="Times New Roman" w:cs="Times New Roman"/>
          <w:szCs w:val="24"/>
        </w:rPr>
      </w:pPr>
      <w:proofErr w:type="spellStart"/>
      <w:r w:rsidRPr="008A716A">
        <w:rPr>
          <w:rFonts w:eastAsia="Times New Roman"/>
        </w:rPr>
        <w:t>Diagrama</w:t>
      </w:r>
      <w:proofErr w:type="spellEnd"/>
      <w:r w:rsidRPr="008A716A">
        <w:rPr>
          <w:rFonts w:eastAsia="Times New Roman"/>
        </w:rPr>
        <w:t xml:space="preserve"> de </w:t>
      </w:r>
      <w:proofErr w:type="spellStart"/>
      <w:r w:rsidRPr="008A716A">
        <w:rPr>
          <w:rFonts w:eastAsia="Times New Roman"/>
        </w:rPr>
        <w:t>Sequência</w:t>
      </w:r>
      <w:proofErr w:type="spellEnd"/>
    </w:p>
    <w:p w:rsidR="008A716A" w:rsidRPr="008A716A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A716A" w:rsidRPr="008A716A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A716A">
        <w:rPr>
          <w:rFonts w:eastAsia="Times New Roman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114675"/>
            <wp:effectExtent l="0" t="0" r="0" b="9525"/>
            <wp:docPr id="3" name="Imagem 3" descr="https://lh6.googleusercontent.com/soroHolLF0haYVTNOwJiPGcFNUm4C3UyTAfAX856owrDLNo_rR8LQ-omm3D5ztFKHyMegFz0mp4bKEbpGNG2xVbxiPIohuMghOk821haEAQKxvF9h7whivIUEXMnuotada6lC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oroHolLF0haYVTNOwJiPGcFNUm4C3UyTAfAX856owrDLNo_rR8LQ-omm3D5ztFKHyMegFz0mp4bKEbpGNG2xVbxiPIohuMghOk821haEAQKxvF9h7whivIUEXMnuotada6lCe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6A" w:rsidRPr="008A716A" w:rsidRDefault="008A716A" w:rsidP="008A716A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  <w:r w:rsidRPr="008A716A">
        <w:rPr>
          <w:rFonts w:ascii="Times New Roman" w:eastAsia="Times New Roman" w:hAnsi="Times New Roman" w:cs="Times New Roman"/>
          <w:szCs w:val="24"/>
        </w:rPr>
        <w:br/>
      </w:r>
    </w:p>
    <w:p w:rsidR="00797E59" w:rsidRPr="00797E59" w:rsidRDefault="00797E59" w:rsidP="00797E59">
      <w:pPr>
        <w:pStyle w:val="Ttulo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Diagramas</w:t>
      </w:r>
      <w:proofErr w:type="spellEnd"/>
      <w:r>
        <w:rPr>
          <w:rFonts w:eastAsia="Times New Roman"/>
        </w:rPr>
        <w:t xml:space="preserve"> de Banco de Dados</w:t>
      </w:r>
    </w:p>
    <w:p w:rsidR="008A716A" w:rsidRPr="00797E59" w:rsidRDefault="008A716A" w:rsidP="00797E59">
      <w:pPr>
        <w:pStyle w:val="Ttulo2"/>
        <w:rPr>
          <w:rFonts w:ascii="Times New Roman" w:eastAsia="Times New Roman" w:hAnsi="Times New Roman" w:cs="Times New Roman"/>
          <w:szCs w:val="24"/>
          <w:lang w:val="pt-BR"/>
        </w:rPr>
      </w:pPr>
      <w:r w:rsidRPr="00797E59">
        <w:rPr>
          <w:rFonts w:eastAsia="Times New Roman"/>
          <w:lang w:val="pt-BR"/>
        </w:rPr>
        <w:t>Modelo Conceitual ER do DB</w:t>
      </w:r>
    </w:p>
    <w:p w:rsidR="008A716A" w:rsidRPr="00797E59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  <w:lang w:val="pt-BR"/>
        </w:rPr>
      </w:pPr>
    </w:p>
    <w:p w:rsidR="008A716A" w:rsidRPr="008A716A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A716A">
        <w:rPr>
          <w:rFonts w:eastAsia="Times New Roman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438525"/>
            <wp:effectExtent l="0" t="0" r="0" b="9525"/>
            <wp:docPr id="2" name="Imagem 2" descr="https://lh5.googleusercontent.com/VIxwBlYPfcld96jUhKy_-1pminl8hCbsLgfRV9afa-ZX4Lnys_WQ0XD9_sUiIN_Z3m0ABBEM-CcnxMGUwEfOi-3gBQwTbldvGhQnKVfb6U39Z0jd4QA211ZPDoegNLbdfbjlzwR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VIxwBlYPfcld96jUhKy_-1pminl8hCbsLgfRV9afa-ZX4Lnys_WQ0XD9_sUiIN_Z3m0ABBEM-CcnxMGUwEfOi-3gBQwTbldvGhQnKVfb6U39Z0jd4QA211ZPDoegNLbdfbjlzwR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6A" w:rsidRPr="008A716A" w:rsidRDefault="008A716A" w:rsidP="008A716A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8A716A">
        <w:rPr>
          <w:rFonts w:ascii="Times New Roman" w:eastAsia="Times New Roman" w:hAnsi="Times New Roman" w:cs="Times New Roman"/>
          <w:szCs w:val="24"/>
        </w:rPr>
        <w:br/>
      </w:r>
    </w:p>
    <w:p w:rsidR="008A716A" w:rsidRPr="00797E59" w:rsidRDefault="008A716A" w:rsidP="00797E59">
      <w:pPr>
        <w:pStyle w:val="Ttulo2"/>
      </w:pPr>
      <w:proofErr w:type="spellStart"/>
      <w:r w:rsidRPr="00797E59">
        <w:t>Modelo</w:t>
      </w:r>
      <w:proofErr w:type="spellEnd"/>
      <w:r w:rsidRPr="00797E59">
        <w:t xml:space="preserve"> </w:t>
      </w:r>
      <w:proofErr w:type="spellStart"/>
      <w:r w:rsidRPr="00797E59">
        <w:t>Lógico</w:t>
      </w:r>
      <w:proofErr w:type="spellEnd"/>
      <w:r w:rsidRPr="00797E59">
        <w:t xml:space="preserve"> </w:t>
      </w:r>
      <w:proofErr w:type="spellStart"/>
      <w:r w:rsidRPr="00797E59">
        <w:t>Relacional</w:t>
      </w:r>
      <w:proofErr w:type="spellEnd"/>
      <w:r w:rsidRPr="00797E59">
        <w:t xml:space="preserve"> do DB</w:t>
      </w:r>
    </w:p>
    <w:p w:rsidR="008A716A" w:rsidRPr="008A716A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A716A" w:rsidRPr="008A716A" w:rsidRDefault="008A716A" w:rsidP="008A716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A716A">
        <w:rPr>
          <w:rFonts w:eastAsia="Times New Roman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3609975"/>
            <wp:effectExtent l="0" t="0" r="0" b="9525"/>
            <wp:docPr id="1" name="Imagem 1" descr="https://lh3.googleusercontent.com/iFSnmhKGMQt_3qN1hcJPnQzO9sIIOwR8bzhcdneHu4PlbWdqIxldiax5EJtufO4KxDDoi6ZFOYxHSmYoNfy44qT6vthbegZjtqmqrz5pRSy8j0xOfLiU31kwmI4ZEna70pHPy-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iFSnmhKGMQt_3qN1hcJPnQzO9sIIOwR8bzhcdneHu4PlbWdqIxldiax5EJtufO4KxDDoi6ZFOYxHSmYoNfy44qT6vthbegZjtqmqrz5pRSy8j0xOfLiU31kwmI4ZEna70pHPy-j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6A" w:rsidRPr="008A716A" w:rsidRDefault="008A716A" w:rsidP="00797E59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16A">
        <w:rPr>
          <w:rFonts w:eastAsia="Times New Roman"/>
        </w:rPr>
        <w:t>Conclusão</w:t>
      </w:r>
      <w:proofErr w:type="spellEnd"/>
    </w:p>
    <w:p w:rsidR="008A716A" w:rsidRPr="008A716A" w:rsidRDefault="008A716A" w:rsidP="00797E59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16A">
        <w:rPr>
          <w:rFonts w:eastAsia="Times New Roman"/>
        </w:rPr>
        <w:t>Bibliografia</w:t>
      </w:r>
      <w:proofErr w:type="spellEnd"/>
    </w:p>
    <w:p w:rsidR="005876E5" w:rsidRDefault="005876E5"/>
    <w:sectPr w:rsidR="005876E5" w:rsidSect="008A716A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B29DE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A"/>
    <w:rsid w:val="000766A4"/>
    <w:rsid w:val="00093F7F"/>
    <w:rsid w:val="000D0764"/>
    <w:rsid w:val="00211C31"/>
    <w:rsid w:val="00285DF9"/>
    <w:rsid w:val="005876E5"/>
    <w:rsid w:val="00797E59"/>
    <w:rsid w:val="008825DD"/>
    <w:rsid w:val="008A716A"/>
    <w:rsid w:val="0094220E"/>
    <w:rsid w:val="009C6C98"/>
    <w:rsid w:val="00B61F10"/>
    <w:rsid w:val="00C61E1B"/>
    <w:rsid w:val="00D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F42A6-8504-4F66-9478-175120ED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E59"/>
    <w:pPr>
      <w:spacing w:before="120" w:after="120" w:line="360" w:lineRule="auto"/>
      <w:ind w:left="284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220E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1F10"/>
    <w:pPr>
      <w:keepNext/>
      <w:keepLines/>
      <w:numPr>
        <w:ilvl w:val="1"/>
        <w:numId w:val="1"/>
      </w:numPr>
      <w:spacing w:before="40" w:after="0"/>
      <w:ind w:left="862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qFormat/>
    <w:rsid w:val="009C6C98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25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25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25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25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25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25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9C6C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Fontepargpadro"/>
    <w:rsid w:val="009C6C98"/>
  </w:style>
  <w:style w:type="character" w:customStyle="1" w:styleId="Ttulo1Char">
    <w:name w:val="Título 1 Char"/>
    <w:basedOn w:val="Fontepargpadro"/>
    <w:link w:val="Ttulo1"/>
    <w:uiPriority w:val="9"/>
    <w:rsid w:val="0094220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1F1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2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2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2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25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25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25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C2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7</cp:revision>
  <dcterms:created xsi:type="dcterms:W3CDTF">2020-11-29T20:37:00Z</dcterms:created>
  <dcterms:modified xsi:type="dcterms:W3CDTF">2020-12-01T02:12:00Z</dcterms:modified>
</cp:coreProperties>
</file>