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Ubuntu" w:cs="Ubuntu" w:eastAsia="Ubuntu" w:hAnsi="Ubuntu"/>
        </w:rPr>
      </w:pPr>
      <w:bookmarkStart w:colFirst="0" w:colLast="0" w:name="_dl7tg169kjh6" w:id="0"/>
      <w:bookmarkEnd w:id="0"/>
      <w:r w:rsidDel="00000000" w:rsidR="00000000" w:rsidRPr="00000000">
        <w:rPr>
          <w:rFonts w:ascii="Ubuntu" w:cs="Ubuntu" w:eastAsia="Ubuntu" w:hAnsi="Ubuntu"/>
          <w:rtl w:val="0"/>
        </w:rPr>
        <w:t xml:space="preserve">Arquitectura del sistema</w:t>
      </w:r>
    </w:p>
    <w:p w:rsidR="00000000" w:rsidDel="00000000" w:rsidP="00000000" w:rsidRDefault="00000000" w:rsidRPr="00000000" w14:paraId="00000002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5734050" cy="2159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rFonts w:ascii="Ubuntu" w:cs="Ubuntu" w:eastAsia="Ubuntu" w:hAnsi="Ubuntu"/>
          <w:sz w:val="48"/>
          <w:szCs w:val="48"/>
        </w:rPr>
      </w:pPr>
      <w:bookmarkStart w:colFirst="0" w:colLast="0" w:name="_xlzjnqgibjsa" w:id="1"/>
      <w:bookmarkEnd w:id="1"/>
      <w:r w:rsidDel="00000000" w:rsidR="00000000" w:rsidRPr="00000000">
        <w:rPr>
          <w:rFonts w:ascii="Ubuntu" w:cs="Ubuntu" w:eastAsia="Ubuntu" w:hAnsi="Ubuntu"/>
          <w:sz w:val="48"/>
          <w:szCs w:val="48"/>
          <w:rtl w:val="0"/>
        </w:rPr>
        <w:t xml:space="preserve">Código:</w:t>
      </w:r>
    </w:p>
    <w:p w:rsidR="00000000" w:rsidDel="00000000" w:rsidP="00000000" w:rsidRDefault="00000000" w:rsidRPr="00000000" w14:paraId="00000004">
      <w:pPr>
        <w:pStyle w:val="Subtitle"/>
        <w:rPr>
          <w:rFonts w:ascii="Ubuntu" w:cs="Ubuntu" w:eastAsia="Ubuntu" w:hAnsi="Ubuntu"/>
          <w:b w:val="1"/>
          <w:color w:val="434343"/>
          <w:sz w:val="28"/>
          <w:szCs w:val="28"/>
        </w:rPr>
      </w:pPr>
      <w:bookmarkStart w:colFirst="0" w:colLast="0" w:name="_oqv2546qvuve" w:id="2"/>
      <w:bookmarkEnd w:id="2"/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  <w:rtl w:val="0"/>
        </w:rPr>
        <w:t xml:space="preserve">Manager.py</w:t>
      </w:r>
    </w:p>
    <w:p w:rsidR="00000000" w:rsidDel="00000000" w:rsidP="00000000" w:rsidRDefault="00000000" w:rsidRPr="00000000" w14:paraId="00000005">
      <w:pPr>
        <w:ind w:firstLine="72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archivo Manager.py incluye funciones utiles en distintos lugares del proyecto, este documento es llamado desde los archivos principales y está pensado para funcionar como un documento global de consulta de funciones generales.</w:t>
      </w:r>
    </w:p>
    <w:p w:rsidR="00000000" w:rsidDel="00000000" w:rsidP="00000000" w:rsidRDefault="00000000" w:rsidRPr="00000000" w14:paraId="00000006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Contiene las funciones:</w:t>
      </w:r>
    </w:p>
    <w:p w:rsidR="00000000" w:rsidDel="00000000" w:rsidP="00000000" w:rsidRDefault="00000000" w:rsidRPr="00000000" w14:paraId="00000007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isDecimal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(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n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)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Verifica que el número recibido es un número decimal válido.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isInteger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(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n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)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Verifica que el número recibido es un número entero válido.</w:t>
      </w:r>
    </w:p>
    <w:p w:rsidR="00000000" w:rsidDel="00000000" w:rsidP="00000000" w:rsidRDefault="00000000" w:rsidRPr="00000000" w14:paraId="0000000D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isValidNumber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(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n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)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: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Verifica que el número es un número válido, este método utiliza los dos métodos anteriores para verificar el número completo. 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Este método es utilizado al usar la calculadora en el sistema.</w:t>
      </w:r>
    </w:p>
    <w:p w:rsidR="00000000" w:rsidDel="00000000" w:rsidP="00000000" w:rsidRDefault="00000000" w:rsidRPr="00000000" w14:paraId="00000011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inputNum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()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: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Verifica que el número recibido sea válido, este método es utilizado al realizar llamadas con el sistema. </w:t>
      </w:r>
    </w:p>
    <w:p w:rsidR="00000000" w:rsidDel="00000000" w:rsidP="00000000" w:rsidRDefault="00000000" w:rsidRPr="00000000" w14:paraId="00000014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identifyDevice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()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Verifica mediante un comando de ADB los dispositivos conectados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rPr>
          <w:rFonts w:ascii="Ubuntu" w:cs="Ubuntu" w:eastAsia="Ubuntu" w:hAnsi="Ubuntu"/>
          <w:b w:val="1"/>
          <w:color w:val="434343"/>
          <w:sz w:val="28"/>
          <w:szCs w:val="28"/>
        </w:rPr>
      </w:pPr>
      <w:bookmarkStart w:colFirst="0" w:colLast="0" w:name="_ol3fynw6jgnf" w:id="3"/>
      <w:bookmarkEnd w:id="3"/>
      <w:r w:rsidDel="00000000" w:rsidR="00000000" w:rsidRPr="00000000">
        <w:rPr>
          <w:rFonts w:ascii="Ubuntu" w:cs="Ubuntu" w:eastAsia="Ubuntu" w:hAnsi="Ubuntu"/>
          <w:b w:val="1"/>
          <w:color w:val="434343"/>
          <w:sz w:val="28"/>
          <w:szCs w:val="28"/>
          <w:rtl w:val="0"/>
        </w:rPr>
        <w:t xml:space="preserve">AutoTester.py</w:t>
      </w:r>
    </w:p>
    <w:p w:rsidR="00000000" w:rsidDel="00000000" w:rsidP="00000000" w:rsidRDefault="00000000" w:rsidRPr="00000000" w14:paraId="00000018">
      <w:pPr>
        <w:ind w:firstLine="72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Este archivo de python es el archivo principal que se debe correr al usar el sistema, ya que este despliega un menú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interactuable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para poder realizar cualquiera de las acciones de este sistema:</w:t>
      </w:r>
    </w:p>
    <w:p w:rsidR="00000000" w:rsidDel="00000000" w:rsidP="00000000" w:rsidRDefault="00000000" w:rsidRPr="00000000" w14:paraId="00000019">
      <w:pPr>
        <w:ind w:firstLine="720"/>
        <w:jc w:val="center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5734050" cy="1333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archivo contiene las funciones: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goHome()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Esta función se encarga de llevar al dispositivo a la pantalla principal (Home)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myClick(button)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Esta función se encarga de revisar si existe el botón al que se dará click, si existe da click, si no no hará nada, esto prevé que el sistema “crashee”. 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myLongClick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(button)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Es exactamente igual a la anterior solo que realiza un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click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prolongado.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clickNum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(n)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Esta función es la encargada de interactuar con la calculadora, introduce todo lo solicitado por el usuario (números, signos especiales, decimales, operaciones).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clickNumToCall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(n)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ind w:left="144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Esta función digita los números a marcar deseados por el usuario.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startCalculator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()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ind w:left="144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Ejecuta los pasos necesarios para abrir la calculadora, una vez abierta utiliza el método “</w:t>
      </w:r>
      <w:r w:rsidDel="00000000" w:rsidR="00000000" w:rsidRPr="00000000">
        <w:rPr>
          <w:rFonts w:ascii="Ubuntu" w:cs="Ubuntu" w:eastAsia="Ubuntu" w:hAnsi="Ubuntu"/>
          <w:rtl w:val="0"/>
        </w:rPr>
        <w:t xml:space="preserve">clickNum</w:t>
      </w:r>
      <w:r w:rsidDel="00000000" w:rsidR="00000000" w:rsidRPr="00000000">
        <w:rPr>
          <w:rFonts w:ascii="Ubuntu" w:cs="Ubuntu" w:eastAsia="Ubuntu" w:hAnsi="Ubuntu"/>
          <w:rtl w:val="0"/>
        </w:rPr>
        <w:t xml:space="preserve">()” para marcar el input del usuario en la calculadora.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toggleWifi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()</w:t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ind w:left="144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Este método revisa si está encendido o apagado el wifi para cambiar su estado. Este método no funciona por sí mismo, necesita ser llamado una vez que se encuentran en el menú de wifi.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interactWifi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()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ind w:left="144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 dirige hacia las configuraciones del teléfono y en caso de que el wifi este apagado, lo enciende, de lo contrario lo apaga usando la función “</w:t>
      </w:r>
      <w:r w:rsidDel="00000000" w:rsidR="00000000" w:rsidRPr="00000000">
        <w:rPr>
          <w:rFonts w:ascii="Ubuntu" w:cs="Ubuntu" w:eastAsia="Ubuntu" w:hAnsi="Ubuntu"/>
          <w:rtl w:val="0"/>
        </w:rPr>
        <w:t xml:space="preserve">toggleWifi</w:t>
      </w:r>
      <w:r w:rsidDel="00000000" w:rsidR="00000000" w:rsidRPr="00000000">
        <w:rPr>
          <w:rFonts w:ascii="Ubuntu" w:cs="Ubuntu" w:eastAsia="Ubuntu" w:hAnsi="Ubuntu"/>
          <w:rtl w:val="0"/>
        </w:rPr>
        <w:t xml:space="preserve">()”.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makeACallADB()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ind w:left="144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Ejecuta un comando de ADB  encargado de realizar una llamada al número introducido al usuario.</w:t>
      </w:r>
    </w:p>
    <w:p w:rsidR="00000000" w:rsidDel="00000000" w:rsidP="00000000" w:rsidRDefault="00000000" w:rsidRPr="00000000" w14:paraId="0000002E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Subtitle"/>
        <w:rPr>
          <w:rFonts w:ascii="Ubuntu" w:cs="Ubuntu" w:eastAsia="Ubuntu" w:hAnsi="Ubuntu"/>
          <w:sz w:val="48"/>
          <w:szCs w:val="48"/>
        </w:rPr>
      </w:pPr>
      <w:bookmarkStart w:colFirst="0" w:colLast="0" w:name="_463j35mlisrz" w:id="4"/>
      <w:bookmarkEnd w:id="4"/>
      <w:r w:rsidDel="00000000" w:rsidR="00000000" w:rsidRPr="00000000">
        <w:rPr>
          <w:rFonts w:ascii="Ubuntu" w:cs="Ubuntu" w:eastAsia="Ubuntu" w:hAnsi="Ubuntu"/>
          <w:sz w:val="48"/>
          <w:szCs w:val="48"/>
          <w:rtl w:val="0"/>
        </w:rPr>
        <w:t xml:space="preserve">Ambiente para el sistema: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 debe instalar la librería de uiautomator en python 2.7x:</w:t>
      </w:r>
    </w:p>
    <w:p w:rsidR="00000000" w:rsidDel="00000000" w:rsidP="00000000" w:rsidRDefault="00000000" w:rsidRPr="00000000" w14:paraId="00000035">
      <w:pPr>
        <w:jc w:val="center"/>
        <w:rPr>
          <w:rFonts w:ascii="Ubuntu" w:cs="Ubuntu" w:eastAsia="Ubuntu" w:hAnsi="Ubuntu"/>
          <w:i w:val="1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ab/>
        <w:t xml:space="preserve">pip install uiautomator</w:t>
      </w:r>
    </w:p>
    <w:p w:rsidR="00000000" w:rsidDel="00000000" w:rsidP="00000000" w:rsidRDefault="00000000" w:rsidRPr="00000000" w14:paraId="00000036">
      <w:pPr>
        <w:jc w:val="left"/>
        <w:rPr>
          <w:rFonts w:ascii="Ubuntu" w:cs="Ubuntu" w:eastAsia="Ubuntu" w:hAnsi="Ubuntu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Debe estar instalado “Android Studio” en la PC con ADB incluido (asegurarse de que la variable de entorno ADB está correctamente configurada):</w:t>
      </w:r>
    </w:p>
    <w:p w:rsidR="00000000" w:rsidDel="00000000" w:rsidP="00000000" w:rsidRDefault="00000000" w:rsidRPr="00000000" w14:paraId="00000038">
      <w:pPr>
        <w:ind w:left="1440" w:firstLine="0"/>
        <w:jc w:val="center"/>
        <w:rPr>
          <w:rFonts w:ascii="Ubuntu" w:cs="Ubuntu" w:eastAsia="Ubuntu" w:hAnsi="Ubuntu"/>
          <w:i w:val="1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Se instala desde el SDK de Android studio</w:t>
      </w:r>
    </w:p>
    <w:p w:rsidR="00000000" w:rsidDel="00000000" w:rsidP="00000000" w:rsidRDefault="00000000" w:rsidRPr="00000000" w14:paraId="00000039">
      <w:pPr>
        <w:ind w:left="1440" w:firstLine="0"/>
        <w:jc w:val="left"/>
        <w:rPr>
          <w:rFonts w:ascii="Ubuntu" w:cs="Ubuntu" w:eastAsia="Ubuntu" w:hAnsi="Ubuntu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celular debe estar en modo “Desarrollador”</w:t>
      </w:r>
    </w:p>
    <w:p w:rsidR="00000000" w:rsidDel="00000000" w:rsidP="00000000" w:rsidRDefault="00000000" w:rsidRPr="00000000" w14:paraId="0000003B">
      <w:pPr>
        <w:ind w:left="720" w:firstLine="0"/>
        <w:jc w:val="center"/>
        <w:rPr>
          <w:rFonts w:ascii="Ubuntu" w:cs="Ubuntu" w:eastAsia="Ubuntu" w:hAnsi="Ubuntu"/>
          <w:i w:val="1"/>
        </w:rPr>
      </w:pPr>
      <w:hyperlink r:id="rId8">
        <w:r w:rsidDel="00000000" w:rsidR="00000000" w:rsidRPr="00000000">
          <w:rPr>
            <w:rFonts w:ascii="Ubuntu" w:cs="Ubuntu" w:eastAsia="Ubuntu" w:hAnsi="Ubuntu"/>
            <w:i w:val="1"/>
            <w:color w:val="1155cc"/>
            <w:u w:val="single"/>
            <w:rtl w:val="0"/>
          </w:rPr>
          <w:t xml:space="preserve">Tutorial en español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center"/>
        <w:rPr>
          <w:rFonts w:ascii="Ubuntu" w:cs="Ubuntu" w:eastAsia="Ubuntu" w:hAnsi="Ubuntu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El icono de calculadora y configuraciones deben estar en el menú principal del celular Android</w:t>
      </w:r>
    </w:p>
    <w:p w:rsidR="00000000" w:rsidDel="00000000" w:rsidP="00000000" w:rsidRDefault="00000000" w:rsidRPr="00000000" w14:paraId="0000003E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Subtitle"/>
        <w:rPr>
          <w:rFonts w:ascii="Ubuntu" w:cs="Ubuntu" w:eastAsia="Ubuntu" w:hAnsi="Ubuntu"/>
          <w:sz w:val="48"/>
          <w:szCs w:val="48"/>
        </w:rPr>
      </w:pPr>
      <w:bookmarkStart w:colFirst="0" w:colLast="0" w:name="_n3hca0i7xvl0" w:id="5"/>
      <w:bookmarkEnd w:id="5"/>
      <w:r w:rsidDel="00000000" w:rsidR="00000000" w:rsidRPr="00000000">
        <w:rPr>
          <w:rFonts w:ascii="Ubuntu" w:cs="Ubuntu" w:eastAsia="Ubuntu" w:hAnsi="Ubuntu"/>
          <w:sz w:val="48"/>
          <w:szCs w:val="48"/>
          <w:rtl w:val="0"/>
        </w:rPr>
        <w:t xml:space="preserve">Dispositivo:</w:t>
      </w:r>
    </w:p>
    <w:p w:rsidR="00000000" w:rsidDel="00000000" w:rsidP="00000000" w:rsidRDefault="00000000" w:rsidRPr="00000000" w14:paraId="00000040">
      <w:pPr>
        <w:ind w:left="0" w:firstLine="0"/>
        <w:jc w:val="center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43.28990228013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23.6482084690554"/>
        <w:gridCol w:w="1735.4071661237786"/>
        <w:gridCol w:w="1794.2345276872966"/>
        <w:gridCol w:w="2325"/>
        <w:gridCol w:w="1365"/>
        <w:tblGridChange w:id="0">
          <w:tblGrid>
            <w:gridCol w:w="1823.6482084690554"/>
            <w:gridCol w:w="1735.4071661237786"/>
            <w:gridCol w:w="1794.2345276872966"/>
            <w:gridCol w:w="2325"/>
            <w:gridCol w:w="13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Modelo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Número serial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Versión de Android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Versión de Kernel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Lenguaje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rtl w:val="0"/>
              </w:rPr>
              <w:t xml:space="preserve">Galaxy S10+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rtl w:val="0"/>
              </w:rPr>
              <w:t xml:space="preserve">4CE0460D0G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rtl w:val="0"/>
              </w:rPr>
              <w:t xml:space="preserve">4.14.62-18098146 28/03/2020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" w:cs="Ubuntu" w:eastAsia="Ubuntu" w:hAnsi="Ubuntu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sz w:val="20"/>
                <w:szCs w:val="20"/>
                <w:rtl w:val="0"/>
              </w:rPr>
              <w:t xml:space="preserve">Inglés</w:t>
            </w:r>
          </w:p>
        </w:tc>
      </w:tr>
    </w:tbl>
    <w:p w:rsidR="00000000" w:rsidDel="00000000" w:rsidP="00000000" w:rsidRDefault="00000000" w:rsidRPr="00000000" w14:paraId="0000004C">
      <w:pPr>
        <w:pStyle w:val="Subtitle"/>
        <w:rPr>
          <w:rFonts w:ascii="Ubuntu" w:cs="Ubuntu" w:eastAsia="Ubuntu" w:hAnsi="Ubuntu"/>
          <w:sz w:val="48"/>
          <w:szCs w:val="48"/>
        </w:rPr>
      </w:pPr>
      <w:bookmarkStart w:colFirst="0" w:colLast="0" w:name="_wifdjdgi7e0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Subtitle"/>
        <w:rPr>
          <w:rFonts w:ascii="Ubuntu" w:cs="Ubuntu" w:eastAsia="Ubuntu" w:hAnsi="Ubuntu"/>
          <w:sz w:val="48"/>
          <w:szCs w:val="48"/>
        </w:rPr>
      </w:pPr>
      <w:bookmarkStart w:colFirst="0" w:colLast="0" w:name="_fka0emrcorfv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Subtitle"/>
        <w:rPr>
          <w:rFonts w:ascii="Ubuntu" w:cs="Ubuntu" w:eastAsia="Ubuntu" w:hAnsi="Ubuntu"/>
          <w:sz w:val="48"/>
          <w:szCs w:val="48"/>
        </w:rPr>
      </w:pPr>
      <w:bookmarkStart w:colFirst="0" w:colLast="0" w:name="_h2mkk83k5idw" w:id="8"/>
      <w:bookmarkEnd w:id="8"/>
      <w:r w:rsidDel="00000000" w:rsidR="00000000" w:rsidRPr="00000000">
        <w:rPr>
          <w:rFonts w:ascii="Ubuntu" w:cs="Ubuntu" w:eastAsia="Ubuntu" w:hAnsi="Ubuntu"/>
          <w:sz w:val="48"/>
          <w:szCs w:val="48"/>
          <w:rtl w:val="0"/>
        </w:rPr>
        <w:t xml:space="preserve">Ejemplos: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Usando la calculadora: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2347913" cy="496907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4969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60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Haciendo una llamada: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2919413" cy="616808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6168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Wifi:</w:t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85905" cy="67294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905" cy="672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>
        <w:color w:val="cccccc"/>
      </w:rPr>
    </w:pPr>
    <w:r w:rsidDel="00000000" w:rsidR="00000000" w:rsidRPr="00000000">
      <w:rPr>
        <w:color w:val="cccccc"/>
        <w:rtl w:val="0"/>
      </w:rPr>
      <w:t xml:space="preserve">Jorge Villalobos</w:t>
    </w:r>
  </w:p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developer.android.com/studio/debug/dev-option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