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Lato" w:cs="Lato" w:eastAsia="Lato" w:hAnsi="Lato"/>
          <w:b w:val="1"/>
          <w:sz w:val="50"/>
          <w:szCs w:val="50"/>
        </w:rPr>
      </w:pPr>
      <w:bookmarkStart w:colFirst="0" w:colLast="0" w:name="_t15scqtj37yn" w:id="0"/>
      <w:bookmarkEnd w:id="0"/>
      <w:r w:rsidDel="00000000" w:rsidR="00000000" w:rsidRPr="00000000">
        <w:rPr>
          <w:rFonts w:ascii="Lato" w:cs="Lato" w:eastAsia="Lato" w:hAnsi="Lato"/>
          <w:b w:val="1"/>
          <w:sz w:val="50"/>
          <w:szCs w:val="50"/>
          <w:rtl w:val="0"/>
        </w:rPr>
        <w:t xml:space="preserve">Aplicações de Cloud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Lato" w:cs="Lato" w:eastAsia="Lato" w:hAnsi="Lato"/>
        </w:rPr>
      </w:pPr>
      <w:bookmarkStart w:colFirst="0" w:colLast="0" w:name="_m6h01uaonrct" w:id="1"/>
      <w:bookmarkEnd w:id="1"/>
      <w:r w:rsidDel="00000000" w:rsidR="00000000" w:rsidRPr="00000000">
        <w:rPr>
          <w:rFonts w:ascii="Lato" w:cs="Lato" w:eastAsia="Lato" w:hAnsi="Lato"/>
          <w:rtl w:val="0"/>
        </w:rPr>
        <w:t xml:space="preserve">Computação em Nuvem: Conceitos e Serviços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computação em nuvem, ou Cloud Computing, é um modelo que fornece serviços de tecnologia da informação através da internet. Em vez de investir em infraestrutura física como servidores e data centers, as empresas podem acessar recursos computacionais sob demanda, como armazenamento, processamento, software e banco de dados, por meio de provedores de nuvem.</w:t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>
          <w:rFonts w:ascii="Lato" w:cs="Lato" w:eastAsia="Lato" w:hAnsi="Lato"/>
        </w:rPr>
      </w:pPr>
      <w:bookmarkStart w:colFirst="0" w:colLast="0" w:name="_haox6vytgmzu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Principais conceitos:</w:t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computação em nuvem se baseia em servidores físicos gerenciados por provedores especializados, acessíveis através da internet. Essa tecnologia revolucionária traz diversos benefícios, como a virtualização, que permite a criação de ambientes virtuais isolados em um único servidor físico, otimizando o uso dos recursos. Além disso, a computação em nuvem oferece escalabilidade, permitindo que as empresas ajustem seus recursos de acordo com a demanda, sem necessidade de investimentos adicionais em hardware.</w:t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O modelo de pagamento "pague conforme usar" também é um grande diferencial, pois as empresas pagam apenas pelos recursos que realmente utilizam, ajudando a reduzir custos. </w:t>
      </w:r>
    </w:p>
    <w:p w:rsidR="00000000" w:rsidDel="00000000" w:rsidP="00000000" w:rsidRDefault="00000000" w:rsidRPr="00000000" w14:paraId="0000000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Por fim, a computação em nuvem oferece acessibilidade, permitindo que os usuários acessem seus recursos de qualquer lugar com conexão à internet.</w:t>
      </w:r>
    </w:p>
    <w:p w:rsidR="00000000" w:rsidDel="00000000" w:rsidP="00000000" w:rsidRDefault="00000000" w:rsidRPr="00000000" w14:paraId="0000000D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rFonts w:ascii="Lato" w:cs="Lato" w:eastAsia="Lato" w:hAnsi="Lato"/>
        </w:rPr>
      </w:pPr>
      <w:bookmarkStart w:colFirst="0" w:colLast="0" w:name="_9kbgygrhjx4l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Principais serviços de cloud:</w:t>
      </w:r>
    </w:p>
    <w:p w:rsidR="00000000" w:rsidDel="00000000" w:rsidP="00000000" w:rsidRDefault="00000000" w:rsidRPr="00000000" w14:paraId="0000001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Amazon Web Services (AWS):</w:t>
      </w:r>
      <w:r w:rsidDel="00000000" w:rsidR="00000000" w:rsidRPr="00000000">
        <w:rPr>
          <w:rFonts w:ascii="Lato" w:cs="Lato" w:eastAsia="Lato" w:hAnsi="Lato"/>
          <w:rtl w:val="0"/>
        </w:rPr>
        <w:t xml:space="preserve"> Plataforma completa com uma ampla gama de serviços, sendo líder de mercado.</w:t>
      </w:r>
    </w:p>
    <w:p w:rsidR="00000000" w:rsidDel="00000000" w:rsidP="00000000" w:rsidRDefault="00000000" w:rsidRPr="00000000" w14:paraId="00000012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Microsoft Azure:</w:t>
      </w:r>
      <w:r w:rsidDel="00000000" w:rsidR="00000000" w:rsidRPr="00000000">
        <w:rPr>
          <w:rFonts w:ascii="Lato" w:cs="Lato" w:eastAsia="Lato" w:hAnsi="Lato"/>
          <w:rtl w:val="0"/>
        </w:rPr>
        <w:t xml:space="preserve"> Plataforma robusta com foco em soluções empresariais e integração com produtos Microsoft.</w:t>
      </w:r>
    </w:p>
    <w:p w:rsidR="00000000" w:rsidDel="00000000" w:rsidP="00000000" w:rsidRDefault="00000000" w:rsidRPr="00000000" w14:paraId="00000014">
      <w:pPr>
        <w:rPr>
          <w:rFonts w:ascii="Lato" w:cs="Lato" w:eastAsia="Lato" w:hAnsi="La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Google Cloud Platform (GCP): </w:t>
      </w:r>
      <w:r w:rsidDel="00000000" w:rsidR="00000000" w:rsidRPr="00000000">
        <w:rPr>
          <w:rFonts w:ascii="Lato" w:cs="Lato" w:eastAsia="Lato" w:hAnsi="Lato"/>
          <w:rtl w:val="0"/>
        </w:rPr>
        <w:t xml:space="preserve">Plataforma inovadora com destaque para inteligência artificial e aprendizado de máquina.</w:t>
      </w:r>
    </w:p>
    <w:p w:rsidR="00000000" w:rsidDel="00000000" w:rsidP="00000000" w:rsidRDefault="00000000" w:rsidRPr="00000000" w14:paraId="00000016">
      <w:pPr>
        <w:pStyle w:val="Heading1"/>
        <w:rPr>
          <w:rFonts w:ascii="Lato" w:cs="Lato" w:eastAsia="Lato" w:hAnsi="Lato"/>
        </w:rPr>
      </w:pPr>
      <w:bookmarkStart w:colFirst="0" w:colLast="0" w:name="_dmqduuykdxz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Lato" w:cs="Lato" w:eastAsia="Lato" w:hAnsi="Lato"/>
        </w:rPr>
      </w:pPr>
      <w:bookmarkStart w:colFirst="0" w:colLast="0" w:name="_37x4gsrlpnqc" w:id="5"/>
      <w:bookmarkEnd w:id="5"/>
      <w:r w:rsidDel="00000000" w:rsidR="00000000" w:rsidRPr="00000000">
        <w:rPr>
          <w:rFonts w:ascii="Lato" w:cs="Lato" w:eastAsia="Lato" w:hAnsi="Lato"/>
          <w:rtl w:val="0"/>
        </w:rPr>
        <w:t xml:space="preserve">Integração com Sistemas de Cloud para IoT</w:t>
      </w:r>
    </w:p>
    <w:p w:rsidR="00000000" w:rsidDel="00000000" w:rsidP="00000000" w:rsidRDefault="00000000" w:rsidRPr="00000000" w14:paraId="0000001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Internet das Coisas (IoT) gera grandes volumes de dados que precisam ser armazenados, processados e analisados. A computação em nuvem oferece a infraestrutura ideal para gerenciar esses dados de forma eficiente e escalável.</w:t>
      </w:r>
    </w:p>
    <w:p w:rsidR="00000000" w:rsidDel="00000000" w:rsidP="00000000" w:rsidRDefault="00000000" w:rsidRPr="00000000" w14:paraId="00000019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rFonts w:ascii="Lato" w:cs="Lato" w:eastAsia="Lato" w:hAnsi="Lato"/>
        </w:rPr>
      </w:pPr>
      <w:bookmarkStart w:colFirst="0" w:colLast="0" w:name="_kaadjuxanyo8" w:id="6"/>
      <w:bookmarkEnd w:id="6"/>
      <w:r w:rsidDel="00000000" w:rsidR="00000000" w:rsidRPr="00000000">
        <w:rPr>
          <w:rFonts w:ascii="Lato" w:cs="Lato" w:eastAsia="Lato" w:hAnsi="Lato"/>
          <w:rtl w:val="0"/>
        </w:rPr>
        <w:t xml:space="preserve">Benefícios da integração:</w:t>
      </w:r>
    </w:p>
    <w:p w:rsidR="00000000" w:rsidDel="00000000" w:rsidP="00000000" w:rsidRDefault="00000000" w:rsidRPr="00000000" w14:paraId="0000001B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integração de sistemas de cloud para IoT oferece diversos benefícios, entre eles o armazenamento escalável, que permite a capacidade de armazenar grandes volumes de dados provenientes de sensores e dispositivos IoT. Além disso, possibilita o processamento em tempo real, proporcionando a análise de dados de forma imediata para gerar insights e ações automatizadas. A segurança robusta é outro benefício significativo, garantindo a proteção dos dados contra acessos não autorizados e malwares. </w:t>
      </w:r>
    </w:p>
    <w:p w:rsidR="00000000" w:rsidDel="00000000" w:rsidP="00000000" w:rsidRDefault="00000000" w:rsidRPr="00000000" w14:paraId="0000001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escalabilidade flexível permite ajustar os recursos conforme a demanda de dados, evitando desperdício e garantindo eficiência. Por fim, a integração com outras ferramentas facilita a conexão com soluções de análise, visualização e machine learning, potencializando as capacidades de gerenciamento e interpretação dos dados coletados.</w:t>
      </w:r>
    </w:p>
    <w:p w:rsidR="00000000" w:rsidDel="00000000" w:rsidP="00000000" w:rsidRDefault="00000000" w:rsidRPr="00000000" w14:paraId="00000020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Lato" w:cs="Lato" w:eastAsia="Lato" w:hAnsi="Lato"/>
        </w:rPr>
      </w:pPr>
      <w:bookmarkStart w:colFirst="0" w:colLast="0" w:name="_uj3smcwuyjph" w:id="7"/>
      <w:bookmarkEnd w:id="7"/>
      <w:r w:rsidDel="00000000" w:rsidR="00000000" w:rsidRPr="00000000">
        <w:rPr>
          <w:rFonts w:ascii="Lato" w:cs="Lato" w:eastAsia="Lato" w:hAnsi="Lato"/>
          <w:rtl w:val="0"/>
        </w:rPr>
        <w:t xml:space="preserve">Plataformas de Computação em Nuvem para IoT</w:t>
      </w:r>
    </w:p>
    <w:p w:rsidR="00000000" w:rsidDel="00000000" w:rsidP="00000000" w:rsidRDefault="00000000" w:rsidRPr="00000000" w14:paraId="00000022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Diversas plataformas de cloud oferecem soluções específicas para IoT, com recursos otimizados para o gerenciamento de dispositivos, coleta de dados, análise e visualização.</w:t>
      </w:r>
    </w:p>
    <w:p w:rsidR="00000000" w:rsidDel="00000000" w:rsidP="00000000" w:rsidRDefault="00000000" w:rsidRPr="00000000" w14:paraId="00000023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Lato" w:cs="Lato" w:eastAsia="Lato" w:hAnsi="Lato"/>
        </w:rPr>
      </w:pPr>
      <w:bookmarkStart w:colFirst="0" w:colLast="0" w:name="_j3cgqosrrzyy" w:id="8"/>
      <w:bookmarkEnd w:id="8"/>
      <w:r w:rsidDel="00000000" w:rsidR="00000000" w:rsidRPr="00000000">
        <w:rPr>
          <w:rFonts w:ascii="Lato" w:cs="Lato" w:eastAsia="Lato" w:hAnsi="Lato"/>
          <w:rtl w:val="0"/>
        </w:rPr>
        <w:t xml:space="preserve">Características principais:</w:t>
      </w:r>
    </w:p>
    <w:p w:rsidR="00000000" w:rsidDel="00000000" w:rsidP="00000000" w:rsidRDefault="00000000" w:rsidRPr="00000000" w14:paraId="00000025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As plataformas de computação em nuvem para IoT oferecem suporte a diversos protocolos de comunicação para garantir a conectividade de dispositivos IoT. Elas permitem o gerenciamento eficiente dos dispositivos, incluindo o monitoramento de status, configuração e atualizações de firmware. </w:t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Além disso, essas plataformas proporcionam coleta e armazenamento de dados de forma segura e escalável, lidando com grandes volumes de dados provenientes de sensores. Para análise de dados, disponibilizam ferramentas que permitem a análise em tempo real e o acesso ao histórico de dados de IoT. Por fim, oferecem dashboards e ferramentas intuitivas para a visualização dos dados, facilitando a interpretação e tomada de decisões.</w:t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Segurança: Proteção dos dados e dispositivos contra acessos não autorizados e ataques cibernéticos.</w:t>
      </w:r>
    </w:p>
    <w:p w:rsidR="00000000" w:rsidDel="00000000" w:rsidP="00000000" w:rsidRDefault="00000000" w:rsidRPr="00000000" w14:paraId="0000002A">
      <w:pPr>
        <w:pStyle w:val="Heading1"/>
        <w:rPr>
          <w:rFonts w:ascii="Lato" w:cs="Lato" w:eastAsia="Lato" w:hAnsi="Lato"/>
        </w:rPr>
      </w:pPr>
      <w:bookmarkStart w:colFirst="0" w:colLast="0" w:name="_ridqg9xmu6ux" w:id="9"/>
      <w:bookmarkEnd w:id="9"/>
      <w:r w:rsidDel="00000000" w:rsidR="00000000" w:rsidRPr="00000000">
        <w:rPr>
          <w:rFonts w:ascii="Lato" w:cs="Lato" w:eastAsia="Lato" w:hAnsi="Lato"/>
          <w:rtl w:val="0"/>
        </w:rPr>
        <w:t xml:space="preserve">Big Data e Analytics na Computação em Nuvem</w:t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computação em nuvem oferece a infraestrutura ideal para processar e analisar grandes volumes de dados de IoT (Big Data). Diversas ferramentas e plataformas em nuvem facilitam a coleta, organização, análise e visualização dos dados, gerando insights valiosos para empresas e organizações.</w:t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szhmmrcatlp" w:id="10"/>
      <w:bookmarkEnd w:id="10"/>
      <w:r w:rsidDel="00000000" w:rsidR="00000000" w:rsidRPr="00000000">
        <w:rPr>
          <w:rtl w:val="0"/>
        </w:rPr>
        <w:t xml:space="preserve">Aplicações de Big Data e Analytics em IoT:</w:t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Manutenção preditiva:</w:t>
      </w:r>
      <w:r w:rsidDel="00000000" w:rsidR="00000000" w:rsidRPr="00000000">
        <w:rPr>
          <w:rFonts w:ascii="Lato" w:cs="Lato" w:eastAsia="Lato" w:hAnsi="Lato"/>
          <w:rtl w:val="0"/>
        </w:rPr>
        <w:t xml:space="preserve"> Análise de dados de sensores para prever falhas em dispositivos e equipamentos.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Otimização de processos:</w:t>
      </w:r>
      <w:r w:rsidDel="00000000" w:rsidR="00000000" w:rsidRPr="00000000">
        <w:rPr>
          <w:rFonts w:ascii="Lato" w:cs="Lato" w:eastAsia="Lato" w:hAnsi="Lato"/>
          <w:rtl w:val="0"/>
        </w:rPr>
        <w:t xml:space="preserve"> Análise de dados para identificar gargalos e ineficiências em processos industriais.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Melhoria da qualidade do produto:</w:t>
      </w:r>
      <w:r w:rsidDel="00000000" w:rsidR="00000000" w:rsidRPr="00000000">
        <w:rPr>
          <w:rFonts w:ascii="Lato" w:cs="Lato" w:eastAsia="Lato" w:hAnsi="Lato"/>
          <w:rtl w:val="0"/>
        </w:rPr>
        <w:t xml:space="preserve"> Análise de dados para identificar problemas de qualidade e tomar medidas corretivas.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Desenvolvimento de novos produtos e serviços:</w:t>
      </w:r>
      <w:r w:rsidDel="00000000" w:rsidR="00000000" w:rsidRPr="00000000">
        <w:rPr>
          <w:rFonts w:ascii="Lato" w:cs="Lato" w:eastAsia="Lato" w:hAnsi="Lato"/>
          <w:rtl w:val="0"/>
        </w:rPr>
        <w:t xml:space="preserve"> Análise de dados para identificar novas oportunidades de mercado e desenvolver produtos e serviços inovadores.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Lato" w:cs="Lato" w:eastAsia="Lato" w:hAnsi="Lato"/>
          <w:u w:val="none"/>
        </w:rPr>
      </w:pPr>
      <w:r w:rsidDel="00000000" w:rsidR="00000000" w:rsidRPr="00000000">
        <w:rPr>
          <w:rFonts w:ascii="Lato" w:cs="Lato" w:eastAsia="Lato" w:hAnsi="Lato"/>
          <w:b w:val="1"/>
          <w:rtl w:val="0"/>
        </w:rPr>
        <w:t xml:space="preserve">Tomada de decisões mais inteligentes</w:t>
      </w:r>
      <w:r w:rsidDel="00000000" w:rsidR="00000000" w:rsidRPr="00000000">
        <w:rPr>
          <w:rFonts w:ascii="Lato" w:cs="Lato" w:eastAsia="Lato" w:hAnsi="Lato"/>
          <w:rtl w:val="0"/>
        </w:rPr>
        <w:t xml:space="preserve">: Análise de dados para embasar decisões estratégicas e otimizar o desempenho dos negócios.</w:t>
      </w:r>
    </w:p>
    <w:p w:rsidR="00000000" w:rsidDel="00000000" w:rsidP="00000000" w:rsidRDefault="00000000" w:rsidRPr="00000000" w14:paraId="00000034">
      <w:pPr>
        <w:pStyle w:val="Heading1"/>
        <w:rPr>
          <w:rFonts w:ascii="Lato" w:cs="Lato" w:eastAsia="Lato" w:hAnsi="Lato"/>
        </w:rPr>
      </w:pPr>
      <w:bookmarkStart w:colFirst="0" w:colLast="0" w:name="_39l5e292m0pk" w:id="11"/>
      <w:bookmarkEnd w:id="11"/>
      <w:r w:rsidDel="00000000" w:rsidR="00000000" w:rsidRPr="00000000">
        <w:rPr>
          <w:rFonts w:ascii="Lato" w:cs="Lato" w:eastAsia="Lato" w:hAnsi="Lato"/>
          <w:rtl w:val="0"/>
        </w:rPr>
        <w:t xml:space="preserve">GitHub para Profissionais de TI</w:t>
      </w:r>
    </w:p>
    <w:p w:rsidR="00000000" w:rsidDel="00000000" w:rsidP="00000000" w:rsidRDefault="00000000" w:rsidRPr="00000000" w14:paraId="00000035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GitHub é uma plataforma de hospedagem de código-fonte para controle de versão e colaboração em projetos de software. É utilizado por milhões de desenvolvedores em todo o mundo.</w:t>
      </w:r>
    </w:p>
    <w:p w:rsidR="00000000" w:rsidDel="00000000" w:rsidP="00000000" w:rsidRDefault="00000000" w:rsidRPr="00000000" w14:paraId="00000036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ybhxsoppx5a" w:id="12"/>
      <w:bookmarkEnd w:id="12"/>
      <w:r w:rsidDel="00000000" w:rsidR="00000000" w:rsidRPr="00000000">
        <w:rPr>
          <w:rtl w:val="0"/>
        </w:rPr>
        <w:t xml:space="preserve">Benefícios do GitHub para profissionais de TI:</w:t>
      </w:r>
    </w:p>
    <w:p w:rsidR="00000000" w:rsidDel="00000000" w:rsidP="00000000" w:rsidRDefault="00000000" w:rsidRPr="00000000" w14:paraId="00000038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O GitHub oferece armazenamento seguro de código-fonte, garantindo a proteção do código contra perda e acesso não autorizado. Além disso, proporciona um robusto controle de versão, permitindo o rastreamento de todas as alterações no código e facilitando a reversibilidade para versões anteriores quando necessário. </w:t>
      </w:r>
    </w:p>
    <w:p w:rsidR="00000000" w:rsidDel="00000000" w:rsidP="00000000" w:rsidRDefault="00000000" w:rsidRPr="00000000" w14:paraId="0000003A">
      <w:pPr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A plataforma também facilita a colaboração em equipe, possibilitando que desenvolvedores trabalhem juntos em projetos de forma eficiente e coordenada.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3045"/>
        <w:tblGridChange w:id="0">
          <w:tblGrid>
            <w:gridCol w:w="5235"/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white"/>
                <w:rtl w:val="0"/>
              </w:rPr>
              <w:t xml:space="preserve">JORGE RENATO DA SILVA MOURA FILHO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white"/>
                <w:rtl w:val="0"/>
              </w:rPr>
              <w:t xml:space="preserve">202304134821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white"/>
                <w:rtl w:val="0"/>
              </w:rPr>
              <w:t xml:space="preserve">THIAGO SOARES ALBUQUERQUE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highlight w:val="white"/>
                <w:rtl w:val="0"/>
              </w:rPr>
              <w:t xml:space="preserve">202303404336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GABRIEL MATT CORTES DUARTE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Lato" w:cs="Lato" w:eastAsia="Lato" w:hAnsi="Lato"/>
                <w:sz w:val="24"/>
                <w:szCs w:val="24"/>
              </w:rPr>
            </w:pPr>
            <w:r w:rsidDel="00000000" w:rsidR="00000000" w:rsidRPr="00000000">
              <w:rPr>
                <w:rFonts w:ascii="Lato" w:cs="Lato" w:eastAsia="Lato" w:hAnsi="Lato"/>
                <w:sz w:val="24"/>
                <w:szCs w:val="24"/>
                <w:rtl w:val="0"/>
              </w:rPr>
              <w:t xml:space="preserve">202302802061</w:t>
            </w:r>
          </w:p>
        </w:tc>
      </w:tr>
    </w:tbl>
    <w:p w:rsidR="00000000" w:rsidDel="00000000" w:rsidP="00000000" w:rsidRDefault="00000000" w:rsidRPr="00000000" w14:paraId="00000043">
      <w:pPr>
        <w:jc w:val="left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