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39AFE" w14:textId="77777777" w:rsidR="00CD7B41" w:rsidRPr="000775A3" w:rsidRDefault="00CD7B41" w:rsidP="00511BE6">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0775A3">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t>Proyectos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775A3" w:rsidRPr="001C2EEC" w14:paraId="7FA79EFC" w14:textId="77777777" w:rsidTr="00930A02">
        <w:tc>
          <w:tcPr>
            <w:tcW w:w="9628" w:type="dxa"/>
            <w:shd w:val="clear" w:color="auto" w:fill="F2F2F2" w:themeFill="background1" w:themeFillShade="F2"/>
          </w:tcPr>
          <w:p w14:paraId="026FF7ED" w14:textId="7A7130F9" w:rsidR="007A7A79" w:rsidRPr="001C2EEC" w:rsidRDefault="007A7A79"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PROYECTO</w:t>
            </w:r>
          </w:p>
          <w:p w14:paraId="1C86EFBB" w14:textId="620318ED" w:rsidR="007A7A79" w:rsidRPr="001C2EEC" w:rsidRDefault="007A7A79" w:rsidP="00FF262B">
            <w:pPr>
              <w:spacing w:before="120" w:after="120" w:line="276" w:lineRule="auto"/>
              <w:jc w:val="both"/>
              <w:rPr>
                <w:rFonts w:ascii="Merriweather Sans ExtraBold" w:hAnsi="Merriweather Sans ExtraBold"/>
                <w:b/>
                <w:bCs/>
                <w:color w:val="000000" w:themeColor="text1"/>
                <w:sz w:val="48"/>
                <w:szCs w:val="48"/>
                <w:lang w:val="es-ES"/>
                <w14:numForm w14:val="lining"/>
              </w:rPr>
            </w:pPr>
            <w:r w:rsidRPr="001C2EEC">
              <w:rPr>
                <w:rFonts w:ascii="Merriweather" w:hAnsi="Merriweather"/>
                <w:b/>
                <w:bCs/>
                <w:color w:val="000000" w:themeColor="text1"/>
                <w:sz w:val="20"/>
                <w:szCs w:val="20"/>
                <w:lang w:val="es-ES"/>
                <w14:numForm w14:val="lining"/>
              </w:rPr>
              <w:t>Esfuerzo temporal comprometido con la creación de un producto</w:t>
            </w:r>
            <w:r w:rsidR="005555EB" w:rsidRPr="001C2EEC">
              <w:rPr>
                <w:rFonts w:ascii="Merriweather" w:hAnsi="Merriweather"/>
                <w:b/>
                <w:bCs/>
                <w:color w:val="000000" w:themeColor="text1"/>
                <w:sz w:val="20"/>
                <w:szCs w:val="20"/>
                <w:lang w:val="es-ES"/>
                <w14:numForm w14:val="lining"/>
              </w:rPr>
              <w:t>/</w:t>
            </w:r>
            <w:r w:rsidRPr="001C2EEC">
              <w:rPr>
                <w:rFonts w:ascii="Merriweather" w:hAnsi="Merriweather"/>
                <w:b/>
                <w:bCs/>
                <w:color w:val="000000" w:themeColor="text1"/>
                <w:sz w:val="20"/>
                <w:szCs w:val="20"/>
                <w:lang w:val="es-ES"/>
                <w14:numForm w14:val="lining"/>
              </w:rPr>
              <w:t>servicio de resultado único.</w:t>
            </w:r>
          </w:p>
        </w:tc>
      </w:tr>
    </w:tbl>
    <w:p w14:paraId="050E1A5F" w14:textId="77777777" w:rsidR="00BC3ACD" w:rsidRPr="000775A3" w:rsidRDefault="00BC3ACD" w:rsidP="00BC3ACD">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 xml:space="preserve">Características </w:t>
      </w:r>
    </w:p>
    <w:p w14:paraId="091672DA" w14:textId="77777777" w:rsidR="00BC3ACD" w:rsidRPr="000775A3" w:rsidRDefault="00BC3ACD" w:rsidP="00BC3ACD">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Los proyectos son temporales → tienen un principio y un fin definidos.</w:t>
      </w:r>
    </w:p>
    <w:p w14:paraId="3D40BB7C" w14:textId="77777777" w:rsidR="00BC3ACD" w:rsidRPr="000775A3" w:rsidRDefault="00BC3ACD" w:rsidP="00BC3ACD">
      <w:pPr>
        <w:pStyle w:val="Prrafodelista"/>
        <w:numPr>
          <w:ilvl w:val="0"/>
          <w:numId w:val="2"/>
        </w:numPr>
        <w:spacing w:before="60" w:after="0" w:line="276" w:lineRule="auto"/>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El proyecto termina cuando: (1) ha alcanzado sus objetivos; o bien (2) resulta claro que no pueden alcanzarse; o bien (3) la necesidad del proyecto ya no existe.</w:t>
      </w:r>
    </w:p>
    <w:p w14:paraId="776556EA" w14:textId="77777777" w:rsidR="00BC3ACD" w:rsidRPr="000775A3" w:rsidRDefault="00BC3ACD" w:rsidP="00BC3ACD">
      <w:pPr>
        <w:pStyle w:val="Prrafodelista"/>
        <w:numPr>
          <w:ilvl w:val="0"/>
          <w:numId w:val="2"/>
        </w:numPr>
        <w:spacing w:before="60" w:after="0" w:line="276" w:lineRule="auto"/>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Las actividades de mantenimiento realizadas una vez entregado el producto/servicio pueden ser tareas pequeñas o grandes, estas últimas son a su vez otro proyecto.</w:t>
      </w:r>
    </w:p>
    <w:p w14:paraId="05C44B2B" w14:textId="77777777" w:rsidR="00BC3ACD" w:rsidRPr="000775A3" w:rsidRDefault="00BC3ACD" w:rsidP="00BC3ACD">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 xml:space="preserve">Los proyectos son de elaboración progresiva </w:t>
      </w:r>
      <w:r w:rsidRPr="000775A3">
        <w:rPr>
          <w:rFonts w:ascii="Merriweather" w:hAnsi="Merriweather" w:cs="Times New Roman"/>
          <w:color w:val="000000" w:themeColor="text1"/>
          <w:sz w:val="20"/>
          <w:szCs w:val="20"/>
          <w:lang w:val="es-ES"/>
          <w14:numForm w14:val="lining"/>
        </w:rPr>
        <w:t>→</w:t>
      </w:r>
      <w:r w:rsidRPr="000775A3">
        <w:rPr>
          <w:rFonts w:ascii="Merriweather" w:hAnsi="Merriweather"/>
          <w:color w:val="000000" w:themeColor="text1"/>
          <w:sz w:val="20"/>
          <w:szCs w:val="20"/>
          <w:lang w:val="es-ES"/>
          <w14:numForm w14:val="lining"/>
        </w:rPr>
        <w:t xml:space="preserve"> avanzan en pasos e incrementos continuos.</w:t>
      </w:r>
    </w:p>
    <w:p w14:paraId="56846359" w14:textId="77777777" w:rsidR="00BC3ACD" w:rsidRPr="000775A3" w:rsidRDefault="00BC3ACD" w:rsidP="00BC3ACD">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Fases</w:t>
      </w:r>
    </w:p>
    <w:p w14:paraId="2FE4260C"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Pre-Proyecto</w:t>
      </w:r>
      <w:r w:rsidRPr="000775A3">
        <w:rPr>
          <w:rFonts w:ascii="Merriweather" w:hAnsi="Merriweather"/>
          <w:color w:val="000000" w:themeColor="text1"/>
          <w:sz w:val="20"/>
          <w:szCs w:val="20"/>
          <w:lang w:val="es-ES"/>
          <w14:numForm w14:val="lining"/>
        </w:rPr>
        <w:t xml:space="preserve"> → se revisa la idea para proveer la información necesaria para decidir si se comienza el proyecto, determinando factibilidades técnicas y económicas.</w:t>
      </w:r>
    </w:p>
    <w:p w14:paraId="5E947698"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Inicio</w:t>
      </w:r>
      <w:r w:rsidRPr="000775A3">
        <w:rPr>
          <w:rFonts w:ascii="Merriweather" w:hAnsi="Merriweather"/>
          <w:color w:val="000000" w:themeColor="text1"/>
          <w:sz w:val="20"/>
          <w:szCs w:val="20"/>
          <w:lang w:val="es-ES"/>
          <w14:numForm w14:val="lining"/>
        </w:rPr>
        <w:t xml:space="preserve"> → se trata de que todos los involucrados entiendan qué producirá el proyecto, cuándo, con qué costos, con qué calidad, elaborando un plan que permita realizarlo.</w:t>
      </w:r>
    </w:p>
    <w:p w14:paraId="00969611"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Ejecución</w:t>
      </w:r>
      <w:r w:rsidRPr="000775A3">
        <w:rPr>
          <w:rFonts w:ascii="Merriweather" w:hAnsi="Merriweather"/>
          <w:color w:val="000000" w:themeColor="text1"/>
          <w:sz w:val="20"/>
          <w:szCs w:val="20"/>
          <w:lang w:val="es-ES"/>
          <w14:numForm w14:val="lining"/>
        </w:rPr>
        <w:t xml:space="preserve"> → se realiza el trabajo per se, se controla el flujo de trabajo de los equipos, se gestionan riesgos y problemas y se informan los avances del proyecto.</w:t>
      </w:r>
    </w:p>
    <w:p w14:paraId="2C07AC6B"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Cierre</w:t>
      </w:r>
      <w:r w:rsidRPr="000775A3">
        <w:rPr>
          <w:rFonts w:ascii="Merriweather" w:hAnsi="Merriweather"/>
          <w:color w:val="000000" w:themeColor="text1"/>
          <w:sz w:val="20"/>
          <w:szCs w:val="20"/>
          <w:lang w:val="es-ES"/>
          <w14:numForm w14:val="lining"/>
        </w:rPr>
        <w:t xml:space="preserve"> → se comprueba que todo se haya realizado y se informa cómo finalizó el proyecto.</w:t>
      </w:r>
    </w:p>
    <w:p w14:paraId="33EC2DF7" w14:textId="77777777" w:rsidR="000775A3" w:rsidRPr="000775A3" w:rsidRDefault="000775A3" w:rsidP="000775A3">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Metodologías y Estándares</w:t>
      </w:r>
    </w:p>
    <w:p w14:paraId="06AC2B09"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En una cadena de trabajo, donde la información viaja entre distintos actores, hay un riesgo serio de que la información sufra distorsiones, que al final del camino generen un desvío extraordinario.</w:t>
      </w:r>
    </w:p>
    <w:p w14:paraId="15FBA4A1"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Algunas fallas que se pueden evitar o disminuir son:</w:t>
      </w:r>
    </w:p>
    <w:p w14:paraId="71E77C57"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Falta de coordinación de recursos y actividades.</w:t>
      </w:r>
    </w:p>
    <w:p w14:paraId="589A1D39"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Productos finales que no representan lo que el cliente esperaba.</w:t>
      </w:r>
    </w:p>
    <w:p w14:paraId="2B600B38"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Proyectos que terminan fuera de tiempo y consumen más dinero del planificado.</w:t>
      </w:r>
    </w:p>
    <w:p w14:paraId="1E9B3252"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Planificación inadecuada de recursos y actividades.</w:t>
      </w:r>
    </w:p>
    <w:p w14:paraId="42E63880"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Falta de conocimiento del estado real del proyecto.</w:t>
      </w:r>
    </w:p>
    <w:p w14:paraId="15124FA2"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Alcance del proyecto poco definido y falta de gestión de los cambios al mismo.</w:t>
      </w:r>
    </w:p>
    <w:p w14:paraId="7A85B81D"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 xml:space="preserve">Tales fallas se pueden tratar mediante distintas </w:t>
      </w:r>
      <w:r w:rsidRPr="000775A3">
        <w:rPr>
          <w:rFonts w:ascii="Merriweather" w:hAnsi="Merriweather"/>
          <w:color w:val="000000" w:themeColor="text1"/>
          <w:sz w:val="20"/>
          <w:szCs w:val="20"/>
          <w:u w:val="single"/>
          <w:lang w:val="es-ES"/>
          <w14:numForm w14:val="lining"/>
        </w:rPr>
        <w:t>metodologías de gestión (estándares)</w:t>
      </w:r>
      <w:r w:rsidRPr="000775A3">
        <w:rPr>
          <w:rFonts w:ascii="Merriweather" w:hAnsi="Merriweather"/>
          <w:color w:val="000000" w:themeColor="text1"/>
          <w:sz w:val="20"/>
          <w:szCs w:val="20"/>
          <w:lang w:val="es-ES"/>
          <w14:numForm w14:val="lining"/>
        </w:rPr>
        <w:t>, como la PMI (de EEUU) o la PRINCE2 (de Europa; más adecuada para proyectos grandes y complejos).</w:t>
      </w:r>
    </w:p>
    <w:p w14:paraId="2CCD7BD8" w14:textId="77777777" w:rsidR="00077120" w:rsidRDefault="00077120">
      <w:pPr>
        <w:rPr>
          <w:rFonts w:ascii="Merriweather Sans ExtraBold" w:hAnsi="Merriweather Sans ExtraBold"/>
          <w:b/>
          <w:bCs/>
          <w:color w:val="000000" w:themeColor="text1"/>
          <w:sz w:val="24"/>
          <w:szCs w:val="24"/>
          <w:lang w:val="es-ES"/>
          <w14:numForm w14:val="lining"/>
        </w:rPr>
      </w:pPr>
      <w:r>
        <w:rPr>
          <w:rFonts w:ascii="Merriweather Sans ExtraBold" w:hAnsi="Merriweather Sans ExtraBold"/>
          <w:b/>
          <w:bCs/>
          <w:color w:val="000000" w:themeColor="text1"/>
          <w:sz w:val="24"/>
          <w:szCs w:val="24"/>
          <w:lang w:val="es-ES"/>
          <w14:numForm w14:val="lining"/>
        </w:rPr>
        <w:br w:type="page"/>
      </w:r>
    </w:p>
    <w:p w14:paraId="2229DD02" w14:textId="77F27DB5" w:rsidR="00BC3ACD" w:rsidRPr="000775A3" w:rsidRDefault="00BC3ACD" w:rsidP="00BC3ACD">
      <w:pPr>
        <w:spacing w:before="48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lastRenderedPageBreak/>
        <w:t>Ciclo PDCA (Plan-Do-</w:t>
      </w:r>
      <w:proofErr w:type="spellStart"/>
      <w:r w:rsidRPr="000775A3">
        <w:rPr>
          <w:rFonts w:ascii="Merriweather Sans ExtraBold" w:hAnsi="Merriweather Sans ExtraBold"/>
          <w:b/>
          <w:bCs/>
          <w:color w:val="000000" w:themeColor="text1"/>
          <w:sz w:val="24"/>
          <w:szCs w:val="24"/>
          <w:lang w:val="es-ES"/>
          <w14:numForm w14:val="lining"/>
        </w:rPr>
        <w:t>Check</w:t>
      </w:r>
      <w:proofErr w:type="spellEnd"/>
      <w:r w:rsidRPr="000775A3">
        <w:rPr>
          <w:rFonts w:ascii="Merriweather Sans ExtraBold" w:hAnsi="Merriweather Sans ExtraBold"/>
          <w:b/>
          <w:bCs/>
          <w:color w:val="000000" w:themeColor="text1"/>
          <w:sz w:val="24"/>
          <w:szCs w:val="24"/>
          <w:lang w:val="es-ES"/>
          <w14:numForm w14:val="lining"/>
        </w:rPr>
        <w:t>-</w:t>
      </w:r>
      <w:proofErr w:type="spellStart"/>
      <w:r w:rsidRPr="000775A3">
        <w:rPr>
          <w:rFonts w:ascii="Merriweather Sans ExtraBold" w:hAnsi="Merriweather Sans ExtraBold"/>
          <w:b/>
          <w:bCs/>
          <w:color w:val="000000" w:themeColor="text1"/>
          <w:sz w:val="24"/>
          <w:szCs w:val="24"/>
          <w:lang w:val="es-ES"/>
          <w14:numForm w14:val="lining"/>
        </w:rPr>
        <w:t>Act</w:t>
      </w:r>
      <w:proofErr w:type="spellEnd"/>
      <w:r w:rsidRPr="000775A3">
        <w:rPr>
          <w:rFonts w:ascii="Merriweather Sans ExtraBold" w:hAnsi="Merriweather Sans ExtraBold"/>
          <w:b/>
          <w:bCs/>
          <w:color w:val="000000" w:themeColor="text1"/>
          <w:sz w:val="24"/>
          <w:szCs w:val="24"/>
          <w:lang w:val="es-ES"/>
          <w14:numForm w14:val="lining"/>
        </w:rPr>
        <w:t>)</w:t>
      </w:r>
    </w:p>
    <w:p w14:paraId="3B106B38"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i/>
          <w:iCs/>
          <w:color w:val="000000" w:themeColor="text1"/>
          <w:sz w:val="20"/>
          <w:szCs w:val="20"/>
          <w:u w:val="single"/>
          <w:lang w:val="es-ES"/>
          <w14:numForm w14:val="lining"/>
        </w:rPr>
        <w:t>Plan</w:t>
      </w:r>
      <w:r w:rsidRPr="000775A3">
        <w:rPr>
          <w:rFonts w:ascii="Merriweather" w:hAnsi="Merriweather"/>
          <w:color w:val="000000" w:themeColor="text1"/>
          <w:sz w:val="20"/>
          <w:szCs w:val="20"/>
          <w:lang w:val="es-ES"/>
          <w14:numForm w14:val="lining"/>
        </w:rPr>
        <w:t xml:space="preserve"> → identificar y analizar el problema.</w:t>
      </w:r>
    </w:p>
    <w:p w14:paraId="7FEE26D8"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i/>
          <w:iCs/>
          <w:color w:val="000000" w:themeColor="text1"/>
          <w:sz w:val="20"/>
          <w:szCs w:val="20"/>
          <w:u w:val="single"/>
          <w:lang w:val="es-ES"/>
          <w14:numForm w14:val="lining"/>
        </w:rPr>
        <w:t>Do</w:t>
      </w:r>
      <w:r w:rsidRPr="000775A3">
        <w:rPr>
          <w:rFonts w:ascii="Merriweather" w:hAnsi="Merriweather"/>
          <w:color w:val="000000" w:themeColor="text1"/>
          <w:sz w:val="20"/>
          <w:szCs w:val="20"/>
          <w:lang w:val="es-ES"/>
          <w14:numForm w14:val="lining"/>
        </w:rPr>
        <w:t xml:space="preserve"> → elaborar e implementar una solución.</w:t>
      </w:r>
    </w:p>
    <w:p w14:paraId="6E55350F"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0775A3">
        <w:rPr>
          <w:rFonts w:ascii="Merriweather" w:hAnsi="Merriweather"/>
          <w:b/>
          <w:bCs/>
          <w:i/>
          <w:iCs/>
          <w:color w:val="000000" w:themeColor="text1"/>
          <w:sz w:val="20"/>
          <w:szCs w:val="20"/>
          <w:u w:val="single"/>
          <w:lang w:val="es-ES"/>
          <w14:numForm w14:val="lining"/>
        </w:rPr>
        <w:t>Check</w:t>
      </w:r>
      <w:proofErr w:type="spellEnd"/>
      <w:r w:rsidRPr="000775A3">
        <w:rPr>
          <w:rFonts w:ascii="Merriweather" w:hAnsi="Merriweather"/>
          <w:color w:val="000000" w:themeColor="text1"/>
          <w:sz w:val="20"/>
          <w:szCs w:val="20"/>
          <w:lang w:val="es-ES"/>
          <w14:numForm w14:val="lining"/>
        </w:rPr>
        <w:t xml:space="preserve"> → evaluar los resultados.</w:t>
      </w:r>
    </w:p>
    <w:p w14:paraId="55E185BF"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0775A3">
        <w:rPr>
          <w:rFonts w:ascii="Merriweather" w:hAnsi="Merriweather"/>
          <w:b/>
          <w:bCs/>
          <w:i/>
          <w:iCs/>
          <w:color w:val="000000" w:themeColor="text1"/>
          <w:sz w:val="20"/>
          <w:szCs w:val="20"/>
          <w:u w:val="single"/>
          <w:lang w:val="es-ES"/>
          <w14:numForm w14:val="lining"/>
        </w:rPr>
        <w:t>Act</w:t>
      </w:r>
      <w:proofErr w:type="spellEnd"/>
      <w:r w:rsidRPr="000775A3">
        <w:rPr>
          <w:rFonts w:ascii="Merriweather" w:hAnsi="Merriweather"/>
          <w:color w:val="000000" w:themeColor="text1"/>
          <w:sz w:val="20"/>
          <w:szCs w:val="20"/>
          <w:lang w:val="es-ES"/>
          <w14:numForm w14:val="lining"/>
        </w:rPr>
        <w:t xml:space="preserve"> → aplicar acciones correctivas si es necesario. Finalmente, si el resultado fue exitoso, estandarizar la solución y capitalizarla en nuevas oportunidades.</w:t>
      </w:r>
    </w:p>
    <w:p w14:paraId="377FCC12" w14:textId="721F2D42" w:rsidR="00F930DF" w:rsidRPr="000775A3" w:rsidRDefault="00F930D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Seguimiento y Control</w:t>
      </w:r>
      <w:r w:rsidR="000775A3">
        <w:rPr>
          <w:rFonts w:ascii="Merriweather Sans ExtraBold" w:hAnsi="Merriweather Sans ExtraBold"/>
          <w:b/>
          <w:bCs/>
          <w:color w:val="000000" w:themeColor="text1"/>
          <w:sz w:val="24"/>
          <w:szCs w:val="24"/>
          <w:lang w:val="es-ES"/>
          <w14:numForm w14:val="lining"/>
        </w:rPr>
        <w:t xml:space="preserve"> </w:t>
      </w:r>
    </w:p>
    <w:p w14:paraId="03D7583A" w14:textId="0F0E7D75"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“No se puede controlar lo que no se puede medir”.</w:t>
      </w:r>
    </w:p>
    <w:p w14:paraId="3876AFEB" w14:textId="4194A47E"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Un proyecto es exitoso cuando contribuye al éxito de la organización.</w:t>
      </w:r>
    </w:p>
    <w:p w14:paraId="3F89EA7D" w14:textId="62C1EE7A"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Es necesario realizar mediciones</w:t>
      </w:r>
      <w:r w:rsidR="00D83F79" w:rsidRPr="000775A3">
        <w:rPr>
          <w:rFonts w:ascii="Merriweather" w:hAnsi="Merriweather"/>
          <w:color w:val="000000" w:themeColor="text1"/>
          <w:sz w:val="20"/>
          <w:szCs w:val="20"/>
          <w:lang w:val="es-ES"/>
          <w14:numForm w14:val="lining"/>
        </w:rPr>
        <w:t xml:space="preserve"> para determinar su grado de avance: comparando el grado de avance medido con el avance esperado, verificaremos si se observan desvíos significativos respecto de lo planificado (si ése resultara el caso, debemos tomar decisiones para corregir esa situación).</w:t>
      </w:r>
    </w:p>
    <w:p w14:paraId="7391B2A8" w14:textId="140A8C8A" w:rsidR="00F930DF" w:rsidRPr="000775A3" w:rsidRDefault="00F930D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Éxito y Complejidad</w:t>
      </w:r>
      <w:r w:rsidR="000775A3">
        <w:rPr>
          <w:rFonts w:ascii="Merriweather Sans ExtraBold" w:hAnsi="Merriweather Sans ExtraBold"/>
          <w:b/>
          <w:bCs/>
          <w:color w:val="000000" w:themeColor="text1"/>
          <w:sz w:val="24"/>
          <w:szCs w:val="24"/>
          <w:lang w:val="es-ES"/>
          <w14:numForm w14:val="lining"/>
        </w:rPr>
        <w:t xml:space="preserve"> </w:t>
      </w:r>
      <w:r w:rsidRPr="000775A3">
        <w:rPr>
          <w:rFonts w:ascii="Merriweather Sans ExtraBold" w:hAnsi="Merriweather Sans ExtraBold"/>
          <w:b/>
          <w:bCs/>
          <w:color w:val="000000" w:themeColor="text1"/>
          <w:sz w:val="24"/>
          <w:szCs w:val="24"/>
          <w:lang w:val="es-ES"/>
          <w14:numForm w14:val="lining"/>
        </w:rPr>
        <w:t xml:space="preserve">– Enfoque </w:t>
      </w:r>
      <w:r w:rsidR="001617BB" w:rsidRPr="000775A3">
        <w:rPr>
          <w:rFonts w:ascii="Merriweather Sans ExtraBold" w:hAnsi="Merriweather Sans ExtraBold"/>
          <w:b/>
          <w:bCs/>
          <w:color w:val="000000" w:themeColor="text1"/>
          <w:sz w:val="24"/>
          <w:szCs w:val="24"/>
          <w:lang w:val="es-ES"/>
          <w14:numForm w14:val="lining"/>
        </w:rPr>
        <w:t>de Diamante</w:t>
      </w:r>
    </w:p>
    <w:p w14:paraId="2A7B2387" w14:textId="77777777" w:rsidR="009809D5" w:rsidRPr="000775A3" w:rsidRDefault="009809D5" w:rsidP="009809D5">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Para evaluar la complejidad de los proyectos se definen 4 dimensiones, donde cada uno se representa en un eje:</w:t>
      </w:r>
    </w:p>
    <w:p w14:paraId="20BD6083" w14:textId="76C9CBC5"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Innovación</w:t>
      </w:r>
      <w:r w:rsidRPr="000775A3">
        <w:rPr>
          <w:rFonts w:ascii="Merriweather" w:hAnsi="Merriweather"/>
          <w:color w:val="000000" w:themeColor="text1"/>
          <w:sz w:val="20"/>
          <w:szCs w:val="20"/>
          <w:lang w:val="es-ES"/>
          <w14:numForm w14:val="lining"/>
        </w:rPr>
        <w:t xml:space="preserve"> → mide cuán nuevo es el producto/servicio para los clientes, para los usuarios o para el mercado en general.</w:t>
      </w:r>
    </w:p>
    <w:p w14:paraId="1C2C3B10" w14:textId="1D7FA1AC"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Tecnología</w:t>
      </w:r>
      <w:r w:rsidRPr="000775A3">
        <w:rPr>
          <w:rFonts w:ascii="Merriweather" w:hAnsi="Merriweather"/>
          <w:color w:val="000000" w:themeColor="text1"/>
          <w:sz w:val="20"/>
          <w:szCs w:val="20"/>
          <w:lang w:val="es-ES"/>
          <w14:numForm w14:val="lining"/>
        </w:rPr>
        <w:t xml:space="preserve"> → mide la cantidad requerida de nuevas tecnologías.</w:t>
      </w:r>
    </w:p>
    <w:p w14:paraId="67E29480" w14:textId="0E2B3832"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Sistemas Involucrados</w:t>
      </w:r>
      <w:r w:rsidRPr="000775A3">
        <w:rPr>
          <w:rFonts w:ascii="Merriweather" w:hAnsi="Merriweather"/>
          <w:color w:val="000000" w:themeColor="text1"/>
          <w:sz w:val="20"/>
          <w:szCs w:val="20"/>
          <w:lang w:val="es-ES"/>
          <w14:numForm w14:val="lining"/>
        </w:rPr>
        <w:t xml:space="preserve"> → mide la complejidad del producto/servicio, la tarea y la organización del proyecto.</w:t>
      </w:r>
    </w:p>
    <w:p w14:paraId="3BB19D7C" w14:textId="6BD500AF"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Urgencia</w:t>
      </w:r>
      <w:r w:rsidRPr="000775A3">
        <w:rPr>
          <w:rFonts w:ascii="Merriweather" w:hAnsi="Merriweather"/>
          <w:color w:val="000000" w:themeColor="text1"/>
          <w:sz w:val="20"/>
          <w:szCs w:val="20"/>
          <w:lang w:val="es-ES"/>
          <w14:numForm w14:val="lining"/>
        </w:rPr>
        <w:t xml:space="preserve"> → mide cuánto tiempo hay para completar el trabajo.</w:t>
      </w:r>
    </w:p>
    <w:p w14:paraId="4298ADA5" w14:textId="2154EFF0" w:rsidR="00FF262B" w:rsidRPr="000775A3" w:rsidRDefault="009809D5" w:rsidP="009809D5">
      <w:pPr>
        <w:spacing w:before="240" w:after="120" w:line="240" w:lineRule="auto"/>
        <w:jc w:val="center"/>
        <w:rPr>
          <w:rFonts w:ascii="Merriweather Sans ExtraBold" w:hAnsi="Merriweather Sans ExtraBold"/>
          <w:b/>
          <w:bCs/>
          <w:color w:val="000000" w:themeColor="text1"/>
          <w:sz w:val="24"/>
          <w:szCs w:val="24"/>
          <w:lang w:val="es-ES"/>
          <w14:numForm w14:val="lining"/>
        </w:rPr>
      </w:pPr>
      <w:r w:rsidRPr="000775A3">
        <w:rPr>
          <w:rFonts w:ascii="Merriweather" w:hAnsi="Merriweather"/>
          <w:noProof/>
          <w:color w:val="000000" w:themeColor="text1"/>
          <w:sz w:val="20"/>
          <w:szCs w:val="20"/>
          <w:lang w:val="es-ES"/>
          <w14:numForm w14:val="lining"/>
        </w:rPr>
        <w:drawing>
          <wp:inline distT="0" distB="0" distL="0" distR="0" wp14:anchorId="7D5B9D26" wp14:editId="231E8BE6">
            <wp:extent cx="5181718" cy="3025323"/>
            <wp:effectExtent l="0" t="0" r="0" b="3810"/>
            <wp:docPr id="14" name="Imagen 14" descr="P4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P41#yIS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7787" cy="3028866"/>
                    </a:xfrm>
                    <a:prstGeom prst="rect">
                      <a:avLst/>
                    </a:prstGeom>
                    <a:noFill/>
                    <a:ln>
                      <a:noFill/>
                    </a:ln>
                  </pic:spPr>
                </pic:pic>
              </a:graphicData>
            </a:graphic>
          </wp:inline>
        </w:drawing>
      </w:r>
    </w:p>
    <w:p w14:paraId="517FF751" w14:textId="77777777" w:rsidR="00077120" w:rsidRDefault="00077120">
      <w:pPr>
        <w:rPr>
          <w:rFonts w:ascii="Merriweather Sans ExtraBold" w:hAnsi="Merriweather Sans ExtraBold"/>
          <w:b/>
          <w:bCs/>
          <w:color w:val="000000" w:themeColor="text1"/>
          <w:sz w:val="24"/>
          <w:szCs w:val="24"/>
          <w:lang w:val="es-ES"/>
          <w14:numForm w14:val="lining"/>
        </w:rPr>
      </w:pPr>
      <w:r>
        <w:rPr>
          <w:rFonts w:ascii="Merriweather Sans ExtraBold" w:hAnsi="Merriweather Sans ExtraBold"/>
          <w:b/>
          <w:bCs/>
          <w:color w:val="000000" w:themeColor="text1"/>
          <w:sz w:val="24"/>
          <w:szCs w:val="24"/>
          <w:lang w:val="es-ES"/>
          <w14:numForm w14:val="lining"/>
        </w:rPr>
        <w:br w:type="page"/>
      </w:r>
    </w:p>
    <w:p w14:paraId="0EA5DD18" w14:textId="65E9B2DF" w:rsidR="00025F6C" w:rsidRPr="00025F6C" w:rsidRDefault="00025F6C" w:rsidP="00025F6C">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Alcance</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025F6C" w14:paraId="2DC6A0B7" w14:textId="77777777" w:rsidTr="00353947">
        <w:tc>
          <w:tcPr>
            <w:tcW w:w="9628" w:type="dxa"/>
            <w:shd w:val="clear" w:color="auto" w:fill="F2F2F2" w:themeFill="background1" w:themeFillShade="F2"/>
          </w:tcPr>
          <w:p w14:paraId="0C1FA0D0" w14:textId="77777777" w:rsidR="00025F6C" w:rsidRPr="00025F6C" w:rsidRDefault="00025F6C" w:rsidP="00353947">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ALCANCE</w:t>
            </w:r>
          </w:p>
          <w:p w14:paraId="3468FCCB" w14:textId="77777777" w:rsidR="00025F6C" w:rsidRPr="001C2EEC" w:rsidRDefault="00025F6C" w:rsidP="00353947">
            <w:pPr>
              <w:spacing w:before="120" w:after="120" w:line="276" w:lineRule="auto"/>
              <w:jc w:val="both"/>
              <w:rPr>
                <w:rFonts w:ascii="Merriweather" w:hAnsi="Merriweather"/>
                <w:b/>
                <w:bCs/>
                <w:color w:val="000000" w:themeColor="text1"/>
                <w:sz w:val="20"/>
                <w:szCs w:val="20"/>
                <w:lang w:val="es-ES"/>
                <w14:numForm w14:val="lining"/>
              </w:rPr>
            </w:pPr>
            <w:r w:rsidRPr="001C2EEC">
              <w:rPr>
                <w:rFonts w:ascii="Merriweather" w:hAnsi="Merriweather"/>
                <w:b/>
                <w:bCs/>
                <w:color w:val="000000" w:themeColor="text1"/>
                <w:sz w:val="20"/>
                <w:szCs w:val="20"/>
                <w:lang w:val="es-ES"/>
                <w14:numForm w14:val="lining"/>
              </w:rPr>
              <w:t>Definición exacta y unívoca de todo lo que está (y todo lo que no está) comprendido dentro del proyecto a ejecutar, proporcionando un entendimiento común entre los interesados en el mismo.</w:t>
            </w:r>
          </w:p>
          <w:p w14:paraId="3AB6B82F" w14:textId="77777777" w:rsidR="00025F6C" w:rsidRPr="00025F6C" w:rsidRDefault="00025F6C" w:rsidP="00353947">
            <w:pPr>
              <w:pStyle w:val="Prrafodelista"/>
              <w:numPr>
                <w:ilvl w:val="0"/>
                <w:numId w:val="1"/>
              </w:numPr>
              <w:spacing w:before="120" w:after="12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Alcance del Producto</w:t>
            </w:r>
            <w:r w:rsidRPr="00025F6C">
              <w:rPr>
                <w:rFonts w:ascii="Merriweather" w:hAnsi="Merriweather"/>
                <w:color w:val="000000" w:themeColor="text1"/>
                <w:sz w:val="20"/>
                <w:szCs w:val="20"/>
                <w:lang w:val="es-ES"/>
                <w14:numForm w14:val="lining"/>
              </w:rPr>
              <w:t xml:space="preserve"> → funciones y características que describen un producto o servicio.</w:t>
            </w:r>
          </w:p>
          <w:p w14:paraId="0EC4C502" w14:textId="77777777" w:rsidR="00025F6C" w:rsidRPr="00025F6C" w:rsidRDefault="00025F6C" w:rsidP="00353947">
            <w:pPr>
              <w:pStyle w:val="Prrafodelista"/>
              <w:numPr>
                <w:ilvl w:val="0"/>
                <w:numId w:val="1"/>
              </w:numPr>
              <w:spacing w:before="120" w:after="120" w:line="276" w:lineRule="auto"/>
              <w:ind w:left="714" w:hanging="357"/>
              <w:contextualSpacing w:val="0"/>
              <w:jc w:val="both"/>
              <w:rPr>
                <w:rFonts w:ascii="Merriweather" w:hAnsi="Merriweather"/>
                <w:color w:val="000000" w:themeColor="text1"/>
                <w:lang w:val="es-ES"/>
                <w14:numForm w14:val="lining"/>
              </w:rPr>
            </w:pPr>
            <w:r w:rsidRPr="00025F6C">
              <w:rPr>
                <w:rFonts w:ascii="Merriweather" w:hAnsi="Merriweather"/>
                <w:b/>
                <w:bCs/>
                <w:color w:val="000000" w:themeColor="text1"/>
                <w:sz w:val="20"/>
                <w:szCs w:val="20"/>
                <w:u w:val="single"/>
                <w:lang w:val="es-ES"/>
                <w14:numForm w14:val="lining"/>
              </w:rPr>
              <w:t>Alcance del Proyecto</w:t>
            </w:r>
            <w:r w:rsidRPr="00025F6C">
              <w:rPr>
                <w:rFonts w:ascii="Merriweather" w:hAnsi="Merriweather"/>
                <w:color w:val="000000" w:themeColor="text1"/>
                <w:sz w:val="20"/>
                <w:szCs w:val="20"/>
                <w:lang w:val="es-ES"/>
                <w14:numForm w14:val="lining"/>
              </w:rPr>
              <w:t xml:space="preserve"> → trabajo que debe realizarse para entregar un producto de acuerdo con el </w:t>
            </w:r>
            <w:r w:rsidRPr="00025F6C">
              <w:rPr>
                <w:rFonts w:ascii="Merriweather" w:hAnsi="Merriweather"/>
                <w:color w:val="000000" w:themeColor="text1"/>
                <w:sz w:val="20"/>
                <w:szCs w:val="20"/>
                <w:u w:val="single"/>
                <w:lang w:val="es-ES"/>
                <w14:numForm w14:val="lining"/>
              </w:rPr>
              <w:t>alcance del producto</w:t>
            </w:r>
            <w:r w:rsidRPr="00025F6C">
              <w:rPr>
                <w:rFonts w:ascii="Merriweather" w:hAnsi="Merriweather"/>
                <w:color w:val="000000" w:themeColor="text1"/>
                <w:sz w:val="20"/>
                <w:szCs w:val="20"/>
                <w:lang w:val="es-ES"/>
                <w14:numForm w14:val="lining"/>
              </w:rPr>
              <w:t>.</w:t>
            </w:r>
          </w:p>
        </w:tc>
      </w:tr>
    </w:tbl>
    <w:p w14:paraId="470B3853" w14:textId="49FD9889" w:rsidR="005C6AAC" w:rsidRPr="000775A3" w:rsidRDefault="005C6AAC"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Requerimientos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775A3" w:rsidRPr="000775A3" w14:paraId="5EADF09B" w14:textId="77777777" w:rsidTr="00930A02">
        <w:tc>
          <w:tcPr>
            <w:tcW w:w="9628" w:type="dxa"/>
            <w:shd w:val="clear" w:color="auto" w:fill="F2F2F2" w:themeFill="background1" w:themeFillShade="F2"/>
          </w:tcPr>
          <w:p w14:paraId="5490FC46" w14:textId="112B0C24" w:rsidR="00FF262B" w:rsidRPr="000775A3" w:rsidRDefault="00FF262B" w:rsidP="00930A02">
            <w:pPr>
              <w:spacing w:before="120" w:after="120"/>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lang w:val="es-ES"/>
                <w14:numForm w14:val="lining"/>
              </w:rPr>
              <w:t>REQUERIMIENTO</w:t>
            </w:r>
          </w:p>
          <w:p w14:paraId="592AEC09" w14:textId="3A938F7A" w:rsidR="00E277F5" w:rsidRPr="000775A3" w:rsidRDefault="00E277F5" w:rsidP="00930A02">
            <w:pPr>
              <w:spacing w:before="120" w:after="120" w:line="276" w:lineRule="auto"/>
              <w:jc w:val="both"/>
              <w:rPr>
                <w:rFonts w:ascii="Merriweather" w:hAnsi="Merriweather"/>
                <w:b/>
                <w:bCs/>
                <w:color w:val="000000" w:themeColor="text1"/>
                <w:lang w:val="es-ES"/>
                <w14:numForm w14:val="lining"/>
              </w:rPr>
            </w:pPr>
            <w:r w:rsidRPr="000775A3">
              <w:rPr>
                <w:rFonts w:ascii="Merriweather" w:hAnsi="Merriweather"/>
                <w:b/>
                <w:bCs/>
                <w:color w:val="000000" w:themeColor="text1"/>
                <w:sz w:val="20"/>
                <w:szCs w:val="20"/>
                <w:lang w:val="es-ES"/>
                <w14:numForm w14:val="lining"/>
              </w:rPr>
              <w:t xml:space="preserve">Característica </w:t>
            </w:r>
            <w:r w:rsidR="00FF262B" w:rsidRPr="000775A3">
              <w:rPr>
                <w:rFonts w:ascii="Merriweather" w:hAnsi="Merriweather"/>
                <w:b/>
                <w:bCs/>
                <w:color w:val="000000" w:themeColor="text1"/>
                <w:sz w:val="20"/>
                <w:szCs w:val="20"/>
                <w:lang w:val="es-ES"/>
                <w14:numForm w14:val="lining"/>
              </w:rPr>
              <w:t xml:space="preserve">que </w:t>
            </w:r>
            <w:r w:rsidRPr="000775A3">
              <w:rPr>
                <w:rFonts w:ascii="Merriweather" w:hAnsi="Merriweather"/>
                <w:b/>
                <w:bCs/>
                <w:color w:val="000000" w:themeColor="text1"/>
                <w:sz w:val="20"/>
                <w:szCs w:val="20"/>
                <w:lang w:val="es-ES"/>
                <w14:numForm w14:val="lining"/>
              </w:rPr>
              <w:t xml:space="preserve">un </w:t>
            </w:r>
            <w:r w:rsidR="00FF262B" w:rsidRPr="000775A3">
              <w:rPr>
                <w:rFonts w:ascii="Merriweather" w:hAnsi="Merriweather"/>
                <w:b/>
                <w:bCs/>
                <w:color w:val="000000" w:themeColor="text1"/>
                <w:sz w:val="20"/>
                <w:szCs w:val="20"/>
                <w:lang w:val="es-ES"/>
                <w14:numForm w14:val="lining"/>
              </w:rPr>
              <w:t>proyecto debe satisfacer.</w:t>
            </w:r>
          </w:p>
        </w:tc>
      </w:tr>
    </w:tbl>
    <w:p w14:paraId="6B599652" w14:textId="632619AC" w:rsidR="00FF262B" w:rsidRPr="000775A3" w:rsidRDefault="00FF262B" w:rsidP="00FF262B">
      <w:pPr>
        <w:spacing w:before="240" w:after="0" w:line="276" w:lineRule="auto"/>
        <w:jc w:val="both"/>
        <w:rPr>
          <w:rFonts w:ascii="Merriweather" w:hAnsi="Merriweather"/>
          <w:b/>
          <w:bCs/>
          <w:color w:val="000000" w:themeColor="text1"/>
          <w:sz w:val="20"/>
          <w:szCs w:val="20"/>
          <w:u w:val="single"/>
          <w:lang w:val="es-ES"/>
          <w14:numForm w14:val="lining"/>
        </w:rPr>
      </w:pPr>
      <w:r w:rsidRPr="000775A3">
        <w:rPr>
          <w:rFonts w:ascii="Merriweather" w:hAnsi="Merriweather"/>
          <w:b/>
          <w:bCs/>
          <w:color w:val="000000" w:themeColor="text1"/>
          <w:sz w:val="20"/>
          <w:szCs w:val="20"/>
          <w:u w:val="single"/>
          <w:lang w:val="es-ES"/>
          <w14:numForm w14:val="lining"/>
        </w:rPr>
        <w:t>Características</w:t>
      </w:r>
      <w:r w:rsidR="002B27CC">
        <w:rPr>
          <w:rFonts w:ascii="ZWAdobeF" w:hAnsi="ZWAdobeF" w:cs="ZWAdobeF"/>
          <w:bCs/>
          <w:sz w:val="2"/>
          <w:szCs w:val="2"/>
          <w:lang w:val="es-ES"/>
          <w14:numForm w14:val="lining"/>
        </w:rPr>
        <w:t>0F</w:t>
      </w:r>
      <w:r w:rsidRPr="000775A3">
        <w:rPr>
          <w:rStyle w:val="Refdenotaalpie"/>
          <w:rFonts w:ascii="Merriweather" w:hAnsi="Merriweather"/>
          <w:b/>
          <w:bCs/>
          <w:color w:val="000000" w:themeColor="text1"/>
          <w:sz w:val="20"/>
          <w:szCs w:val="20"/>
          <w:u w:val="single"/>
          <w:lang w:val="es-ES"/>
          <w14:numForm w14:val="lining"/>
        </w:rPr>
        <w:footnoteReference w:id="1"/>
      </w:r>
      <w:r w:rsidRPr="000775A3">
        <w:rPr>
          <w:rFonts w:ascii="Merriweather" w:hAnsi="Merriweather"/>
          <w:b/>
          <w:bCs/>
          <w:color w:val="000000" w:themeColor="text1"/>
          <w:sz w:val="20"/>
          <w:szCs w:val="20"/>
          <w:u w:val="single"/>
          <w:lang w:val="es-ES"/>
          <w14:numForm w14:val="lining"/>
        </w:rPr>
        <w:t>:</w:t>
      </w:r>
    </w:p>
    <w:p w14:paraId="44E619CE" w14:textId="4A8654CE"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Necesario</w:t>
      </w:r>
      <w:r w:rsidRPr="000775A3">
        <w:rPr>
          <w:rFonts w:ascii="Merriweather" w:hAnsi="Merriweather"/>
          <w:color w:val="000000" w:themeColor="text1"/>
          <w:sz w:val="20"/>
          <w:szCs w:val="20"/>
          <w:lang w:val="es-ES"/>
          <w14:numForm w14:val="lining"/>
        </w:rPr>
        <w:t xml:space="preserve"> → es necesario si su omisión provoca una deficiencia en el producto.</w:t>
      </w:r>
    </w:p>
    <w:p w14:paraId="4A78D4A5" w14:textId="739FFC5D"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Conciso</w:t>
      </w:r>
      <w:r w:rsidRPr="000775A3">
        <w:rPr>
          <w:rFonts w:ascii="Merriweather" w:hAnsi="Merriweather"/>
          <w:color w:val="000000" w:themeColor="text1"/>
          <w:sz w:val="20"/>
          <w:szCs w:val="20"/>
          <w:lang w:val="es-ES"/>
          <w14:numForm w14:val="lining"/>
        </w:rPr>
        <w:t xml:space="preserve"> → fácil de leer y entender, de redacción simple y clara.</w:t>
      </w:r>
    </w:p>
    <w:p w14:paraId="18828B7F" w14:textId="5BC07013"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Completo</w:t>
      </w:r>
      <w:r w:rsidRPr="000775A3">
        <w:rPr>
          <w:rFonts w:ascii="Merriweather" w:hAnsi="Merriweather"/>
          <w:color w:val="000000" w:themeColor="text1"/>
          <w:sz w:val="20"/>
          <w:szCs w:val="20"/>
          <w:lang w:val="es-ES"/>
          <w14:numForm w14:val="lining"/>
        </w:rPr>
        <w:t xml:space="preserve"> → proporciona la información suficiente para ser comprendido.</w:t>
      </w:r>
    </w:p>
    <w:p w14:paraId="632E3A89" w14:textId="43992976"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Consistente</w:t>
      </w:r>
      <w:r w:rsidRPr="000775A3">
        <w:rPr>
          <w:rFonts w:ascii="Merriweather" w:hAnsi="Merriweather"/>
          <w:color w:val="000000" w:themeColor="text1"/>
          <w:sz w:val="20"/>
          <w:szCs w:val="20"/>
          <w:lang w:val="es-ES"/>
          <w14:numForm w14:val="lining"/>
        </w:rPr>
        <w:t xml:space="preserve"> → no es contradictorio con otro requerimiento.</w:t>
      </w:r>
    </w:p>
    <w:p w14:paraId="7F888AD5" w14:textId="07F9BC79"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NO Ambiguo</w:t>
      </w:r>
      <w:r w:rsidRPr="000775A3">
        <w:rPr>
          <w:rFonts w:ascii="Merriweather" w:hAnsi="Merriweather"/>
          <w:color w:val="000000" w:themeColor="text1"/>
          <w:sz w:val="20"/>
          <w:szCs w:val="20"/>
          <w:lang w:val="es-ES"/>
          <w14:numForm w14:val="lining"/>
        </w:rPr>
        <w:t xml:space="preserve"> → tiene una sola interpretación, sin causar confusiones.</w:t>
      </w:r>
    </w:p>
    <w:p w14:paraId="34431141" w14:textId="47120CAC"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Verificable</w:t>
      </w:r>
      <w:r w:rsidRPr="000775A3">
        <w:rPr>
          <w:rFonts w:ascii="Merriweather" w:hAnsi="Merriweather"/>
          <w:color w:val="000000" w:themeColor="text1"/>
          <w:sz w:val="20"/>
          <w:szCs w:val="20"/>
          <w:lang w:val="es-ES"/>
          <w14:numForm w14:val="lining"/>
        </w:rPr>
        <w:t xml:space="preserve"> → puede ser cuantificado a través de inspección, pruebas y/o análisis.</w:t>
      </w:r>
    </w:p>
    <w:p w14:paraId="4802ACA9" w14:textId="4590E617" w:rsidR="00FF262B" w:rsidRPr="000775A3" w:rsidRDefault="00FF262B" w:rsidP="00FF262B">
      <w:pPr>
        <w:pStyle w:val="Prrafodelista"/>
        <w:numPr>
          <w:ilvl w:val="1"/>
          <w:numId w:val="2"/>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Es fundamental para saber si el requerimiento en cuestión se cumple o no</w:t>
      </w:r>
    </w:p>
    <w:p w14:paraId="422FC74D" w14:textId="77777777" w:rsidR="00FF262B" w:rsidRPr="000775A3" w:rsidRDefault="00FF262B" w:rsidP="00FF262B">
      <w:pPr>
        <w:spacing w:before="240" w:after="0" w:line="276" w:lineRule="auto"/>
        <w:jc w:val="both"/>
        <w:rPr>
          <w:rFonts w:ascii="Merriweather" w:hAnsi="Merriweather"/>
          <w:b/>
          <w:bCs/>
          <w:color w:val="000000" w:themeColor="text1"/>
          <w:sz w:val="20"/>
          <w:szCs w:val="20"/>
          <w:u w:val="single"/>
          <w:lang w:val="es-ES"/>
          <w14:numForm w14:val="lining"/>
        </w:rPr>
      </w:pPr>
      <w:r w:rsidRPr="000775A3">
        <w:rPr>
          <w:rFonts w:ascii="Merriweather" w:hAnsi="Merriweather"/>
          <w:b/>
          <w:bCs/>
          <w:color w:val="000000" w:themeColor="text1"/>
          <w:sz w:val="20"/>
          <w:szCs w:val="20"/>
          <w:u w:val="single"/>
          <w:lang w:val="es-ES"/>
          <w14:numForm w14:val="lining"/>
        </w:rPr>
        <w:t>Tipos de Requerimientos:</w:t>
      </w:r>
    </w:p>
    <w:p w14:paraId="47F195B1" w14:textId="2D5F99CE"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Requerimientos Funcionales</w:t>
      </w:r>
      <w:r w:rsidRPr="000775A3">
        <w:rPr>
          <w:rFonts w:ascii="Merriweather" w:hAnsi="Merriweather"/>
          <w:color w:val="000000" w:themeColor="text1"/>
          <w:sz w:val="20"/>
          <w:szCs w:val="20"/>
          <w:lang w:val="es-ES"/>
          <w14:numForm w14:val="lining"/>
        </w:rPr>
        <w:t xml:space="preserve"> → describen qué es lo que el sistema debe hacer, estableciendo las funciones que el producto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 xml:space="preserve"> debe incluir.</w:t>
      </w:r>
    </w:p>
    <w:p w14:paraId="1A088244" w14:textId="6D05E096"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Requerimientos NO Funcionales</w:t>
      </w:r>
      <w:r w:rsidRPr="000775A3">
        <w:rPr>
          <w:rFonts w:ascii="Merriweather" w:hAnsi="Merriweather"/>
          <w:color w:val="000000" w:themeColor="text1"/>
          <w:sz w:val="20"/>
          <w:szCs w:val="20"/>
          <w:lang w:val="es-ES"/>
          <w14:numForm w14:val="lining"/>
        </w:rPr>
        <w:t xml:space="preserve"> → restricciones a las que está sometido el producto de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 xml:space="preserve"> a desarrollar y que influyen sobre el funcionamiento o sobre el proceso de desarrollo de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w:t>
      </w:r>
    </w:p>
    <w:p w14:paraId="7DF755A8" w14:textId="1804B8A9" w:rsidR="005C6AAC" w:rsidRPr="00025F6C" w:rsidRDefault="00D42FFD"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EDT (WBS) · Estructura de Desglose de Trabajo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1C2EEC" w14:paraId="59C7E6F9" w14:textId="77777777" w:rsidTr="00930A02">
        <w:tc>
          <w:tcPr>
            <w:tcW w:w="9628" w:type="dxa"/>
            <w:shd w:val="clear" w:color="auto" w:fill="F2F2F2" w:themeFill="background1" w:themeFillShade="F2"/>
          </w:tcPr>
          <w:p w14:paraId="6A8FDC42" w14:textId="1B754F1C" w:rsidR="002F1508" w:rsidRPr="001C2EEC" w:rsidRDefault="005C6AAC"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ESTRUCTURA DE DESGLOSE DE TRABAJO</w:t>
            </w:r>
          </w:p>
          <w:p w14:paraId="2C01BD4C" w14:textId="48A57E7E" w:rsidR="002F1508" w:rsidRPr="001C2EEC" w:rsidRDefault="002F1508" w:rsidP="00930A02">
            <w:pPr>
              <w:spacing w:before="120" w:after="120" w:line="276" w:lineRule="auto"/>
              <w:jc w:val="both"/>
              <w:rPr>
                <w:rFonts w:ascii="Merriweather" w:hAnsi="Merriweather"/>
                <w:b/>
                <w:bCs/>
                <w:color w:val="000000" w:themeColor="text1"/>
                <w:lang w:val="es-ES"/>
                <w14:numForm w14:val="lining"/>
              </w:rPr>
            </w:pPr>
            <w:r w:rsidRPr="001C2EEC">
              <w:rPr>
                <w:rFonts w:ascii="Merriweather" w:hAnsi="Merriweather"/>
                <w:b/>
                <w:bCs/>
                <w:color w:val="000000" w:themeColor="text1"/>
                <w:sz w:val="20"/>
                <w:szCs w:val="20"/>
                <w:lang w:val="es-ES"/>
                <w14:numForm w14:val="lining"/>
              </w:rPr>
              <w:t>Forma de planificación que consiste en la descomposición jerárquica del trabajo, con el objetivo de organizar y definir el alcance total del proyecto.</w:t>
            </w:r>
          </w:p>
        </w:tc>
      </w:tr>
    </w:tbl>
    <w:p w14:paraId="3251AA18" w14:textId="77777777" w:rsidR="00025F6C" w:rsidRDefault="00025F6C" w:rsidP="00E41A7A">
      <w:pPr>
        <w:spacing w:before="360" w:after="120" w:line="240" w:lineRule="auto"/>
        <w:rPr>
          <w:rFonts w:ascii="Merriweather Sans ExtraBold" w:hAnsi="Merriweather Sans ExtraBold"/>
          <w:b/>
          <w:bCs/>
          <w:color w:val="00B050"/>
          <w:sz w:val="24"/>
          <w:szCs w:val="24"/>
          <w:lang w:val="es-ES"/>
          <w14:numForm w14:val="lining"/>
        </w:rPr>
      </w:pPr>
    </w:p>
    <w:p w14:paraId="047FB9ED" w14:textId="77777777" w:rsidR="00025F6C" w:rsidRDefault="00025F6C">
      <w:pPr>
        <w:rPr>
          <w:rFonts w:ascii="Merriweather Sans ExtraBold" w:hAnsi="Merriweather Sans ExtraBold"/>
          <w:b/>
          <w:bCs/>
          <w:color w:val="00B050"/>
          <w:sz w:val="24"/>
          <w:szCs w:val="24"/>
          <w:lang w:val="es-ES"/>
          <w14:numForm w14:val="lining"/>
        </w:rPr>
      </w:pPr>
      <w:r>
        <w:rPr>
          <w:rFonts w:ascii="Merriweather Sans ExtraBold" w:hAnsi="Merriweather Sans ExtraBold"/>
          <w:b/>
          <w:bCs/>
          <w:color w:val="00B050"/>
          <w:sz w:val="24"/>
          <w:szCs w:val="24"/>
          <w:lang w:val="es-ES"/>
          <w14:numForm w14:val="lining"/>
        </w:rPr>
        <w:br w:type="page"/>
      </w:r>
    </w:p>
    <w:p w14:paraId="62DB6927" w14:textId="01F73A2E" w:rsidR="001617BB"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Planificación de un Proyecto</w:t>
      </w:r>
      <w:r w:rsidR="0067238F" w:rsidRPr="00025F6C">
        <w:rPr>
          <w:rFonts w:ascii="Merriweather Sans ExtraBold" w:hAnsi="Merriweather Sans ExtraBold"/>
          <w:b/>
          <w:bCs/>
          <w:color w:val="000000" w:themeColor="text1"/>
          <w:sz w:val="24"/>
          <w:szCs w:val="24"/>
          <w:lang w:val="es-ES"/>
          <w14:numForm w14:val="lining"/>
        </w:rPr>
        <w:t xml:space="preserve"> –</w:t>
      </w:r>
      <w:r w:rsidRPr="00025F6C">
        <w:rPr>
          <w:rFonts w:ascii="Merriweather Sans ExtraBold" w:hAnsi="Merriweather Sans ExtraBold"/>
          <w:b/>
          <w:bCs/>
          <w:color w:val="000000" w:themeColor="text1"/>
          <w:sz w:val="24"/>
          <w:szCs w:val="24"/>
          <w:lang w:val="es-ES"/>
          <w14:numForm w14:val="lining"/>
        </w:rPr>
        <w:t xml:space="preserve"> </w:t>
      </w:r>
      <w:r w:rsidR="001617BB" w:rsidRPr="00025F6C">
        <w:rPr>
          <w:rFonts w:ascii="Merriweather Sans ExtraBold" w:hAnsi="Merriweather Sans ExtraBold"/>
          <w:b/>
          <w:bCs/>
          <w:color w:val="000000" w:themeColor="text1"/>
          <w:sz w:val="24"/>
          <w:szCs w:val="24"/>
          <w:lang w:val="es-ES"/>
          <w14:numForm w14:val="lining"/>
        </w:rPr>
        <w:t>Pasos</w:t>
      </w:r>
      <w:r w:rsidR="0067238F" w:rsidRPr="00025F6C">
        <w:rPr>
          <w:rFonts w:ascii="Merriweather Sans ExtraBold" w:hAnsi="Merriweather Sans ExtraBold"/>
          <w:b/>
          <w:bCs/>
          <w:color w:val="000000" w:themeColor="text1"/>
          <w:sz w:val="24"/>
          <w:szCs w:val="24"/>
          <w:lang w:val="es-ES"/>
          <w14:numForm w14:val="lining"/>
        </w:rPr>
        <w:t>:</w:t>
      </w:r>
    </w:p>
    <w:p w14:paraId="2EA95A34" w14:textId="67EE6ED4"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Definir actividades</w:t>
      </w:r>
      <w:r w:rsidR="00D36345" w:rsidRPr="00025F6C">
        <w:rPr>
          <w:rFonts w:ascii="Merriweather" w:hAnsi="Merriweather"/>
          <w:color w:val="000000" w:themeColor="text1"/>
          <w:sz w:val="20"/>
          <w:szCs w:val="20"/>
          <w:lang w:val="es-ES"/>
          <w14:numForm w14:val="lining"/>
        </w:rPr>
        <w:t xml:space="preserve"> → </w:t>
      </w:r>
      <w:r w:rsidRPr="00025F6C">
        <w:rPr>
          <w:rFonts w:ascii="Merriweather" w:hAnsi="Merriweather"/>
          <w:color w:val="000000" w:themeColor="text1"/>
          <w:sz w:val="20"/>
          <w:szCs w:val="20"/>
          <w:lang w:val="es-ES"/>
          <w14:numForm w14:val="lining"/>
        </w:rPr>
        <w:t>identificar las acciones específicas a realizar</w:t>
      </w:r>
      <w:r w:rsidR="00D36345" w:rsidRPr="00025F6C">
        <w:rPr>
          <w:rFonts w:ascii="Merriweather" w:hAnsi="Merriweather"/>
          <w:color w:val="000000" w:themeColor="text1"/>
          <w:sz w:val="20"/>
          <w:szCs w:val="20"/>
          <w:lang w:val="es-ES"/>
          <w14:numForm w14:val="lining"/>
        </w:rPr>
        <w:t>.</w:t>
      </w:r>
    </w:p>
    <w:p w14:paraId="31F6450C" w14:textId="4A6C8310" w:rsidR="00D36345" w:rsidRPr="00025F6C" w:rsidRDefault="0067238F">
      <w:pPr>
        <w:pStyle w:val="Prrafodelista"/>
        <w:numPr>
          <w:ilvl w:val="0"/>
          <w:numId w:val="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Secuenciar las actividades</w:t>
      </w:r>
      <w:r w:rsidR="00D36345" w:rsidRPr="00025F6C">
        <w:rPr>
          <w:rFonts w:ascii="Merriweather" w:hAnsi="Merriweather"/>
          <w:color w:val="000000" w:themeColor="text1"/>
          <w:sz w:val="20"/>
          <w:szCs w:val="20"/>
          <w:lang w:val="es-ES"/>
          <w14:numForm w14:val="lining"/>
        </w:rPr>
        <w:t xml:space="preserve"> → </w:t>
      </w:r>
      <w:r w:rsidRPr="00025F6C">
        <w:rPr>
          <w:rFonts w:ascii="Merriweather" w:hAnsi="Merriweather"/>
          <w:color w:val="000000" w:themeColor="text1"/>
          <w:sz w:val="20"/>
          <w:szCs w:val="20"/>
          <w:lang w:val="es-ES"/>
          <w14:numForm w14:val="lining"/>
        </w:rPr>
        <w:t>definir su orden</w:t>
      </w:r>
      <w:r w:rsidR="00D36345" w:rsidRPr="00025F6C">
        <w:rPr>
          <w:rFonts w:ascii="Merriweather" w:hAnsi="Merriweather"/>
          <w:color w:val="000000" w:themeColor="text1"/>
          <w:sz w:val="20"/>
          <w:szCs w:val="20"/>
          <w:lang w:val="es-ES"/>
          <w14:numForm w14:val="lining"/>
        </w:rPr>
        <w:t>.</w:t>
      </w:r>
    </w:p>
    <w:p w14:paraId="4F903AF5" w14:textId="5E7AD029"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Estimar recursos de las actividades</w:t>
      </w:r>
      <w:r w:rsidR="00D36345" w:rsidRPr="00025F6C">
        <w:rPr>
          <w:rFonts w:ascii="Merriweather" w:hAnsi="Merriweather"/>
          <w:color w:val="000000" w:themeColor="text1"/>
          <w:sz w:val="20"/>
          <w:szCs w:val="20"/>
          <w:lang w:val="es-ES"/>
          <w14:numForm w14:val="lining"/>
        </w:rPr>
        <w:t>.</w:t>
      </w:r>
    </w:p>
    <w:p w14:paraId="6B329A4C" w14:textId="672DC650"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Estimar la duración de las actividades</w:t>
      </w:r>
      <w:r w:rsidR="00D36345" w:rsidRPr="00025F6C">
        <w:rPr>
          <w:rFonts w:ascii="Merriweather" w:hAnsi="Merriweather"/>
          <w:color w:val="000000" w:themeColor="text1"/>
          <w:sz w:val="20"/>
          <w:szCs w:val="20"/>
          <w:lang w:val="es-ES"/>
          <w14:numForm w14:val="lining"/>
        </w:rPr>
        <w:t>.</w:t>
      </w:r>
    </w:p>
    <w:p w14:paraId="0F5658E3" w14:textId="13A139C5"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Desarrollar un cronograma de las actividades</w:t>
      </w:r>
      <w:r w:rsidRPr="00025F6C">
        <w:rPr>
          <w:rFonts w:ascii="Merriweather" w:hAnsi="Merriweather"/>
          <w:color w:val="000000" w:themeColor="text1"/>
          <w:sz w:val="20"/>
          <w:szCs w:val="20"/>
          <w:lang w:val="es-ES"/>
          <w14:numForm w14:val="lining"/>
        </w:rPr>
        <w:t>:</w:t>
      </w:r>
    </w:p>
    <w:p w14:paraId="4B32DE34" w14:textId="39D0143B"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Diagrama de Gantt</w:t>
      </w:r>
      <w:r w:rsidRPr="00025F6C">
        <w:rPr>
          <w:rFonts w:ascii="Merriweather" w:hAnsi="Merriweather"/>
          <w:color w:val="000000" w:themeColor="text1"/>
          <w:sz w:val="20"/>
          <w:szCs w:val="20"/>
          <w:lang w:val="es-ES"/>
          <w14:numForm w14:val="lining"/>
        </w:rPr>
        <w:t xml:space="preserve"> → representación gráfica del cronograma.</w:t>
      </w:r>
    </w:p>
    <w:p w14:paraId="130ECE3F" w14:textId="77777777"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Enfoques del avance del proyecto</w:t>
      </w:r>
      <w:r w:rsidRPr="00025F6C">
        <w:rPr>
          <w:rFonts w:ascii="Merriweather" w:hAnsi="Merriweather"/>
          <w:color w:val="000000" w:themeColor="text1"/>
          <w:sz w:val="20"/>
          <w:szCs w:val="20"/>
          <w:lang w:val="es-ES"/>
          <w14:numForm w14:val="lining"/>
        </w:rPr>
        <w:t>:</w:t>
      </w:r>
    </w:p>
    <w:p w14:paraId="79835597" w14:textId="0064BC21" w:rsidR="00920902" w:rsidRPr="00025F6C" w:rsidRDefault="00920902" w:rsidP="00920902">
      <w:pPr>
        <w:pStyle w:val="Prrafodelista"/>
        <w:numPr>
          <w:ilvl w:val="2"/>
          <w:numId w:val="2"/>
        </w:numPr>
        <w:spacing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 Trabajo Completado</w:t>
      </w:r>
      <w:r w:rsidRPr="00025F6C">
        <w:rPr>
          <w:rFonts w:ascii="Merriweather" w:hAnsi="Merriweather"/>
          <w:color w:val="000000" w:themeColor="text1"/>
          <w:sz w:val="20"/>
          <w:szCs w:val="20"/>
          <w:lang w:val="es-ES"/>
          <w14:numForm w14:val="lining"/>
        </w:rPr>
        <w:t xml:space="preserve"> → avance asociado al tiempo incurrido.</w:t>
      </w:r>
    </w:p>
    <w:p w14:paraId="14F1E280" w14:textId="6929C6B9" w:rsidR="00920902" w:rsidRPr="00025F6C" w:rsidRDefault="00920902" w:rsidP="00920902">
      <w:pPr>
        <w:pStyle w:val="Prrafodelista"/>
        <w:numPr>
          <w:ilvl w:val="2"/>
          <w:numId w:val="2"/>
        </w:numPr>
        <w:spacing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 Físico Completado</w:t>
      </w:r>
      <w:r w:rsidRPr="00025F6C">
        <w:rPr>
          <w:rFonts w:ascii="Merriweather" w:hAnsi="Merriweather"/>
          <w:color w:val="000000" w:themeColor="text1"/>
          <w:sz w:val="20"/>
          <w:szCs w:val="20"/>
          <w:lang w:val="es-ES"/>
          <w14:numForm w14:val="lining"/>
        </w:rPr>
        <w:t xml:space="preserve"> → avance asociado al trabajo real ejecutado.</w:t>
      </w:r>
      <w:r w:rsidRPr="00025F6C">
        <w:rPr>
          <w:rFonts w:ascii="Merriweather" w:hAnsi="Merriweather"/>
          <w:color w:val="000000" w:themeColor="text1"/>
          <w:sz w:val="20"/>
          <w:szCs w:val="20"/>
          <w:lang w:val="es-ES"/>
          <w14:numForm w14:val="lining"/>
        </w:rPr>
        <w:tab/>
      </w:r>
    </w:p>
    <w:p w14:paraId="45BA94AE" w14:textId="18DA874B"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Tras planificar, se debe definir una </w:t>
      </w:r>
      <w:r w:rsidRPr="00025F6C">
        <w:rPr>
          <w:rFonts w:ascii="Merriweather" w:hAnsi="Merriweather"/>
          <w:b/>
          <w:bCs/>
          <w:color w:val="000000" w:themeColor="text1"/>
          <w:sz w:val="20"/>
          <w:szCs w:val="20"/>
          <w:u w:val="single"/>
          <w:lang w:val="es-ES"/>
          <w14:numForm w14:val="lining"/>
        </w:rPr>
        <w:t>línea de base del proyecto</w:t>
      </w:r>
      <w:r w:rsidRPr="00025F6C">
        <w:rPr>
          <w:rFonts w:ascii="Merriweather" w:hAnsi="Merriweather"/>
          <w:color w:val="000000" w:themeColor="text1"/>
          <w:sz w:val="20"/>
          <w:szCs w:val="20"/>
          <w:lang w:val="es-ES"/>
          <w14:numForm w14:val="lining"/>
        </w:rPr>
        <w:t xml:space="preserve"> como una fotografía del cronograma para que, </w:t>
      </w:r>
      <w:r w:rsidR="004966A1" w:rsidRPr="00025F6C">
        <w:rPr>
          <w:rFonts w:ascii="Merriweather" w:hAnsi="Merriweather"/>
          <w:color w:val="000000" w:themeColor="text1"/>
          <w:sz w:val="20"/>
          <w:szCs w:val="20"/>
          <w:lang w:val="es-ES"/>
          <w14:numForm w14:val="lining"/>
        </w:rPr>
        <w:t>mientras</w:t>
      </w:r>
      <w:r w:rsidRPr="00025F6C">
        <w:rPr>
          <w:rFonts w:ascii="Merriweather" w:hAnsi="Merriweather"/>
          <w:color w:val="000000" w:themeColor="text1"/>
          <w:sz w:val="20"/>
          <w:szCs w:val="20"/>
          <w:lang w:val="es-ES"/>
          <w14:numForm w14:val="lining"/>
        </w:rPr>
        <w:t xml:space="preserve"> el proyecto se vaya ejecutando, se pueda comparar la situación actual con la fotografía inicial.</w:t>
      </w:r>
    </w:p>
    <w:p w14:paraId="57849AAB" w14:textId="4EDE4DF0" w:rsidR="007A7A79" w:rsidRPr="00025F6C" w:rsidRDefault="007A7A79" w:rsidP="005555EB">
      <w:pPr>
        <w:spacing w:before="48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Planificación Tradicional vs Planificación Ágil</w:t>
      </w:r>
    </w:p>
    <w:tbl>
      <w:tblPr>
        <w:tblStyle w:val="Tablaconcuadrcula"/>
        <w:tblW w:w="9184" w:type="dxa"/>
        <w:jc w:val="center"/>
        <w:tblLook w:val="04A0" w:firstRow="1" w:lastRow="0" w:firstColumn="1" w:lastColumn="0" w:noHBand="0" w:noVBand="1"/>
      </w:tblPr>
      <w:tblGrid>
        <w:gridCol w:w="3458"/>
        <w:gridCol w:w="2268"/>
        <w:gridCol w:w="3458"/>
      </w:tblGrid>
      <w:tr w:rsidR="0005676E" w:rsidRPr="00025F6C" w14:paraId="0DBC6075" w14:textId="77777777" w:rsidTr="00AE5D33">
        <w:trPr>
          <w:trHeight w:val="624"/>
          <w:jc w:val="center"/>
        </w:trPr>
        <w:tc>
          <w:tcPr>
            <w:tcW w:w="3458" w:type="dxa"/>
            <w:shd w:val="clear" w:color="auto" w:fill="E7E6E6" w:themeFill="background2"/>
            <w:vAlign w:val="center"/>
          </w:tcPr>
          <w:p w14:paraId="41513783" w14:textId="77777777"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r w:rsidRPr="0005676E">
              <w:rPr>
                <w:rFonts w:ascii="Merriweather Sans ExtraBold" w:hAnsi="Merriweather Sans ExtraBold"/>
                <w:b/>
                <w:bCs/>
                <w:color w:val="000000" w:themeColor="text1"/>
                <w:sz w:val="20"/>
                <w:szCs w:val="20"/>
                <w:lang w:val="es-ES"/>
                <w14:numForm w14:val="lining"/>
              </w:rPr>
              <w:t>TRADICIONAL</w:t>
            </w:r>
          </w:p>
        </w:tc>
        <w:tc>
          <w:tcPr>
            <w:tcW w:w="2268" w:type="dxa"/>
            <w:tcBorders>
              <w:top w:val="nil"/>
            </w:tcBorders>
            <w:shd w:val="clear" w:color="auto" w:fill="auto"/>
            <w:vAlign w:val="center"/>
          </w:tcPr>
          <w:p w14:paraId="58E19A5E" w14:textId="67136109"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p>
        </w:tc>
        <w:tc>
          <w:tcPr>
            <w:tcW w:w="3458" w:type="dxa"/>
            <w:shd w:val="clear" w:color="auto" w:fill="E7E6E6" w:themeFill="background2"/>
            <w:vAlign w:val="center"/>
          </w:tcPr>
          <w:p w14:paraId="63CB6A5D" w14:textId="59276F31"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r w:rsidRPr="0005676E">
              <w:rPr>
                <w:rFonts w:ascii="Merriweather Sans ExtraBold" w:hAnsi="Merriweather Sans ExtraBold"/>
                <w:b/>
                <w:bCs/>
                <w:color w:val="000000" w:themeColor="text1"/>
                <w:sz w:val="20"/>
                <w:szCs w:val="20"/>
                <w:lang w:val="es-ES"/>
                <w14:numForm w14:val="lining"/>
              </w:rPr>
              <w:t>ÁGIL</w:t>
            </w:r>
          </w:p>
        </w:tc>
      </w:tr>
      <w:tr w:rsidR="00AE5D33" w:rsidRPr="00025F6C" w14:paraId="10254D0F" w14:textId="77777777" w:rsidTr="00AE5D33">
        <w:trPr>
          <w:trHeight w:val="1020"/>
          <w:jc w:val="center"/>
        </w:trPr>
        <w:tc>
          <w:tcPr>
            <w:tcW w:w="3458" w:type="dxa"/>
            <w:vAlign w:val="center"/>
          </w:tcPr>
          <w:p w14:paraId="6F580B1A" w14:textId="10C20B75"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Cumplimiento de</w:t>
            </w:r>
            <w:r w:rsidRPr="00025F6C">
              <w:rPr>
                <w:rFonts w:ascii="Merriweather" w:hAnsi="Merriweather"/>
                <w:color w:val="000000" w:themeColor="text1"/>
                <w:sz w:val="20"/>
                <w:szCs w:val="20"/>
                <w:lang w:val="es-ES"/>
                <w14:numForm w14:val="lining"/>
              </w:rPr>
              <w:br/>
              <w:t>la ejecución de las tareas.</w:t>
            </w:r>
          </w:p>
        </w:tc>
        <w:tc>
          <w:tcPr>
            <w:tcW w:w="2268" w:type="dxa"/>
            <w:shd w:val="clear" w:color="auto" w:fill="E7E6E6" w:themeFill="background2"/>
            <w:vAlign w:val="center"/>
          </w:tcPr>
          <w:p w14:paraId="33F2B9EF" w14:textId="4381E103"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Foco</w:t>
            </w:r>
          </w:p>
        </w:tc>
        <w:tc>
          <w:tcPr>
            <w:tcW w:w="3458" w:type="dxa"/>
            <w:vAlign w:val="center"/>
          </w:tcPr>
          <w:p w14:paraId="1FAECE19" w14:textId="61EBF3BE"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Esfuerzo de planificación</w:t>
            </w:r>
            <w:r w:rsidRPr="00025F6C">
              <w:rPr>
                <w:rFonts w:ascii="Merriweather" w:hAnsi="Merriweather"/>
                <w:color w:val="000000" w:themeColor="text1"/>
                <w:sz w:val="20"/>
                <w:szCs w:val="20"/>
                <w:lang w:val="es-ES"/>
                <w14:numForm w14:val="lining"/>
              </w:rPr>
              <w:br/>
              <w:t>y ejecución en los</w:t>
            </w:r>
            <w:r w:rsidRPr="00025F6C">
              <w:rPr>
                <w:rFonts w:ascii="Merriweather" w:hAnsi="Merriweather"/>
                <w:color w:val="000000" w:themeColor="text1"/>
                <w:sz w:val="20"/>
                <w:szCs w:val="20"/>
                <w:lang w:val="es-ES"/>
                <w14:numForm w14:val="lining"/>
              </w:rPr>
              <w:br/>
              <w:t>objetivos de corto plazo.</w:t>
            </w:r>
          </w:p>
        </w:tc>
      </w:tr>
      <w:tr w:rsidR="00AE5D33" w:rsidRPr="00025F6C" w14:paraId="3E153082" w14:textId="77777777" w:rsidTr="00AE5D33">
        <w:trPr>
          <w:trHeight w:val="1587"/>
          <w:jc w:val="center"/>
        </w:trPr>
        <w:tc>
          <w:tcPr>
            <w:tcW w:w="3458" w:type="dxa"/>
            <w:vAlign w:val="center"/>
          </w:tcPr>
          <w:p w14:paraId="4FDDE997" w14:textId="21C451E9"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A largo plazo</w:t>
            </w:r>
            <w:r w:rsidRPr="00025F6C">
              <w:rPr>
                <w:rFonts w:ascii="Merriweather" w:hAnsi="Merriweather"/>
                <w:color w:val="000000" w:themeColor="text1"/>
                <w:sz w:val="20"/>
                <w:szCs w:val="20"/>
                <w:lang w:val="es-ES"/>
                <w14:numForm w14:val="lining"/>
              </w:rPr>
              <w:br/>
              <w:t>(pasos más largos).</w:t>
            </w:r>
          </w:p>
          <w:p w14:paraId="1E08A597" w14:textId="4B9085E1"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Puede haber entregas</w:t>
            </w:r>
            <w:r w:rsidRPr="00025F6C">
              <w:rPr>
                <w:rFonts w:ascii="Merriweather" w:hAnsi="Merriweather"/>
                <w:color w:val="000000" w:themeColor="text1"/>
                <w:sz w:val="20"/>
                <w:szCs w:val="20"/>
                <w:lang w:val="es-ES"/>
                <w14:numForm w14:val="lining"/>
              </w:rPr>
              <w:br/>
              <w:t>intermedias.</w:t>
            </w:r>
          </w:p>
        </w:tc>
        <w:tc>
          <w:tcPr>
            <w:tcW w:w="2268" w:type="dxa"/>
            <w:shd w:val="clear" w:color="auto" w:fill="E7E6E6" w:themeFill="background2"/>
            <w:vAlign w:val="center"/>
          </w:tcPr>
          <w:p w14:paraId="35838D99" w14:textId="68A20D99"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Planificación</w:t>
            </w:r>
          </w:p>
        </w:tc>
        <w:tc>
          <w:tcPr>
            <w:tcW w:w="3458" w:type="dxa"/>
            <w:vAlign w:val="center"/>
          </w:tcPr>
          <w:p w14:paraId="4CC54C13" w14:textId="01D3CD9C"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A corto plazo</w:t>
            </w:r>
            <w:r w:rsidRPr="00025F6C">
              <w:rPr>
                <w:rFonts w:ascii="Merriweather" w:hAnsi="Merriweather"/>
                <w:color w:val="000000" w:themeColor="text1"/>
                <w:sz w:val="20"/>
                <w:szCs w:val="20"/>
                <w:lang w:val="es-ES"/>
                <w14:numForm w14:val="lining"/>
              </w:rPr>
              <w:br/>
              <w:t>(pasos más cortos).</w:t>
            </w:r>
          </w:p>
          <w:p w14:paraId="6913F7C5"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Hay demostraciones al cliente</w:t>
            </w:r>
            <w:r w:rsidRPr="00025F6C">
              <w:rPr>
                <w:rFonts w:ascii="Merriweather" w:hAnsi="Merriweather"/>
                <w:color w:val="000000" w:themeColor="text1"/>
                <w:sz w:val="20"/>
                <w:szCs w:val="20"/>
                <w:lang w:val="es-ES"/>
                <w14:numForm w14:val="lining"/>
              </w:rPr>
              <w:br/>
              <w:t>de los incrementos</w:t>
            </w:r>
            <w:r w:rsidRPr="00025F6C">
              <w:rPr>
                <w:rFonts w:ascii="Merriweather" w:hAnsi="Merriweather"/>
                <w:color w:val="000000" w:themeColor="text1"/>
                <w:sz w:val="20"/>
                <w:szCs w:val="20"/>
                <w:lang w:val="es-ES"/>
                <w14:numForm w14:val="lining"/>
              </w:rPr>
              <w:br/>
              <w:t>del producto/servicio.</w:t>
            </w:r>
          </w:p>
        </w:tc>
      </w:tr>
      <w:tr w:rsidR="00AE5D33" w:rsidRPr="00025F6C" w14:paraId="3186E389" w14:textId="77777777" w:rsidTr="00AE5D33">
        <w:trPr>
          <w:trHeight w:val="794"/>
          <w:jc w:val="center"/>
        </w:trPr>
        <w:tc>
          <w:tcPr>
            <w:tcW w:w="3458" w:type="dxa"/>
            <w:vAlign w:val="center"/>
          </w:tcPr>
          <w:p w14:paraId="77A11646"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Difíciles de realizar.</w:t>
            </w:r>
          </w:p>
        </w:tc>
        <w:tc>
          <w:tcPr>
            <w:tcW w:w="2268" w:type="dxa"/>
            <w:shd w:val="clear" w:color="auto" w:fill="E7E6E6" w:themeFill="background2"/>
            <w:vAlign w:val="center"/>
          </w:tcPr>
          <w:p w14:paraId="1C54000F" w14:textId="6D5F0DCC"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Cambios</w:t>
            </w:r>
            <w:r w:rsidR="00AE5D33">
              <w:rPr>
                <w:rFonts w:ascii="Merriweather Sans ExtraBold" w:hAnsi="Merriweather Sans ExtraBold"/>
                <w:b/>
                <w:bCs/>
                <w:color w:val="000000" w:themeColor="text1"/>
                <w:sz w:val="20"/>
                <w:szCs w:val="20"/>
                <w:lang w:val="es-ES"/>
                <w14:numForm w14:val="lining"/>
              </w:rPr>
              <w:t xml:space="preserve"> </w:t>
            </w:r>
            <w:r w:rsidRPr="00AE5D33">
              <w:rPr>
                <w:rFonts w:ascii="Merriweather Sans ExtraBold" w:hAnsi="Merriweather Sans ExtraBold"/>
                <w:b/>
                <w:bCs/>
                <w:color w:val="000000" w:themeColor="text1"/>
                <w:sz w:val="20"/>
                <w:szCs w:val="20"/>
                <w:lang w:val="es-ES"/>
                <w14:numForm w14:val="lining"/>
              </w:rPr>
              <w:t>en</w:t>
            </w:r>
            <w:r w:rsidR="00AE5D33">
              <w:rPr>
                <w:rFonts w:ascii="Merriweather Sans ExtraBold" w:hAnsi="Merriweather Sans ExtraBold"/>
                <w:b/>
                <w:bCs/>
                <w:color w:val="000000" w:themeColor="text1"/>
                <w:sz w:val="20"/>
                <w:szCs w:val="20"/>
                <w:lang w:val="es-ES"/>
                <w14:numForm w14:val="lining"/>
              </w:rPr>
              <w:br/>
            </w:r>
            <w:r w:rsidRPr="00AE5D33">
              <w:rPr>
                <w:rFonts w:ascii="Merriweather Sans ExtraBold" w:hAnsi="Merriweather Sans ExtraBold"/>
                <w:b/>
                <w:bCs/>
                <w:color w:val="000000" w:themeColor="text1"/>
                <w:sz w:val="20"/>
                <w:szCs w:val="20"/>
                <w:lang w:val="es-ES"/>
                <w14:numForm w14:val="lining"/>
              </w:rPr>
              <w:t>la Planificación</w:t>
            </w:r>
          </w:p>
        </w:tc>
        <w:tc>
          <w:tcPr>
            <w:tcW w:w="3458" w:type="dxa"/>
            <w:vAlign w:val="center"/>
          </w:tcPr>
          <w:p w14:paraId="79E06B72" w14:textId="12DBFBB5"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Fáciles de realizar.</w:t>
            </w:r>
          </w:p>
        </w:tc>
      </w:tr>
      <w:tr w:rsidR="00AE5D33" w:rsidRPr="00025F6C" w14:paraId="2ABA15C3" w14:textId="77777777" w:rsidTr="00AE5D33">
        <w:trPr>
          <w:trHeight w:val="794"/>
          <w:jc w:val="center"/>
        </w:trPr>
        <w:tc>
          <w:tcPr>
            <w:tcW w:w="3458" w:type="dxa"/>
            <w:vAlign w:val="center"/>
          </w:tcPr>
          <w:p w14:paraId="3C91D3BB"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Menos frecuente.</w:t>
            </w:r>
            <w:r w:rsidRPr="00025F6C">
              <w:rPr>
                <w:rFonts w:ascii="Merriweather" w:hAnsi="Merriweather"/>
                <w:color w:val="000000" w:themeColor="text1"/>
                <w:sz w:val="20"/>
                <w:szCs w:val="20"/>
                <w:lang w:val="es-ES"/>
                <w14:numForm w14:val="lining"/>
              </w:rPr>
              <w:br/>
              <w:t>Única, al final del proyecto.</w:t>
            </w:r>
          </w:p>
        </w:tc>
        <w:tc>
          <w:tcPr>
            <w:tcW w:w="2268" w:type="dxa"/>
            <w:shd w:val="clear" w:color="auto" w:fill="E7E6E6" w:themeFill="background2"/>
            <w:vAlign w:val="center"/>
          </w:tcPr>
          <w:p w14:paraId="6C7ADD5E" w14:textId="486F5362"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Retroalimentación y Retrospectivas</w:t>
            </w:r>
          </w:p>
        </w:tc>
        <w:tc>
          <w:tcPr>
            <w:tcW w:w="3458" w:type="dxa"/>
            <w:vAlign w:val="center"/>
          </w:tcPr>
          <w:p w14:paraId="41746E59" w14:textId="5D9306DB"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Más frecuente.</w:t>
            </w:r>
            <w:r w:rsidRPr="00025F6C">
              <w:rPr>
                <w:rFonts w:ascii="Merriweather" w:hAnsi="Merriweather"/>
                <w:color w:val="000000" w:themeColor="text1"/>
                <w:sz w:val="20"/>
                <w:szCs w:val="20"/>
                <w:lang w:val="es-ES"/>
                <w14:numForm w14:val="lining"/>
              </w:rPr>
              <w:br/>
              <w:t>Durante todo el proyecto.</w:t>
            </w:r>
          </w:p>
        </w:tc>
      </w:tr>
      <w:tr w:rsidR="00AE5D33" w:rsidRPr="00025F6C" w14:paraId="3790EECF" w14:textId="77777777" w:rsidTr="00AE5D33">
        <w:trPr>
          <w:trHeight w:val="794"/>
          <w:jc w:val="center"/>
        </w:trPr>
        <w:tc>
          <w:tcPr>
            <w:tcW w:w="3458" w:type="dxa"/>
            <w:vAlign w:val="center"/>
          </w:tcPr>
          <w:p w14:paraId="50C26B5D"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Predictivo.</w:t>
            </w:r>
          </w:p>
        </w:tc>
        <w:tc>
          <w:tcPr>
            <w:tcW w:w="2268" w:type="dxa"/>
            <w:shd w:val="clear" w:color="auto" w:fill="E7E6E6" w:themeFill="background2"/>
            <w:vAlign w:val="center"/>
          </w:tcPr>
          <w:p w14:paraId="3A77783E" w14:textId="71DEB72E"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Control sobre el producto/servicio</w:t>
            </w:r>
          </w:p>
        </w:tc>
        <w:tc>
          <w:tcPr>
            <w:tcW w:w="3458" w:type="dxa"/>
            <w:vAlign w:val="center"/>
          </w:tcPr>
          <w:p w14:paraId="4D9DBE0E" w14:textId="408B48DF"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Empírico,</w:t>
            </w:r>
            <w:r w:rsidRPr="00025F6C">
              <w:rPr>
                <w:rFonts w:ascii="Merriweather" w:hAnsi="Merriweather"/>
                <w:color w:val="000000" w:themeColor="text1"/>
                <w:sz w:val="20"/>
                <w:szCs w:val="20"/>
                <w:lang w:val="es-ES"/>
                <w14:numForm w14:val="lining"/>
              </w:rPr>
              <w:br/>
              <w:t>se puede probar.</w:t>
            </w:r>
          </w:p>
        </w:tc>
      </w:tr>
    </w:tbl>
    <w:p w14:paraId="685C10AB" w14:textId="163393D3" w:rsidR="00C91553" w:rsidRPr="00025F6C" w:rsidRDefault="00C91553" w:rsidP="00C91553">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Al planificar usando la </w:t>
      </w:r>
      <w:r w:rsidRPr="00025F6C">
        <w:rPr>
          <w:rFonts w:ascii="Merriweather" w:hAnsi="Merriweather"/>
          <w:color w:val="000000" w:themeColor="text1"/>
          <w:sz w:val="20"/>
          <w:szCs w:val="20"/>
          <w:u w:val="single"/>
          <w:lang w:val="es-ES"/>
          <w14:numForm w14:val="lining"/>
        </w:rPr>
        <w:t>metodología ágil</w:t>
      </w:r>
      <w:r w:rsidRPr="00025F6C">
        <w:rPr>
          <w:rFonts w:ascii="Merriweather" w:hAnsi="Merriweather"/>
          <w:color w:val="000000" w:themeColor="text1"/>
          <w:sz w:val="20"/>
          <w:szCs w:val="20"/>
          <w:lang w:val="es-ES"/>
          <w14:numForm w14:val="lining"/>
        </w:rPr>
        <w:t>, se asume un horizonte de incertidumbre a partir del cual no tiene sentido planificar tareas detalladas:</w:t>
      </w:r>
    </w:p>
    <w:p w14:paraId="139387D6" w14:textId="3246125B"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Estratégico</w:t>
      </w:r>
      <w:r w:rsidRPr="00025F6C">
        <w:rPr>
          <w:rFonts w:ascii="Merriweather" w:hAnsi="Merriweather"/>
          <w:color w:val="000000" w:themeColor="text1"/>
          <w:sz w:val="20"/>
          <w:szCs w:val="20"/>
          <w:lang w:val="es-ES"/>
          <w14:numForm w14:val="lining"/>
        </w:rPr>
        <w:t xml:space="preserve"> → planificación de los grandes objetivos del producto.</w:t>
      </w:r>
    </w:p>
    <w:p w14:paraId="609DF806" w14:textId="0A52BF02"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Táctico</w:t>
      </w:r>
      <w:r w:rsidRPr="00025F6C">
        <w:rPr>
          <w:rFonts w:ascii="Merriweather" w:hAnsi="Merriweather"/>
          <w:color w:val="000000" w:themeColor="text1"/>
          <w:sz w:val="20"/>
          <w:szCs w:val="20"/>
          <w:lang w:val="es-ES"/>
          <w14:numForm w14:val="lining"/>
        </w:rPr>
        <w:t xml:space="preserve"> → planificación referida a las tareas en curso.</w:t>
      </w:r>
    </w:p>
    <w:p w14:paraId="124AAB47" w14:textId="3FFA5C85"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Operativo</w:t>
      </w:r>
      <w:r w:rsidRPr="00025F6C">
        <w:rPr>
          <w:rFonts w:ascii="Merriweather" w:hAnsi="Merriweather"/>
          <w:color w:val="000000" w:themeColor="text1"/>
          <w:sz w:val="20"/>
          <w:szCs w:val="20"/>
          <w:lang w:val="es-ES"/>
          <w14:numForm w14:val="lining"/>
        </w:rPr>
        <w:t xml:space="preserve"> → replanificaciones diarias.</w:t>
      </w:r>
    </w:p>
    <w:p w14:paraId="7E499097" w14:textId="77777777" w:rsidR="00025F6C" w:rsidRPr="00025F6C" w:rsidRDefault="00025F6C">
      <w:pPr>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br w:type="page"/>
      </w:r>
    </w:p>
    <w:p w14:paraId="03E51351" w14:textId="11B165BD" w:rsidR="00483847" w:rsidRPr="00557BFF" w:rsidRDefault="00483847" w:rsidP="00483847">
      <w:pPr>
        <w:spacing w:before="360" w:after="120" w:line="240" w:lineRule="auto"/>
        <w:rPr>
          <w:rFonts w:ascii="Merriweather Sans ExtraBold" w:hAnsi="Merriweather Sans ExtraBold"/>
          <w:b/>
          <w:bCs/>
          <w:color w:val="000000" w:themeColor="text1"/>
          <w:sz w:val="24"/>
          <w:szCs w:val="24"/>
          <w:lang w:val="es-ES"/>
          <w14:numForm w14:val="lining"/>
        </w:rPr>
      </w:pPr>
      <w:r w:rsidRPr="00557BFF">
        <w:rPr>
          <w:rFonts w:ascii="Merriweather Sans ExtraBold" w:hAnsi="Merriweather Sans ExtraBold"/>
          <w:b/>
          <w:bCs/>
          <w:color w:val="000000" w:themeColor="text1"/>
          <w:sz w:val="24"/>
          <w:szCs w:val="24"/>
          <w:lang w:val="es-ES"/>
          <w14:numForm w14:val="lining"/>
        </w:rPr>
        <w:lastRenderedPageBreak/>
        <w:t>Métricas de Negocio</w:t>
      </w:r>
    </w:p>
    <w:p w14:paraId="4D1DB949" w14:textId="77777777" w:rsidR="007D1E0B" w:rsidRPr="00557BFF" w:rsidRDefault="00483847" w:rsidP="007D1E0B">
      <w:pPr>
        <w:spacing w:before="240" w:after="0" w:line="276" w:lineRule="auto"/>
        <w:jc w:val="both"/>
        <w:rPr>
          <w:rFonts w:ascii="Merriweather" w:hAnsi="Merriweather"/>
          <w:color w:val="000000" w:themeColor="text1"/>
          <w:sz w:val="20"/>
          <w:szCs w:val="20"/>
          <w:lang w:val="es-ES"/>
          <w14:numForm w14:val="lining"/>
        </w:rPr>
      </w:pPr>
      <w:r w:rsidRPr="00557BFF">
        <w:rPr>
          <w:rFonts w:ascii="Merriweather" w:hAnsi="Merriweather"/>
          <w:color w:val="000000" w:themeColor="text1"/>
          <w:sz w:val="20"/>
          <w:szCs w:val="20"/>
          <w:lang w:val="es-ES"/>
          <w14:numForm w14:val="lining"/>
        </w:rPr>
        <w:t xml:space="preserve">Las </w:t>
      </w:r>
      <w:r w:rsidRPr="00557BFF">
        <w:rPr>
          <w:rFonts w:ascii="Merriweather" w:hAnsi="Merriweather"/>
          <w:b/>
          <w:bCs/>
          <w:color w:val="000000" w:themeColor="text1"/>
          <w:sz w:val="20"/>
          <w:szCs w:val="20"/>
          <w:u w:val="single"/>
          <w:lang w:val="es-ES"/>
          <w14:numForm w14:val="lining"/>
        </w:rPr>
        <w:t>métricas de negocio</w:t>
      </w:r>
      <w:r w:rsidRPr="00557BFF">
        <w:rPr>
          <w:rFonts w:ascii="Merriweather" w:hAnsi="Merriweather"/>
          <w:color w:val="000000" w:themeColor="text1"/>
          <w:sz w:val="20"/>
          <w:szCs w:val="20"/>
          <w:lang w:val="es-ES"/>
          <w14:numForm w14:val="lining"/>
        </w:rPr>
        <w:t xml:space="preserve"> son valores expresados numéricamente que sirven para analizar el rendimiento de una determinada acción o proceso dentro de una empresa. </w:t>
      </w:r>
    </w:p>
    <w:p w14:paraId="32209085" w14:textId="53DFD5E6" w:rsidR="007D1E0B" w:rsidRPr="00557BFF" w:rsidRDefault="007D1E0B" w:rsidP="007D1E0B">
      <w:pPr>
        <w:spacing w:before="180" w:after="0" w:line="276" w:lineRule="auto"/>
        <w:jc w:val="both"/>
        <w:rPr>
          <w:rFonts w:ascii="Merriweather" w:hAnsi="Merriweather"/>
          <w:color w:val="000000" w:themeColor="text1"/>
          <w:sz w:val="20"/>
          <w:szCs w:val="20"/>
          <w:lang w:val="es-ES"/>
          <w14:numForm w14:val="lining"/>
        </w:rPr>
      </w:pPr>
      <w:r w:rsidRPr="00557BFF">
        <w:rPr>
          <w:rFonts w:ascii="Merriweather" w:hAnsi="Merriweather"/>
          <w:color w:val="000000" w:themeColor="text1"/>
          <w:sz w:val="20"/>
          <w:szCs w:val="20"/>
          <w:lang w:val="es-ES"/>
          <w14:numForm w14:val="lining"/>
        </w:rPr>
        <w:t>Las empresas usan estos indicadores para monitorear, analizar y optimizar sus operaciones.</w:t>
      </w:r>
    </w:p>
    <w:p w14:paraId="4D7807B0" w14:textId="5D462E20" w:rsidR="00483847" w:rsidRPr="00557BFF" w:rsidRDefault="00023979" w:rsidP="007D1E0B">
      <w:pPr>
        <w:spacing w:before="180" w:after="0" w:line="276" w:lineRule="auto"/>
        <w:jc w:val="both"/>
        <w:rPr>
          <w:rFonts w:ascii="Merriweather" w:hAnsi="Merriweather"/>
          <w:color w:val="000000" w:themeColor="text1"/>
          <w:sz w:val="20"/>
          <w:szCs w:val="20"/>
          <w:lang w:val="es-ES"/>
          <w14:numForm w14:val="lining"/>
        </w:rPr>
      </w:pPr>
      <w:r w:rsidRPr="00557BFF">
        <w:rPr>
          <w:rFonts w:ascii="Merriweather" w:hAnsi="Merriweather"/>
          <w:color w:val="000000" w:themeColor="text1"/>
          <w:sz w:val="20"/>
          <w:szCs w:val="20"/>
          <w:lang w:val="es-ES"/>
          <w14:numForm w14:val="lining"/>
        </w:rPr>
        <w:t>Es importante rastrear los tipos de métricas para administrarlas y mejorarlas:</w:t>
      </w:r>
    </w:p>
    <w:p w14:paraId="13D04427" w14:textId="7FE34E74" w:rsidR="00023979" w:rsidRPr="00557BFF" w:rsidRDefault="00023979" w:rsidP="00023979">
      <w:pPr>
        <w:pStyle w:val="Prrafodelista"/>
        <w:numPr>
          <w:ilvl w:val="0"/>
          <w:numId w:val="2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57BFF">
        <w:rPr>
          <w:rFonts w:ascii="Merriweather" w:hAnsi="Merriweather"/>
          <w:b/>
          <w:bCs/>
          <w:color w:val="000000" w:themeColor="text1"/>
          <w:sz w:val="20"/>
          <w:szCs w:val="20"/>
          <w:u w:val="single"/>
          <w:lang w:val="es-ES"/>
          <w14:numForm w14:val="lining"/>
        </w:rPr>
        <w:t xml:space="preserve">Métricas de </w:t>
      </w:r>
      <w:r w:rsidRPr="00557BFF">
        <w:rPr>
          <w:rFonts w:ascii="Merriweather" w:hAnsi="Merriweather"/>
          <w:b/>
          <w:bCs/>
          <w:color w:val="000000" w:themeColor="text1"/>
          <w:sz w:val="20"/>
          <w:szCs w:val="20"/>
          <w:u w:val="single"/>
          <w:lang w:val="es-ES"/>
          <w14:numForm w14:val="lining"/>
        </w:rPr>
        <w:t>Cumplimiento</w:t>
      </w:r>
      <w:r w:rsidRPr="00557BFF">
        <w:rPr>
          <w:rFonts w:ascii="Merriweather" w:hAnsi="Merriweather"/>
          <w:color w:val="000000" w:themeColor="text1"/>
          <w:sz w:val="20"/>
          <w:szCs w:val="20"/>
          <w:lang w:val="es-ES"/>
          <w14:numForm w14:val="lining"/>
        </w:rPr>
        <w:t xml:space="preserve"> → </w:t>
      </w:r>
      <w:r w:rsidRPr="00557BFF">
        <w:rPr>
          <w:rFonts w:ascii="Merriweather" w:hAnsi="Merriweather"/>
          <w:color w:val="000000" w:themeColor="text1"/>
          <w:sz w:val="20"/>
          <w:szCs w:val="20"/>
          <w:lang w:val="es-ES"/>
          <w14:numForm w14:val="lining"/>
        </w:rPr>
        <w:t>determinan si el proceso se está realizando según lo documentado en las políticas y procedimientos.</w:t>
      </w:r>
    </w:p>
    <w:p w14:paraId="6C85089F" w14:textId="18267108" w:rsidR="00023979" w:rsidRPr="00557BFF" w:rsidRDefault="00023979" w:rsidP="00023979">
      <w:pPr>
        <w:pStyle w:val="Prrafodelista"/>
        <w:numPr>
          <w:ilvl w:val="0"/>
          <w:numId w:val="2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57BFF">
        <w:rPr>
          <w:rFonts w:ascii="Merriweather" w:hAnsi="Merriweather"/>
          <w:b/>
          <w:bCs/>
          <w:color w:val="000000" w:themeColor="text1"/>
          <w:sz w:val="20"/>
          <w:szCs w:val="20"/>
          <w:u w:val="single"/>
          <w:lang w:val="es-ES"/>
          <w14:numForm w14:val="lining"/>
        </w:rPr>
        <w:t>Métricas de Calidad</w:t>
      </w:r>
      <w:r w:rsidRPr="00557BFF">
        <w:rPr>
          <w:rFonts w:ascii="Merriweather" w:hAnsi="Merriweather"/>
          <w:color w:val="000000" w:themeColor="text1"/>
          <w:sz w:val="20"/>
          <w:szCs w:val="20"/>
          <w:lang w:val="es-ES"/>
          <w14:numForm w14:val="lining"/>
        </w:rPr>
        <w:t xml:space="preserve"> → </w:t>
      </w:r>
      <w:r w:rsidR="00F052A7" w:rsidRPr="00557BFF">
        <w:rPr>
          <w:rFonts w:ascii="Merriweather" w:hAnsi="Merriweather"/>
          <w:color w:val="000000" w:themeColor="text1"/>
          <w:sz w:val="20"/>
          <w:szCs w:val="20"/>
          <w:lang w:val="es-ES"/>
          <w14:numForm w14:val="lining"/>
        </w:rPr>
        <w:t>miden cuán bien se hace algo (o cuán libre de errores está).</w:t>
      </w:r>
    </w:p>
    <w:p w14:paraId="25ED133D" w14:textId="784FB867" w:rsidR="00023979" w:rsidRPr="00557BFF" w:rsidRDefault="00023979" w:rsidP="00023979">
      <w:pPr>
        <w:pStyle w:val="Prrafodelista"/>
        <w:numPr>
          <w:ilvl w:val="0"/>
          <w:numId w:val="2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57BFF">
        <w:rPr>
          <w:rFonts w:ascii="Merriweather" w:hAnsi="Merriweather"/>
          <w:b/>
          <w:bCs/>
          <w:color w:val="000000" w:themeColor="text1"/>
          <w:sz w:val="20"/>
          <w:szCs w:val="20"/>
          <w:u w:val="single"/>
          <w:lang w:val="es-ES"/>
          <w14:numForm w14:val="lining"/>
        </w:rPr>
        <w:t xml:space="preserve">Métricas de </w:t>
      </w:r>
      <w:r w:rsidR="009961FB" w:rsidRPr="00557BFF">
        <w:rPr>
          <w:rFonts w:ascii="Merriweather" w:hAnsi="Merriweather"/>
          <w:b/>
          <w:bCs/>
          <w:color w:val="000000" w:themeColor="text1"/>
          <w:sz w:val="20"/>
          <w:szCs w:val="20"/>
          <w:u w:val="single"/>
          <w:lang w:val="es-ES"/>
          <w14:numForm w14:val="lining"/>
        </w:rPr>
        <w:t>Rendimiento</w:t>
      </w:r>
      <w:r w:rsidRPr="00557BFF">
        <w:rPr>
          <w:rFonts w:ascii="Merriweather" w:hAnsi="Merriweather"/>
          <w:color w:val="000000" w:themeColor="text1"/>
          <w:sz w:val="20"/>
          <w:szCs w:val="20"/>
          <w:lang w:val="es-ES"/>
          <w14:numForm w14:val="lining"/>
        </w:rPr>
        <w:t xml:space="preserve"> → </w:t>
      </w:r>
      <w:r w:rsidR="009961FB" w:rsidRPr="00557BFF">
        <w:rPr>
          <w:rFonts w:ascii="Merriweather" w:hAnsi="Merriweather"/>
          <w:color w:val="000000" w:themeColor="text1"/>
          <w:sz w:val="20"/>
          <w:szCs w:val="20"/>
          <w:lang w:val="es-ES"/>
          <w14:numForm w14:val="lining"/>
        </w:rPr>
        <w:t>demuestran qué tan rápido o lento está sucediendo algo.</w:t>
      </w:r>
    </w:p>
    <w:p w14:paraId="3ECCF8EF" w14:textId="01DC972D" w:rsidR="00023979" w:rsidRPr="00557BFF" w:rsidRDefault="00023979" w:rsidP="00023979">
      <w:pPr>
        <w:pStyle w:val="Prrafodelista"/>
        <w:numPr>
          <w:ilvl w:val="0"/>
          <w:numId w:val="2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57BFF">
        <w:rPr>
          <w:rFonts w:ascii="Merriweather" w:hAnsi="Merriweather"/>
          <w:b/>
          <w:bCs/>
          <w:color w:val="000000" w:themeColor="text1"/>
          <w:sz w:val="20"/>
          <w:szCs w:val="20"/>
          <w:u w:val="single"/>
          <w:lang w:val="es-ES"/>
          <w14:numForm w14:val="lining"/>
        </w:rPr>
        <w:t xml:space="preserve">Métricas de </w:t>
      </w:r>
      <w:r w:rsidR="009961FB" w:rsidRPr="00557BFF">
        <w:rPr>
          <w:rFonts w:ascii="Merriweather" w:hAnsi="Merriweather"/>
          <w:b/>
          <w:bCs/>
          <w:color w:val="000000" w:themeColor="text1"/>
          <w:sz w:val="20"/>
          <w:szCs w:val="20"/>
          <w:u w:val="single"/>
          <w:lang w:val="es-ES"/>
          <w14:numForm w14:val="lining"/>
        </w:rPr>
        <w:t>Valor</w:t>
      </w:r>
      <w:r w:rsidRPr="00557BFF">
        <w:rPr>
          <w:rFonts w:ascii="Merriweather" w:hAnsi="Merriweather"/>
          <w:color w:val="000000" w:themeColor="text1"/>
          <w:sz w:val="20"/>
          <w:szCs w:val="20"/>
          <w:lang w:val="es-ES"/>
          <w14:numForm w14:val="lining"/>
        </w:rPr>
        <w:t xml:space="preserve"> → </w:t>
      </w:r>
      <w:r w:rsidR="009961FB" w:rsidRPr="00557BFF">
        <w:rPr>
          <w:rFonts w:ascii="Merriweather" w:hAnsi="Merriweather"/>
          <w:color w:val="000000" w:themeColor="text1"/>
          <w:sz w:val="20"/>
          <w:szCs w:val="20"/>
          <w:lang w:val="es-ES"/>
          <w14:numForm w14:val="lining"/>
        </w:rPr>
        <w:t>miden el nivel de satisfacción del cliente, el cual es, en general, determinado por el cliente.</w:t>
      </w:r>
    </w:p>
    <w:p w14:paraId="654849C1" w14:textId="77777777" w:rsidR="00483847" w:rsidRPr="00025F6C" w:rsidRDefault="00483847" w:rsidP="007D1E0B">
      <w:pPr>
        <w:spacing w:before="48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Complejidad de Proyectos</w:t>
      </w:r>
    </w:p>
    <w:p w14:paraId="21425C43" w14:textId="77777777" w:rsidR="00483847" w:rsidRPr="00025F6C" w:rsidRDefault="00483847" w:rsidP="00483847">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Un proyecto puede ser complejo por aspectos tecnológicos, por falta de recursos, por razones de tiempo, etcétera.</w:t>
      </w:r>
    </w:p>
    <w:p w14:paraId="09DA4671" w14:textId="77777777" w:rsidR="00483847" w:rsidRPr="00025F6C" w:rsidRDefault="00483847" w:rsidP="00483847">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El </w:t>
      </w:r>
      <w:r w:rsidRPr="00025F6C">
        <w:rPr>
          <w:rFonts w:ascii="Merriweather" w:hAnsi="Merriweather"/>
          <w:b/>
          <w:bCs/>
          <w:color w:val="000000" w:themeColor="text1"/>
          <w:sz w:val="20"/>
          <w:szCs w:val="20"/>
          <w:u w:val="single"/>
          <w:lang w:val="es-ES"/>
          <w14:numForm w14:val="lining"/>
        </w:rPr>
        <w:t>diagrama de Stacey</w:t>
      </w:r>
      <w:r w:rsidRPr="00025F6C">
        <w:rPr>
          <w:rFonts w:ascii="Merriweather" w:hAnsi="Merriweather"/>
          <w:color w:val="000000" w:themeColor="text1"/>
          <w:sz w:val="20"/>
          <w:szCs w:val="20"/>
          <w:lang w:val="es-ES"/>
          <w14:numForm w14:val="lining"/>
        </w:rPr>
        <w:t xml:space="preserve"> es un enfoque de alto nivel que permite analizar la complejidad de los proyectos planteando 2 dimensiones:</w:t>
      </w:r>
    </w:p>
    <w:p w14:paraId="15CD1733" w14:textId="77777777" w:rsidR="00483847" w:rsidRPr="00025F6C" w:rsidRDefault="00483847" w:rsidP="00483847">
      <w:pPr>
        <w:pStyle w:val="Prrafodelista"/>
        <w:numPr>
          <w:ilvl w:val="0"/>
          <w:numId w:val="2"/>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Certeza</w:t>
      </w:r>
      <w:r w:rsidRPr="00025F6C">
        <w:rPr>
          <w:rFonts w:ascii="Merriweather" w:hAnsi="Merriweather"/>
          <w:color w:val="000000" w:themeColor="text1"/>
          <w:sz w:val="20"/>
          <w:szCs w:val="20"/>
          <w:lang w:val="es-ES"/>
          <w14:numForm w14:val="lining"/>
        </w:rPr>
        <w:t xml:space="preserve"> → grado de conocimiento sobre lo que se debe hacer.</w:t>
      </w:r>
    </w:p>
    <w:p w14:paraId="77FFB134" w14:textId="77777777" w:rsidR="00483847" w:rsidRPr="00025F6C" w:rsidRDefault="00483847" w:rsidP="00483847">
      <w:pPr>
        <w:pStyle w:val="Prrafodelista"/>
        <w:numPr>
          <w:ilvl w:val="0"/>
          <w:numId w:val="2"/>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Acuerdo</w:t>
      </w:r>
      <w:r w:rsidRPr="00025F6C">
        <w:rPr>
          <w:rFonts w:ascii="Merriweather" w:hAnsi="Merriweather"/>
          <w:color w:val="000000" w:themeColor="text1"/>
          <w:sz w:val="20"/>
          <w:szCs w:val="20"/>
          <w:lang w:val="es-ES"/>
          <w14:numForm w14:val="lining"/>
        </w:rPr>
        <w:t xml:space="preserve"> → grado de acuerdo político entre las partes sobre cómo hay que resolver aquello que se debe hacer.</w:t>
      </w:r>
    </w:p>
    <w:p w14:paraId="336EB42D" w14:textId="1A011381" w:rsidR="00782D79" w:rsidRPr="00025F6C" w:rsidRDefault="00782D79" w:rsidP="00782D79">
      <w:pPr>
        <w:spacing w:before="120" w:after="0" w:line="276" w:lineRule="auto"/>
        <w:jc w:val="center"/>
        <w:rPr>
          <w:rFonts w:ascii="Merriweather" w:hAnsi="Merriweather"/>
          <w:color w:val="000000" w:themeColor="text1"/>
          <w:sz w:val="20"/>
          <w:szCs w:val="20"/>
          <w:lang w:val="es-ES"/>
          <w14:numForm w14:val="lining"/>
        </w:rPr>
      </w:pPr>
      <w:r w:rsidRPr="00025F6C">
        <w:rPr>
          <w:rFonts w:ascii="Chaparral Pro" w:hAnsi="Chaparral Pro"/>
          <w:noProof/>
          <w:color w:val="000000" w:themeColor="text1"/>
          <w:lang w:val="es-ES"/>
          <w14:numForm w14:val="lining"/>
        </w:rPr>
        <w:drawing>
          <wp:inline distT="0" distB="0" distL="0" distR="0" wp14:anchorId="3655E8AC" wp14:editId="6BFA6857">
            <wp:extent cx="2183805" cy="1936377"/>
            <wp:effectExtent l="0" t="0" r="6985" b="6985"/>
            <wp:docPr id="1" name="Imagen 1" descr="P12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125#yIS1"/>
                    <pic:cNvPicPr/>
                  </pic:nvPicPr>
                  <pic:blipFill>
                    <a:blip r:embed="rId9"/>
                    <a:stretch>
                      <a:fillRect/>
                    </a:stretch>
                  </pic:blipFill>
                  <pic:spPr>
                    <a:xfrm>
                      <a:off x="0" y="0"/>
                      <a:ext cx="2192803" cy="1944355"/>
                    </a:xfrm>
                    <a:prstGeom prst="rect">
                      <a:avLst/>
                    </a:prstGeom>
                  </pic:spPr>
                </pic:pic>
              </a:graphicData>
            </a:graphic>
          </wp:inline>
        </w:drawing>
      </w:r>
    </w:p>
    <w:p w14:paraId="2AD0A063" w14:textId="0D107983"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Con tales dimensiones (certeza y acuerdo), aparecen 4 zonas posibles:</w:t>
      </w:r>
    </w:p>
    <w:p w14:paraId="051EE48D" w14:textId="4C74993A"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Dorada</w:t>
      </w:r>
      <w:r w:rsidRPr="00025F6C">
        <w:rPr>
          <w:rFonts w:ascii="Merriweather" w:hAnsi="Merriweather"/>
          <w:color w:val="000000" w:themeColor="text1"/>
          <w:sz w:val="20"/>
          <w:szCs w:val="20"/>
          <w:lang w:val="es-ES"/>
          <w14:numForm w14:val="lining"/>
        </w:rPr>
        <w:t xml:space="preserve"> → zona ideal, donde uno quiere estar siempre.</w:t>
      </w:r>
    </w:p>
    <w:p w14:paraId="6B7B1739" w14:textId="7877A805" w:rsidR="00782D79" w:rsidRPr="00025F6C" w:rsidRDefault="00782D79" w:rsidP="00782D79">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 recomendable trabajar con una metodología tradicional.</w:t>
      </w:r>
    </w:p>
    <w:p w14:paraId="0D32B464" w14:textId="4079C5BC"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w:t>
      </w:r>
      <w:r w:rsidR="005B7E16" w:rsidRPr="00025F6C">
        <w:rPr>
          <w:rFonts w:ascii="Merriweather" w:hAnsi="Merriweather"/>
          <w:color w:val="000000" w:themeColor="text1"/>
          <w:sz w:val="20"/>
          <w:szCs w:val="20"/>
          <w:u w:val="single"/>
          <w:lang w:val="es-ES"/>
          <w14:numForm w14:val="lining"/>
        </w:rPr>
        <w:t>s</w:t>
      </w:r>
      <w:r w:rsidRPr="00025F6C">
        <w:rPr>
          <w:rFonts w:ascii="Merriweather" w:hAnsi="Merriweather"/>
          <w:color w:val="000000" w:themeColor="text1"/>
          <w:sz w:val="20"/>
          <w:szCs w:val="20"/>
          <w:u w:val="single"/>
          <w:lang w:val="es-ES"/>
          <w14:numForm w14:val="lining"/>
        </w:rPr>
        <w:t xml:space="preserve"> Complicada</w:t>
      </w:r>
      <w:r w:rsidR="005B7E16" w:rsidRPr="00025F6C">
        <w:rPr>
          <w:rFonts w:ascii="Merriweather" w:hAnsi="Merriweather"/>
          <w:color w:val="000000" w:themeColor="text1"/>
          <w:sz w:val="20"/>
          <w:szCs w:val="20"/>
          <w:u w:val="single"/>
          <w:lang w:val="es-ES"/>
          <w14:numForm w14:val="lining"/>
        </w:rPr>
        <w:t>s</w:t>
      </w:r>
      <w:r w:rsidRPr="00025F6C">
        <w:rPr>
          <w:rFonts w:ascii="Merriweather" w:hAnsi="Merriweather"/>
          <w:color w:val="000000" w:themeColor="text1"/>
          <w:sz w:val="20"/>
          <w:szCs w:val="20"/>
          <w:lang w:val="es-ES"/>
          <w14:numForm w14:val="lining"/>
        </w:rPr>
        <w:t xml:space="preserve"> → situaciones en las que:</w:t>
      </w:r>
      <w:r w:rsidR="005B7E16" w:rsidRPr="00025F6C">
        <w:rPr>
          <w:rFonts w:ascii="Merriweather" w:hAnsi="Merriweather"/>
          <w:color w:val="000000" w:themeColor="text1"/>
          <w:sz w:val="20"/>
          <w:szCs w:val="20"/>
          <w:lang w:val="es-ES"/>
          <w14:numForm w14:val="lining"/>
        </w:rPr>
        <w:t xml:space="preserve"> (1) hay acuerdo sobre qué </w:t>
      </w:r>
      <w:proofErr w:type="gramStart"/>
      <w:r w:rsidR="005B7E16" w:rsidRPr="00025F6C">
        <w:rPr>
          <w:rFonts w:ascii="Merriweather" w:hAnsi="Merriweather"/>
          <w:color w:val="000000" w:themeColor="text1"/>
          <w:sz w:val="20"/>
          <w:szCs w:val="20"/>
          <w:lang w:val="es-ES"/>
          <w14:numForm w14:val="lining"/>
        </w:rPr>
        <w:t>hacer</w:t>
      </w:r>
      <w:proofErr w:type="gramEnd"/>
      <w:r w:rsidR="005B7E16" w:rsidRPr="00025F6C">
        <w:rPr>
          <w:rFonts w:ascii="Merriweather" w:hAnsi="Merriweather"/>
          <w:color w:val="000000" w:themeColor="text1"/>
          <w:sz w:val="20"/>
          <w:szCs w:val="20"/>
          <w:lang w:val="es-ES"/>
          <w14:numForm w14:val="lining"/>
        </w:rPr>
        <w:t xml:space="preserve"> pero se sabe menos sobre qué hacer</w:t>
      </w:r>
      <w:r w:rsidR="001D0FB9">
        <w:rPr>
          <w:rFonts w:ascii="Merriweather" w:hAnsi="Merriweather"/>
          <w:color w:val="000000" w:themeColor="text1"/>
          <w:sz w:val="20"/>
          <w:szCs w:val="20"/>
          <w:lang w:val="es-ES"/>
          <w14:numForm w14:val="lining"/>
        </w:rPr>
        <w:t>;</w:t>
      </w:r>
      <w:r w:rsidR="005B7E16" w:rsidRPr="00025F6C">
        <w:rPr>
          <w:rFonts w:ascii="Merriweather" w:hAnsi="Merriweather"/>
          <w:color w:val="000000" w:themeColor="text1"/>
          <w:sz w:val="20"/>
          <w:szCs w:val="20"/>
          <w:lang w:val="es-ES"/>
          <w14:numForm w14:val="lining"/>
        </w:rPr>
        <w:t xml:space="preserve"> o</w:t>
      </w:r>
      <w:r w:rsidR="001D0FB9">
        <w:rPr>
          <w:rFonts w:ascii="Merriweather" w:hAnsi="Merriweather"/>
          <w:color w:val="000000" w:themeColor="text1"/>
          <w:sz w:val="20"/>
          <w:szCs w:val="20"/>
          <w:lang w:val="es-ES"/>
          <w14:numForm w14:val="lining"/>
        </w:rPr>
        <w:t xml:space="preserve"> bien</w:t>
      </w:r>
      <w:r w:rsidR="005B7E16" w:rsidRPr="00025F6C">
        <w:rPr>
          <w:rFonts w:ascii="Merriweather" w:hAnsi="Merriweather"/>
          <w:color w:val="000000" w:themeColor="text1"/>
          <w:sz w:val="20"/>
          <w:szCs w:val="20"/>
          <w:lang w:val="es-ES"/>
          <w14:numForm w14:val="lining"/>
        </w:rPr>
        <w:t xml:space="preserve"> (2) se sabe qué hacer pero no hay acuerdo sobre cómo hacerlo.</w:t>
      </w:r>
    </w:p>
    <w:p w14:paraId="7EAEE641" w14:textId="42EB8300" w:rsidR="00782D79" w:rsidRPr="00025F6C"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Para mejorar esta situación, se puede elegir entre un enfoque ágil o uno tradicional.</w:t>
      </w:r>
    </w:p>
    <w:p w14:paraId="6D3F1886" w14:textId="21C4D056"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Compleja</w:t>
      </w:r>
      <w:r w:rsidRPr="00025F6C">
        <w:rPr>
          <w:rFonts w:ascii="Merriweather" w:hAnsi="Merriweather"/>
          <w:color w:val="000000" w:themeColor="text1"/>
          <w:sz w:val="20"/>
          <w:szCs w:val="20"/>
          <w:lang w:val="es-ES"/>
          <w14:numForm w14:val="lining"/>
        </w:rPr>
        <w:t xml:space="preserve"> →</w:t>
      </w:r>
      <w:r w:rsidR="005B7E16" w:rsidRPr="00025F6C">
        <w:rPr>
          <w:rFonts w:ascii="Merriweather" w:hAnsi="Merriweather"/>
          <w:color w:val="000000" w:themeColor="text1"/>
          <w:sz w:val="20"/>
          <w:szCs w:val="20"/>
          <w:lang w:val="es-ES"/>
          <w14:numForm w14:val="lining"/>
        </w:rPr>
        <w:t xml:space="preserve"> hay pocos certezas y acuerdos</w:t>
      </w:r>
      <w:r w:rsidRPr="00025F6C">
        <w:rPr>
          <w:rFonts w:ascii="Merriweather" w:hAnsi="Merriweather"/>
          <w:color w:val="000000" w:themeColor="text1"/>
          <w:sz w:val="20"/>
          <w:szCs w:val="20"/>
          <w:lang w:val="es-ES"/>
          <w14:numForm w14:val="lining"/>
        </w:rPr>
        <w:t>.</w:t>
      </w:r>
    </w:p>
    <w:p w14:paraId="5B44CB00" w14:textId="1E0A2C92" w:rsidR="005B7E16" w:rsidRPr="00025F6C"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 solución es vía metodología ágil: aplicar pasos cortos y recalcular.</w:t>
      </w:r>
    </w:p>
    <w:p w14:paraId="28A0C698" w14:textId="6AF9FAA3" w:rsidR="00025F6C" w:rsidRPr="007D1E0B" w:rsidRDefault="00782D79" w:rsidP="007D1E0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Caótica</w:t>
      </w:r>
      <w:r w:rsidRPr="00025F6C">
        <w:rPr>
          <w:rFonts w:ascii="Merriweather" w:hAnsi="Merriweather"/>
          <w:color w:val="000000" w:themeColor="text1"/>
          <w:sz w:val="20"/>
          <w:szCs w:val="20"/>
          <w:lang w:val="es-ES"/>
          <w14:numForm w14:val="lining"/>
        </w:rPr>
        <w:t xml:space="preserve"> → </w:t>
      </w:r>
      <w:r w:rsidR="005B7E16" w:rsidRPr="00025F6C">
        <w:rPr>
          <w:rFonts w:ascii="Merriweather" w:hAnsi="Merriweather"/>
          <w:color w:val="000000" w:themeColor="text1"/>
          <w:sz w:val="20"/>
          <w:szCs w:val="20"/>
          <w:lang w:val="es-ES"/>
          <w14:numForm w14:val="lining"/>
        </w:rPr>
        <w:t>no hay certezas ni acuerdos → no se puede hacer nada</w:t>
      </w:r>
      <w:r w:rsidRPr="00025F6C">
        <w:rPr>
          <w:rFonts w:ascii="Merriweather" w:hAnsi="Merriweather"/>
          <w:color w:val="000000" w:themeColor="text1"/>
          <w:sz w:val="20"/>
          <w:szCs w:val="20"/>
          <w:lang w:val="es-ES"/>
          <w14:numForm w14:val="lining"/>
        </w:rPr>
        <w:t>.</w:t>
      </w:r>
      <w:r w:rsidR="00025F6C" w:rsidRPr="007D1E0B">
        <w:rPr>
          <w:rFonts w:ascii="Merriweather Sans ExtraBold" w:hAnsi="Merriweather Sans ExtraBold"/>
          <w:b/>
          <w:bCs/>
          <w:color w:val="000000" w:themeColor="text1"/>
          <w:sz w:val="36"/>
          <w:szCs w:val="36"/>
          <w:lang w:val="es-ES"/>
          <w14:numForm w14:val="lining"/>
        </w:rPr>
        <w:br w:type="page"/>
      </w:r>
    </w:p>
    <w:p w14:paraId="19471BB7" w14:textId="10D702B0" w:rsidR="00ED4043" w:rsidRPr="00EC5577" w:rsidRDefault="00ED4043" w:rsidP="00EC5577">
      <w:pPr>
        <w:spacing w:before="480" w:after="240" w:line="240" w:lineRule="auto"/>
        <w:rPr>
          <w:rFonts w:ascii="Merriweather Sans ExtraBold" w:hAnsi="Merriweather Sans ExtraBold"/>
          <w:b/>
          <w:bCs/>
          <w:color w:val="000000" w:themeColor="text1"/>
          <w:sz w:val="36"/>
          <w:szCs w:val="36"/>
          <w:lang w:val="es-ES"/>
          <w14:numForm w14:val="lining"/>
        </w:rPr>
      </w:pPr>
      <w:r w:rsidRPr="00EC5577">
        <w:rPr>
          <w:rFonts w:ascii="Merriweather Sans ExtraBold" w:hAnsi="Merriweather Sans ExtraBold"/>
          <w:b/>
          <w:bCs/>
          <w:color w:val="000000" w:themeColor="text1"/>
          <w:sz w:val="36"/>
          <w:szCs w:val="36"/>
          <w:lang w:val="es-ES"/>
          <w14:numForm w14:val="lining"/>
        </w:rPr>
        <w:lastRenderedPageBreak/>
        <w:t>Plan de Negocios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5B7CF285" w14:textId="77777777" w:rsidTr="00930A02">
        <w:tc>
          <w:tcPr>
            <w:tcW w:w="9628" w:type="dxa"/>
            <w:shd w:val="clear" w:color="auto" w:fill="F2F2F2" w:themeFill="background1" w:themeFillShade="F2"/>
          </w:tcPr>
          <w:p w14:paraId="4454E0F3" w14:textId="61E698F8" w:rsidR="00ED4043" w:rsidRPr="00511BE6" w:rsidRDefault="00ED4043" w:rsidP="00930A02">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 xml:space="preserve">PLAN DE NEGOCIOS · </w:t>
            </w:r>
            <w:r w:rsidRPr="00511BE6">
              <w:rPr>
                <w:rFonts w:ascii="Merriweather Sans ExtraBold" w:hAnsi="Merriweather Sans ExtraBold"/>
                <w:b/>
                <w:bCs/>
                <w:i/>
                <w:iCs/>
                <w:color w:val="000000" w:themeColor="text1"/>
                <w:lang w:val="es-ES"/>
                <w14:numForm w14:val="lining"/>
              </w:rPr>
              <w:t>BUSINESS PLAN</w:t>
            </w:r>
          </w:p>
          <w:p w14:paraId="3B3E2E24" w14:textId="021D9C9A" w:rsidR="00ED4043" w:rsidRPr="00511BE6" w:rsidRDefault="00ED4043" w:rsidP="00ED4043">
            <w:pPr>
              <w:spacing w:before="120" w:after="120" w:line="276" w:lineRule="auto"/>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Evaluación económica y financiera sobre cómo va a funcionar una organización, del presente a 1 año o a 5 años.</w:t>
            </w:r>
          </w:p>
        </w:tc>
      </w:tr>
    </w:tbl>
    <w:p w14:paraId="1A0AD28A" w14:textId="77777777" w:rsidR="00ED4043" w:rsidRPr="0054041A" w:rsidRDefault="00ED4043"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80346">
        <w:rPr>
          <w:rFonts w:ascii="Merriweather" w:hAnsi="Merriweather"/>
          <w:b/>
          <w:bCs/>
          <w:color w:val="000000" w:themeColor="text1"/>
          <w:sz w:val="20"/>
          <w:szCs w:val="20"/>
          <w:u w:val="single"/>
          <w:lang w:val="es-ES"/>
          <w14:numForm w14:val="lining"/>
        </w:rPr>
        <w:t>plan de negocios</w:t>
      </w:r>
      <w:r w:rsidRPr="0054041A">
        <w:rPr>
          <w:rFonts w:ascii="Merriweather" w:hAnsi="Merriweather"/>
          <w:color w:val="000000" w:themeColor="text1"/>
          <w:sz w:val="20"/>
          <w:szCs w:val="20"/>
          <w:lang w:val="es-ES"/>
          <w14:numForm w14:val="lining"/>
        </w:rPr>
        <w:t xml:space="preserve"> ataca dos aspectos:</w:t>
      </w:r>
    </w:p>
    <w:p w14:paraId="0698EA0B" w14:textId="22959BBF" w:rsidR="00ED4043" w:rsidRPr="0054041A"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Aspecto Económico</w:t>
      </w:r>
      <w:r w:rsidRPr="0054041A">
        <w:rPr>
          <w:rFonts w:ascii="Merriweather" w:hAnsi="Merriweather"/>
          <w:color w:val="000000" w:themeColor="text1"/>
          <w:sz w:val="20"/>
          <w:szCs w:val="20"/>
          <w:lang w:val="es-ES"/>
          <w14:numForm w14:val="lining"/>
        </w:rPr>
        <w:t xml:space="preserve"> → </w:t>
      </w:r>
      <w:r w:rsidR="00B70D2A" w:rsidRPr="0054041A">
        <w:rPr>
          <w:rFonts w:ascii="Merriweather" w:hAnsi="Merriweather"/>
          <w:color w:val="000000" w:themeColor="text1"/>
          <w:sz w:val="20"/>
          <w:szCs w:val="20"/>
          <w:lang w:val="es-ES"/>
          <w14:numForm w14:val="lining"/>
        </w:rPr>
        <w:t xml:space="preserve">se </w:t>
      </w:r>
      <w:r w:rsidRPr="0054041A">
        <w:rPr>
          <w:rFonts w:ascii="Merriweather" w:hAnsi="Merriweather"/>
          <w:color w:val="000000" w:themeColor="text1"/>
          <w:sz w:val="20"/>
          <w:szCs w:val="20"/>
          <w:lang w:val="es-ES"/>
          <w14:numForm w14:val="lining"/>
        </w:rPr>
        <w:t>refiere</w:t>
      </w:r>
      <w:r w:rsidR="00B70D2A" w:rsidRPr="0054041A">
        <w:rPr>
          <w:rFonts w:ascii="Merriweather" w:hAnsi="Merriweather"/>
          <w:color w:val="000000" w:themeColor="text1"/>
          <w:sz w:val="20"/>
          <w:szCs w:val="20"/>
          <w:lang w:val="es-ES"/>
          <w14:numForm w14:val="lining"/>
        </w:rPr>
        <w:t xml:space="preserve"> al resultado del ejercicio, es decir, se refiere a si una organización gana o pierde dinero</w:t>
      </w:r>
      <w:r w:rsidRPr="0054041A">
        <w:rPr>
          <w:rFonts w:ascii="Merriweather" w:hAnsi="Merriweather"/>
          <w:color w:val="000000" w:themeColor="text1"/>
          <w:sz w:val="20"/>
          <w:szCs w:val="20"/>
          <w:lang w:val="es-ES"/>
          <w14:numForm w14:val="lining"/>
        </w:rPr>
        <w:t>.</w:t>
      </w:r>
    </w:p>
    <w:p w14:paraId="1C988C22" w14:textId="5248E092" w:rsidR="00ED4043" w:rsidRPr="0054041A"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Los ingresos/egresos se contabilizan al comprar/vender, sin importar cuándo se realicen los pagos/cobros de dinero (→ </w:t>
      </w:r>
      <w:r w:rsidRPr="0054041A">
        <w:rPr>
          <w:rFonts w:ascii="Merriweather" w:hAnsi="Merriweather"/>
          <w:color w:val="000000" w:themeColor="text1"/>
          <w:sz w:val="20"/>
          <w:szCs w:val="20"/>
          <w:u w:val="single"/>
          <w:lang w:val="es-ES"/>
          <w14:numForm w14:val="lining"/>
        </w:rPr>
        <w:t>devengado</w:t>
      </w:r>
      <w:r w:rsidRPr="0054041A">
        <w:rPr>
          <w:rFonts w:ascii="Merriweather" w:hAnsi="Merriweather"/>
          <w:color w:val="000000" w:themeColor="text1"/>
          <w:sz w:val="20"/>
          <w:szCs w:val="20"/>
          <w:lang w:val="es-ES"/>
          <w14:numForm w14:val="lining"/>
        </w:rPr>
        <w:t>).</w:t>
      </w:r>
    </w:p>
    <w:p w14:paraId="33575D59" w14:textId="032AD7E3" w:rsidR="00ED4043" w:rsidRPr="0054041A"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Aspecto Financiero</w:t>
      </w:r>
      <w:r w:rsidRPr="0054041A">
        <w:rPr>
          <w:rFonts w:ascii="Merriweather" w:hAnsi="Merriweather"/>
          <w:color w:val="000000" w:themeColor="text1"/>
          <w:sz w:val="20"/>
          <w:szCs w:val="20"/>
          <w:lang w:val="es-ES"/>
          <w14:numForm w14:val="lining"/>
        </w:rPr>
        <w:t xml:space="preserve"> → </w:t>
      </w:r>
      <w:r w:rsidR="00B70D2A" w:rsidRPr="0054041A">
        <w:rPr>
          <w:rFonts w:ascii="Merriweather" w:hAnsi="Merriweather"/>
          <w:color w:val="000000" w:themeColor="text1"/>
          <w:sz w:val="20"/>
          <w:szCs w:val="20"/>
          <w:lang w:val="es-ES"/>
          <w14:numForm w14:val="lining"/>
        </w:rPr>
        <w:t>se relaciona con el instante en que entra/sale dinero de la empresa, es decir, con el instante en que se realizan los cobros/pagos de dinero</w:t>
      </w:r>
      <w:r w:rsidRPr="0054041A">
        <w:rPr>
          <w:rFonts w:ascii="Merriweather" w:hAnsi="Merriweather"/>
          <w:color w:val="000000" w:themeColor="text1"/>
          <w:sz w:val="20"/>
          <w:szCs w:val="20"/>
          <w:lang w:val="es-ES"/>
          <w14:numForm w14:val="lining"/>
        </w:rPr>
        <w:t>.</w:t>
      </w:r>
    </w:p>
    <w:p w14:paraId="3A6D412B" w14:textId="32A5598A" w:rsidR="00ED4043" w:rsidRPr="0054041A"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Los ingresos/egresos se contabilizan recién </w:t>
      </w:r>
      <w:r w:rsidR="0054041A" w:rsidRPr="0054041A">
        <w:rPr>
          <w:rFonts w:ascii="Merriweather" w:hAnsi="Merriweather"/>
          <w:color w:val="000000" w:themeColor="text1"/>
          <w:sz w:val="20"/>
          <w:szCs w:val="20"/>
          <w:lang w:val="es-ES"/>
          <w14:numForm w14:val="lining"/>
        </w:rPr>
        <w:t>al</w:t>
      </w:r>
      <w:r w:rsidRPr="0054041A">
        <w:rPr>
          <w:rFonts w:ascii="Merriweather" w:hAnsi="Merriweather"/>
          <w:color w:val="000000" w:themeColor="text1"/>
          <w:sz w:val="20"/>
          <w:szCs w:val="20"/>
          <w:lang w:val="es-ES"/>
          <w14:numForm w14:val="lining"/>
        </w:rPr>
        <w:t xml:space="preserve"> realiza</w:t>
      </w:r>
      <w:r w:rsidR="0054041A" w:rsidRPr="0054041A">
        <w:rPr>
          <w:rFonts w:ascii="Merriweather" w:hAnsi="Merriweather"/>
          <w:color w:val="000000" w:themeColor="text1"/>
          <w:sz w:val="20"/>
          <w:szCs w:val="20"/>
          <w:lang w:val="es-ES"/>
          <w14:numForm w14:val="lining"/>
        </w:rPr>
        <w:t>rse</w:t>
      </w:r>
      <w:r w:rsidRPr="0054041A">
        <w:rPr>
          <w:rFonts w:ascii="Merriweather" w:hAnsi="Merriweather"/>
          <w:color w:val="000000" w:themeColor="text1"/>
          <w:sz w:val="20"/>
          <w:szCs w:val="20"/>
          <w:lang w:val="es-ES"/>
          <w14:numForm w14:val="lining"/>
        </w:rPr>
        <w:t xml:space="preserve"> los cobros/pagos de dinero.</w:t>
      </w:r>
    </w:p>
    <w:p w14:paraId="32652C4C" w14:textId="77777777" w:rsidR="004966A1" w:rsidRPr="0054041A" w:rsidRDefault="004966A1"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t>Impuestos</w:t>
      </w:r>
    </w:p>
    <w:p w14:paraId="23899B14"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Impuestos Directos</w:t>
      </w:r>
      <w:r w:rsidRPr="0054041A">
        <w:rPr>
          <w:rFonts w:ascii="Merriweather" w:hAnsi="Merriweather"/>
          <w:color w:val="000000" w:themeColor="text1"/>
          <w:sz w:val="20"/>
          <w:szCs w:val="20"/>
          <w:lang w:val="es-ES"/>
          <w14:numForm w14:val="lining"/>
        </w:rPr>
        <w:t xml:space="preserve"> → gravan un conjunto de operaciones → gravan el sujeto.</w:t>
      </w:r>
    </w:p>
    <w:p w14:paraId="710F2302" w14:textId="19968825" w:rsidR="004966A1" w:rsidRPr="0054041A"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sz w:val="20"/>
          <w:szCs w:val="20"/>
          <w:lang w:val="es-ES"/>
          <w14:numForm w14:val="lining"/>
        </w:rPr>
      </w:pPr>
      <w:r w:rsidRPr="0054041A">
        <w:rPr>
          <w:rFonts w:ascii="Merriweather" w:hAnsi="Merriweather"/>
          <w:i/>
          <w:iCs/>
          <w:color w:val="000000" w:themeColor="text1"/>
          <w:sz w:val="20"/>
          <w:szCs w:val="20"/>
          <w:lang w:val="es-ES"/>
          <w14:numForm w14:val="lining"/>
        </w:rPr>
        <w:t xml:space="preserve">Ejemplo: </w:t>
      </w:r>
      <w:r w:rsidR="00633F22" w:rsidRPr="0054041A">
        <w:rPr>
          <w:rFonts w:ascii="Merriweather" w:hAnsi="Merriweather"/>
          <w:i/>
          <w:iCs/>
          <w:color w:val="000000" w:themeColor="text1"/>
          <w:sz w:val="20"/>
          <w:szCs w:val="20"/>
          <w:lang w:val="es-ES"/>
          <w14:numForm w14:val="lining"/>
        </w:rPr>
        <w:t xml:space="preserve">impuesto a las </w:t>
      </w:r>
      <w:r w:rsidRPr="0054041A">
        <w:rPr>
          <w:rFonts w:ascii="Merriweather" w:hAnsi="Merriweather"/>
          <w:i/>
          <w:iCs/>
          <w:color w:val="000000" w:themeColor="text1"/>
          <w:sz w:val="20"/>
          <w:szCs w:val="20"/>
          <w:lang w:val="es-ES"/>
          <w14:numForm w14:val="lining"/>
        </w:rPr>
        <w:t>ganancias.</w:t>
      </w:r>
    </w:p>
    <w:p w14:paraId="6CBEEE46"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Impuestos Indirectos</w:t>
      </w:r>
      <w:r w:rsidRPr="0054041A">
        <w:rPr>
          <w:rFonts w:ascii="Merriweather" w:hAnsi="Merriweather"/>
          <w:color w:val="000000" w:themeColor="text1"/>
          <w:sz w:val="20"/>
          <w:szCs w:val="20"/>
          <w:lang w:val="es-ES"/>
          <w14:numForm w14:val="lining"/>
        </w:rPr>
        <w:t xml:space="preserve"> → gravan la transacción comercial → gravan el bien/servicio.</w:t>
      </w:r>
    </w:p>
    <w:p w14:paraId="73C7D8A8" w14:textId="77777777" w:rsidR="004966A1" w:rsidRPr="0054041A"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sz w:val="20"/>
          <w:szCs w:val="20"/>
          <w:lang w:val="es-ES"/>
          <w14:numForm w14:val="lining"/>
        </w:rPr>
      </w:pPr>
      <w:r w:rsidRPr="0054041A">
        <w:rPr>
          <w:rFonts w:ascii="Merriweather" w:hAnsi="Merriweather"/>
          <w:i/>
          <w:iCs/>
          <w:color w:val="000000" w:themeColor="text1"/>
          <w:sz w:val="20"/>
          <w:szCs w:val="20"/>
          <w:lang w:val="es-ES"/>
          <w14:numForm w14:val="lining"/>
        </w:rPr>
        <w:t>Ejemplo: IVA, IIBB.</w:t>
      </w:r>
    </w:p>
    <w:p w14:paraId="54CF8E28" w14:textId="77777777" w:rsidR="004966A1" w:rsidRPr="0054041A" w:rsidRDefault="004966A1" w:rsidP="00580346">
      <w:pPr>
        <w:spacing w:before="12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Tipos de Impuestos:</w:t>
      </w:r>
    </w:p>
    <w:p w14:paraId="398D6860"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IVA · Impuesto al Valor Agregado</w:t>
      </w:r>
      <w:r w:rsidRPr="0054041A">
        <w:rPr>
          <w:rFonts w:ascii="Merriweather" w:hAnsi="Merriweather"/>
          <w:color w:val="000000" w:themeColor="text1"/>
          <w:sz w:val="20"/>
          <w:szCs w:val="20"/>
          <w:lang w:val="es-ES"/>
          <w14:numForm w14:val="lining"/>
        </w:rPr>
        <w:t xml:space="preserve"> → grava las compras/ventas devengadas con total independencia del pago/cobro percibido.</w:t>
      </w:r>
    </w:p>
    <w:p w14:paraId="00EA0E89"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Recaudado por el Estado Nacional.</w:t>
      </w:r>
    </w:p>
    <w:p w14:paraId="2E3C4136"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La tasa puede ser del 0%, 21% o 27%, según el bien/servicio.</w:t>
      </w:r>
    </w:p>
    <w:p w14:paraId="589E8B3C"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Es trasladable → no afecta el aspecto económico (flujo de fondos).</w:t>
      </w:r>
    </w:p>
    <w:p w14:paraId="5550613D"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Se paga todos los meses → afecta el aspecto financiero.</w:t>
      </w:r>
    </w:p>
    <w:p w14:paraId="07AF3AA1"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IIBB · Ingresos Brutos</w:t>
      </w:r>
      <w:r w:rsidRPr="0054041A">
        <w:rPr>
          <w:rFonts w:ascii="Merriweather" w:hAnsi="Merriweather"/>
          <w:color w:val="000000" w:themeColor="text1"/>
          <w:sz w:val="20"/>
          <w:szCs w:val="20"/>
          <w:lang w:val="es-ES"/>
          <w14:numForm w14:val="lining"/>
        </w:rPr>
        <w:t xml:space="preserve"> → grava los ingresos provenientes de la explotación del negocio.</w:t>
      </w:r>
    </w:p>
    <w:p w14:paraId="6868E151"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Recaudado por el Estado Provincial.</w:t>
      </w:r>
    </w:p>
    <w:p w14:paraId="1A98CE6C"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La tasa está entre 0% y 15%, según la provincia.</w:t>
      </w:r>
    </w:p>
    <w:p w14:paraId="7333D195"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No es trasladable → el fabricante está exento del impuesto.</w:t>
      </w:r>
    </w:p>
    <w:p w14:paraId="25FC44DB"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Como se aplica sobre el total de la operación, puede afectar la rentabilidad significativamente.</w:t>
      </w:r>
    </w:p>
    <w:p w14:paraId="59EA459F"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IDCB · Impuestos a los Débitos y Créditos Bancarios · “Impuesto al Cheque”</w:t>
      </w:r>
      <w:r w:rsidRPr="0054041A">
        <w:rPr>
          <w:rFonts w:ascii="Merriweather" w:hAnsi="Merriweather"/>
          <w:color w:val="000000" w:themeColor="text1"/>
          <w:sz w:val="20"/>
          <w:szCs w:val="20"/>
          <w:lang w:val="es-ES"/>
          <w14:numForm w14:val="lining"/>
        </w:rPr>
        <w:t xml:space="preserve"> → grava todos los débitos y créditos bancarios, a una tasa de 0,6%.</w:t>
      </w:r>
    </w:p>
    <w:p w14:paraId="0B7DCA38" w14:textId="47B3C369"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 a las Ganancias</w:t>
      </w:r>
      <w:r w:rsidRPr="0054041A">
        <w:rPr>
          <w:rFonts w:ascii="Merriweather" w:hAnsi="Merriweather"/>
          <w:color w:val="000000" w:themeColor="text1"/>
          <w:sz w:val="20"/>
          <w:szCs w:val="20"/>
          <w:lang w:val="es-ES"/>
          <w14:numForm w14:val="lining"/>
        </w:rPr>
        <w:t xml:space="preserve"> → grava las ganancias, según definición del fisco (considerando amortizaciones</w:t>
      </w:r>
      <w:r w:rsidR="002B27CC">
        <w:rPr>
          <w:rFonts w:ascii="ZWAdobeF" w:hAnsi="ZWAdobeF" w:cs="ZWAdobeF"/>
          <w:sz w:val="2"/>
          <w:szCs w:val="2"/>
          <w:lang w:val="es-ES"/>
          <w14:numForm w14:val="lining"/>
        </w:rPr>
        <w:t>1F</w:t>
      </w:r>
      <w:r w:rsidRPr="0054041A">
        <w:rPr>
          <w:rStyle w:val="Refdenotaalpie"/>
          <w:rFonts w:ascii="Merriweather" w:hAnsi="Merriweather"/>
          <w:color w:val="000000" w:themeColor="text1"/>
          <w:sz w:val="20"/>
          <w:szCs w:val="20"/>
          <w:lang w:val="es-ES"/>
          <w14:numForm w14:val="lining"/>
        </w:rPr>
        <w:footnoteReference w:id="2"/>
      </w:r>
      <w:r w:rsidRPr="0054041A">
        <w:rPr>
          <w:rFonts w:ascii="Merriweather" w:hAnsi="Merriweather"/>
          <w:color w:val="000000" w:themeColor="text1"/>
          <w:sz w:val="20"/>
          <w:szCs w:val="20"/>
          <w:lang w:val="es-ES"/>
          <w14:numForm w14:val="lining"/>
        </w:rPr>
        <w:t>), a una tasa de 35%.</w:t>
      </w:r>
    </w:p>
    <w:p w14:paraId="7784639E" w14:textId="77777777" w:rsidR="0054041A" w:rsidRPr="0054041A" w:rsidRDefault="0054041A" w:rsidP="0054041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lastRenderedPageBreak/>
        <w:t>Amortización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4041A" w:rsidRPr="0054041A" w14:paraId="33C54B6E" w14:textId="77777777" w:rsidTr="00353947">
        <w:tc>
          <w:tcPr>
            <w:tcW w:w="9628" w:type="dxa"/>
            <w:shd w:val="clear" w:color="auto" w:fill="F2F2F2" w:themeFill="background1" w:themeFillShade="F2"/>
          </w:tcPr>
          <w:p w14:paraId="2CEE9192" w14:textId="77777777" w:rsidR="0054041A" w:rsidRPr="0054041A" w:rsidRDefault="0054041A" w:rsidP="00353947">
            <w:pPr>
              <w:spacing w:before="120" w:after="120"/>
              <w:rPr>
                <w:rFonts w:ascii="Merriweather Sans ExtraBold" w:hAnsi="Merriweather Sans ExtraBold"/>
                <w:b/>
                <w:bCs/>
                <w:color w:val="000000" w:themeColor="text1"/>
                <w:lang w:val="es-ES"/>
                <w14:numForm w14:val="lining"/>
              </w:rPr>
            </w:pPr>
            <w:r w:rsidRPr="0054041A">
              <w:rPr>
                <w:rFonts w:ascii="Merriweather Sans ExtraBold" w:hAnsi="Merriweather Sans ExtraBold"/>
                <w:b/>
                <w:bCs/>
                <w:color w:val="000000" w:themeColor="text1"/>
                <w:lang w:val="es-ES"/>
                <w14:numForm w14:val="lining"/>
              </w:rPr>
              <w:t>AMORTIZACIÓN</w:t>
            </w:r>
          </w:p>
          <w:p w14:paraId="57535A8A" w14:textId="77777777" w:rsidR="0054041A" w:rsidRPr="0054041A" w:rsidRDefault="0054041A" w:rsidP="00580346">
            <w:pPr>
              <w:spacing w:before="120" w:after="120" w:line="276" w:lineRule="auto"/>
              <w:jc w:val="both"/>
              <w:rPr>
                <w:rFonts w:ascii="Merriweather Sans ExtraBold" w:hAnsi="Merriweather Sans ExtraBold"/>
                <w:b/>
                <w:bCs/>
                <w:color w:val="000000" w:themeColor="text1"/>
                <w:sz w:val="20"/>
                <w:szCs w:val="20"/>
                <w:lang w:val="es-ES"/>
                <w14:numForm w14:val="lining"/>
              </w:rPr>
            </w:pPr>
            <w:r w:rsidRPr="0054041A">
              <w:rPr>
                <w:rFonts w:ascii="Merriweather" w:hAnsi="Merriweather"/>
                <w:b/>
                <w:bCs/>
                <w:color w:val="000000" w:themeColor="text1"/>
                <w:sz w:val="20"/>
                <w:szCs w:val="20"/>
                <w:lang w:val="es-ES"/>
                <w14:numForm w14:val="lining"/>
              </w:rPr>
              <w:t>Depreciación que sufren los bienes por su uso, obsolescencia o paso del tiempo.</w:t>
            </w:r>
          </w:p>
        </w:tc>
      </w:tr>
    </w:tbl>
    <w:p w14:paraId="32EB98FF"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Como el bien pierde valor, se contabiliza como una pérdida.</w:t>
      </w:r>
    </w:p>
    <w:p w14:paraId="135946E8"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Se asocia al concepto de </w:t>
      </w:r>
      <w:r w:rsidRPr="0054041A">
        <w:rPr>
          <w:rFonts w:ascii="Merriweather" w:hAnsi="Merriweather"/>
          <w:b/>
          <w:bCs/>
          <w:color w:val="000000" w:themeColor="text1"/>
          <w:sz w:val="20"/>
          <w:szCs w:val="20"/>
          <w:u w:val="single"/>
          <w:lang w:val="es-ES"/>
          <w14:numForm w14:val="lining"/>
        </w:rPr>
        <w:t>inversión</w:t>
      </w:r>
      <w:r w:rsidRPr="0054041A">
        <w:rPr>
          <w:rFonts w:ascii="Merriweather" w:hAnsi="Merriweather"/>
          <w:color w:val="000000" w:themeColor="text1"/>
          <w:sz w:val="20"/>
          <w:szCs w:val="20"/>
          <w:lang w:val="es-ES"/>
          <w14:numForm w14:val="lining"/>
        </w:rPr>
        <w:t xml:space="preserve">, que es distinto al concepto de </w:t>
      </w:r>
      <w:r w:rsidRPr="0054041A">
        <w:rPr>
          <w:rFonts w:ascii="Merriweather" w:hAnsi="Merriweather"/>
          <w:b/>
          <w:bCs/>
          <w:color w:val="000000" w:themeColor="text1"/>
          <w:sz w:val="20"/>
          <w:szCs w:val="20"/>
          <w:u w:val="single"/>
          <w:lang w:val="es-ES"/>
          <w14:numForm w14:val="lining"/>
        </w:rPr>
        <w:t>gasto</w:t>
      </w:r>
      <w:r w:rsidRPr="0054041A">
        <w:rPr>
          <w:rFonts w:ascii="Merriweather" w:hAnsi="Merriweather"/>
          <w:color w:val="000000" w:themeColor="text1"/>
          <w:sz w:val="20"/>
          <w:szCs w:val="20"/>
          <w:lang w:val="es-ES"/>
          <w14:numForm w14:val="lining"/>
        </w:rPr>
        <w:t>:</w:t>
      </w:r>
    </w:p>
    <w:p w14:paraId="6301E4B5" w14:textId="77777777" w:rsidR="0054041A" w:rsidRPr="0054041A" w:rsidRDefault="0054041A" w:rsidP="0054041A">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La </w:t>
      </w:r>
      <w:r w:rsidRPr="0054041A">
        <w:rPr>
          <w:rFonts w:ascii="Merriweather" w:hAnsi="Merriweather"/>
          <w:b/>
          <w:bCs/>
          <w:color w:val="000000" w:themeColor="text1"/>
          <w:sz w:val="20"/>
          <w:szCs w:val="20"/>
          <w:u w:val="single"/>
          <w:lang w:val="es-ES"/>
          <w14:numForm w14:val="lining"/>
        </w:rPr>
        <w:t>inversión</w:t>
      </w:r>
      <w:r w:rsidRPr="0054041A">
        <w:rPr>
          <w:rFonts w:ascii="Merriweather" w:hAnsi="Merriweather"/>
          <w:color w:val="000000" w:themeColor="text1"/>
          <w:sz w:val="20"/>
          <w:szCs w:val="20"/>
          <w:lang w:val="es-ES"/>
          <w14:numForm w14:val="lining"/>
        </w:rPr>
        <w:t xml:space="preserve"> aumentar el valor productivo, restando capital de la empresa.</w:t>
      </w:r>
    </w:p>
    <w:p w14:paraId="5AAFD6F5"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Está asociada a un bien/servicio </w:t>
      </w:r>
      <w:r w:rsidRPr="0054041A">
        <w:rPr>
          <w:rFonts w:ascii="Merriweather" w:hAnsi="Merriweather"/>
          <w:color w:val="000000" w:themeColor="text1"/>
          <w:sz w:val="20"/>
          <w:szCs w:val="20"/>
          <w:u w:val="single"/>
          <w:lang w:val="es-ES"/>
          <w14:numForm w14:val="lining"/>
        </w:rPr>
        <w:t>NO consumible a corto plazo</w:t>
      </w:r>
      <w:r w:rsidRPr="0054041A">
        <w:rPr>
          <w:rFonts w:ascii="Merriweather" w:hAnsi="Merriweather"/>
          <w:color w:val="000000" w:themeColor="text1"/>
          <w:sz w:val="20"/>
          <w:szCs w:val="20"/>
          <w:lang w:val="es-ES"/>
          <w14:numForm w14:val="lining"/>
        </w:rPr>
        <w:t>.</w:t>
      </w:r>
    </w:p>
    <w:p w14:paraId="26D661BA"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mencionado bien/servicio </w:t>
      </w:r>
      <w:r w:rsidRPr="0054041A">
        <w:rPr>
          <w:rFonts w:ascii="Merriweather" w:hAnsi="Merriweather"/>
          <w:color w:val="000000" w:themeColor="text1"/>
          <w:sz w:val="20"/>
          <w:szCs w:val="20"/>
          <w:u w:val="single"/>
          <w:lang w:val="es-ES"/>
          <w14:numForm w14:val="lining"/>
        </w:rPr>
        <w:t>se amortiza</w:t>
      </w:r>
      <w:r w:rsidRPr="0054041A">
        <w:rPr>
          <w:rFonts w:ascii="Merriweather" w:hAnsi="Merriweather"/>
          <w:color w:val="000000" w:themeColor="text1"/>
          <w:sz w:val="20"/>
          <w:szCs w:val="20"/>
          <w:lang w:val="es-ES"/>
          <w14:numForm w14:val="lining"/>
        </w:rPr>
        <w:t>.</w:t>
      </w:r>
    </w:p>
    <w:p w14:paraId="096FE58E" w14:textId="77777777" w:rsidR="0054041A" w:rsidRPr="0054041A" w:rsidRDefault="0054041A" w:rsidP="0054041A">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4041A">
        <w:rPr>
          <w:rFonts w:ascii="Merriweather" w:hAnsi="Merriweather"/>
          <w:b/>
          <w:bCs/>
          <w:color w:val="000000" w:themeColor="text1"/>
          <w:sz w:val="20"/>
          <w:szCs w:val="20"/>
          <w:u w:val="single"/>
          <w:lang w:val="es-ES"/>
          <w14:numForm w14:val="lining"/>
        </w:rPr>
        <w:t>gasto</w:t>
      </w:r>
      <w:r w:rsidRPr="0054041A">
        <w:rPr>
          <w:rFonts w:ascii="Merriweather" w:hAnsi="Merriweather"/>
          <w:color w:val="000000" w:themeColor="text1"/>
          <w:sz w:val="20"/>
          <w:szCs w:val="20"/>
          <w:lang w:val="es-ES"/>
          <w14:numForm w14:val="lining"/>
        </w:rPr>
        <w:t xml:space="preserve"> NO aumenta el valor productivo, restando capital de la empresa.</w:t>
      </w:r>
    </w:p>
    <w:p w14:paraId="24C628EB"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Está asociado a un bien/servicio </w:t>
      </w:r>
      <w:r w:rsidRPr="0054041A">
        <w:rPr>
          <w:rFonts w:ascii="Merriweather" w:hAnsi="Merriweather"/>
          <w:color w:val="000000" w:themeColor="text1"/>
          <w:sz w:val="20"/>
          <w:szCs w:val="20"/>
          <w:u w:val="single"/>
          <w:lang w:val="es-ES"/>
          <w14:numForm w14:val="lining"/>
        </w:rPr>
        <w:t>consumible a corto plazo</w:t>
      </w:r>
      <w:r w:rsidRPr="0054041A">
        <w:rPr>
          <w:rFonts w:ascii="Merriweather" w:hAnsi="Merriweather"/>
          <w:color w:val="000000" w:themeColor="text1"/>
          <w:sz w:val="20"/>
          <w:szCs w:val="20"/>
          <w:lang w:val="es-ES"/>
          <w14:numForm w14:val="lining"/>
        </w:rPr>
        <w:t>.</w:t>
      </w:r>
    </w:p>
    <w:p w14:paraId="611C78EA"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mencionado bien/servicio </w:t>
      </w:r>
      <w:r w:rsidRPr="0054041A">
        <w:rPr>
          <w:rFonts w:ascii="Merriweather" w:hAnsi="Merriweather"/>
          <w:color w:val="000000" w:themeColor="text1"/>
          <w:sz w:val="20"/>
          <w:szCs w:val="20"/>
          <w:u w:val="single"/>
          <w:lang w:val="es-ES"/>
          <w14:numForm w14:val="lining"/>
        </w:rPr>
        <w:t>NO se amortiza</w:t>
      </w:r>
      <w:r w:rsidRPr="0054041A">
        <w:rPr>
          <w:rFonts w:ascii="Merriweather" w:hAnsi="Merriweather"/>
          <w:color w:val="000000" w:themeColor="text1"/>
          <w:sz w:val="20"/>
          <w:szCs w:val="20"/>
          <w:lang w:val="es-ES"/>
          <w14:numForm w14:val="lining"/>
        </w:rPr>
        <w:t>.</w:t>
      </w:r>
    </w:p>
    <w:p w14:paraId="1C579608" w14:textId="77777777" w:rsidR="0054041A" w:rsidRPr="0054041A" w:rsidRDefault="0054041A" w:rsidP="0054041A">
      <w:pPr>
        <w:spacing w:before="360" w:after="120" w:line="240" w:lineRule="auto"/>
        <w:jc w:val="both"/>
        <w:rPr>
          <w:rFonts w:ascii="Merriweather Sans ExtraBold" w:hAnsi="Merriweather Sans ExtraBold"/>
          <w:b/>
          <w:bCs/>
          <w:i/>
          <w:iCs/>
          <w:color w:val="000000" w:themeColor="text1"/>
          <w:sz w:val="24"/>
          <w:szCs w:val="24"/>
          <w:lang w:val="es-ES"/>
          <w14:numForm w14:val="lining"/>
        </w:rPr>
      </w:pPr>
      <w:r w:rsidRPr="0054041A">
        <w:rPr>
          <w:rFonts w:ascii="Merriweather Sans ExtraBold" w:hAnsi="Merriweather Sans ExtraBold"/>
          <w:b/>
          <w:bCs/>
          <w:i/>
          <w:iCs/>
          <w:color w:val="000000" w:themeColor="text1"/>
          <w:sz w:val="24"/>
          <w:szCs w:val="24"/>
          <w:lang w:val="es-ES"/>
          <w14:numForm w14:val="lining"/>
        </w:rPr>
        <w:t>Leasing</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4041A" w:rsidRPr="0054041A" w14:paraId="134785C0" w14:textId="77777777" w:rsidTr="00353947">
        <w:tc>
          <w:tcPr>
            <w:tcW w:w="9628" w:type="dxa"/>
            <w:shd w:val="clear" w:color="auto" w:fill="F2F2F2" w:themeFill="background1" w:themeFillShade="F2"/>
          </w:tcPr>
          <w:p w14:paraId="67236F65" w14:textId="77777777" w:rsidR="0054041A" w:rsidRPr="0054041A" w:rsidRDefault="0054041A" w:rsidP="00353947">
            <w:pPr>
              <w:spacing w:before="120" w:after="120"/>
              <w:rPr>
                <w:rFonts w:ascii="Merriweather Sans ExtraBold" w:hAnsi="Merriweather Sans ExtraBold"/>
                <w:b/>
                <w:bCs/>
                <w:i/>
                <w:iCs/>
                <w:color w:val="000000" w:themeColor="text1"/>
                <w:lang w:val="es-ES"/>
                <w14:numForm w14:val="lining"/>
              </w:rPr>
            </w:pPr>
            <w:r w:rsidRPr="0054041A">
              <w:rPr>
                <w:rFonts w:ascii="Merriweather Sans ExtraBold" w:hAnsi="Merriweather Sans ExtraBold"/>
                <w:b/>
                <w:bCs/>
                <w:i/>
                <w:iCs/>
                <w:color w:val="000000" w:themeColor="text1"/>
                <w:lang w:val="es-ES"/>
                <w14:numForm w14:val="lining"/>
              </w:rPr>
              <w:t>LEASING</w:t>
            </w:r>
          </w:p>
          <w:p w14:paraId="55756243" w14:textId="77777777" w:rsidR="0054041A" w:rsidRPr="0054041A" w:rsidRDefault="0054041A" w:rsidP="00580346">
            <w:pPr>
              <w:spacing w:before="120" w:after="120" w:line="276" w:lineRule="auto"/>
              <w:jc w:val="both"/>
              <w:rPr>
                <w:rFonts w:ascii="Merriweather Sans ExtraBold" w:hAnsi="Merriweather Sans ExtraBold"/>
                <w:b/>
                <w:bCs/>
                <w:color w:val="000000" w:themeColor="text1"/>
                <w:sz w:val="20"/>
                <w:szCs w:val="20"/>
                <w:lang w:val="es-ES"/>
                <w14:numForm w14:val="lining"/>
              </w:rPr>
            </w:pPr>
            <w:r w:rsidRPr="0054041A">
              <w:rPr>
                <w:rFonts w:ascii="Merriweather" w:hAnsi="Merriweather"/>
                <w:b/>
                <w:bCs/>
                <w:color w:val="000000" w:themeColor="text1"/>
                <w:sz w:val="20"/>
                <w:szCs w:val="20"/>
                <w:lang w:val="es-ES"/>
                <w14:numForm w14:val="lining"/>
              </w:rPr>
              <w:t>Contrato de alquiler de un bien (se paga por su uso) con opción de compra del mismo al finalizar el período de alquiler.</w:t>
            </w:r>
          </w:p>
        </w:tc>
      </w:tr>
    </w:tbl>
    <w:p w14:paraId="39E2CF52"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Terminado el período de alquiler, si quien alquiló el bien quisiera venderlo, quien tuvo el </w:t>
      </w:r>
      <w:r w:rsidRPr="0054041A">
        <w:rPr>
          <w:rFonts w:ascii="Merriweather" w:hAnsi="Merriweather"/>
          <w:i/>
          <w:iCs/>
          <w:color w:val="000000" w:themeColor="text1"/>
          <w:sz w:val="20"/>
          <w:szCs w:val="20"/>
          <w:lang w:val="es-ES"/>
          <w14:numForm w14:val="lining"/>
        </w:rPr>
        <w:t>leasing</w:t>
      </w:r>
      <w:r w:rsidRPr="0054041A">
        <w:rPr>
          <w:rFonts w:ascii="Merriweather" w:hAnsi="Merriweather"/>
          <w:color w:val="000000" w:themeColor="text1"/>
          <w:sz w:val="20"/>
          <w:szCs w:val="20"/>
          <w:lang w:val="es-ES"/>
          <w14:numForm w14:val="lining"/>
        </w:rPr>
        <w:t xml:space="preserve"> tiene prioridad si desea comprarlo.</w:t>
      </w:r>
    </w:p>
    <w:p w14:paraId="4DDC651B" w14:textId="565C6A83" w:rsidR="00ED4043" w:rsidRPr="0054041A" w:rsidRDefault="00ED4043"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t>Costo Laboral</w:t>
      </w:r>
      <w:r w:rsidR="002B27CC">
        <w:rPr>
          <w:rFonts w:ascii="ZWAdobeF" w:hAnsi="ZWAdobeF" w:cs="ZWAdobeF"/>
          <w:bCs/>
          <w:sz w:val="2"/>
          <w:szCs w:val="2"/>
          <w:lang w:val="es-ES"/>
          <w14:numForm w14:val="lining"/>
        </w:rPr>
        <w:t>2F</w:t>
      </w:r>
      <w:r w:rsidR="004966A1" w:rsidRPr="0054041A">
        <w:rPr>
          <w:rStyle w:val="Refdenotaalpie"/>
          <w:rFonts w:ascii="Merriweather Sans ExtraBold" w:hAnsi="Merriweather Sans ExtraBold"/>
          <w:b/>
          <w:bCs/>
          <w:color w:val="000000" w:themeColor="text1"/>
          <w:sz w:val="24"/>
          <w:szCs w:val="24"/>
          <w:lang w:val="es-ES"/>
          <w14:numForm w14:val="lining"/>
        </w:rPr>
        <w:footnoteReference w:id="3"/>
      </w:r>
    </w:p>
    <w:p w14:paraId="603203FB" w14:textId="77777777" w:rsidR="004966A1" w:rsidRPr="0054041A" w:rsidRDefault="004966A1"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4041A">
        <w:rPr>
          <w:rFonts w:ascii="Merriweather" w:hAnsi="Merriweather"/>
          <w:color w:val="000000" w:themeColor="text1"/>
          <w:sz w:val="20"/>
          <w:szCs w:val="20"/>
          <w:u w:val="single"/>
          <w:lang w:val="es-ES"/>
          <w14:numForm w14:val="lining"/>
        </w:rPr>
        <w:t>costo laboral</w:t>
      </w:r>
      <w:r w:rsidRPr="0054041A">
        <w:rPr>
          <w:rFonts w:ascii="Merriweather" w:hAnsi="Merriweather"/>
          <w:color w:val="000000" w:themeColor="text1"/>
          <w:sz w:val="20"/>
          <w:szCs w:val="20"/>
          <w:lang w:val="es-ES"/>
          <w14:numForm w14:val="lining"/>
        </w:rPr>
        <w:t xml:space="preserve"> está compuesto por:</w:t>
      </w:r>
    </w:p>
    <w:p w14:paraId="30FB5ECD" w14:textId="1C838BD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Sueldo Bruto</w:t>
      </w:r>
      <w:r w:rsidRPr="0054041A">
        <w:rPr>
          <w:rFonts w:ascii="Merriweather" w:hAnsi="Merriweather"/>
          <w:color w:val="000000" w:themeColor="text1"/>
          <w:sz w:val="20"/>
          <w:szCs w:val="20"/>
          <w:lang w:val="es-ES"/>
          <w14:numForm w14:val="lining"/>
        </w:rPr>
        <w:t xml:space="preserve"> → </w:t>
      </w:r>
      <w:r w:rsidR="008D5979" w:rsidRPr="0054041A">
        <w:rPr>
          <w:rFonts w:ascii="Merriweather" w:hAnsi="Merriweather"/>
          <w:color w:val="000000" w:themeColor="text1"/>
          <w:sz w:val="20"/>
          <w:szCs w:val="20"/>
          <w:lang w:val="es-ES"/>
          <w14:numForm w14:val="lining"/>
        </w:rPr>
        <w:t xml:space="preserve">compuesto por: </w:t>
      </w:r>
      <w:r w:rsidR="008D5979" w:rsidRPr="0054041A">
        <w:rPr>
          <w:rFonts w:ascii="Merriweather" w:hAnsi="Merriweather"/>
          <w:color w:val="000000" w:themeColor="text1"/>
          <w:sz w:val="20"/>
          <w:szCs w:val="20"/>
          <w:u w:val="single"/>
          <w:lang w:val="es-ES"/>
          <w14:numForm w14:val="lining"/>
        </w:rPr>
        <w:t>sueldo neto</w:t>
      </w:r>
      <w:r w:rsidR="008D5979" w:rsidRPr="0054041A">
        <w:rPr>
          <w:rFonts w:ascii="Merriweather" w:hAnsi="Merriweather"/>
          <w:color w:val="000000" w:themeColor="text1"/>
          <w:sz w:val="20"/>
          <w:szCs w:val="20"/>
          <w:lang w:val="es-ES"/>
          <w14:numForm w14:val="lining"/>
        </w:rPr>
        <w:t xml:space="preserve"> y </w:t>
      </w:r>
      <w:r w:rsidR="008D5979" w:rsidRPr="0054041A">
        <w:rPr>
          <w:rFonts w:ascii="Merriweather" w:hAnsi="Merriweather"/>
          <w:color w:val="000000" w:themeColor="text1"/>
          <w:sz w:val="20"/>
          <w:szCs w:val="20"/>
          <w:u w:val="single"/>
          <w:lang w:val="es-ES"/>
          <w14:numForm w14:val="lining"/>
        </w:rPr>
        <w:t>aportes y deducciones</w:t>
      </w:r>
      <w:r w:rsidR="008D5979" w:rsidRPr="0054041A">
        <w:rPr>
          <w:rFonts w:ascii="Merriweather" w:hAnsi="Merriweather"/>
          <w:color w:val="000000" w:themeColor="text1"/>
          <w:sz w:val="20"/>
          <w:szCs w:val="20"/>
          <w:lang w:val="es-ES"/>
          <w14:numForm w14:val="lining"/>
        </w:rPr>
        <w:t>.</w:t>
      </w:r>
    </w:p>
    <w:p w14:paraId="3670AAFA" w14:textId="2FFE1CE9"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Cargas Sociales</w:t>
      </w:r>
      <w:r w:rsidRPr="0054041A">
        <w:rPr>
          <w:rFonts w:ascii="Merriweather" w:hAnsi="Merriweather"/>
          <w:color w:val="000000" w:themeColor="text1"/>
          <w:sz w:val="20"/>
          <w:szCs w:val="20"/>
          <w:lang w:val="es-ES"/>
          <w14:numForm w14:val="lining"/>
        </w:rPr>
        <w:t>.</w:t>
      </w:r>
    </w:p>
    <w:p w14:paraId="1B5BFDC2" w14:textId="32AB4F29"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SAC (Sueldo Anual Complementario) o Aguinaldo</w:t>
      </w:r>
      <w:r w:rsidRPr="0054041A">
        <w:rPr>
          <w:rFonts w:ascii="Merriweather" w:hAnsi="Merriweather"/>
          <w:color w:val="000000" w:themeColor="text1"/>
          <w:sz w:val="20"/>
          <w:szCs w:val="20"/>
          <w:lang w:val="es-ES"/>
          <w14:numForm w14:val="lining"/>
        </w:rPr>
        <w:t>.</w:t>
      </w:r>
    </w:p>
    <w:p w14:paraId="3322B326" w14:textId="36006C5F"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Vacaciones</w:t>
      </w:r>
      <w:r w:rsidRPr="0054041A">
        <w:rPr>
          <w:rFonts w:ascii="Merriweather" w:hAnsi="Merriweather"/>
          <w:color w:val="000000" w:themeColor="text1"/>
          <w:sz w:val="20"/>
          <w:szCs w:val="20"/>
          <w:lang w:val="es-ES"/>
          <w14:numForm w14:val="lining"/>
        </w:rPr>
        <w:t>.</w:t>
      </w:r>
    </w:p>
    <w:p w14:paraId="13C6601F"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Licencias por examen</w:t>
      </w:r>
      <w:r w:rsidRPr="0054041A">
        <w:rPr>
          <w:rFonts w:ascii="Merriweather" w:hAnsi="Merriweather"/>
          <w:color w:val="000000" w:themeColor="text1"/>
          <w:sz w:val="20"/>
          <w:szCs w:val="20"/>
          <w:lang w:val="es-ES"/>
          <w14:numForm w14:val="lining"/>
        </w:rPr>
        <w:t>.</w:t>
      </w:r>
    </w:p>
    <w:p w14:paraId="553F9112" w14:textId="0D8D1930"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Licencias por enfermedad</w:t>
      </w:r>
      <w:r w:rsidRPr="0054041A">
        <w:rPr>
          <w:rFonts w:ascii="Merriweather" w:hAnsi="Merriweather"/>
          <w:color w:val="000000" w:themeColor="text1"/>
          <w:sz w:val="20"/>
          <w:szCs w:val="20"/>
          <w:lang w:val="es-ES"/>
          <w14:numForm w14:val="lining"/>
        </w:rPr>
        <w:t>.</w:t>
      </w:r>
    </w:p>
    <w:p w14:paraId="4A56D1B8" w14:textId="15D0084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Regalos</w:t>
      </w:r>
      <w:r w:rsidRPr="0054041A">
        <w:rPr>
          <w:rFonts w:ascii="Merriweather" w:hAnsi="Merriweather"/>
          <w:color w:val="000000" w:themeColor="text1"/>
          <w:sz w:val="20"/>
          <w:szCs w:val="20"/>
          <w:lang w:val="es-ES"/>
          <w14:numForm w14:val="lining"/>
        </w:rPr>
        <w:t>.</w:t>
      </w:r>
    </w:p>
    <w:p w14:paraId="70731FD2" w14:textId="21C150A3" w:rsidR="00B70D2A" w:rsidRDefault="004966A1"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Las </w:t>
      </w:r>
      <w:r w:rsidRPr="0054041A">
        <w:rPr>
          <w:rFonts w:ascii="Merriweather" w:hAnsi="Merriweather"/>
          <w:color w:val="000000" w:themeColor="text1"/>
          <w:sz w:val="20"/>
          <w:szCs w:val="20"/>
          <w:u w:val="single"/>
          <w:lang w:val="es-ES"/>
          <w14:numForm w14:val="lining"/>
        </w:rPr>
        <w:t>horas efectivas de trabajo</w:t>
      </w:r>
      <w:r w:rsidR="000F2BCC" w:rsidRPr="0054041A">
        <w:rPr>
          <w:rFonts w:ascii="Merriweather" w:hAnsi="Merriweather"/>
          <w:color w:val="000000" w:themeColor="text1"/>
          <w:sz w:val="20"/>
          <w:szCs w:val="20"/>
          <w:lang w:val="es-ES"/>
          <w14:numForm w14:val="lining"/>
        </w:rPr>
        <w:t xml:space="preserve"> </w:t>
      </w:r>
      <w:r w:rsidRPr="0054041A">
        <w:rPr>
          <w:rFonts w:ascii="Merriweather" w:hAnsi="Merriweather"/>
          <w:color w:val="000000" w:themeColor="text1"/>
          <w:sz w:val="20"/>
          <w:szCs w:val="20"/>
          <w:lang w:val="es-ES"/>
          <w14:numForm w14:val="lining"/>
        </w:rPr>
        <w:t>hace referencia a la cantidad de horas en que realmente se produce</w:t>
      </w:r>
      <w:r w:rsidR="000F2BCC" w:rsidRPr="0054041A">
        <w:rPr>
          <w:rFonts w:ascii="Merriweather" w:hAnsi="Merriweather"/>
          <w:color w:val="000000" w:themeColor="text1"/>
          <w:sz w:val="20"/>
          <w:szCs w:val="20"/>
          <w:lang w:val="es-ES"/>
          <w14:numForm w14:val="lining"/>
        </w:rPr>
        <w:t xml:space="preserve"> y tiene una implicancia directa en la planificación, ya que la duración de las tareas resulta del esfuerzo diario efectivo que puede entregar cada persona.</w:t>
      </w:r>
    </w:p>
    <w:p w14:paraId="103F4752" w14:textId="669FE0EA" w:rsidR="00AB2468" w:rsidRDefault="00AB2468">
      <w:pPr>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br w:type="page"/>
      </w:r>
    </w:p>
    <w:p w14:paraId="61AA7740" w14:textId="77777777" w:rsidR="00AB2468" w:rsidRPr="00025F6C" w:rsidRDefault="00AB2468" w:rsidP="00AB2468">
      <w:pPr>
        <w:spacing w:before="480" w:after="240" w:line="240" w:lineRule="auto"/>
        <w:rPr>
          <w:rFonts w:ascii="Merriweather Sans ExtraBold" w:hAnsi="Merriweather Sans ExtraBold"/>
          <w:b/>
          <w:bCs/>
          <w:color w:val="000000" w:themeColor="text1"/>
          <w:sz w:val="36"/>
          <w:szCs w:val="36"/>
          <w:lang w:val="es-ES"/>
          <w14:numForm w14:val="lining"/>
        </w:rPr>
      </w:pPr>
      <w:r w:rsidRPr="00025F6C">
        <w:rPr>
          <w:rFonts w:ascii="Merriweather Sans ExtraBold" w:hAnsi="Merriweather Sans ExtraBold"/>
          <w:b/>
          <w:bCs/>
          <w:color w:val="000000" w:themeColor="text1"/>
          <w:sz w:val="36"/>
          <w:szCs w:val="36"/>
          <w:lang w:val="es-ES"/>
          <w14:numForm w14:val="lining"/>
        </w:rPr>
        <w:lastRenderedPageBreak/>
        <w:t>Gestión de Recursos Humanos</w:t>
      </w:r>
    </w:p>
    <w:p w14:paraId="63ADBE38" w14:textId="77777777" w:rsidR="00AB2468" w:rsidRPr="00025F6C" w:rsidRDefault="00AB2468" w:rsidP="00AB2468">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gestión de RRHH</w:t>
      </w:r>
      <w:r w:rsidRPr="00025F6C">
        <w:rPr>
          <w:rFonts w:ascii="Merriweather" w:hAnsi="Merriweather"/>
          <w:color w:val="000000" w:themeColor="text1"/>
          <w:sz w:val="20"/>
          <w:szCs w:val="20"/>
          <w:lang w:val="es-ES"/>
          <w14:numForm w14:val="lining"/>
        </w:rPr>
        <w:t xml:space="preserve"> es el conjunto de actividades que ponen en funcionamiento, desarrollan y movilizan a las personas para que una organización alcance sus objetivos:</w:t>
      </w:r>
    </w:p>
    <w:p w14:paraId="1B6760BC"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Intervienen todas las personas de la organización.</w:t>
      </w:r>
    </w:p>
    <w:p w14:paraId="67F6BF79"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Busca captar, atraer, conservar, retener y desarrollar los RRHH.</w:t>
      </w:r>
    </w:p>
    <w:p w14:paraId="001C6120"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Busca crear, mantener y desarrollar un conjunto de personas con habilidades, motivación y satisfacción suficientes para conseguir los objetivos de la organización.</w:t>
      </w:r>
    </w:p>
    <w:p w14:paraId="5BC6A5C5" w14:textId="77777777" w:rsidR="00AB2468" w:rsidRPr="00025F6C" w:rsidRDefault="00AB2468" w:rsidP="00AB2468">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Liderazgo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B2468" w:rsidRPr="00025F6C" w14:paraId="50C3C2ED" w14:textId="77777777" w:rsidTr="00512B1D">
        <w:tc>
          <w:tcPr>
            <w:tcW w:w="9628" w:type="dxa"/>
            <w:shd w:val="clear" w:color="auto" w:fill="F2F2F2" w:themeFill="background1" w:themeFillShade="F2"/>
          </w:tcPr>
          <w:p w14:paraId="6ED269A8" w14:textId="77777777" w:rsidR="00AB2468" w:rsidRPr="00025F6C" w:rsidRDefault="00AB2468" w:rsidP="00512B1D">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LIDERAZGO</w:t>
            </w:r>
          </w:p>
          <w:p w14:paraId="192C3A42" w14:textId="77777777" w:rsidR="00AB2468" w:rsidRPr="00025F6C" w:rsidRDefault="00AB2468" w:rsidP="00512B1D">
            <w:pPr>
              <w:spacing w:before="120" w:after="120"/>
              <w:jc w:val="both"/>
              <w:rPr>
                <w:rFonts w:ascii="Merriweather" w:hAnsi="Merriweather"/>
                <w:b/>
                <w:bCs/>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Capacidad de influir en otros y apoyarlos para que trabajen con entusiasmo en el logro de objetivos comunes.</w:t>
            </w:r>
          </w:p>
        </w:tc>
      </w:tr>
    </w:tbl>
    <w:p w14:paraId="0119ECD9" w14:textId="77777777" w:rsidR="00AB2468" w:rsidRPr="00025F6C" w:rsidRDefault="00AB2468" w:rsidP="00AB2468">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Los líderes efectivos tienen ciertas características:</w:t>
      </w:r>
    </w:p>
    <w:p w14:paraId="5A9FDFC7"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Son </w:t>
      </w:r>
      <w:r w:rsidRPr="00025F6C">
        <w:rPr>
          <w:rFonts w:ascii="Merriweather" w:hAnsi="Merriweather"/>
          <w:color w:val="000000" w:themeColor="text1"/>
          <w:sz w:val="20"/>
          <w:szCs w:val="20"/>
          <w:u w:val="single"/>
          <w:lang w:val="es-ES"/>
          <w14:numForm w14:val="lining"/>
        </w:rPr>
        <w:t>buenos comunicadores</w:t>
      </w:r>
      <w:r w:rsidRPr="00025F6C">
        <w:rPr>
          <w:rFonts w:ascii="Merriweather" w:hAnsi="Merriweather"/>
          <w:color w:val="000000" w:themeColor="text1"/>
          <w:sz w:val="20"/>
          <w:szCs w:val="20"/>
          <w:lang w:val="es-ES"/>
          <w14:numForm w14:val="lining"/>
        </w:rPr>
        <w:t>.</w:t>
      </w:r>
    </w:p>
    <w:p w14:paraId="4258AFCF"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Son </w:t>
      </w:r>
      <w:r w:rsidRPr="00025F6C">
        <w:rPr>
          <w:rFonts w:ascii="Merriweather" w:hAnsi="Merriweather"/>
          <w:color w:val="000000" w:themeColor="text1"/>
          <w:sz w:val="20"/>
          <w:szCs w:val="20"/>
          <w:u w:val="single"/>
          <w:lang w:val="es-ES"/>
          <w14:numForm w14:val="lining"/>
        </w:rPr>
        <w:t>flexibles</w:t>
      </w:r>
      <w:r w:rsidRPr="00025F6C">
        <w:rPr>
          <w:rFonts w:ascii="Merriweather" w:hAnsi="Merriweather"/>
          <w:color w:val="000000" w:themeColor="text1"/>
          <w:sz w:val="20"/>
          <w:szCs w:val="20"/>
          <w:lang w:val="es-ES"/>
          <w14:numForm w14:val="lining"/>
        </w:rPr>
        <w:t xml:space="preserve"> → adaptan su estilo de liderazgo a las necesidades de sus subordinados.</w:t>
      </w:r>
    </w:p>
    <w:p w14:paraId="5F5D6752"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Te sacan presión</w:t>
      </w:r>
      <w:r w:rsidRPr="00025F6C">
        <w:rPr>
          <w:rFonts w:ascii="Merriweather" w:hAnsi="Merriweather"/>
          <w:color w:val="000000" w:themeColor="text1"/>
          <w:sz w:val="20"/>
          <w:szCs w:val="20"/>
          <w:lang w:val="es-ES"/>
          <w14:numForm w14:val="lining"/>
        </w:rPr>
        <w:t>.</w:t>
      </w:r>
    </w:p>
    <w:p w14:paraId="1D51ADCD"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Saben cómo</w:t>
      </w:r>
      <w:r w:rsidRPr="00025F6C">
        <w:rPr>
          <w:rFonts w:ascii="Merriweather" w:hAnsi="Merriweather"/>
          <w:color w:val="000000" w:themeColor="text1"/>
          <w:sz w:val="20"/>
          <w:szCs w:val="20"/>
          <w:lang w:val="es-ES"/>
          <w14:numForm w14:val="lining"/>
        </w:rPr>
        <w:t xml:space="preserve"> administrar y resolver los conflictos de grupo.</w:t>
      </w:r>
    </w:p>
    <w:p w14:paraId="6185525C"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Saben planificar y conocen con precisión los roles de cada integrante del equipo.</w:t>
      </w:r>
    </w:p>
    <w:p w14:paraId="52B578CD"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Delegan la autoridad entre sus subordinados.</w:t>
      </w:r>
    </w:p>
    <w:p w14:paraId="16E82119"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Generan sinergia entre los miembros del equipo.</w:t>
      </w:r>
    </w:p>
    <w:p w14:paraId="624A80A4"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Definen objetivos y roles claros, compartidos por todos los integrantes del equipo.</w:t>
      </w:r>
    </w:p>
    <w:p w14:paraId="5F35F522" w14:textId="77777777" w:rsidR="00AB2468" w:rsidRPr="00025F6C" w:rsidRDefault="00AB2468" w:rsidP="00AB2468">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 xml:space="preserve"> implica </w:t>
      </w:r>
      <w:r w:rsidRPr="00025F6C">
        <w:rPr>
          <w:rFonts w:ascii="Merriweather" w:hAnsi="Merriweather"/>
          <w:color w:val="000000" w:themeColor="text1"/>
          <w:sz w:val="20"/>
          <w:szCs w:val="20"/>
          <w:u w:val="single"/>
          <w:lang w:val="es-ES"/>
          <w14:numForm w14:val="lining"/>
        </w:rPr>
        <w:t>administrar</w:t>
      </w:r>
      <w:r w:rsidRPr="00025F6C">
        <w:rPr>
          <w:rFonts w:ascii="Merriweather" w:hAnsi="Merriweather"/>
          <w:color w:val="000000" w:themeColor="text1"/>
          <w:sz w:val="20"/>
          <w:szCs w:val="20"/>
          <w:lang w:val="es-ES"/>
          <w14:numForm w14:val="lining"/>
        </w:rPr>
        <w:t xml:space="preserve">, pero </w:t>
      </w:r>
      <w:r w:rsidRPr="00025F6C">
        <w:rPr>
          <w:rFonts w:ascii="Merriweather" w:hAnsi="Merriweather"/>
          <w:color w:val="000000" w:themeColor="text1"/>
          <w:sz w:val="20"/>
          <w:szCs w:val="20"/>
          <w:u w:val="single"/>
          <w:lang w:val="es-ES"/>
          <w14:numForm w14:val="lining"/>
        </w:rPr>
        <w:t>administrar</w:t>
      </w:r>
      <w:r w:rsidRPr="00025F6C">
        <w:rPr>
          <w:rFonts w:ascii="Merriweather" w:hAnsi="Merriweather"/>
          <w:color w:val="000000" w:themeColor="text1"/>
          <w:sz w:val="20"/>
          <w:szCs w:val="20"/>
          <w:lang w:val="es-ES"/>
          <w14:numForm w14:val="lining"/>
        </w:rPr>
        <w:t xml:space="preserve"> no implica </w:t>
      </w:r>
      <w:r w:rsidRPr="00025F6C">
        <w:rPr>
          <w:rFonts w:ascii="Merriweather" w:hAnsi="Merriweather"/>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w:t>
      </w:r>
    </w:p>
    <w:p w14:paraId="340A0639"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Administrar</w:t>
      </w:r>
      <w:r w:rsidRPr="00025F6C">
        <w:rPr>
          <w:rFonts w:ascii="Merriweather" w:hAnsi="Merriweather"/>
          <w:color w:val="000000" w:themeColor="text1"/>
          <w:sz w:val="20"/>
          <w:szCs w:val="20"/>
          <w:lang w:val="es-ES"/>
          <w14:numForm w14:val="lining"/>
        </w:rPr>
        <w:t xml:space="preserve"> → refiere al planeamiento, al control y a la ejecución respecto de la asignación eficiente de los recursos/personas a las tareas.</w:t>
      </w:r>
    </w:p>
    <w:p w14:paraId="7F9D8F9F"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 xml:space="preserve"> → no solamente se asignan tareas, se controla y gestiona, sino que también se influye en el comportamiento de las personas.</w:t>
      </w:r>
    </w:p>
    <w:p w14:paraId="5A9BBB93" w14:textId="77777777" w:rsidR="00AB2468" w:rsidRPr="00025F6C" w:rsidRDefault="00AB2468" w:rsidP="00AB2468">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Negociación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B2468" w:rsidRPr="00025F6C" w14:paraId="5CBB8F77" w14:textId="77777777" w:rsidTr="00512B1D">
        <w:tc>
          <w:tcPr>
            <w:tcW w:w="9628" w:type="dxa"/>
            <w:shd w:val="clear" w:color="auto" w:fill="F2F2F2" w:themeFill="background1" w:themeFillShade="F2"/>
          </w:tcPr>
          <w:p w14:paraId="2377D723" w14:textId="77777777" w:rsidR="00AB2468" w:rsidRPr="00025F6C" w:rsidRDefault="00AB2468" w:rsidP="00512B1D">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NEGOCIACIÓN</w:t>
            </w:r>
          </w:p>
          <w:p w14:paraId="4785204C" w14:textId="77777777" w:rsidR="00AB2468" w:rsidRPr="00025F6C" w:rsidRDefault="00AB2468" w:rsidP="00512B1D">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 xml:space="preserve">Proceso de comunicación empleado para influir en el comportamiento de los demás donde ambas partes lleguen a un acuerdo </w:t>
            </w:r>
            <w:proofErr w:type="spellStart"/>
            <w:r w:rsidRPr="00025F6C">
              <w:rPr>
                <w:rFonts w:ascii="Merriweather" w:hAnsi="Merriweather"/>
                <w:b/>
                <w:bCs/>
                <w:i/>
                <w:iCs/>
                <w:color w:val="000000" w:themeColor="text1"/>
                <w:sz w:val="20"/>
                <w:szCs w:val="20"/>
                <w:lang w:val="es-ES"/>
                <w14:numForm w14:val="lining"/>
              </w:rPr>
              <w:t>win-win</w:t>
            </w:r>
            <w:proofErr w:type="spellEnd"/>
            <w:r w:rsidRPr="00025F6C">
              <w:rPr>
                <w:rFonts w:ascii="Merriweather" w:hAnsi="Merriweather"/>
                <w:b/>
                <w:bCs/>
                <w:color w:val="000000" w:themeColor="text1"/>
                <w:sz w:val="20"/>
                <w:szCs w:val="20"/>
                <w:lang w:val="es-ES"/>
                <w14:numForm w14:val="lining"/>
              </w:rPr>
              <w:t xml:space="preserve"> (donde ambos ganen).</w:t>
            </w:r>
          </w:p>
          <w:p w14:paraId="5934E17E" w14:textId="77777777" w:rsidR="00AB2468" w:rsidRPr="00025F6C" w:rsidRDefault="00AB2468" w:rsidP="00512B1D">
            <w:pPr>
              <w:pStyle w:val="Prrafodelista"/>
              <w:numPr>
                <w:ilvl w:val="0"/>
                <w:numId w:val="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Proceso por el cual las partes interesadas resuelven conflictos, acuerdan líneas de conducta, buscan ventajas individuales/colectivas, procuran obtener resultados que sirvan a sus intereses mutuos.</w:t>
            </w:r>
          </w:p>
        </w:tc>
      </w:tr>
    </w:tbl>
    <w:p w14:paraId="227BA944"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Buen líder es aquel que gana al menos una negociación.</w:t>
      </w:r>
    </w:p>
    <w:p w14:paraId="7D1951CB"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Una buena herramienta para ganar una negociación es usar métricas para medir desempeños, disminuyendo la subjetividad y haciendo que sea un argumento más difícil de contrarrestar.</w:t>
      </w:r>
    </w:p>
    <w:p w14:paraId="4F63CC82" w14:textId="77777777" w:rsidR="00AB2468" w:rsidRPr="00025F6C" w:rsidRDefault="00AB2468" w:rsidP="00AB2468">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Pirámide Motivacional de Maslow</w:t>
      </w:r>
    </w:p>
    <w:p w14:paraId="42A9897E" w14:textId="77777777" w:rsidR="00AB2468" w:rsidRPr="00025F6C" w:rsidRDefault="00AB2468" w:rsidP="00AB2468">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pirámide de Maslow</w:t>
      </w:r>
      <w:r w:rsidRPr="00025F6C">
        <w:rPr>
          <w:rFonts w:ascii="Merriweather" w:hAnsi="Merriweather"/>
          <w:color w:val="000000" w:themeColor="text1"/>
          <w:sz w:val="20"/>
          <w:szCs w:val="20"/>
          <w:lang w:val="es-ES"/>
          <w14:numForm w14:val="lining"/>
        </w:rPr>
        <w:t xml:space="preserve"> es una jerarquía de necesidades humanas, donde los humanos desarrollamos necesidades/deseos más elevados conforme se van satisfaciendo las necesidades más básicas.</w:t>
      </w:r>
    </w:p>
    <w:p w14:paraId="7D0C80AF"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Conforme se satisfacen las necesidades más básicas, los humanos desarrollamos necesidades o deseos más elevados.</w:t>
      </w:r>
    </w:p>
    <w:p w14:paraId="63B1B893"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Las necesidades superiores ocupan nuestra atención únicamente cuando se han satisfecho las necesidades inferiores de la pirámide.</w:t>
      </w:r>
    </w:p>
    <w:p w14:paraId="3402DB1C" w14:textId="77777777" w:rsidR="00AB2468" w:rsidRPr="00025F6C" w:rsidRDefault="00AB2468" w:rsidP="00AB2468">
      <w:pPr>
        <w:spacing w:before="12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Las necesidades que aparecen en la pirámide son las siguientes:</w:t>
      </w:r>
    </w:p>
    <w:p w14:paraId="6C9C96BD"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Autorrealización</w:t>
      </w:r>
      <w:r w:rsidRPr="00025F6C">
        <w:rPr>
          <w:rFonts w:ascii="Merriweather" w:hAnsi="Merriweather"/>
          <w:color w:val="000000" w:themeColor="text1"/>
          <w:sz w:val="20"/>
          <w:szCs w:val="20"/>
          <w:lang w:val="es-ES"/>
          <w14:numForm w14:val="lining"/>
        </w:rPr>
        <w:t xml:space="preserve"> → encontrarle un sentido válido a la vida mediante el desarrollo potencial de una actividad.</w:t>
      </w:r>
    </w:p>
    <w:p w14:paraId="4E4FBB22"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Estima</w:t>
      </w:r>
      <w:r w:rsidRPr="00025F6C">
        <w:rPr>
          <w:rFonts w:ascii="Merriweather" w:hAnsi="Merriweather"/>
          <w:color w:val="000000" w:themeColor="text1"/>
          <w:sz w:val="20"/>
          <w:szCs w:val="20"/>
          <w:lang w:val="es-ES"/>
          <w14:numForm w14:val="lining"/>
        </w:rPr>
        <w:t xml:space="preserve"> → respeto a uno mismo y a las demás personas.</w:t>
      </w:r>
    </w:p>
    <w:p w14:paraId="63CAE589"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Sociales</w:t>
      </w:r>
      <w:r w:rsidRPr="00025F6C">
        <w:rPr>
          <w:rFonts w:ascii="Merriweather" w:hAnsi="Merriweather"/>
          <w:color w:val="000000" w:themeColor="text1"/>
          <w:sz w:val="20"/>
          <w:szCs w:val="20"/>
          <w:lang w:val="es-ES"/>
          <w14:numForm w14:val="lining"/>
        </w:rPr>
        <w:t xml:space="preserve"> → relacionadas con los afectos del individuo.</w:t>
      </w:r>
    </w:p>
    <w:p w14:paraId="79D49EF8"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Seguridad</w:t>
      </w:r>
      <w:r w:rsidRPr="00025F6C">
        <w:rPr>
          <w:rFonts w:ascii="Merriweather" w:hAnsi="Merriweather"/>
          <w:color w:val="000000" w:themeColor="text1"/>
          <w:sz w:val="20"/>
          <w:szCs w:val="20"/>
          <w:lang w:val="es-ES"/>
          <w14:numForm w14:val="lining"/>
        </w:rPr>
        <w:t xml:space="preserve"> → relacionadas a la seguridad física: empleo, casa, etc.</w:t>
      </w:r>
    </w:p>
    <w:p w14:paraId="6CE38701"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Fisiológicas</w:t>
      </w:r>
      <w:r w:rsidRPr="00025F6C">
        <w:rPr>
          <w:rFonts w:ascii="Merriweather" w:hAnsi="Merriweather"/>
          <w:color w:val="000000" w:themeColor="text1"/>
          <w:sz w:val="20"/>
          <w:szCs w:val="20"/>
          <w:lang w:val="es-ES"/>
          <w14:numForm w14:val="lining"/>
        </w:rPr>
        <w:t xml:space="preserve"> → necesidades básicas referentes a la supervivencia.</w:t>
      </w:r>
    </w:p>
    <w:p w14:paraId="6FBF1564" w14:textId="77777777" w:rsidR="00AB2468" w:rsidRPr="00025F6C" w:rsidRDefault="00AB2468" w:rsidP="00AB2468">
      <w:pPr>
        <w:spacing w:after="0" w:line="276" w:lineRule="auto"/>
        <w:jc w:val="center"/>
        <w:rPr>
          <w:rFonts w:ascii="Merriweather" w:hAnsi="Merriweather"/>
          <w:color w:val="000000" w:themeColor="text1"/>
          <w:sz w:val="20"/>
          <w:szCs w:val="20"/>
          <w:lang w:val="es-ES"/>
          <w14:numForm w14:val="lining"/>
        </w:rPr>
      </w:pPr>
      <w:r w:rsidRPr="00025F6C">
        <w:rPr>
          <w:rFonts w:ascii="Merriweather" w:hAnsi="Merriweather"/>
          <w:noProof/>
          <w:color w:val="000000" w:themeColor="text1"/>
          <w:sz w:val="20"/>
          <w:szCs w:val="20"/>
          <w:lang w:val="es-ES"/>
          <w14:numForm w14:val="lining"/>
        </w:rPr>
        <mc:AlternateContent>
          <mc:Choice Requires="wpg">
            <w:drawing>
              <wp:inline distT="0" distB="0" distL="0" distR="0" wp14:anchorId="0CC63DDF" wp14:editId="2C404C6F">
                <wp:extent cx="2692718" cy="2052955"/>
                <wp:effectExtent l="0" t="0" r="0" b="4445"/>
                <wp:docPr id="16" name="Grupo 16" descr="P227#y1"/>
                <wp:cNvGraphicFramePr/>
                <a:graphic xmlns:a="http://schemas.openxmlformats.org/drawingml/2006/main">
                  <a:graphicData uri="http://schemas.microsoft.com/office/word/2010/wordprocessingGroup">
                    <wpg:wgp>
                      <wpg:cNvGrpSpPr/>
                      <wpg:grpSpPr>
                        <a:xfrm>
                          <a:off x="0" y="0"/>
                          <a:ext cx="2692718" cy="2052955"/>
                          <a:chOff x="-36937" y="0"/>
                          <a:chExt cx="2692718" cy="2052955"/>
                        </a:xfrm>
                      </wpg:grpSpPr>
                      <pic:pic xmlns:pic="http://schemas.openxmlformats.org/drawingml/2006/picture">
                        <pic:nvPicPr>
                          <pic:cNvPr id="15" name="Imagen 15" descr="Icono DE Pirámide Con Cinco Vector"/>
                          <pic:cNvPicPr>
                            <a:picLocks noChangeAspect="1"/>
                          </pic:cNvPicPr>
                        </pic:nvPicPr>
                        <pic:blipFill rotWithShape="1">
                          <a:blip r:embed="rId10">
                            <a:extLst>
                              <a:ext uri="{28A0092B-C50C-407E-A947-70E740481C1C}">
                                <a14:useLocalDpi xmlns:a14="http://schemas.microsoft.com/office/drawing/2010/main" val="0"/>
                              </a:ext>
                            </a:extLst>
                          </a:blip>
                          <a:srcRect l="11765" t="20049" r="12387" b="19789"/>
                          <a:stretch/>
                        </pic:blipFill>
                        <pic:spPr bwMode="auto">
                          <a:xfrm>
                            <a:off x="0" y="0"/>
                            <a:ext cx="2588260" cy="2052955"/>
                          </a:xfrm>
                          <a:prstGeom prst="rect">
                            <a:avLst/>
                          </a:prstGeom>
                          <a:noFill/>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36937" y="153813"/>
                            <a:ext cx="2692718" cy="1845903"/>
                          </a:xfrm>
                          <a:prstGeom prst="rect">
                            <a:avLst/>
                          </a:prstGeom>
                          <a:noFill/>
                          <a:ln w="9525">
                            <a:noFill/>
                            <a:miter lim="800000"/>
                            <a:headEnd/>
                            <a:tailEnd/>
                          </a:ln>
                        </wps:spPr>
                        <wps:txbx>
                          <w:txbxContent>
                            <w:p w14:paraId="3506149D"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551A433"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68151835"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0C4EA7BD"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4085A227"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wps:txbx>
                        <wps:bodyPr rot="0" vert="horz" wrap="square" lIns="91440" tIns="45720" rIns="91440" bIns="45720" anchor="t" anchorCtr="0">
                          <a:noAutofit/>
                        </wps:bodyPr>
                      </wps:wsp>
                    </wpg:wgp>
                  </a:graphicData>
                </a:graphic>
              </wp:inline>
            </w:drawing>
          </mc:Choice>
          <mc:Fallback>
            <w:pict>
              <v:group w14:anchorId="0CC63DDF" id="Grupo 16" o:spid="_x0000_s1026" alt="P227#y1" style="width:212.05pt;height:161.65pt;mso-position-horizontal-relative:char;mso-position-vertical-relative:line" coordorigin="-369" coordsize="26927,20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aAAgBAQAAPwD9/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alt="Icono DE Pirámide Con Cinco Vector" style="position:absolute;width:25882;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">
                  <v:imagedata r:id="rId11" o:title="Icono DE Pirámide Con Cinco Vector" croptop="13139f" cropbottom="12969f" cropleft="7710f" cropright="8118f"/>
                </v:shape>
                <v:shapetype id="_x0000_t202" coordsize="21600,21600" o:spt="202" path="m,l,21600r21600,l21600,xe">
                  <v:stroke joinstyle="miter"/>
                  <v:path gradientshapeok="t" o:connecttype="rect"/>
                </v:shapetype>
                <v:shape id="Cuadro de texto 2" o:spid="_x0000_s1028" type="#_x0000_t202" style="position:absolute;left:-369;top:1538;width:26926;height:1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06149D"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551A433"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68151835"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0C4EA7BD"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4085A227"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v:textbox>
                </v:shape>
                <w10:anchorlock/>
              </v:group>
            </w:pict>
          </mc:Fallback>
        </mc:AlternateContent>
      </w:r>
    </w:p>
    <w:p w14:paraId="10A48A0D" w14:textId="77777777" w:rsidR="00AB2468" w:rsidRPr="00025F6C" w:rsidRDefault="00AB2468" w:rsidP="00AB2468">
      <w:pPr>
        <w:spacing w:after="0" w:line="276" w:lineRule="auto"/>
        <w:rPr>
          <w:rFonts w:ascii="Chaparral Pro" w:hAnsi="Chaparral Pro"/>
          <w:color w:val="000000" w:themeColor="text1"/>
          <w:sz w:val="24"/>
          <w:szCs w:val="24"/>
          <w:lang w:val="es-ES"/>
          <w14:numForm w14:val="lining"/>
        </w:rPr>
      </w:pPr>
    </w:p>
    <w:p w14:paraId="1350DDC8" w14:textId="77777777" w:rsidR="00AB2468" w:rsidRPr="00025F6C" w:rsidRDefault="00AB2468" w:rsidP="00AB2468">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Gestión del Cambio Organizacional</w:t>
      </w:r>
    </w:p>
    <w:p w14:paraId="2058F8F5" w14:textId="77777777" w:rsidR="00AB2468" w:rsidRPr="00025F6C" w:rsidRDefault="00AB2468" w:rsidP="00AB2468">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gestión del cambio organizacional</w:t>
      </w:r>
      <w:r w:rsidRPr="00025F6C">
        <w:rPr>
          <w:rFonts w:ascii="Merriweather" w:hAnsi="Merriweather"/>
          <w:color w:val="000000" w:themeColor="text1"/>
          <w:sz w:val="20"/>
          <w:szCs w:val="20"/>
          <w:lang w:val="es-ES"/>
          <w14:numForm w14:val="lining"/>
        </w:rPr>
        <w:t xml:space="preserve"> es el proceso que busca tanto mitigar los efectos no deseados del cambio en cuestión (sea externo o interno) como aumentar las posibilidades de crear futuro en la organización, su gente y contexto.</w:t>
      </w:r>
    </w:p>
    <w:p w14:paraId="1053846E" w14:textId="77777777" w:rsidR="00AB2468" w:rsidRPr="00025F6C" w:rsidRDefault="00AB2468" w:rsidP="00AB2468">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Quiebre</w:t>
      </w:r>
      <w:r w:rsidRPr="00025F6C">
        <w:rPr>
          <w:rFonts w:ascii="Merriweather" w:hAnsi="Merriweather"/>
          <w:color w:val="000000" w:themeColor="text1"/>
          <w:sz w:val="20"/>
          <w:szCs w:val="20"/>
          <w:lang w:val="es-ES"/>
          <w14:numForm w14:val="lining"/>
        </w:rPr>
        <w:t xml:space="preserve"> → ruptura o cambio brusco en las recurrencias o “pilotos automáticos” en los que funcionan ciertos comportamientos, procesos, metodologías o prácticas.</w:t>
      </w:r>
    </w:p>
    <w:p w14:paraId="6F0C36FE" w14:textId="77777777" w:rsidR="00AB2468" w:rsidRPr="00025F6C" w:rsidRDefault="00AB2468" w:rsidP="00AB2468">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Transformación</w:t>
      </w:r>
      <w:r w:rsidRPr="00025F6C">
        <w:rPr>
          <w:rFonts w:ascii="Merriweather" w:hAnsi="Merriweather"/>
          <w:color w:val="000000" w:themeColor="text1"/>
          <w:sz w:val="20"/>
          <w:szCs w:val="20"/>
          <w:lang w:val="es-ES"/>
          <w14:numForm w14:val="lining"/>
        </w:rPr>
        <w:t xml:space="preserve"> → proceso que surge por </w:t>
      </w:r>
      <w:r w:rsidRPr="00025F6C">
        <w:rPr>
          <w:rFonts w:ascii="Merriweather" w:hAnsi="Merriweather"/>
          <w:color w:val="000000" w:themeColor="text1"/>
          <w:sz w:val="20"/>
          <w:szCs w:val="20"/>
          <w:u w:val="single"/>
          <w:lang w:val="es-ES"/>
          <w14:numForm w14:val="lining"/>
        </w:rPr>
        <w:t>hechos externos</w:t>
      </w:r>
      <w:r w:rsidRPr="00025F6C">
        <w:rPr>
          <w:rFonts w:ascii="Merriweather" w:hAnsi="Merriweather"/>
          <w:color w:val="000000" w:themeColor="text1"/>
          <w:sz w:val="20"/>
          <w:szCs w:val="20"/>
          <w:lang w:val="es-ES"/>
          <w14:numForm w14:val="lining"/>
        </w:rPr>
        <w:t xml:space="preserve"> a la organización en </w:t>
      </w:r>
      <w:proofErr w:type="spellStart"/>
      <w:r w:rsidRPr="00025F6C">
        <w:rPr>
          <w:rFonts w:ascii="Merriweather" w:hAnsi="Merriweather"/>
          <w:color w:val="000000" w:themeColor="text1"/>
          <w:sz w:val="20"/>
          <w:szCs w:val="20"/>
          <w:lang w:val="es-ES"/>
          <w14:numForm w14:val="lining"/>
        </w:rPr>
        <w:t>pos</w:t>
      </w:r>
      <w:proofErr w:type="spellEnd"/>
      <w:r w:rsidRPr="00025F6C">
        <w:rPr>
          <w:rFonts w:ascii="Merriweather" w:hAnsi="Merriweather"/>
          <w:color w:val="000000" w:themeColor="text1"/>
          <w:sz w:val="20"/>
          <w:szCs w:val="20"/>
          <w:lang w:val="es-ES"/>
          <w14:numForm w14:val="lining"/>
        </w:rPr>
        <w:t xml:space="preserve"> de un futuro mejor e implican estructuras profundas de los sistemas.</w:t>
      </w:r>
    </w:p>
    <w:p w14:paraId="42A68F9B" w14:textId="77777777" w:rsidR="00AB2468" w:rsidRPr="00025F6C" w:rsidRDefault="00AB2468" w:rsidP="00AB2468">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Cambio</w:t>
      </w:r>
      <w:r w:rsidRPr="00025F6C">
        <w:rPr>
          <w:rFonts w:ascii="Merriweather" w:hAnsi="Merriweather"/>
          <w:color w:val="000000" w:themeColor="text1"/>
          <w:sz w:val="20"/>
          <w:szCs w:val="20"/>
          <w:lang w:val="es-ES"/>
          <w14:numForm w14:val="lining"/>
        </w:rPr>
        <w:t xml:space="preserve"> → proceso que surge por </w:t>
      </w:r>
      <w:r w:rsidRPr="00025F6C">
        <w:rPr>
          <w:rFonts w:ascii="Merriweather" w:hAnsi="Merriweather"/>
          <w:color w:val="000000" w:themeColor="text1"/>
          <w:sz w:val="20"/>
          <w:szCs w:val="20"/>
          <w:u w:val="single"/>
          <w:lang w:val="es-ES"/>
          <w14:numForm w14:val="lining"/>
        </w:rPr>
        <w:t>hechos internos</w:t>
      </w:r>
      <w:r w:rsidRPr="00025F6C">
        <w:rPr>
          <w:rFonts w:ascii="Merriweather" w:hAnsi="Merriweather"/>
          <w:color w:val="000000" w:themeColor="text1"/>
          <w:sz w:val="20"/>
          <w:szCs w:val="20"/>
          <w:lang w:val="es-ES"/>
          <w14:numForm w14:val="lining"/>
        </w:rPr>
        <w:t xml:space="preserve"> a la organización, respondiendo a una demanda de adaptación dentro del sistema.</w:t>
      </w:r>
    </w:p>
    <w:p w14:paraId="0AE0055A" w14:textId="77777777" w:rsidR="00AB2468" w:rsidRPr="00025F6C" w:rsidRDefault="00AB2468" w:rsidP="00AB2468">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Fuerzas Impulsoras de Cambio</w:t>
      </w:r>
      <w:r w:rsidRPr="00025F6C">
        <w:rPr>
          <w:rFonts w:ascii="Merriweather" w:hAnsi="Merriweather"/>
          <w:color w:val="000000" w:themeColor="text1"/>
          <w:sz w:val="20"/>
          <w:szCs w:val="20"/>
          <w:lang w:val="es-ES"/>
          <w14:numForm w14:val="lining"/>
        </w:rPr>
        <w:t>:</w:t>
      </w:r>
    </w:p>
    <w:p w14:paraId="4F3A1194" w14:textId="77777777" w:rsidR="00AB2468" w:rsidRPr="00025F6C" w:rsidRDefault="00AB2468" w:rsidP="00AB2468">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Motivación</w:t>
      </w:r>
      <w:r w:rsidRPr="00025F6C">
        <w:rPr>
          <w:rFonts w:ascii="Merriweather" w:hAnsi="Merriweather"/>
          <w:color w:val="000000" w:themeColor="text1"/>
          <w:sz w:val="20"/>
          <w:szCs w:val="20"/>
          <w:lang w:val="es-ES"/>
          <w14:numForm w14:val="lining"/>
        </w:rPr>
        <w:t xml:space="preserve"> → proporcionar motivos para una acción.</w:t>
      </w:r>
    </w:p>
    <w:p w14:paraId="01C14A57" w14:textId="77777777" w:rsidR="00AB2468" w:rsidRPr="00025F6C" w:rsidRDefault="00AB2468" w:rsidP="00AB2468">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Persuasión</w:t>
      </w:r>
      <w:r w:rsidRPr="00025F6C">
        <w:rPr>
          <w:rFonts w:ascii="Merriweather" w:hAnsi="Merriweather"/>
          <w:color w:val="000000" w:themeColor="text1"/>
          <w:sz w:val="20"/>
          <w:szCs w:val="20"/>
          <w:lang w:val="es-ES"/>
          <w14:numForm w14:val="lining"/>
        </w:rPr>
        <w:t xml:space="preserve"> → convencer con argumentos a alguien de algo.</w:t>
      </w:r>
    </w:p>
    <w:p w14:paraId="19AA4AD9" w14:textId="72A9349B" w:rsidR="00AB2468" w:rsidRDefault="00AB2468" w:rsidP="00AB2468">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Fuerzas Restrictivas del Cambio</w:t>
      </w:r>
      <w:r w:rsidRPr="00025F6C">
        <w:rPr>
          <w:rFonts w:ascii="Merriweather" w:hAnsi="Merriweather"/>
          <w:color w:val="000000" w:themeColor="text1"/>
          <w:sz w:val="20"/>
          <w:szCs w:val="20"/>
          <w:lang w:val="es-ES"/>
          <w14:numForm w14:val="lining"/>
        </w:rPr>
        <w:t xml:space="preserve"> → resistencias individual y organizacional.</w:t>
      </w:r>
    </w:p>
    <w:p w14:paraId="2BA3D28E" w14:textId="77777777" w:rsidR="006600D3" w:rsidRPr="000775A3" w:rsidRDefault="006600D3" w:rsidP="006600D3">
      <w:pPr>
        <w:spacing w:after="120" w:line="240" w:lineRule="auto"/>
        <w:rPr>
          <w:rFonts w:ascii="Merriweather Sans ExtraBold" w:hAnsi="Merriweather Sans ExtraBold"/>
          <w:b/>
          <w:bCs/>
          <w:color w:val="000000" w:themeColor="text1"/>
          <w:sz w:val="36"/>
          <w:szCs w:val="36"/>
          <w:lang w:val="es-ES"/>
          <w14:numForm w14:val="lining"/>
        </w:rPr>
      </w:pPr>
      <w:r w:rsidRPr="000775A3">
        <w:rPr>
          <w:rFonts w:ascii="Merriweather Sans ExtraBold" w:hAnsi="Merriweather Sans ExtraBold"/>
          <w:b/>
          <w:bCs/>
          <w:color w:val="000000" w:themeColor="text1"/>
          <w:sz w:val="36"/>
          <w:szCs w:val="36"/>
          <w:lang w:val="es-ES"/>
          <w14:numForm w14:val="lining"/>
        </w:rPr>
        <w:lastRenderedPageBreak/>
        <w:t>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6600D3" w:rsidRPr="00511BE6" w14:paraId="28660D8F" w14:textId="77777777" w:rsidTr="003F744C">
        <w:tc>
          <w:tcPr>
            <w:tcW w:w="9628" w:type="dxa"/>
            <w:shd w:val="clear" w:color="auto" w:fill="F2F2F2" w:themeFill="background1" w:themeFillShade="F2"/>
          </w:tcPr>
          <w:p w14:paraId="46D15A57" w14:textId="77777777" w:rsidR="006600D3" w:rsidRPr="00511BE6" w:rsidRDefault="006600D3" w:rsidP="003F744C">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RIESGO</w:t>
            </w:r>
          </w:p>
          <w:p w14:paraId="6883A3C1" w14:textId="77777777" w:rsidR="006600D3" w:rsidRPr="00511BE6" w:rsidRDefault="006600D3" w:rsidP="003F744C">
            <w:pPr>
              <w:spacing w:before="120" w:after="120"/>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Evento posible que, si sucede, tiene un efecto sobre los objetivos del proyecto.</w:t>
            </w:r>
          </w:p>
          <w:p w14:paraId="1D2E0F63" w14:textId="77777777" w:rsidR="006600D3" w:rsidRPr="00511BE6" w:rsidRDefault="006600D3" w:rsidP="003F744C">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u w:val="single"/>
                <w:lang w:val="es-ES"/>
                <w14:numForm w14:val="lining"/>
              </w:rPr>
              <w:t>Riesgos conocidos</w:t>
            </w:r>
            <w:r w:rsidRPr="00511BE6">
              <w:rPr>
                <w:rFonts w:ascii="Merriweather" w:hAnsi="Merriweather"/>
                <w:color w:val="000000" w:themeColor="text1"/>
                <w:sz w:val="20"/>
                <w:szCs w:val="20"/>
                <w:lang w:val="es-ES"/>
                <w14:numForm w14:val="lining"/>
              </w:rPr>
              <w:t xml:space="preserve"> → aquellos que se identifican y analizan, para los cuales podemos planificar respuestas.</w:t>
            </w:r>
          </w:p>
          <w:p w14:paraId="0B110E80" w14:textId="77777777" w:rsidR="006600D3" w:rsidRPr="00511BE6" w:rsidRDefault="006600D3" w:rsidP="003F744C">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u w:val="single"/>
                <w:lang w:val="es-ES"/>
                <w14:numForm w14:val="lining"/>
              </w:rPr>
              <w:t>Riesgos desconocidos</w:t>
            </w:r>
            <w:r w:rsidRPr="00511BE6">
              <w:rPr>
                <w:rFonts w:ascii="Merriweather" w:hAnsi="Merriweather"/>
                <w:color w:val="000000" w:themeColor="text1"/>
                <w:sz w:val="20"/>
                <w:szCs w:val="20"/>
                <w:lang w:val="es-ES"/>
                <w14:numForm w14:val="lining"/>
              </w:rPr>
              <w:t xml:space="preserve"> → aquellos que no se pueden gestionar de manera proactiva, para los cuales debemos crear un plan de contingencia.</w:t>
            </w:r>
          </w:p>
        </w:tc>
      </w:tr>
    </w:tbl>
    <w:p w14:paraId="6E22DE3E"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Están presentes en todos los proyectos.</w:t>
      </w:r>
    </w:p>
    <w:p w14:paraId="4AB4F2AC"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Pueden ser positivos (conocidos como </w:t>
      </w:r>
      <w:r w:rsidRPr="00025F6C">
        <w:rPr>
          <w:rFonts w:ascii="Merriweather" w:hAnsi="Merriweather"/>
          <w:color w:val="000000" w:themeColor="text1"/>
          <w:sz w:val="20"/>
          <w:szCs w:val="20"/>
          <w:u w:val="single"/>
          <w:lang w:val="es-ES"/>
          <w14:numForm w14:val="lining"/>
        </w:rPr>
        <w:t>oportunidades</w:t>
      </w:r>
      <w:r w:rsidRPr="00025F6C">
        <w:rPr>
          <w:rFonts w:ascii="Merriweather" w:hAnsi="Merriweather"/>
          <w:color w:val="000000" w:themeColor="text1"/>
          <w:sz w:val="20"/>
          <w:szCs w:val="20"/>
          <w:lang w:val="es-ES"/>
          <w14:numForm w14:val="lining"/>
        </w:rPr>
        <w:t>) o negativos.</w:t>
      </w:r>
    </w:p>
    <w:p w14:paraId="1ACE9DF5" w14:textId="77777777" w:rsidR="006600D3" w:rsidRPr="00025F6C"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Atributos de los Riesgos</w:t>
      </w:r>
    </w:p>
    <w:p w14:paraId="038E81F2"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Probabilidad de Ocurrencia</w:t>
      </w:r>
      <w:r w:rsidRPr="00025F6C">
        <w:rPr>
          <w:rFonts w:ascii="Merriweather" w:hAnsi="Merriweather"/>
          <w:color w:val="000000" w:themeColor="text1"/>
          <w:sz w:val="20"/>
          <w:szCs w:val="20"/>
          <w:lang w:val="es-ES"/>
          <w14:numForm w14:val="lining"/>
        </w:rPr>
        <w:t xml:space="preserve"> → posibilidad de que el riesgo se materialice.</w:t>
      </w:r>
    </w:p>
    <w:p w14:paraId="0D1BCE66"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Impacto</w:t>
      </w:r>
      <w:r w:rsidRPr="00025F6C">
        <w:rPr>
          <w:rFonts w:ascii="Merriweather" w:hAnsi="Merriweather"/>
          <w:color w:val="000000" w:themeColor="text1"/>
          <w:sz w:val="20"/>
          <w:szCs w:val="20"/>
          <w:lang w:val="es-ES"/>
          <w14:numForm w14:val="lining"/>
        </w:rPr>
        <w:t xml:space="preserve"> → resultado de la materialización del riesgo.</w:t>
      </w:r>
    </w:p>
    <w:p w14:paraId="7EC9DC58"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Severidad</w:t>
      </w:r>
      <w:r w:rsidRPr="00025F6C">
        <w:rPr>
          <w:rFonts w:ascii="Merriweather" w:hAnsi="Merriweather"/>
          <w:color w:val="000000" w:themeColor="text1"/>
          <w:sz w:val="20"/>
          <w:szCs w:val="20"/>
          <w:lang w:val="es-ES"/>
          <w14:numForm w14:val="lining"/>
        </w:rPr>
        <w:t xml:space="preserve"> </w:t>
      </w:r>
      <w:r w:rsidRPr="00025F6C">
        <w:rPr>
          <w:rFonts w:ascii="Merriweather" w:hAnsi="Merriweather"/>
          <w:color w:val="000000" w:themeColor="text1"/>
          <w:sz w:val="20"/>
          <w:szCs w:val="20"/>
          <w:lang w:val="es-ES"/>
          <w14:numForm w14:val="lining"/>
        </w:rPr>
        <w:sym w:font="Wingdings" w:char="F0E0"/>
      </w:r>
      <w:r w:rsidRPr="00025F6C">
        <w:rPr>
          <w:rFonts w:ascii="Merriweather" w:hAnsi="Merriweather"/>
          <w:color w:val="000000" w:themeColor="text1"/>
          <w:sz w:val="20"/>
          <w:szCs w:val="20"/>
          <w:lang w:val="es-ES"/>
          <w14:numForm w14:val="lining"/>
        </w:rPr>
        <w:t xml:space="preserve"> producto de la </w:t>
      </w:r>
      <w:r w:rsidRPr="00025F6C">
        <w:rPr>
          <w:rFonts w:ascii="Merriweather" w:hAnsi="Merriweather"/>
          <w:color w:val="000000" w:themeColor="text1"/>
          <w:sz w:val="20"/>
          <w:szCs w:val="20"/>
          <w:u w:val="single"/>
          <w:lang w:val="es-ES"/>
          <w14:numForm w14:val="lining"/>
        </w:rPr>
        <w:t>probabilidad</w:t>
      </w:r>
      <w:r w:rsidRPr="00025F6C">
        <w:rPr>
          <w:rFonts w:ascii="Merriweather" w:hAnsi="Merriweather"/>
          <w:color w:val="000000" w:themeColor="text1"/>
          <w:sz w:val="20"/>
          <w:szCs w:val="20"/>
          <w:lang w:val="es-ES"/>
          <w14:numForm w14:val="lining"/>
        </w:rPr>
        <w:t xml:space="preserve"> por el </w:t>
      </w:r>
      <w:r w:rsidRPr="00025F6C">
        <w:rPr>
          <w:rFonts w:ascii="Merriweather" w:hAnsi="Merriweather"/>
          <w:color w:val="000000" w:themeColor="text1"/>
          <w:sz w:val="20"/>
          <w:szCs w:val="20"/>
          <w:u w:val="single"/>
          <w:lang w:val="es-ES"/>
          <w14:numForm w14:val="lining"/>
        </w:rPr>
        <w:t>impacto</w:t>
      </w:r>
      <w:r w:rsidRPr="00025F6C">
        <w:rPr>
          <w:rFonts w:ascii="Merriweather" w:hAnsi="Merriweather"/>
          <w:color w:val="000000" w:themeColor="text1"/>
          <w:sz w:val="20"/>
          <w:szCs w:val="20"/>
          <w:lang w:val="es-ES"/>
          <w14:numForm w14:val="lining"/>
        </w:rPr>
        <w:t>.</w:t>
      </w:r>
    </w:p>
    <w:p w14:paraId="21170C23" w14:textId="77777777" w:rsidR="006600D3" w:rsidRPr="00025F6C" w:rsidRDefault="006600D3" w:rsidP="006600D3">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Determinada la severidad, se debe priorizar qué riesgos gestionar primero.</w:t>
      </w:r>
    </w:p>
    <w:p w14:paraId="0C397169" w14:textId="77777777" w:rsidR="006600D3" w:rsidRPr="00025F6C"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Gestión de los Riesgos</w:t>
      </w:r>
    </w:p>
    <w:p w14:paraId="12C082B1" w14:textId="77777777" w:rsidR="006600D3" w:rsidRPr="00025F6C" w:rsidRDefault="006600D3" w:rsidP="006600D3">
      <w:pPr>
        <w:pStyle w:val="Prrafodelista"/>
        <w:numPr>
          <w:ilvl w:val="0"/>
          <w:numId w:val="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Identificación</w:t>
      </w:r>
      <w:r w:rsidRPr="00025F6C">
        <w:rPr>
          <w:rFonts w:ascii="Merriweather" w:hAnsi="Merriweather"/>
          <w:color w:val="000000" w:themeColor="text1"/>
          <w:sz w:val="20"/>
          <w:szCs w:val="20"/>
          <w:lang w:val="es-ES"/>
          <w14:numForm w14:val="lining"/>
        </w:rPr>
        <w:t xml:space="preserve"> → se reconocen las fuentes de riesgo y sus consecuencias potenciales.</w:t>
      </w:r>
    </w:p>
    <w:p w14:paraId="7E6286F4" w14:textId="77777777" w:rsidR="006600D3" w:rsidRPr="00025F6C" w:rsidRDefault="006600D3" w:rsidP="006600D3">
      <w:pPr>
        <w:pStyle w:val="Prrafodelista"/>
        <w:numPr>
          <w:ilvl w:val="0"/>
          <w:numId w:val="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Análisis</w:t>
      </w:r>
      <w:r w:rsidRPr="00025F6C">
        <w:rPr>
          <w:rFonts w:ascii="Merriweather" w:hAnsi="Merriweather"/>
          <w:color w:val="000000" w:themeColor="text1"/>
          <w:sz w:val="20"/>
          <w:szCs w:val="20"/>
          <w:lang w:val="es-ES"/>
          <w14:numForm w14:val="lining"/>
        </w:rPr>
        <w:t xml:space="preserve"> → se determinan la necesidad de tratamiento del riesgo y la prioridad de su implementación.</w:t>
      </w:r>
    </w:p>
    <w:p w14:paraId="24E049DC" w14:textId="77777777" w:rsidR="006600D3" w:rsidRPr="00025F6C" w:rsidRDefault="006600D3" w:rsidP="006600D3">
      <w:pPr>
        <w:pStyle w:val="Prrafodelista"/>
        <w:numPr>
          <w:ilvl w:val="0"/>
          <w:numId w:val="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Tratamiento o Respuesta</w:t>
      </w:r>
      <w:r w:rsidRPr="00025F6C">
        <w:rPr>
          <w:rFonts w:ascii="Merriweather" w:hAnsi="Merriweather"/>
          <w:color w:val="000000" w:themeColor="text1"/>
          <w:sz w:val="20"/>
          <w:szCs w:val="20"/>
          <w:lang w:val="es-ES"/>
          <w14:numForm w14:val="lining"/>
        </w:rPr>
        <w:t xml:space="preserve"> → se selecciona una opción para actuar:</w:t>
      </w:r>
    </w:p>
    <w:p w14:paraId="4B7E4347" w14:textId="77777777" w:rsidR="006600D3" w:rsidRPr="00025F6C" w:rsidRDefault="006600D3" w:rsidP="006600D3">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Evitar</w:t>
      </w:r>
      <w:r w:rsidRPr="00025F6C">
        <w:rPr>
          <w:rFonts w:ascii="Merriweather" w:hAnsi="Merriweather"/>
          <w:color w:val="000000" w:themeColor="text1"/>
          <w:sz w:val="20"/>
          <w:szCs w:val="20"/>
          <w:lang w:val="es-ES"/>
          <w14:numForm w14:val="lining"/>
        </w:rPr>
        <w:t xml:space="preserve"> → la amenaza se elimina por completo, asegurando que no podrá ocurrir o que no tendrá efecto en el proyecto.</w:t>
      </w:r>
    </w:p>
    <w:p w14:paraId="45E7EA23" w14:textId="77777777" w:rsidR="006600D3" w:rsidRPr="00025F6C" w:rsidRDefault="006600D3" w:rsidP="006600D3">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Transferir</w:t>
      </w:r>
      <w:r w:rsidRPr="00025F6C">
        <w:rPr>
          <w:rFonts w:ascii="Merriweather" w:hAnsi="Merriweather"/>
          <w:color w:val="000000" w:themeColor="text1"/>
          <w:sz w:val="20"/>
          <w:szCs w:val="20"/>
          <w:lang w:val="es-ES"/>
          <w14:numForm w14:val="lining"/>
        </w:rPr>
        <w:t xml:space="preserve"> → se traslada el impacto negativo de una amenaza a un tercero, confiriéndole la responsabilidad de su gestión.</w:t>
      </w:r>
    </w:p>
    <w:p w14:paraId="6D0E1768" w14:textId="77777777" w:rsidR="006600D3" w:rsidRPr="00025F6C" w:rsidRDefault="006600D3" w:rsidP="006600D3">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Mitigar</w:t>
      </w:r>
      <w:r w:rsidRPr="00025F6C">
        <w:rPr>
          <w:rFonts w:ascii="Merriweather" w:hAnsi="Merriweather"/>
          <w:color w:val="000000" w:themeColor="text1"/>
          <w:sz w:val="20"/>
          <w:szCs w:val="20"/>
          <w:lang w:val="es-ES"/>
          <w14:numForm w14:val="lining"/>
        </w:rPr>
        <w:t xml:space="preserve"> → se reduce la probabilidad de ocurrencia y/o el impacto a un umbral aceptable.</w:t>
      </w:r>
    </w:p>
    <w:p w14:paraId="50A4D0B0" w14:textId="77777777" w:rsidR="006600D3" w:rsidRPr="00025F6C" w:rsidRDefault="006600D3" w:rsidP="006600D3">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Aceptar o Asumir</w:t>
      </w:r>
      <w:r w:rsidRPr="00025F6C">
        <w:rPr>
          <w:rFonts w:ascii="Merriweather" w:hAnsi="Merriweather"/>
          <w:color w:val="000000" w:themeColor="text1"/>
          <w:sz w:val="20"/>
          <w:szCs w:val="20"/>
          <w:lang w:val="es-ES"/>
          <w14:numForm w14:val="lining"/>
        </w:rPr>
        <w:t xml:space="preserve"> → se asume que el riesgo se manifestará y se debe estar en constante monitoreo de la situación, aunque sin accionar.</w:t>
      </w:r>
    </w:p>
    <w:p w14:paraId="5DE6DCF5" w14:textId="77777777" w:rsidR="006600D3" w:rsidRPr="00025F6C" w:rsidRDefault="006600D3" w:rsidP="006600D3">
      <w:pPr>
        <w:pStyle w:val="Prrafodelista"/>
        <w:numPr>
          <w:ilvl w:val="0"/>
          <w:numId w:val="7"/>
        </w:numPr>
        <w:spacing w:before="120" w:after="24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Monitoreo y Revisión</w:t>
      </w:r>
      <w:r w:rsidRPr="00025F6C">
        <w:rPr>
          <w:rFonts w:ascii="Merriweather" w:hAnsi="Merriweather"/>
          <w:color w:val="000000" w:themeColor="text1"/>
          <w:sz w:val="20"/>
          <w:szCs w:val="20"/>
          <w:lang w:val="es-ES"/>
          <w14:numForm w14:val="lining"/>
        </w:rPr>
        <w:t xml:space="preserve"> → se evalúa el progreso en la implementación del tratamiento. En esta instancia pueden aparecer nuevos 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6600D3" w:rsidRPr="00511BE6" w14:paraId="68A7D878" w14:textId="77777777" w:rsidTr="003F744C">
        <w:tc>
          <w:tcPr>
            <w:tcW w:w="9628" w:type="dxa"/>
            <w:shd w:val="clear" w:color="auto" w:fill="F2F2F2" w:themeFill="background1" w:themeFillShade="F2"/>
          </w:tcPr>
          <w:p w14:paraId="7CB787DB" w14:textId="77777777" w:rsidR="006600D3" w:rsidRPr="00511BE6" w:rsidRDefault="006600D3" w:rsidP="003F744C">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PROBLEMA</w:t>
            </w:r>
          </w:p>
          <w:p w14:paraId="27E3C922" w14:textId="77777777" w:rsidR="006600D3" w:rsidRPr="00511BE6" w:rsidRDefault="006600D3" w:rsidP="003F744C">
            <w:pPr>
              <w:spacing w:before="120" w:after="120"/>
              <w:jc w:val="both"/>
              <w:rPr>
                <w:rFonts w:ascii="Merriweather Sans ExtraBold" w:hAnsi="Merriweather Sans ExtraBold"/>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Evento, esperado o no, que afecta negativamente los objetivos de un proyecto.</w:t>
            </w:r>
          </w:p>
        </w:tc>
      </w:tr>
    </w:tbl>
    <w:p w14:paraId="0A285980"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Un </w:t>
      </w:r>
      <w:r w:rsidRPr="00025F6C">
        <w:rPr>
          <w:rFonts w:ascii="Merriweather" w:hAnsi="Merriweather"/>
          <w:b/>
          <w:bCs/>
          <w:color w:val="000000" w:themeColor="text1"/>
          <w:sz w:val="20"/>
          <w:szCs w:val="20"/>
          <w:u w:val="single"/>
          <w:lang w:val="es-ES"/>
          <w14:numForm w14:val="lining"/>
        </w:rPr>
        <w:t>riesgo</w:t>
      </w:r>
      <w:r w:rsidRPr="00025F6C">
        <w:rPr>
          <w:rFonts w:ascii="Merriweather" w:hAnsi="Merriweather"/>
          <w:color w:val="000000" w:themeColor="text1"/>
          <w:sz w:val="20"/>
          <w:szCs w:val="20"/>
          <w:lang w:val="es-ES"/>
          <w14:numForm w14:val="lining"/>
        </w:rPr>
        <w:t xml:space="preserve"> es algo posible </w:t>
      </w:r>
      <w:r w:rsidRPr="00025F6C">
        <w:rPr>
          <w:rFonts w:ascii="Merriweather" w:hAnsi="Merriweather"/>
          <w:color w:val="000000" w:themeColor="text1"/>
          <w:sz w:val="20"/>
          <w:szCs w:val="20"/>
          <w:lang w:val="es-ES"/>
          <w14:numForm w14:val="lining"/>
        </w:rPr>
        <w:sym w:font="Wingdings" w:char="F0E0"/>
      </w:r>
      <w:r w:rsidRPr="00025F6C">
        <w:rPr>
          <w:rFonts w:ascii="Merriweather" w:hAnsi="Merriweather"/>
          <w:color w:val="000000" w:themeColor="text1"/>
          <w:sz w:val="20"/>
          <w:szCs w:val="20"/>
          <w:lang w:val="es-ES"/>
          <w14:numForm w14:val="lining"/>
        </w:rPr>
        <w:t xml:space="preserve"> un </w:t>
      </w:r>
      <w:r w:rsidRPr="00025F6C">
        <w:rPr>
          <w:rFonts w:ascii="Merriweather" w:hAnsi="Merriweather"/>
          <w:b/>
          <w:bCs/>
          <w:color w:val="000000" w:themeColor="text1"/>
          <w:sz w:val="20"/>
          <w:szCs w:val="20"/>
          <w:u w:val="single"/>
          <w:lang w:val="es-ES"/>
          <w14:numForm w14:val="lining"/>
        </w:rPr>
        <w:t>problema</w:t>
      </w:r>
      <w:r w:rsidRPr="00025F6C">
        <w:rPr>
          <w:rFonts w:ascii="Merriweather" w:hAnsi="Merriweather"/>
          <w:color w:val="000000" w:themeColor="text1"/>
          <w:sz w:val="20"/>
          <w:szCs w:val="20"/>
          <w:lang w:val="es-ES"/>
          <w14:numForm w14:val="lining"/>
        </w:rPr>
        <w:t xml:space="preserve"> es un hecho que requiere acción.</w:t>
      </w:r>
    </w:p>
    <w:p w14:paraId="48FE382D"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Un </w:t>
      </w:r>
      <w:r w:rsidRPr="00025F6C">
        <w:rPr>
          <w:rFonts w:ascii="Merriweather" w:hAnsi="Merriweather"/>
          <w:color w:val="000000" w:themeColor="text1"/>
          <w:sz w:val="20"/>
          <w:szCs w:val="20"/>
          <w:u w:val="single"/>
          <w:lang w:val="es-ES"/>
          <w14:numForm w14:val="lining"/>
        </w:rPr>
        <w:t>problema esperado</w:t>
      </w:r>
      <w:r w:rsidRPr="00025F6C">
        <w:rPr>
          <w:rFonts w:ascii="Merriweather" w:hAnsi="Merriweather"/>
          <w:color w:val="000000" w:themeColor="text1"/>
          <w:sz w:val="20"/>
          <w:szCs w:val="20"/>
          <w:lang w:val="es-ES"/>
          <w14:numForm w14:val="lining"/>
        </w:rPr>
        <w:t xml:space="preserve"> puede ser un </w:t>
      </w:r>
      <w:r w:rsidRPr="00025F6C">
        <w:rPr>
          <w:rFonts w:ascii="Merriweather" w:hAnsi="Merriweather"/>
          <w:color w:val="000000" w:themeColor="text1"/>
          <w:sz w:val="20"/>
          <w:szCs w:val="20"/>
          <w:u w:val="single"/>
          <w:lang w:val="es-ES"/>
          <w14:numForm w14:val="lining"/>
        </w:rPr>
        <w:t>riesgo</w:t>
      </w:r>
      <w:r w:rsidRPr="00025F6C">
        <w:rPr>
          <w:rFonts w:ascii="Merriweather" w:hAnsi="Merriweather"/>
          <w:color w:val="000000" w:themeColor="text1"/>
          <w:sz w:val="20"/>
          <w:szCs w:val="20"/>
          <w:lang w:val="es-ES"/>
          <w14:numForm w14:val="lining"/>
        </w:rPr>
        <w:t xml:space="preserve"> que se materializa.</w:t>
      </w:r>
    </w:p>
    <w:p w14:paraId="5BBDE46C" w14:textId="77777777" w:rsidR="006600D3" w:rsidRDefault="006600D3" w:rsidP="006600D3">
      <w:pPr>
        <w:rPr>
          <w:rFonts w:ascii="Merriweather Sans ExtraBold" w:hAnsi="Merriweather Sans ExtraBold"/>
          <w:b/>
          <w:bCs/>
          <w:color w:val="000000" w:themeColor="text1"/>
          <w:sz w:val="36"/>
          <w:szCs w:val="36"/>
          <w:lang w:val="es-ES"/>
          <w14:numForm w14:val="lining"/>
        </w:rPr>
      </w:pPr>
      <w:r>
        <w:rPr>
          <w:rFonts w:ascii="Merriweather Sans ExtraBold" w:hAnsi="Merriweather Sans ExtraBold"/>
          <w:b/>
          <w:bCs/>
          <w:color w:val="000000" w:themeColor="text1"/>
          <w:sz w:val="36"/>
          <w:szCs w:val="36"/>
          <w:lang w:val="es-ES"/>
          <w14:numForm w14:val="lining"/>
        </w:rPr>
        <w:br w:type="page"/>
      </w:r>
    </w:p>
    <w:p w14:paraId="1EF0E76A" w14:textId="77777777" w:rsidR="006600D3" w:rsidRPr="00F53986" w:rsidRDefault="006600D3" w:rsidP="006600D3">
      <w:pPr>
        <w:spacing w:before="480" w:after="120" w:line="240" w:lineRule="auto"/>
        <w:rPr>
          <w:rFonts w:ascii="Merriweather Sans ExtraBold" w:hAnsi="Merriweather Sans ExtraBold"/>
          <w:b/>
          <w:bCs/>
          <w:color w:val="000000" w:themeColor="text1"/>
          <w:sz w:val="36"/>
          <w:szCs w:val="36"/>
          <w:lang w:val="es-ES"/>
          <w14:numForm w14:val="lining"/>
        </w:rPr>
      </w:pPr>
      <w:r w:rsidRPr="00F53986">
        <w:rPr>
          <w:rFonts w:ascii="Merriweather Sans ExtraBold" w:hAnsi="Merriweather Sans ExtraBold"/>
          <w:b/>
          <w:bCs/>
          <w:color w:val="000000" w:themeColor="text1"/>
          <w:sz w:val="36"/>
          <w:szCs w:val="36"/>
          <w:lang w:val="es-ES"/>
          <w14:numForm w14:val="lining"/>
        </w:rPr>
        <w:lastRenderedPageBreak/>
        <w:t>Continuidad en las Operaciones de Negocio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6600D3" w:rsidRPr="00F53986" w14:paraId="7F64A0F3" w14:textId="77777777" w:rsidTr="003F744C">
        <w:tc>
          <w:tcPr>
            <w:tcW w:w="9628" w:type="dxa"/>
            <w:shd w:val="clear" w:color="auto" w:fill="F2F2F2" w:themeFill="background1" w:themeFillShade="F2"/>
          </w:tcPr>
          <w:p w14:paraId="1AEAA1BB" w14:textId="77777777" w:rsidR="006600D3" w:rsidRPr="00F53986" w:rsidRDefault="006600D3" w:rsidP="003F744C">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DESASTRE</w:t>
            </w:r>
          </w:p>
          <w:p w14:paraId="364B3CB4" w14:textId="77777777" w:rsidR="006600D3" w:rsidRPr="00F53986" w:rsidRDefault="006600D3" w:rsidP="003F744C">
            <w:pPr>
              <w:spacing w:before="120" w:after="120"/>
              <w:jc w:val="both"/>
              <w:rPr>
                <w:rFonts w:ascii="Merriweather" w:hAnsi="Merriweather"/>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Incidente o evento dramático mayúsculo que debe ser definido.</w:t>
            </w:r>
          </w:p>
        </w:tc>
      </w:tr>
      <w:tr w:rsidR="006600D3" w:rsidRPr="00F53986" w14:paraId="3D09844A" w14:textId="77777777" w:rsidTr="003F744C">
        <w:tc>
          <w:tcPr>
            <w:tcW w:w="9628" w:type="dxa"/>
            <w:shd w:val="clear" w:color="auto" w:fill="F2F2F2" w:themeFill="background1" w:themeFillShade="F2"/>
          </w:tcPr>
          <w:p w14:paraId="527F8921" w14:textId="77777777" w:rsidR="006600D3" w:rsidRPr="00F53986" w:rsidRDefault="006600D3" w:rsidP="003F744C">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CONTINUIDAD EN LAS OPERACIONES DE NEGOCIO</w:t>
            </w:r>
          </w:p>
          <w:p w14:paraId="01BCA4C3" w14:textId="77777777" w:rsidR="006600D3" w:rsidRPr="00F53986" w:rsidRDefault="006600D3" w:rsidP="003F744C">
            <w:pPr>
              <w:spacing w:before="120" w:after="120"/>
              <w:jc w:val="both"/>
              <w:rPr>
                <w:rFonts w:ascii="Merriweather" w:hAnsi="Merriweather"/>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 xml:space="preserve">Forma de hacer </w:t>
            </w:r>
            <w:r w:rsidRPr="00F53986">
              <w:rPr>
                <w:rFonts w:ascii="Merriweather" w:hAnsi="Merriweather"/>
                <w:b/>
                <w:bCs/>
                <w:color w:val="000000" w:themeColor="text1"/>
                <w:sz w:val="20"/>
                <w:szCs w:val="20"/>
                <w:u w:val="single"/>
                <w:lang w:val="es-ES"/>
                <w14:numForm w14:val="lining"/>
              </w:rPr>
              <w:t>gestión de riesgos</w:t>
            </w:r>
            <w:r w:rsidRPr="00F53986">
              <w:rPr>
                <w:rFonts w:ascii="Merriweather" w:hAnsi="Merriweather"/>
                <w:b/>
                <w:bCs/>
                <w:color w:val="000000" w:themeColor="text1"/>
                <w:sz w:val="20"/>
                <w:szCs w:val="20"/>
                <w:lang w:val="es-ES"/>
                <w14:numForm w14:val="lining"/>
              </w:rPr>
              <w:t xml:space="preserve"> donde uno se prepara para situaciones que no sabemos si van a ocurrir, pero, si ocurren, queremos que todo siga funcionando tras recuperarse lo más rápido posible.</w:t>
            </w:r>
          </w:p>
        </w:tc>
      </w:tr>
    </w:tbl>
    <w:p w14:paraId="3124CE3F" w14:textId="77777777" w:rsidR="006600D3" w:rsidRPr="00F53986" w:rsidRDefault="006600D3" w:rsidP="006600D3">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Hay que definir qué riesgos hay y sobre qué riesgos debemos actuar → para medir la </w:t>
      </w:r>
      <w:r w:rsidRPr="00F53986">
        <w:rPr>
          <w:rFonts w:ascii="Merriweather" w:hAnsi="Merriweather"/>
          <w:color w:val="000000" w:themeColor="text1"/>
          <w:sz w:val="20"/>
          <w:szCs w:val="20"/>
          <w:u w:val="single"/>
          <w:lang w:val="es-ES"/>
          <w14:numForm w14:val="lining"/>
        </w:rPr>
        <w:t>severidad</w:t>
      </w:r>
      <w:r w:rsidRPr="00F53986">
        <w:rPr>
          <w:rFonts w:ascii="Merriweather" w:hAnsi="Merriweather"/>
          <w:color w:val="000000" w:themeColor="text1"/>
          <w:sz w:val="20"/>
          <w:szCs w:val="20"/>
          <w:lang w:val="es-ES"/>
          <w14:numForm w14:val="lining"/>
        </w:rPr>
        <w:t xml:space="preserve"> se consideran su </w:t>
      </w:r>
      <w:r w:rsidRPr="00F53986">
        <w:rPr>
          <w:rFonts w:ascii="Merriweather" w:hAnsi="Merriweather"/>
          <w:color w:val="000000" w:themeColor="text1"/>
          <w:sz w:val="20"/>
          <w:szCs w:val="20"/>
          <w:u w:val="single"/>
          <w:lang w:val="es-ES"/>
          <w14:numForm w14:val="lining"/>
        </w:rPr>
        <w:t>probabilidad de ocurrencia</w:t>
      </w:r>
      <w:r w:rsidRPr="00F53986">
        <w:rPr>
          <w:rFonts w:ascii="Merriweather" w:hAnsi="Merriweather"/>
          <w:color w:val="000000" w:themeColor="text1"/>
          <w:sz w:val="20"/>
          <w:szCs w:val="20"/>
          <w:lang w:val="es-ES"/>
          <w14:numForm w14:val="lining"/>
        </w:rPr>
        <w:t xml:space="preserve"> y su </w:t>
      </w:r>
      <w:r w:rsidRPr="00F53986">
        <w:rPr>
          <w:rFonts w:ascii="Merriweather" w:hAnsi="Merriweather"/>
          <w:color w:val="000000" w:themeColor="text1"/>
          <w:sz w:val="20"/>
          <w:szCs w:val="20"/>
          <w:u w:val="single"/>
          <w:lang w:val="es-ES"/>
          <w14:numForm w14:val="lining"/>
        </w:rPr>
        <w:t>impacto</w:t>
      </w:r>
      <w:r w:rsidRPr="00F53986">
        <w:rPr>
          <w:rFonts w:ascii="Merriweather" w:hAnsi="Merriweather"/>
          <w:color w:val="000000" w:themeColor="text1"/>
          <w:sz w:val="20"/>
          <w:szCs w:val="20"/>
          <w:lang w:val="es-ES"/>
          <w14:numForm w14:val="lining"/>
        </w:rPr>
        <w:t>.</w:t>
      </w:r>
    </w:p>
    <w:p w14:paraId="6C091CAD" w14:textId="77777777" w:rsidR="006600D3" w:rsidRPr="00F53986" w:rsidRDefault="006600D3" w:rsidP="006600D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Los riesgos que pueden afectar significativamente las operaciones de IT son:</w:t>
      </w:r>
    </w:p>
    <w:p w14:paraId="349E183A"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Errores humanos.</w:t>
      </w:r>
    </w:p>
    <w:p w14:paraId="30143AD2"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Fallas de HW y SW.</w:t>
      </w:r>
    </w:p>
    <w:p w14:paraId="13214449"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Pérdida del suministro eléctrico.</w:t>
      </w:r>
    </w:p>
    <w:p w14:paraId="7E456E9F"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Desastres naturales.</w:t>
      </w:r>
    </w:p>
    <w:p w14:paraId="48B1BC40" w14:textId="77777777" w:rsidR="006600D3" w:rsidRPr="00F53986" w:rsidRDefault="006600D3" w:rsidP="006600D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Ante desastres, debemos considerar:</w:t>
      </w:r>
    </w:p>
    <w:p w14:paraId="658FD211"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Planes de Contingencia</w:t>
      </w:r>
      <w:r w:rsidRPr="00F53986">
        <w:rPr>
          <w:rFonts w:ascii="Merriweather" w:hAnsi="Merriweather"/>
          <w:color w:val="000000" w:themeColor="text1"/>
          <w:sz w:val="20"/>
          <w:szCs w:val="20"/>
          <w:lang w:val="es-ES"/>
          <w14:numForm w14:val="lining"/>
        </w:rPr>
        <w:t xml:space="preserve"> → incluye todas las medidas técnicas, humanas y organizativas necesarias para garantizar la continuidad del negocio y las operaciones de una compañía ante un desastre.</w:t>
      </w:r>
    </w:p>
    <w:p w14:paraId="597AC8D1"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Planes de Recuperación</w:t>
      </w:r>
      <w:r w:rsidRPr="00F53986">
        <w:rPr>
          <w:rFonts w:ascii="Merriweather" w:hAnsi="Merriweather"/>
          <w:color w:val="000000" w:themeColor="text1"/>
          <w:sz w:val="20"/>
          <w:szCs w:val="20"/>
          <w:lang w:val="es-ES"/>
          <w14:numForm w14:val="lining"/>
        </w:rPr>
        <w:t xml:space="preserve">. </w:t>
      </w:r>
    </w:p>
    <w:p w14:paraId="5676D051" w14:textId="77777777" w:rsidR="006600D3" w:rsidRPr="00F53986"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t>Métricas para Capacidad de Recuperación: RTO y RPO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6600D3" w:rsidRPr="00F53986" w14:paraId="1C7406EF" w14:textId="77777777" w:rsidTr="003F744C">
        <w:tc>
          <w:tcPr>
            <w:tcW w:w="9628" w:type="dxa"/>
            <w:shd w:val="clear" w:color="auto" w:fill="F2F2F2" w:themeFill="background1" w:themeFillShade="F2"/>
          </w:tcPr>
          <w:p w14:paraId="27229DD3" w14:textId="77777777" w:rsidR="006600D3" w:rsidRPr="00F53986" w:rsidRDefault="006600D3" w:rsidP="003F744C">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RTO (</w:t>
            </w:r>
            <w:r w:rsidRPr="00F53986">
              <w:rPr>
                <w:rFonts w:ascii="Merriweather Sans ExtraBold" w:hAnsi="Merriweather Sans ExtraBold"/>
                <w:b/>
                <w:bCs/>
                <w:i/>
                <w:iCs/>
                <w:color w:val="000000" w:themeColor="text1"/>
                <w:lang w:val="es-ES"/>
                <w14:numForm w14:val="lining"/>
              </w:rPr>
              <w:t>RECOVERY TIME OBJECTIVE</w:t>
            </w:r>
            <w:r w:rsidRPr="00F53986">
              <w:rPr>
                <w:rFonts w:ascii="Merriweather Sans ExtraBold" w:hAnsi="Merriweather Sans ExtraBold"/>
                <w:b/>
                <w:bCs/>
                <w:color w:val="000000" w:themeColor="text1"/>
                <w:lang w:val="es-ES"/>
                <w14:numForm w14:val="lining"/>
              </w:rPr>
              <w:t>)</w:t>
            </w:r>
          </w:p>
          <w:p w14:paraId="760D7ECA" w14:textId="77777777" w:rsidR="006600D3" w:rsidRPr="00F53986" w:rsidRDefault="006600D3" w:rsidP="003F744C">
            <w:pPr>
              <w:spacing w:before="120" w:after="60" w:line="276" w:lineRule="auto"/>
              <w:jc w:val="both"/>
              <w:rPr>
                <w:rFonts w:ascii="Merriweather" w:hAnsi="Merriweather"/>
                <w:b/>
                <w:bCs/>
                <w:color w:val="000000" w:themeColor="text1"/>
                <w:sz w:val="20"/>
                <w:szCs w:val="20"/>
                <w:lang w:val="es-ES"/>
                <w14:numForm w14:val="lining"/>
              </w:rPr>
            </w:pPr>
            <w:r w:rsidRPr="00F53986">
              <w:rPr>
                <w:rFonts w:ascii="Merriweather" w:hAnsi="Merriweather"/>
                <w:b/>
                <w:bCs/>
                <w:color w:val="000000" w:themeColor="text1"/>
                <w:sz w:val="20"/>
                <w:szCs w:val="20"/>
                <w:u w:val="single"/>
                <w:lang w:val="es-ES"/>
                <w14:numForm w14:val="lining"/>
              </w:rPr>
              <w:t>Tiempo</w:t>
            </w:r>
            <w:r w:rsidRPr="00F53986">
              <w:rPr>
                <w:rFonts w:ascii="Merriweather" w:hAnsi="Merriweather"/>
                <w:b/>
                <w:bCs/>
                <w:color w:val="000000" w:themeColor="text1"/>
                <w:sz w:val="20"/>
                <w:szCs w:val="20"/>
                <w:lang w:val="es-ES"/>
                <w14:numForm w14:val="lining"/>
              </w:rPr>
              <w:t xml:space="preserve"> máximo tolerado desde que ocurrió el desastre hasta que el servicio se recupera y se vuelve a operar con normalidad.</w:t>
            </w:r>
          </w:p>
          <w:p w14:paraId="7EC61519" w14:textId="77777777" w:rsidR="006600D3" w:rsidRPr="00F53986" w:rsidRDefault="006600D3" w:rsidP="003F744C">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Si lo más crítico es perder </w:t>
            </w:r>
            <w:r w:rsidRPr="00F53986">
              <w:rPr>
                <w:rFonts w:ascii="Merriweather" w:hAnsi="Merriweather"/>
                <w:color w:val="000000" w:themeColor="text1"/>
                <w:sz w:val="20"/>
                <w:szCs w:val="20"/>
                <w:u w:val="single"/>
                <w:lang w:val="es-ES"/>
                <w14:numForm w14:val="lining"/>
              </w:rPr>
              <w:t>tiempo</w:t>
            </w:r>
            <w:r w:rsidRPr="00F53986">
              <w:rPr>
                <w:rFonts w:ascii="Merriweather" w:hAnsi="Merriweather"/>
                <w:color w:val="000000" w:themeColor="text1"/>
                <w:sz w:val="20"/>
                <w:szCs w:val="20"/>
                <w:lang w:val="es-ES"/>
                <w14:numForm w14:val="lining"/>
              </w:rPr>
              <w:t xml:space="preserve">, el </w:t>
            </w:r>
            <w:r w:rsidRPr="00F53986">
              <w:rPr>
                <w:rFonts w:ascii="Merriweather Sans ExtraBold" w:hAnsi="Merriweather Sans ExtraBold"/>
                <w:color w:val="000000" w:themeColor="text1"/>
                <w:sz w:val="20"/>
                <w:szCs w:val="20"/>
                <w:lang w:val="es-ES"/>
                <w14:numForm w14:val="lining"/>
              </w:rPr>
              <w:t>RTO</w:t>
            </w:r>
            <w:r w:rsidRPr="00F53986">
              <w:rPr>
                <w:rFonts w:ascii="Merriweather" w:hAnsi="Merriweather"/>
                <w:color w:val="000000" w:themeColor="text1"/>
                <w:sz w:val="20"/>
                <w:szCs w:val="20"/>
                <w:lang w:val="es-ES"/>
                <w14:numForm w14:val="lining"/>
              </w:rPr>
              <w:t xml:space="preserve"> debe ser pequeño.</w:t>
            </w:r>
          </w:p>
          <w:p w14:paraId="10245AE5" w14:textId="77777777" w:rsidR="006600D3" w:rsidRPr="00F53986" w:rsidRDefault="006600D3" w:rsidP="003F744C">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Soluciones (ordenadas de menor a mayor pérdida de </w:t>
            </w:r>
            <w:r w:rsidRPr="00F53986">
              <w:rPr>
                <w:rFonts w:ascii="Merriweather" w:hAnsi="Merriweather"/>
                <w:color w:val="000000" w:themeColor="text1"/>
                <w:sz w:val="20"/>
                <w:szCs w:val="20"/>
                <w:u w:val="single"/>
                <w:lang w:val="es-ES"/>
                <w14:numForm w14:val="lining"/>
              </w:rPr>
              <w:t>tiempo</w:t>
            </w:r>
            <w:r w:rsidRPr="00F53986">
              <w:rPr>
                <w:rFonts w:ascii="Merriweather" w:hAnsi="Merriweather"/>
                <w:color w:val="000000" w:themeColor="text1"/>
                <w:sz w:val="20"/>
                <w:szCs w:val="20"/>
                <w:lang w:val="es-ES"/>
                <w14:numForm w14:val="lining"/>
              </w:rPr>
              <w:t>):</w:t>
            </w:r>
          </w:p>
          <w:p w14:paraId="5DBFAB94" w14:textId="77777777" w:rsidR="006600D3" w:rsidRPr="00F53986" w:rsidRDefault="006600D3" w:rsidP="003F744C">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Esquema </w:t>
            </w:r>
            <w:r w:rsidRPr="00F53986">
              <w:rPr>
                <w:rFonts w:ascii="Merriweather" w:hAnsi="Merriweather"/>
                <w:i/>
                <w:iCs/>
                <w:color w:val="000000" w:themeColor="text1"/>
                <w:sz w:val="20"/>
                <w:szCs w:val="20"/>
                <w:lang w:val="es-ES"/>
                <w14:numForm w14:val="lining"/>
              </w:rPr>
              <w:t>clusterizado</w:t>
            </w:r>
            <w:r w:rsidRPr="00F53986">
              <w:rPr>
                <w:rFonts w:ascii="Merriweather" w:hAnsi="Merriweather"/>
                <w:color w:val="000000" w:themeColor="text1"/>
                <w:sz w:val="20"/>
                <w:szCs w:val="20"/>
                <w:lang w:val="es-ES"/>
                <w14:numForm w14:val="lining"/>
              </w:rPr>
              <w:t>.</w:t>
            </w:r>
          </w:p>
          <w:p w14:paraId="1D2622F0" w14:textId="77777777" w:rsidR="006600D3" w:rsidRPr="00F53986" w:rsidRDefault="006600D3" w:rsidP="003F744C">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Migración manual de datos.</w:t>
            </w:r>
          </w:p>
          <w:p w14:paraId="5B170051" w14:textId="77777777" w:rsidR="006600D3" w:rsidRPr="00F53986" w:rsidRDefault="006600D3" w:rsidP="003F744C">
            <w:pPr>
              <w:pStyle w:val="Prrafodelista"/>
              <w:numPr>
                <w:ilvl w:val="1"/>
                <w:numId w:val="1"/>
              </w:numPr>
              <w:spacing w:before="60" w:after="12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Restauración con cintas magnéticas.</w:t>
            </w:r>
          </w:p>
        </w:tc>
      </w:tr>
      <w:tr w:rsidR="006600D3" w:rsidRPr="00F53986" w14:paraId="7BD24813" w14:textId="77777777" w:rsidTr="003F744C">
        <w:tblPrEx>
          <w:shd w:val="clear" w:color="auto" w:fill="auto"/>
        </w:tblPrEx>
        <w:tc>
          <w:tcPr>
            <w:tcW w:w="9628" w:type="dxa"/>
            <w:shd w:val="clear" w:color="auto" w:fill="F2F2F2" w:themeFill="background1" w:themeFillShade="F2"/>
          </w:tcPr>
          <w:p w14:paraId="2A3ABAB2" w14:textId="77777777" w:rsidR="006600D3" w:rsidRPr="00F53986" w:rsidRDefault="006600D3" w:rsidP="003F744C">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RPO (</w:t>
            </w:r>
            <w:r w:rsidRPr="00F53986">
              <w:rPr>
                <w:rFonts w:ascii="Merriweather Sans ExtraBold" w:hAnsi="Merriweather Sans ExtraBold"/>
                <w:b/>
                <w:bCs/>
                <w:i/>
                <w:iCs/>
                <w:color w:val="000000" w:themeColor="text1"/>
                <w:lang w:val="es-ES"/>
                <w14:numForm w14:val="lining"/>
              </w:rPr>
              <w:t>RECOVERY TIME OBJECTIVE</w:t>
            </w:r>
            <w:r w:rsidRPr="00F53986">
              <w:rPr>
                <w:rFonts w:ascii="Merriweather Sans ExtraBold" w:hAnsi="Merriweather Sans ExtraBold"/>
                <w:b/>
                <w:bCs/>
                <w:color w:val="000000" w:themeColor="text1"/>
                <w:lang w:val="es-ES"/>
                <w14:numForm w14:val="lining"/>
              </w:rPr>
              <w:t>)</w:t>
            </w:r>
          </w:p>
          <w:p w14:paraId="2A18F729" w14:textId="77777777" w:rsidR="006600D3" w:rsidRPr="00F53986" w:rsidRDefault="006600D3" w:rsidP="003F744C">
            <w:pPr>
              <w:spacing w:before="120" w:after="60" w:line="276" w:lineRule="auto"/>
              <w:jc w:val="both"/>
              <w:rPr>
                <w:rFonts w:ascii="Merriweather" w:hAnsi="Merriweather"/>
                <w:b/>
                <w:bCs/>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 xml:space="preserve">Cantidad de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b/>
                <w:bCs/>
                <w:color w:val="000000" w:themeColor="text1"/>
                <w:sz w:val="20"/>
                <w:szCs w:val="20"/>
                <w:lang w:val="es-ES"/>
                <w14:numForm w14:val="lining"/>
              </w:rPr>
              <w:t xml:space="preserve"> que se pueden perder antes de que ocurra el desastre, desde la última copia de seguridad hasta el instante del desastre.</w:t>
            </w:r>
          </w:p>
          <w:p w14:paraId="1ACEB816" w14:textId="77777777" w:rsidR="006600D3" w:rsidRPr="00F53986" w:rsidRDefault="006600D3" w:rsidP="003F744C">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Si lo más crítico es perder </w:t>
            </w:r>
            <w:r w:rsidRPr="00F53986">
              <w:rPr>
                <w:rFonts w:ascii="Merriweather" w:hAnsi="Merriweather"/>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el </w:t>
            </w:r>
            <w:r w:rsidRPr="00F53986">
              <w:rPr>
                <w:rFonts w:ascii="Merriweather Sans ExtraBold" w:hAnsi="Merriweather Sans ExtraBold"/>
                <w:color w:val="000000" w:themeColor="text1"/>
                <w:sz w:val="20"/>
                <w:szCs w:val="20"/>
                <w:lang w:val="es-ES"/>
                <w14:numForm w14:val="lining"/>
              </w:rPr>
              <w:t>RPO</w:t>
            </w:r>
            <w:r w:rsidRPr="00F53986">
              <w:rPr>
                <w:rFonts w:ascii="Merriweather" w:hAnsi="Merriweather"/>
                <w:color w:val="000000" w:themeColor="text1"/>
                <w:sz w:val="20"/>
                <w:szCs w:val="20"/>
                <w:lang w:val="es-ES"/>
                <w14:numForm w14:val="lining"/>
              </w:rPr>
              <w:t xml:space="preserve"> debe ser pequeño.</w:t>
            </w:r>
          </w:p>
          <w:p w14:paraId="0778F5D1" w14:textId="77777777" w:rsidR="006600D3" w:rsidRPr="00F53986" w:rsidRDefault="006600D3" w:rsidP="003F744C">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Soluciones (ordenadas de menor a mayor pérdida de </w:t>
            </w:r>
            <w:r w:rsidRPr="00F53986">
              <w:rPr>
                <w:rFonts w:ascii="Merriweather" w:hAnsi="Merriweather"/>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w:t>
            </w:r>
          </w:p>
          <w:p w14:paraId="467B13E3" w14:textId="77777777" w:rsidR="006600D3" w:rsidRPr="00F53986" w:rsidRDefault="006600D3" w:rsidP="003F744C">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sincrónica.</w:t>
            </w:r>
          </w:p>
          <w:p w14:paraId="7AB6D7CF" w14:textId="77777777" w:rsidR="006600D3" w:rsidRPr="00F53986" w:rsidRDefault="006600D3" w:rsidP="003F744C">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asincrónica.</w:t>
            </w:r>
          </w:p>
          <w:p w14:paraId="53821310" w14:textId="77777777" w:rsidR="006600D3" w:rsidRPr="00F53986" w:rsidRDefault="006600D3" w:rsidP="003F744C">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periódica.</w:t>
            </w:r>
          </w:p>
          <w:p w14:paraId="4022382F" w14:textId="77777777" w:rsidR="006600D3" w:rsidRPr="00F53986" w:rsidRDefault="006600D3" w:rsidP="003F744C">
            <w:pPr>
              <w:pStyle w:val="Prrafodelista"/>
              <w:numPr>
                <w:ilvl w:val="1"/>
                <w:numId w:val="1"/>
              </w:numPr>
              <w:spacing w:before="60" w:after="12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Resguardo con cintas magnéticas.</w:t>
            </w:r>
          </w:p>
        </w:tc>
      </w:tr>
    </w:tbl>
    <w:p w14:paraId="4D23FB69" w14:textId="77777777" w:rsidR="006600D3" w:rsidRPr="00F53986"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lastRenderedPageBreak/>
        <w:t>Gestión de la Continuidad del Negocio (BCM)</w:t>
      </w:r>
    </w:p>
    <w:p w14:paraId="7870C462" w14:textId="77777777" w:rsidR="006600D3" w:rsidRPr="00F53986" w:rsidRDefault="006600D3" w:rsidP="006600D3">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La </w:t>
      </w:r>
      <w:r w:rsidRPr="00F53986">
        <w:rPr>
          <w:rFonts w:ascii="Merriweather" w:hAnsi="Merriweather"/>
          <w:b/>
          <w:bCs/>
          <w:color w:val="000000" w:themeColor="text1"/>
          <w:sz w:val="20"/>
          <w:szCs w:val="20"/>
          <w:u w:val="single"/>
          <w:lang w:val="es-ES"/>
          <w14:numForm w14:val="lining"/>
        </w:rPr>
        <w:t>gestión de la continuidad del negocio</w:t>
      </w:r>
      <w:r w:rsidRPr="00F53986">
        <w:rPr>
          <w:rFonts w:ascii="Merriweather" w:hAnsi="Merriweather"/>
          <w:color w:val="000000" w:themeColor="text1"/>
          <w:sz w:val="20"/>
          <w:szCs w:val="20"/>
          <w:lang w:val="es-ES"/>
          <w14:numForm w14:val="lining"/>
        </w:rPr>
        <w:t xml:space="preserve"> es una parte integral de un proceso de gestión de riesgos que salvaguarda los intereses de las partes interesadas clave, la reputación, la marca y las actividades de creación de valor de una organización. El impacto es mucho menor con </w:t>
      </w:r>
      <w:r w:rsidRPr="00F53986">
        <w:rPr>
          <w:rFonts w:ascii="Merriweather Sans ExtraBold" w:hAnsi="Merriweather Sans ExtraBold"/>
          <w:color w:val="000000" w:themeColor="text1"/>
          <w:sz w:val="20"/>
          <w:szCs w:val="20"/>
          <w:lang w:val="es-ES"/>
          <w14:numForm w14:val="lining"/>
        </w:rPr>
        <w:t>BCM</w:t>
      </w:r>
      <w:r w:rsidRPr="00F53986">
        <w:rPr>
          <w:rFonts w:ascii="Merriweather" w:hAnsi="Merriweather"/>
          <w:color w:val="000000" w:themeColor="text1"/>
          <w:sz w:val="20"/>
          <w:szCs w:val="20"/>
          <w:lang w:val="es-ES"/>
          <w14:numForm w14:val="lining"/>
        </w:rPr>
        <w:t>.</w:t>
      </w:r>
    </w:p>
    <w:p w14:paraId="192ACA42" w14:textId="77777777" w:rsidR="006600D3" w:rsidRPr="00F53986" w:rsidRDefault="006600D3" w:rsidP="006600D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Esto se hace:</w:t>
      </w:r>
    </w:p>
    <w:p w14:paraId="199DF3C3"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Mediante identificación de amenazas potenciales que pueden causar impactos adversos en las operaciones del negocio de una organización y los riesgos asociados.</w:t>
      </w:r>
    </w:p>
    <w:p w14:paraId="5B9D32A4"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Proporcionando un marco para desarrollar resiliencia para las operaciones del negocio.</w:t>
      </w:r>
    </w:p>
    <w:p w14:paraId="38AC9D43"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Proporcionando capacidades, instalaciones, procesos y listas de tareas de acción para respuestas efectivas a desastres y fallas.</w:t>
      </w:r>
    </w:p>
    <w:p w14:paraId="5119EB74" w14:textId="77777777" w:rsidR="006600D3" w:rsidRPr="00F53986" w:rsidRDefault="006600D3" w:rsidP="006600D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La </w:t>
      </w:r>
      <w:r w:rsidRPr="00F53986">
        <w:rPr>
          <w:rFonts w:ascii="Merriweather" w:hAnsi="Merriweather"/>
          <w:b/>
          <w:bCs/>
          <w:color w:val="000000" w:themeColor="text1"/>
          <w:sz w:val="20"/>
          <w:szCs w:val="20"/>
          <w:u w:val="single"/>
          <w:lang w:val="es-ES"/>
          <w14:numForm w14:val="lining"/>
        </w:rPr>
        <w:t>continuidad del negocio</w:t>
      </w:r>
      <w:r w:rsidRPr="00F53986">
        <w:rPr>
          <w:rFonts w:ascii="Merriweather" w:hAnsi="Merriweather"/>
          <w:color w:val="000000" w:themeColor="text1"/>
          <w:sz w:val="20"/>
          <w:szCs w:val="20"/>
          <w:lang w:val="es-ES"/>
          <w14:numForm w14:val="lining"/>
        </w:rPr>
        <w:t xml:space="preserve"> para aquellos eventos considerados como desastre no evitan que ocurran, pero sí puede en algunos casos bajar la probabilidad de ocurrencia. Ante la ocurrencia, la diferencia está en la respuesta, en estar preparados para lo que puede pasar: sabemos exactamente lo que hay que hacer, lo hemos ensayado y lo haremos en forma ordenada.</w:t>
      </w:r>
    </w:p>
    <w:p w14:paraId="6A6AB25B" w14:textId="77777777" w:rsidR="006600D3" w:rsidRPr="00F53986" w:rsidRDefault="006600D3" w:rsidP="006600D3">
      <w:pPr>
        <w:spacing w:before="360" w:after="0" w:line="276" w:lineRule="auto"/>
        <w:jc w:val="both"/>
        <w:rPr>
          <w:rFonts w:ascii="Merriweather" w:hAnsi="Merriweather"/>
          <w:b/>
          <w:bCs/>
          <w:color w:val="000000" w:themeColor="text1"/>
          <w:sz w:val="20"/>
          <w:szCs w:val="20"/>
          <w:u w:val="single"/>
          <w:lang w:val="es-ES"/>
          <w14:numForm w14:val="lining"/>
        </w:rPr>
      </w:pPr>
      <w:r w:rsidRPr="00F53986">
        <w:rPr>
          <w:rFonts w:ascii="Merriweather" w:hAnsi="Merriweather"/>
          <w:b/>
          <w:bCs/>
          <w:color w:val="000000" w:themeColor="text1"/>
          <w:sz w:val="20"/>
          <w:szCs w:val="20"/>
          <w:u w:val="single"/>
          <w:lang w:val="es-ES"/>
          <w14:numForm w14:val="lining"/>
        </w:rPr>
        <w:t xml:space="preserve">Situación – Mitigación de Impacto mediante </w:t>
      </w:r>
      <w:r w:rsidRPr="00F53986">
        <w:rPr>
          <w:rFonts w:ascii="Merriweather Sans ExtraBold" w:hAnsi="Merriweather Sans ExtraBold"/>
          <w:b/>
          <w:bCs/>
          <w:color w:val="000000" w:themeColor="text1"/>
          <w:sz w:val="20"/>
          <w:szCs w:val="20"/>
          <w:u w:val="single"/>
          <w:lang w:val="es-ES"/>
          <w14:numForm w14:val="lining"/>
        </w:rPr>
        <w:t>BCM</w:t>
      </w:r>
      <w:r w:rsidRPr="00F53986">
        <w:rPr>
          <w:rFonts w:ascii="Merriweather" w:hAnsi="Merriweather"/>
          <w:b/>
          <w:bCs/>
          <w:color w:val="000000" w:themeColor="text1"/>
          <w:sz w:val="20"/>
          <w:szCs w:val="20"/>
          <w:u w:val="single"/>
          <w:lang w:val="es-ES"/>
          <w14:numForm w14:val="lining"/>
        </w:rPr>
        <w:t xml:space="preserve"> efectiva – Disrupción Brusca:</w:t>
      </w:r>
    </w:p>
    <w:p w14:paraId="1A493882" w14:textId="77777777" w:rsidR="006600D3" w:rsidRPr="00F53986" w:rsidRDefault="006600D3" w:rsidP="006600D3">
      <w:pPr>
        <w:spacing w:before="120" w:after="0" w:line="276" w:lineRule="auto"/>
        <w:jc w:val="center"/>
        <w:rPr>
          <w:rFonts w:ascii="Merriweather" w:hAnsi="Merriweather"/>
          <w:color w:val="000000" w:themeColor="text1"/>
          <w:sz w:val="20"/>
          <w:szCs w:val="20"/>
          <w:lang w:val="es-ES"/>
          <w14:numForm w14:val="lining"/>
        </w:rPr>
      </w:pPr>
      <w:r w:rsidRPr="00F53986">
        <w:rPr>
          <w:rFonts w:ascii="Chaparral Pro" w:hAnsi="Chaparral Pro"/>
          <w:noProof/>
          <w:color w:val="000000" w:themeColor="text1"/>
          <w:sz w:val="24"/>
          <w:szCs w:val="24"/>
          <w:lang w:val="es-ES"/>
          <w14:numForm w14:val="lining"/>
        </w:rPr>
        <w:drawing>
          <wp:inline distT="0" distB="0" distL="0" distR="0" wp14:anchorId="51E63FC0" wp14:editId="09287987">
            <wp:extent cx="4228545" cy="2700000"/>
            <wp:effectExtent l="0" t="0" r="635" b="5715"/>
            <wp:docPr id="3" name="Imagen 3" descr="P3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308#yIS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79" t="7274" r="59768" b="30092"/>
                    <a:stretch/>
                  </pic:blipFill>
                  <pic:spPr bwMode="auto">
                    <a:xfrm>
                      <a:off x="0" y="0"/>
                      <a:ext cx="422854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60998D7" w14:textId="77777777" w:rsidR="006600D3" w:rsidRPr="00F53986" w:rsidRDefault="006600D3" w:rsidP="006600D3">
      <w:pPr>
        <w:spacing w:before="180" w:after="0" w:line="276" w:lineRule="auto"/>
        <w:jc w:val="both"/>
        <w:rPr>
          <w:rFonts w:ascii="Merriweather" w:hAnsi="Merriweather"/>
          <w:b/>
          <w:bCs/>
          <w:color w:val="000000" w:themeColor="text1"/>
          <w:sz w:val="20"/>
          <w:szCs w:val="20"/>
          <w:u w:val="single"/>
          <w:lang w:val="es-ES"/>
          <w14:numForm w14:val="lining"/>
        </w:rPr>
      </w:pPr>
      <w:r w:rsidRPr="00F53986">
        <w:rPr>
          <w:rFonts w:ascii="Merriweather" w:hAnsi="Merriweather"/>
          <w:b/>
          <w:bCs/>
          <w:color w:val="000000" w:themeColor="text1"/>
          <w:sz w:val="20"/>
          <w:szCs w:val="20"/>
          <w:u w:val="single"/>
          <w:lang w:val="es-ES"/>
          <w14:numForm w14:val="lining"/>
        </w:rPr>
        <w:t xml:space="preserve">Situación – Mitigación de Impacto mediante </w:t>
      </w:r>
      <w:r w:rsidRPr="00F53986">
        <w:rPr>
          <w:rFonts w:ascii="Merriweather Sans ExtraBold" w:hAnsi="Merriweather Sans ExtraBold"/>
          <w:b/>
          <w:bCs/>
          <w:color w:val="000000" w:themeColor="text1"/>
          <w:sz w:val="20"/>
          <w:szCs w:val="20"/>
          <w:u w:val="single"/>
          <w:lang w:val="es-ES"/>
          <w14:numForm w14:val="lining"/>
        </w:rPr>
        <w:t>BCM</w:t>
      </w:r>
      <w:r w:rsidRPr="00F53986">
        <w:rPr>
          <w:rFonts w:ascii="Merriweather" w:hAnsi="Merriweather"/>
          <w:b/>
          <w:bCs/>
          <w:color w:val="000000" w:themeColor="text1"/>
          <w:sz w:val="20"/>
          <w:szCs w:val="20"/>
          <w:u w:val="single"/>
          <w:lang w:val="es-ES"/>
          <w14:numForm w14:val="lining"/>
        </w:rPr>
        <w:t xml:space="preserve"> efectiva – Disrupción Gradual:</w:t>
      </w:r>
    </w:p>
    <w:p w14:paraId="393919C4" w14:textId="77777777" w:rsidR="006600D3" w:rsidRPr="00F53986" w:rsidRDefault="006600D3" w:rsidP="006600D3">
      <w:pPr>
        <w:spacing w:after="0" w:line="276" w:lineRule="auto"/>
        <w:jc w:val="center"/>
        <w:rPr>
          <w:rFonts w:ascii="Chaparral Pro" w:hAnsi="Chaparral Pro"/>
          <w:color w:val="000000" w:themeColor="text1"/>
          <w:sz w:val="24"/>
          <w:szCs w:val="24"/>
          <w:lang w:val="es-ES"/>
          <w14:numForm w14:val="lining"/>
        </w:rPr>
      </w:pPr>
      <w:r w:rsidRPr="00F53986">
        <w:rPr>
          <w:rFonts w:ascii="Chaparral Pro" w:hAnsi="Chaparral Pro"/>
          <w:noProof/>
          <w:color w:val="000000" w:themeColor="text1"/>
          <w:sz w:val="24"/>
          <w:szCs w:val="24"/>
          <w:lang w:val="es-ES"/>
          <w14:numForm w14:val="lining"/>
        </w:rPr>
        <w:drawing>
          <wp:inline distT="0" distB="0" distL="0" distR="0" wp14:anchorId="70CADC2C" wp14:editId="316D83AA">
            <wp:extent cx="4195553" cy="2700000"/>
            <wp:effectExtent l="0" t="0" r="0" b="5715"/>
            <wp:docPr id="9" name="Imagen 9" descr="P31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310#yIS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570" t="7197" r="14916" b="30244"/>
                    <a:stretch/>
                  </pic:blipFill>
                  <pic:spPr bwMode="auto">
                    <a:xfrm>
                      <a:off x="0" y="0"/>
                      <a:ext cx="419555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E9E4DBE" w14:textId="77777777" w:rsidR="006600D3" w:rsidRPr="00F53986"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lastRenderedPageBreak/>
        <w:t>Estrategias de Protección ante desastres</w:t>
      </w:r>
    </w:p>
    <w:p w14:paraId="7A194E2F" w14:textId="77777777" w:rsidR="006600D3" w:rsidRPr="00F53986" w:rsidRDefault="006600D3" w:rsidP="006600D3">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En las instalaciones </w:t>
      </w:r>
      <w:proofErr w:type="spellStart"/>
      <w:r w:rsidRPr="00F53986">
        <w:rPr>
          <w:rFonts w:ascii="Merriweather" w:hAnsi="Merriweather"/>
          <w:i/>
          <w:iCs/>
          <w:color w:val="000000" w:themeColor="text1"/>
          <w:sz w:val="20"/>
          <w:szCs w:val="20"/>
          <w:lang w:val="es-ES"/>
          <w14:numForm w14:val="lining"/>
        </w:rPr>
        <w:t>on</w:t>
      </w:r>
      <w:proofErr w:type="spellEnd"/>
      <w:r w:rsidRPr="00F53986">
        <w:rPr>
          <w:rFonts w:ascii="Merriweather" w:hAnsi="Merriweather"/>
          <w:i/>
          <w:iCs/>
          <w:color w:val="000000" w:themeColor="text1"/>
          <w:sz w:val="20"/>
          <w:szCs w:val="20"/>
          <w:lang w:val="es-ES"/>
          <w14:numForm w14:val="lining"/>
        </w:rPr>
        <w:t>-premise</w:t>
      </w:r>
      <w:r w:rsidRPr="00F53986">
        <w:rPr>
          <w:rFonts w:ascii="Merriweather" w:hAnsi="Merriweather"/>
          <w:color w:val="000000" w:themeColor="text1"/>
          <w:sz w:val="20"/>
          <w:szCs w:val="20"/>
          <w:lang w:val="es-ES"/>
          <w14:numForm w14:val="lining"/>
        </w:rPr>
        <w:t xml:space="preserve">, los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son una parte importante, por lo que existen algunas </w:t>
      </w:r>
      <w:r w:rsidRPr="00F53986">
        <w:rPr>
          <w:rFonts w:ascii="Merriweather" w:hAnsi="Merriweather"/>
          <w:b/>
          <w:bCs/>
          <w:color w:val="000000" w:themeColor="text1"/>
          <w:sz w:val="20"/>
          <w:szCs w:val="20"/>
          <w:u w:val="single"/>
          <w:lang w:val="es-ES"/>
          <w14:numForm w14:val="lining"/>
        </w:rPr>
        <w:t>estrategias de protección de datos</w:t>
      </w:r>
      <w:r w:rsidRPr="00F53986">
        <w:rPr>
          <w:rFonts w:ascii="Merriweather" w:hAnsi="Merriweather"/>
          <w:color w:val="000000" w:themeColor="text1"/>
          <w:sz w:val="20"/>
          <w:szCs w:val="20"/>
          <w:lang w:val="es-ES"/>
          <w14:numForm w14:val="lining"/>
        </w:rPr>
        <w:t xml:space="preserve"> para mitigar impactos de un desastre:</w:t>
      </w:r>
    </w:p>
    <w:p w14:paraId="37D94AF3"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proofErr w:type="spellStart"/>
      <w:r w:rsidRPr="00F53986">
        <w:rPr>
          <w:rFonts w:ascii="Merriweather" w:hAnsi="Merriweather"/>
          <w:i/>
          <w:iCs/>
          <w:color w:val="000000" w:themeColor="text1"/>
          <w:sz w:val="20"/>
          <w:szCs w:val="20"/>
          <w:lang w:val="es-ES"/>
          <w14:numForm w14:val="lining"/>
        </w:rPr>
        <w:t>Backups</w:t>
      </w:r>
      <w:proofErr w:type="spellEnd"/>
      <w:r w:rsidRPr="00F53986">
        <w:rPr>
          <w:rFonts w:ascii="Merriweather" w:hAnsi="Merriweather"/>
          <w:color w:val="000000" w:themeColor="text1"/>
          <w:sz w:val="20"/>
          <w:szCs w:val="20"/>
          <w:lang w:val="es-ES"/>
          <w14:numForm w14:val="lining"/>
        </w:rPr>
        <w:t xml:space="preserve"> (copias de resguardo) en discos locales y externos.</w:t>
      </w:r>
    </w:p>
    <w:p w14:paraId="261D1915"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proofErr w:type="spellStart"/>
      <w:r w:rsidRPr="00F53986">
        <w:rPr>
          <w:rFonts w:ascii="Merriweather" w:hAnsi="Merriweather"/>
          <w:i/>
          <w:iCs/>
          <w:color w:val="000000" w:themeColor="text1"/>
          <w:sz w:val="20"/>
          <w:szCs w:val="20"/>
          <w:lang w:val="es-ES"/>
          <w14:numForm w14:val="lining"/>
        </w:rPr>
        <w:t>Backups</w:t>
      </w:r>
      <w:proofErr w:type="spellEnd"/>
      <w:r w:rsidRPr="00F53986">
        <w:rPr>
          <w:rFonts w:ascii="Merriweather" w:hAnsi="Merriweather"/>
          <w:color w:val="000000" w:themeColor="text1"/>
          <w:sz w:val="20"/>
          <w:szCs w:val="20"/>
          <w:lang w:val="es-ES"/>
          <w14:numForm w14:val="lining"/>
        </w:rPr>
        <w:t xml:space="preserve"> periódicos (copias de resguardo) en cintas magnéticas, con y sin almacenamiento de manera externa en discos locales y externos.</w:t>
      </w:r>
    </w:p>
    <w:p w14:paraId="4557F513"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de datos en un sitio externo, fuera del ámbito donde se usan.</w:t>
      </w:r>
    </w:p>
    <w:p w14:paraId="5A61A774"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Replicación de datos en un </w:t>
      </w:r>
      <w:proofErr w:type="spellStart"/>
      <w:r w:rsidRPr="00F53986">
        <w:rPr>
          <w:rFonts w:ascii="Merriweather" w:hAnsi="Merriweather"/>
          <w:i/>
          <w:iCs/>
          <w:color w:val="000000" w:themeColor="text1"/>
          <w:sz w:val="20"/>
          <w:szCs w:val="20"/>
          <w:lang w:val="es-ES"/>
          <w14:numForm w14:val="lining"/>
        </w:rPr>
        <w:t>datacenter</w:t>
      </w:r>
      <w:proofErr w:type="spellEnd"/>
      <w:r w:rsidRPr="00F53986">
        <w:rPr>
          <w:rFonts w:ascii="Merriweather" w:hAnsi="Merriweather"/>
          <w:color w:val="000000" w:themeColor="text1"/>
          <w:sz w:val="20"/>
          <w:szCs w:val="20"/>
          <w:lang w:val="es-ES"/>
          <w14:numForm w14:val="lining"/>
        </w:rPr>
        <w:t xml:space="preserve"> externo implementado como sitio de contingencia.</w:t>
      </w:r>
    </w:p>
    <w:p w14:paraId="6F61E6E7" w14:textId="77777777" w:rsidR="006600D3" w:rsidRPr="00F53986" w:rsidRDefault="006600D3" w:rsidP="006600D3">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Ahora bien, los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deben montarse sobre una </w:t>
      </w:r>
      <w:r w:rsidRPr="00F53986">
        <w:rPr>
          <w:rFonts w:ascii="Merriweather" w:hAnsi="Merriweather"/>
          <w:b/>
          <w:bCs/>
          <w:color w:val="000000" w:themeColor="text1"/>
          <w:sz w:val="20"/>
          <w:szCs w:val="20"/>
          <w:u w:val="single"/>
          <w:lang w:val="es-ES"/>
          <w14:numForm w14:val="lining"/>
        </w:rPr>
        <w:t>infraestructura</w:t>
      </w:r>
      <w:r w:rsidRPr="00F53986">
        <w:rPr>
          <w:rFonts w:ascii="Merriweather" w:hAnsi="Merriweather"/>
          <w:color w:val="000000" w:themeColor="text1"/>
          <w:sz w:val="20"/>
          <w:szCs w:val="20"/>
          <w:lang w:val="es-ES"/>
          <w14:numForm w14:val="lining"/>
        </w:rPr>
        <w:t>, la cual también es importante, ya que, si la infraestructura fue afectada por el desastre, los datos no se podrán usar.</w:t>
      </w:r>
    </w:p>
    <w:p w14:paraId="19E41CFD" w14:textId="77777777" w:rsidR="006600D3" w:rsidRPr="00F53986" w:rsidRDefault="006600D3" w:rsidP="006600D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Por esa razón, también tiene que haber </w:t>
      </w:r>
      <w:r w:rsidRPr="00F53986">
        <w:rPr>
          <w:rFonts w:ascii="Merriweather" w:hAnsi="Merriweather"/>
          <w:b/>
          <w:bCs/>
          <w:color w:val="000000" w:themeColor="text1"/>
          <w:sz w:val="20"/>
          <w:szCs w:val="20"/>
          <w:u w:val="single"/>
          <w:lang w:val="es-ES"/>
          <w14:numForm w14:val="lining"/>
        </w:rPr>
        <w:t>estrategias de protección de infraestructura</w:t>
      </w:r>
      <w:r w:rsidRPr="00F53986">
        <w:rPr>
          <w:rFonts w:ascii="Merriweather" w:hAnsi="Merriweather"/>
          <w:color w:val="000000" w:themeColor="text1"/>
          <w:sz w:val="20"/>
          <w:szCs w:val="20"/>
          <w:lang w:val="es-ES"/>
          <w14:numForm w14:val="lining"/>
        </w:rPr>
        <w:t>.</w:t>
      </w:r>
    </w:p>
    <w:p w14:paraId="5F38CD21" w14:textId="77777777" w:rsidR="006600D3" w:rsidRPr="00F53986"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t>Estrategias para Recuperación ante desastres</w:t>
      </w:r>
    </w:p>
    <w:p w14:paraId="2122662C"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Prevención</w:t>
      </w:r>
      <w:r w:rsidRPr="00F53986">
        <w:rPr>
          <w:rFonts w:ascii="Merriweather" w:hAnsi="Merriweather"/>
          <w:color w:val="000000" w:themeColor="text1"/>
          <w:sz w:val="20"/>
          <w:szCs w:val="20"/>
          <w:lang w:val="es-ES"/>
          <w14:numForm w14:val="lining"/>
        </w:rPr>
        <w:t xml:space="preserve"> → acciones para evitar que los desastres ocurran.</w:t>
      </w:r>
    </w:p>
    <w:p w14:paraId="3FB67123"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Detección</w:t>
      </w:r>
      <w:r w:rsidRPr="00F53986">
        <w:rPr>
          <w:rFonts w:ascii="Merriweather" w:hAnsi="Merriweather"/>
          <w:color w:val="000000" w:themeColor="text1"/>
          <w:sz w:val="20"/>
          <w:szCs w:val="20"/>
          <w:lang w:val="es-ES"/>
          <w14:numForm w14:val="lining"/>
        </w:rPr>
        <w:t xml:space="preserve"> → controles para la detección de desastres e inmediatos avisos.</w:t>
      </w:r>
    </w:p>
    <w:p w14:paraId="551F2CAC"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Corrección</w:t>
      </w:r>
      <w:r w:rsidRPr="00F53986">
        <w:rPr>
          <w:rFonts w:ascii="Merriweather" w:hAnsi="Merriweather"/>
          <w:color w:val="000000" w:themeColor="text1"/>
          <w:sz w:val="20"/>
          <w:szCs w:val="20"/>
          <w:lang w:val="es-ES"/>
          <w14:numForm w14:val="lining"/>
        </w:rPr>
        <w:t xml:space="preserve"> → acciones para recuperar la operatoria de los sistemas.</w:t>
      </w:r>
    </w:p>
    <w:p w14:paraId="28019DF9" w14:textId="77777777" w:rsidR="006600D3" w:rsidRPr="00F53986" w:rsidRDefault="006600D3" w:rsidP="006600D3">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16"/>
          <w:szCs w:val="16"/>
          <w:lang w:val="es-ES"/>
          <w14:numForm w14:val="lining"/>
        </w:rPr>
      </w:pPr>
      <w:r w:rsidRPr="00F53986">
        <w:rPr>
          <w:rFonts w:ascii="Merriweather" w:hAnsi="Merriweather"/>
          <w:color w:val="000000" w:themeColor="text1"/>
          <w:sz w:val="20"/>
          <w:szCs w:val="20"/>
          <w:lang w:val="es-ES"/>
          <w14:numForm w14:val="lining"/>
        </w:rPr>
        <w:t>Una vez producido el daño, es importante que se frene y que no se dañe nada más.</w:t>
      </w:r>
    </w:p>
    <w:p w14:paraId="61162AFA" w14:textId="77777777" w:rsidR="006600D3" w:rsidRPr="00F53986" w:rsidRDefault="006600D3" w:rsidP="006600D3">
      <w:pPr>
        <w:pStyle w:val="Prrafodelista"/>
        <w:numPr>
          <w:ilvl w:val="1"/>
          <w:numId w:val="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Frenado el daño, se debe hacer un diagnóstico de los daños.</w:t>
      </w:r>
    </w:p>
    <w:p w14:paraId="2A7BAAA3" w14:textId="77777777" w:rsidR="006600D3" w:rsidRPr="00F53986" w:rsidRDefault="006600D3" w:rsidP="006600D3">
      <w:pPr>
        <w:pStyle w:val="Prrafodelista"/>
        <w:numPr>
          <w:ilvl w:val="1"/>
          <w:numId w:val="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Luego, se debe trabajar para recuperar el nivel operativo mínimo y aceptable.</w:t>
      </w:r>
    </w:p>
    <w:p w14:paraId="654E05AE" w14:textId="77777777" w:rsidR="006600D3" w:rsidRPr="00F53986" w:rsidRDefault="006600D3" w:rsidP="006600D3">
      <w:pPr>
        <w:pStyle w:val="Prrafodelista"/>
        <w:numPr>
          <w:ilvl w:val="1"/>
          <w:numId w:val="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Finalmente, trabajar para volver a la normalidad.</w:t>
      </w:r>
    </w:p>
    <w:p w14:paraId="605405C8" w14:textId="73DF87EA" w:rsidR="006600D3" w:rsidRPr="006600D3" w:rsidRDefault="006600D3" w:rsidP="006600D3">
      <w:pPr>
        <w:rPr>
          <w:rFonts w:ascii="Merriweather Sans ExtraBold" w:hAnsi="Merriweather Sans ExtraBold"/>
          <w:b/>
          <w:bCs/>
          <w:color w:val="000000" w:themeColor="text1"/>
          <w:sz w:val="36"/>
          <w:szCs w:val="36"/>
          <w:lang w:val="es-ES"/>
          <w14:numForm w14:val="lining"/>
        </w:rPr>
      </w:pPr>
    </w:p>
    <w:sectPr w:rsidR="006600D3" w:rsidRPr="006600D3" w:rsidSect="000E1F6E">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48E3B" w14:textId="77777777" w:rsidR="008236CC" w:rsidRDefault="008236CC" w:rsidP="00DF60D2">
      <w:pPr>
        <w:spacing w:after="0" w:line="240" w:lineRule="auto"/>
      </w:pPr>
      <w:r>
        <w:separator/>
      </w:r>
    </w:p>
  </w:endnote>
  <w:endnote w:type="continuationSeparator" w:id="0">
    <w:p w14:paraId="2C2110BC" w14:textId="77777777" w:rsidR="008236CC" w:rsidRDefault="008236CC" w:rsidP="00DF6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erriweather Sans ExtraBold">
    <w:panose1 w:val="00000000000000000000"/>
    <w:charset w:val="00"/>
    <w:family w:val="auto"/>
    <w:pitch w:val="variable"/>
    <w:sig w:usb0="A00004FF" w:usb1="4000207B" w:usb2="00000000" w:usb3="00000000" w:csb0="00000193" w:csb1="00000000"/>
  </w:font>
  <w:font w:name="Merriweather">
    <w:panose1 w:val="00000500000000000000"/>
    <w:charset w:val="00"/>
    <w:family w:val="auto"/>
    <w:pitch w:val="variable"/>
    <w:sig w:usb0="20000207" w:usb1="00000002" w:usb2="00000000" w:usb3="00000000" w:csb0="00000197" w:csb1="00000000"/>
  </w:font>
  <w:font w:name="ZWAdobeF">
    <w:panose1 w:val="00000000000000000000"/>
    <w:charset w:val="00"/>
    <w:family w:val="auto"/>
    <w:pitch w:val="variable"/>
    <w:sig w:usb0="20002A87" w:usb1="00000000" w:usb2="00000000" w:usb3="00000000" w:csb0="000001FF" w:csb1="00000000"/>
  </w:font>
  <w:font w:name="Chaparral Pro">
    <w:panose1 w:val="02060503040505020203"/>
    <w:charset w:val="00"/>
    <w:family w:val="roman"/>
    <w:notTrueType/>
    <w:pitch w:val="variable"/>
    <w:sig w:usb0="00000007" w:usb1="00000001" w:usb2="00000000" w:usb3="00000000" w:csb0="00000093" w:csb1="00000000"/>
  </w:font>
  <w:font w:name="Merriweather Sans">
    <w:panose1 w:val="00000000000000000000"/>
    <w:charset w:val="00"/>
    <w:family w:val="auto"/>
    <w:pitch w:val="variable"/>
    <w:sig w:usb0="A00004FF" w:usb1="4000207B"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F5FBF" w14:textId="77777777" w:rsidR="008236CC" w:rsidRDefault="008236CC" w:rsidP="00DF60D2">
      <w:pPr>
        <w:spacing w:after="0" w:line="240" w:lineRule="auto"/>
      </w:pPr>
      <w:r>
        <w:separator/>
      </w:r>
    </w:p>
  </w:footnote>
  <w:footnote w:type="continuationSeparator" w:id="0">
    <w:p w14:paraId="10D77AC7" w14:textId="77777777" w:rsidR="008236CC" w:rsidRDefault="008236CC" w:rsidP="00DF60D2">
      <w:pPr>
        <w:spacing w:after="0" w:line="240" w:lineRule="auto"/>
      </w:pPr>
      <w:r>
        <w:continuationSeparator/>
      </w:r>
    </w:p>
  </w:footnote>
  <w:footnote w:id="1">
    <w:p w14:paraId="3503EEFA" w14:textId="7A40A5D4" w:rsidR="00FF262B" w:rsidRPr="00A7169A" w:rsidRDefault="00FF262B" w:rsidP="004966A1">
      <w:pPr>
        <w:pStyle w:val="Textonotapie"/>
        <w:spacing w:before="120" w:after="120" w:line="276" w:lineRule="auto"/>
        <w:rPr>
          <w:rFonts w:ascii="Merriweather" w:hAnsi="Merriweather"/>
          <w:color w:val="000000" w:themeColor="text1"/>
          <w:sz w:val="18"/>
          <w:szCs w:val="18"/>
          <w:lang w:val="es-ES"/>
          <w14:numForm w14:val="lining"/>
        </w:rPr>
      </w:pPr>
      <w:r w:rsidRPr="00A7169A">
        <w:rPr>
          <w:rStyle w:val="Refdenotaalpie"/>
          <w:rFonts w:ascii="Merriweather" w:hAnsi="Merriweather"/>
          <w:color w:val="000000" w:themeColor="text1"/>
          <w:sz w:val="18"/>
          <w:szCs w:val="18"/>
        </w:rPr>
        <w:footnoteRef/>
      </w:r>
      <w:r w:rsidRPr="00A7169A">
        <w:rPr>
          <w:rFonts w:ascii="Merriweather" w:hAnsi="Merriweather"/>
          <w:color w:val="000000" w:themeColor="text1"/>
          <w:sz w:val="18"/>
          <w:szCs w:val="18"/>
        </w:rPr>
        <w:t xml:space="preserve"> </w:t>
      </w:r>
      <w:r w:rsidR="007417DC" w:rsidRPr="00A7169A">
        <w:rPr>
          <w:rFonts w:ascii="Merriweather" w:hAnsi="Merriweather"/>
          <w:color w:val="000000" w:themeColor="text1"/>
          <w:sz w:val="18"/>
          <w:szCs w:val="18"/>
          <w:lang w:val="es-ES"/>
        </w:rPr>
        <w:t>De acuerdo a la norma IEEE</w:t>
      </w:r>
      <w:r w:rsidR="007417DC" w:rsidRPr="00A7169A">
        <w:rPr>
          <w:rFonts w:ascii="Merriweather" w:hAnsi="Merriweather"/>
          <w:color w:val="000000" w:themeColor="text1"/>
          <w:sz w:val="18"/>
          <w:szCs w:val="18"/>
          <w:lang w:val="es-ES"/>
          <w14:numForm w14:val="lining"/>
        </w:rPr>
        <w:t>-830.</w:t>
      </w:r>
    </w:p>
  </w:footnote>
  <w:footnote w:id="2">
    <w:p w14:paraId="73C37792" w14:textId="77777777" w:rsidR="004966A1" w:rsidRPr="00A7169A" w:rsidRDefault="004966A1" w:rsidP="004966A1">
      <w:pPr>
        <w:pStyle w:val="Textonotapie"/>
        <w:spacing w:before="120" w:after="120" w:line="276" w:lineRule="auto"/>
        <w:jc w:val="both"/>
        <w:rPr>
          <w:rFonts w:ascii="Merriweather" w:hAnsi="Merriweather"/>
          <w:sz w:val="18"/>
          <w:szCs w:val="18"/>
        </w:rPr>
      </w:pPr>
      <w:r w:rsidRPr="00A7169A">
        <w:rPr>
          <w:rStyle w:val="Refdenotaalpie"/>
          <w:rFonts w:ascii="Merriweather" w:hAnsi="Merriweather"/>
          <w:sz w:val="18"/>
          <w:szCs w:val="18"/>
        </w:rPr>
        <w:footnoteRef/>
      </w:r>
      <w:r w:rsidRPr="00A7169A">
        <w:rPr>
          <w:rFonts w:ascii="Merriweather" w:hAnsi="Merriweather"/>
          <w:sz w:val="18"/>
          <w:szCs w:val="18"/>
        </w:rPr>
        <w:t xml:space="preserve"> Las amortizaciones se pueden registrar como pérdidas, pero es el Estado Nacional quien regula cómo se registran esas pérdidas </w:t>
      </w:r>
      <w:r w:rsidRPr="00A7169A">
        <w:rPr>
          <w:rFonts w:ascii="Merriweather" w:hAnsi="Merriweather" w:cs="Times New Roman"/>
          <w:sz w:val="18"/>
          <w:szCs w:val="18"/>
        </w:rPr>
        <w:t>→</w:t>
      </w:r>
      <w:r w:rsidRPr="00A7169A">
        <w:rPr>
          <w:rFonts w:ascii="Merriweather" w:hAnsi="Merriweather"/>
          <w:sz w:val="18"/>
          <w:szCs w:val="18"/>
        </w:rPr>
        <w:t xml:space="preserve"> los bienes de uso no se consumen en su totalidad en el primer año, sino que deben amortizarse a lo largo de su vida útil (cada bien de uso tiene su propia vida útil).</w:t>
      </w:r>
    </w:p>
    <w:p w14:paraId="2CCF02D8" w14:textId="77777777" w:rsidR="004966A1" w:rsidRPr="0054041A" w:rsidRDefault="004966A1" w:rsidP="0054041A">
      <w:pPr>
        <w:pStyle w:val="Textonotapie"/>
        <w:spacing w:before="120" w:after="120" w:line="276" w:lineRule="auto"/>
        <w:jc w:val="both"/>
        <w:rPr>
          <w:rFonts w:ascii="Merriweather" w:hAnsi="Merriweather"/>
          <w:i/>
          <w:iCs/>
          <w:sz w:val="18"/>
          <w:szCs w:val="18"/>
        </w:rPr>
      </w:pPr>
      <w:r w:rsidRPr="0054041A">
        <w:rPr>
          <w:rFonts w:ascii="Merriweather" w:hAnsi="Merriweather"/>
          <w:i/>
          <w:iCs/>
          <w:sz w:val="18"/>
          <w:szCs w:val="18"/>
          <w:u w:val="single"/>
        </w:rPr>
        <w:t>Ejemplo de primer año de actividad:</w:t>
      </w:r>
      <w:r w:rsidRPr="0054041A">
        <w:rPr>
          <w:rFonts w:ascii="Merriweather" w:hAnsi="Merriweather"/>
          <w:i/>
          <w:iCs/>
          <w:sz w:val="18"/>
          <w:szCs w:val="18"/>
        </w:rPr>
        <w:t xml:space="preserve"> ventas por $50M, inversión en bienes de uso por $33M y otros costos por $2M. Según el contribuyente, la ganancia sería de $15M… En realidad, para el 1</w:t>
      </w:r>
      <w:r w:rsidRPr="0054041A">
        <w:rPr>
          <w:rFonts w:ascii="Merriweather" w:hAnsi="Merriweather"/>
          <w:i/>
          <w:iCs/>
          <w:sz w:val="18"/>
          <w:szCs w:val="18"/>
          <w:vertAlign w:val="superscript"/>
        </w:rPr>
        <w:t>er</w:t>
      </w:r>
      <w:r w:rsidRPr="0054041A">
        <w:rPr>
          <w:rFonts w:ascii="Merriweather" w:hAnsi="Merriweather"/>
          <w:i/>
          <w:iCs/>
          <w:sz w:val="18"/>
          <w:szCs w:val="18"/>
        </w:rPr>
        <w:t xml:space="preserve"> año de actividad, sólo se toman $3,3M ($33M repartidos en 10 años son $3,3M por año) en concepto de costo de amortización (y $3,3M para cada año de los siguientes), por lo que la ganancia será de $44,7M. Entonces, el impuesto a las ganancias será el 35% de dicha suma.</w:t>
      </w:r>
    </w:p>
    <w:p w14:paraId="1CACD40A" w14:textId="77777777" w:rsidR="004966A1" w:rsidRPr="0054041A" w:rsidRDefault="004966A1" w:rsidP="0054041A">
      <w:pPr>
        <w:pStyle w:val="Textonotapie"/>
        <w:spacing w:before="120" w:after="120" w:line="276" w:lineRule="auto"/>
        <w:rPr>
          <w:rFonts w:ascii="Merriweather" w:hAnsi="Merriweather"/>
          <w:sz w:val="6"/>
          <w:szCs w:val="6"/>
        </w:rPr>
      </w:pPr>
    </w:p>
  </w:footnote>
  <w:footnote w:id="3">
    <w:p w14:paraId="5BBA718E" w14:textId="67A97C70" w:rsidR="004966A1" w:rsidRPr="00A7169A" w:rsidRDefault="004966A1" w:rsidP="0054041A">
      <w:pPr>
        <w:pStyle w:val="Textonotapie"/>
        <w:spacing w:before="120" w:after="120" w:line="276" w:lineRule="auto"/>
        <w:rPr>
          <w:rFonts w:ascii="Merriweather" w:hAnsi="Merriweather"/>
          <w:sz w:val="18"/>
          <w:szCs w:val="18"/>
          <w:lang w:val="es-ES"/>
        </w:rPr>
      </w:pPr>
      <w:r w:rsidRPr="0054041A">
        <w:rPr>
          <w:rStyle w:val="Refdenotaalpie"/>
          <w:rFonts w:ascii="Merriweather" w:hAnsi="Merriweather"/>
          <w:sz w:val="18"/>
          <w:szCs w:val="18"/>
        </w:rPr>
        <w:footnoteRef/>
      </w:r>
      <w:r w:rsidRPr="0054041A">
        <w:rPr>
          <w:rFonts w:ascii="Merriweather" w:hAnsi="Merriweather"/>
          <w:sz w:val="18"/>
          <w:szCs w:val="18"/>
        </w:rPr>
        <w:t xml:space="preserve"> Se refiere al </w:t>
      </w:r>
      <w:r w:rsidRPr="0054041A">
        <w:rPr>
          <w:rFonts w:ascii="Merriweather" w:hAnsi="Merriweather"/>
          <w:sz w:val="18"/>
          <w:szCs w:val="18"/>
          <w:u w:val="single"/>
        </w:rPr>
        <w:t>costo laboral de un empleado</w:t>
      </w:r>
      <w:r w:rsidRPr="0054041A">
        <w:rPr>
          <w:rFonts w:ascii="Merriweather" w:hAnsi="Merriweather"/>
          <w:sz w:val="18"/>
          <w:szCs w:val="18"/>
        </w:rPr>
        <w:t xml:space="preserve"> desde el punto de vista del empleador.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E78A908"/>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200E0BD2"/>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3A401398"/>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D22A4EF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AD54F59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1218C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12F34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156AB9A"/>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EFCEF84"/>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026A1EE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EC43E7"/>
    <w:multiLevelType w:val="hybridMultilevel"/>
    <w:tmpl w:val="74B4A1B4"/>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15:restartNumberingAfterBreak="0">
    <w:nsid w:val="070C0CCF"/>
    <w:multiLevelType w:val="hybridMultilevel"/>
    <w:tmpl w:val="B73E7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91927C4"/>
    <w:multiLevelType w:val="hybridMultilevel"/>
    <w:tmpl w:val="DFF43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A5632D1"/>
    <w:multiLevelType w:val="hybridMultilevel"/>
    <w:tmpl w:val="66F65DBC"/>
    <w:lvl w:ilvl="0" w:tplc="A64AFAA4">
      <w:start w:val="1"/>
      <w:numFmt w:val="bullet"/>
      <w:lvlText w:val=""/>
      <w:lvlJc w:val="left"/>
      <w:pPr>
        <w:ind w:left="1440" w:hanging="363"/>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14BA5D86"/>
    <w:multiLevelType w:val="hybridMultilevel"/>
    <w:tmpl w:val="3C88AD9E"/>
    <w:lvl w:ilvl="0" w:tplc="292289F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6E90FAC"/>
    <w:multiLevelType w:val="hybridMultilevel"/>
    <w:tmpl w:val="8E62AF08"/>
    <w:lvl w:ilvl="0" w:tplc="485ED5AE">
      <w:start w:val="1"/>
      <w:numFmt w:val="decimal"/>
      <w:lvlText w:val="%1."/>
      <w:lvlJc w:val="left"/>
      <w:pPr>
        <w:ind w:left="720" w:hanging="360"/>
      </w:pPr>
      <w:rPr>
        <w:b/>
        <w:bCs/>
      </w:rPr>
    </w:lvl>
    <w:lvl w:ilvl="1" w:tplc="6A580BDC">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EF16FB"/>
    <w:multiLevelType w:val="hybridMultilevel"/>
    <w:tmpl w:val="85E4E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C72029F"/>
    <w:multiLevelType w:val="hybridMultilevel"/>
    <w:tmpl w:val="36BE99C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D1437B2"/>
    <w:multiLevelType w:val="hybridMultilevel"/>
    <w:tmpl w:val="B3DA55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6263919"/>
    <w:multiLevelType w:val="hybridMultilevel"/>
    <w:tmpl w:val="2F22810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E80C35"/>
    <w:multiLevelType w:val="hybridMultilevel"/>
    <w:tmpl w:val="112C0FC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E1F1E75"/>
    <w:multiLevelType w:val="hybridMultilevel"/>
    <w:tmpl w:val="B73E76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38E0D1D"/>
    <w:multiLevelType w:val="hybridMultilevel"/>
    <w:tmpl w:val="98687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6701E85"/>
    <w:multiLevelType w:val="hybridMultilevel"/>
    <w:tmpl w:val="36BE99CE"/>
    <w:lvl w:ilvl="0" w:tplc="DF204BB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B590AB9"/>
    <w:multiLevelType w:val="hybridMultilevel"/>
    <w:tmpl w:val="DCFEAD26"/>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5" w15:restartNumberingAfterBreak="0">
    <w:nsid w:val="40AC3A6B"/>
    <w:multiLevelType w:val="hybridMultilevel"/>
    <w:tmpl w:val="A18ABC80"/>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26" w15:restartNumberingAfterBreak="0">
    <w:nsid w:val="4A6A0705"/>
    <w:multiLevelType w:val="hybridMultilevel"/>
    <w:tmpl w:val="4B8E1BF4"/>
    <w:lvl w:ilvl="0" w:tplc="DF204BB2">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65013FD"/>
    <w:multiLevelType w:val="hybridMultilevel"/>
    <w:tmpl w:val="EB3AB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B0101FD"/>
    <w:multiLevelType w:val="hybridMultilevel"/>
    <w:tmpl w:val="CA70D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D013C5B"/>
    <w:multiLevelType w:val="hybridMultilevel"/>
    <w:tmpl w:val="5AF0FF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9BB67F1"/>
    <w:multiLevelType w:val="hybridMultilevel"/>
    <w:tmpl w:val="36BE99C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DE6DB1"/>
    <w:multiLevelType w:val="hybridMultilevel"/>
    <w:tmpl w:val="DA6E37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371150C"/>
    <w:multiLevelType w:val="hybridMultilevel"/>
    <w:tmpl w:val="C7CC5534"/>
    <w:lvl w:ilvl="0" w:tplc="27704BCA">
      <w:start w:val="1"/>
      <w:numFmt w:val="bullet"/>
      <w:lvlText w:val=""/>
      <w:lvlJc w:val="left"/>
      <w:pPr>
        <w:ind w:left="360" w:hanging="360"/>
      </w:pPr>
      <w:rPr>
        <w:rFonts w:ascii="Symbol" w:hAnsi="Symbol" w:hint="default"/>
        <w:sz w:val="16"/>
        <w:szCs w:val="1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78D8461B"/>
    <w:multiLevelType w:val="hybridMultilevel"/>
    <w:tmpl w:val="D98445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9"/>
  </w:num>
  <w:num w:numId="3">
    <w:abstractNumId w:val="24"/>
  </w:num>
  <w:num w:numId="4">
    <w:abstractNumId w:val="10"/>
  </w:num>
  <w:num w:numId="5">
    <w:abstractNumId w:val="31"/>
  </w:num>
  <w:num w:numId="6">
    <w:abstractNumId w:val="14"/>
  </w:num>
  <w:num w:numId="7">
    <w:abstractNumId w:val="19"/>
  </w:num>
  <w:num w:numId="8">
    <w:abstractNumId w:val="20"/>
  </w:num>
  <w:num w:numId="9">
    <w:abstractNumId w:val="21"/>
  </w:num>
  <w:num w:numId="10">
    <w:abstractNumId w:val="13"/>
  </w:num>
  <w:num w:numId="11">
    <w:abstractNumId w:val="15"/>
  </w:num>
  <w:num w:numId="12">
    <w:abstractNumId w:val="26"/>
  </w:num>
  <w:num w:numId="13">
    <w:abstractNumId w:val="33"/>
  </w:num>
  <w:num w:numId="14">
    <w:abstractNumId w:val="23"/>
  </w:num>
  <w:num w:numId="15">
    <w:abstractNumId w:val="17"/>
  </w:num>
  <w:num w:numId="16">
    <w:abstractNumId w:val="18"/>
  </w:num>
  <w:num w:numId="17">
    <w:abstractNumId w:val="25"/>
  </w:num>
  <w:num w:numId="18">
    <w:abstractNumId w:val="30"/>
  </w:num>
  <w:num w:numId="19">
    <w:abstractNumId w:val="32"/>
  </w:num>
  <w:num w:numId="20">
    <w:abstractNumId w:val="28"/>
  </w:num>
  <w:num w:numId="21">
    <w:abstractNumId w:val="27"/>
  </w:num>
  <w:num w:numId="22">
    <w:abstractNumId w:val="16"/>
  </w:num>
  <w:num w:numId="23">
    <w:abstractNumId w:val="11"/>
  </w:num>
  <w:num w:numId="24">
    <w:abstractNumId w:val="22"/>
  </w:num>
  <w:num w:numId="25">
    <w:abstractNumId w:val="8"/>
  </w:num>
  <w:num w:numId="26">
    <w:abstractNumId w:val="3"/>
  </w:num>
  <w:num w:numId="27">
    <w:abstractNumId w:val="2"/>
  </w:num>
  <w:num w:numId="28">
    <w:abstractNumId w:val="1"/>
  </w:num>
  <w:num w:numId="29">
    <w:abstractNumId w:val="0"/>
  </w:num>
  <w:num w:numId="30">
    <w:abstractNumId w:val="9"/>
  </w:num>
  <w:num w:numId="31">
    <w:abstractNumId w:val="7"/>
  </w:num>
  <w:num w:numId="32">
    <w:abstractNumId w:val="6"/>
  </w:num>
  <w:num w:numId="33">
    <w:abstractNumId w:val="5"/>
  </w:num>
  <w:num w:numId="34">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59"/>
    <w:rsid w:val="000020ED"/>
    <w:rsid w:val="000051DE"/>
    <w:rsid w:val="000065AB"/>
    <w:rsid w:val="00012502"/>
    <w:rsid w:val="000126F2"/>
    <w:rsid w:val="00017870"/>
    <w:rsid w:val="00023979"/>
    <w:rsid w:val="0002402A"/>
    <w:rsid w:val="00025F6C"/>
    <w:rsid w:val="0002785B"/>
    <w:rsid w:val="000303B0"/>
    <w:rsid w:val="000311D4"/>
    <w:rsid w:val="000326F9"/>
    <w:rsid w:val="00033BB5"/>
    <w:rsid w:val="00034367"/>
    <w:rsid w:val="0003574A"/>
    <w:rsid w:val="00041EB3"/>
    <w:rsid w:val="0005132B"/>
    <w:rsid w:val="000528A7"/>
    <w:rsid w:val="0005380E"/>
    <w:rsid w:val="000542B1"/>
    <w:rsid w:val="00054C1F"/>
    <w:rsid w:val="00055058"/>
    <w:rsid w:val="000553C9"/>
    <w:rsid w:val="000566CB"/>
    <w:rsid w:val="0005676E"/>
    <w:rsid w:val="00064EA3"/>
    <w:rsid w:val="00065B21"/>
    <w:rsid w:val="00066CA0"/>
    <w:rsid w:val="00071FB4"/>
    <w:rsid w:val="000720CA"/>
    <w:rsid w:val="00073110"/>
    <w:rsid w:val="00076023"/>
    <w:rsid w:val="00077120"/>
    <w:rsid w:val="000775A3"/>
    <w:rsid w:val="00077CC5"/>
    <w:rsid w:val="000803CC"/>
    <w:rsid w:val="0008246D"/>
    <w:rsid w:val="0008254C"/>
    <w:rsid w:val="00083241"/>
    <w:rsid w:val="000841AF"/>
    <w:rsid w:val="00084F24"/>
    <w:rsid w:val="0008576D"/>
    <w:rsid w:val="000900E9"/>
    <w:rsid w:val="00090978"/>
    <w:rsid w:val="00091002"/>
    <w:rsid w:val="00092C4A"/>
    <w:rsid w:val="000944AA"/>
    <w:rsid w:val="000978AC"/>
    <w:rsid w:val="00097970"/>
    <w:rsid w:val="000A2D46"/>
    <w:rsid w:val="000A342A"/>
    <w:rsid w:val="000A4F02"/>
    <w:rsid w:val="000A633E"/>
    <w:rsid w:val="000B0E3D"/>
    <w:rsid w:val="000B1CD1"/>
    <w:rsid w:val="000B4251"/>
    <w:rsid w:val="000B7DE7"/>
    <w:rsid w:val="000C44A7"/>
    <w:rsid w:val="000C570E"/>
    <w:rsid w:val="000D00D6"/>
    <w:rsid w:val="000D3520"/>
    <w:rsid w:val="000D5835"/>
    <w:rsid w:val="000D649C"/>
    <w:rsid w:val="000D6875"/>
    <w:rsid w:val="000E06BF"/>
    <w:rsid w:val="000E1C75"/>
    <w:rsid w:val="000E1F6E"/>
    <w:rsid w:val="000E3C62"/>
    <w:rsid w:val="000F0428"/>
    <w:rsid w:val="000F0BDC"/>
    <w:rsid w:val="000F0FC5"/>
    <w:rsid w:val="000F214C"/>
    <w:rsid w:val="000F2A85"/>
    <w:rsid w:val="000F2BCC"/>
    <w:rsid w:val="000F2E8B"/>
    <w:rsid w:val="000F3F67"/>
    <w:rsid w:val="000F703A"/>
    <w:rsid w:val="00101266"/>
    <w:rsid w:val="00101A52"/>
    <w:rsid w:val="00102670"/>
    <w:rsid w:val="00103563"/>
    <w:rsid w:val="001039FD"/>
    <w:rsid w:val="00106180"/>
    <w:rsid w:val="00106F4B"/>
    <w:rsid w:val="00107D74"/>
    <w:rsid w:val="00116122"/>
    <w:rsid w:val="00117BD9"/>
    <w:rsid w:val="001212EA"/>
    <w:rsid w:val="00122DCD"/>
    <w:rsid w:val="0012499B"/>
    <w:rsid w:val="00124DFD"/>
    <w:rsid w:val="00127383"/>
    <w:rsid w:val="0013050D"/>
    <w:rsid w:val="00131E0C"/>
    <w:rsid w:val="00132B16"/>
    <w:rsid w:val="00136B1C"/>
    <w:rsid w:val="00140145"/>
    <w:rsid w:val="001408A9"/>
    <w:rsid w:val="001413F6"/>
    <w:rsid w:val="00147CC8"/>
    <w:rsid w:val="0015210B"/>
    <w:rsid w:val="0015293E"/>
    <w:rsid w:val="001530CD"/>
    <w:rsid w:val="001534F6"/>
    <w:rsid w:val="001536C9"/>
    <w:rsid w:val="001556FE"/>
    <w:rsid w:val="00157336"/>
    <w:rsid w:val="0015774F"/>
    <w:rsid w:val="00161042"/>
    <w:rsid w:val="00161290"/>
    <w:rsid w:val="001617BB"/>
    <w:rsid w:val="00163F2D"/>
    <w:rsid w:val="001646EA"/>
    <w:rsid w:val="00165106"/>
    <w:rsid w:val="001669B7"/>
    <w:rsid w:val="00167501"/>
    <w:rsid w:val="00167772"/>
    <w:rsid w:val="0017274C"/>
    <w:rsid w:val="001730D2"/>
    <w:rsid w:val="00173695"/>
    <w:rsid w:val="00173819"/>
    <w:rsid w:val="001765AA"/>
    <w:rsid w:val="00176753"/>
    <w:rsid w:val="00180724"/>
    <w:rsid w:val="00182D70"/>
    <w:rsid w:val="00182FA2"/>
    <w:rsid w:val="00183203"/>
    <w:rsid w:val="0018340D"/>
    <w:rsid w:val="00184AFB"/>
    <w:rsid w:val="001864C0"/>
    <w:rsid w:val="00187815"/>
    <w:rsid w:val="00190C52"/>
    <w:rsid w:val="0019130A"/>
    <w:rsid w:val="0019390C"/>
    <w:rsid w:val="00193B5A"/>
    <w:rsid w:val="00197175"/>
    <w:rsid w:val="00197442"/>
    <w:rsid w:val="00197585"/>
    <w:rsid w:val="001A085F"/>
    <w:rsid w:val="001A17C8"/>
    <w:rsid w:val="001A50F7"/>
    <w:rsid w:val="001A7B91"/>
    <w:rsid w:val="001B208B"/>
    <w:rsid w:val="001B2618"/>
    <w:rsid w:val="001B2EB8"/>
    <w:rsid w:val="001B54FA"/>
    <w:rsid w:val="001B5601"/>
    <w:rsid w:val="001B5703"/>
    <w:rsid w:val="001B5A9F"/>
    <w:rsid w:val="001B5F6A"/>
    <w:rsid w:val="001B62E0"/>
    <w:rsid w:val="001B6997"/>
    <w:rsid w:val="001C0240"/>
    <w:rsid w:val="001C0EA3"/>
    <w:rsid w:val="001C2EEC"/>
    <w:rsid w:val="001C48BD"/>
    <w:rsid w:val="001C5956"/>
    <w:rsid w:val="001C6EA4"/>
    <w:rsid w:val="001D071E"/>
    <w:rsid w:val="001D0FB9"/>
    <w:rsid w:val="001D111E"/>
    <w:rsid w:val="001D2539"/>
    <w:rsid w:val="001D3852"/>
    <w:rsid w:val="001D4140"/>
    <w:rsid w:val="001D76EA"/>
    <w:rsid w:val="001D771C"/>
    <w:rsid w:val="001D7A1B"/>
    <w:rsid w:val="001E2EDA"/>
    <w:rsid w:val="001E451D"/>
    <w:rsid w:val="001E4925"/>
    <w:rsid w:val="001E7ECE"/>
    <w:rsid w:val="001F051B"/>
    <w:rsid w:val="001F3BEE"/>
    <w:rsid w:val="001F7080"/>
    <w:rsid w:val="002003FC"/>
    <w:rsid w:val="00201540"/>
    <w:rsid w:val="002045F1"/>
    <w:rsid w:val="00205964"/>
    <w:rsid w:val="00207BDA"/>
    <w:rsid w:val="00212720"/>
    <w:rsid w:val="00222A33"/>
    <w:rsid w:val="00223D32"/>
    <w:rsid w:val="002248E6"/>
    <w:rsid w:val="00224A15"/>
    <w:rsid w:val="00227443"/>
    <w:rsid w:val="00227EB9"/>
    <w:rsid w:val="00231734"/>
    <w:rsid w:val="00233E78"/>
    <w:rsid w:val="00233EE1"/>
    <w:rsid w:val="0023417B"/>
    <w:rsid w:val="00234B07"/>
    <w:rsid w:val="002353EC"/>
    <w:rsid w:val="002364A8"/>
    <w:rsid w:val="002376AF"/>
    <w:rsid w:val="00242B98"/>
    <w:rsid w:val="0024356E"/>
    <w:rsid w:val="00250E23"/>
    <w:rsid w:val="00252EC7"/>
    <w:rsid w:val="00254748"/>
    <w:rsid w:val="00255D2C"/>
    <w:rsid w:val="00257970"/>
    <w:rsid w:val="00257A13"/>
    <w:rsid w:val="002605DF"/>
    <w:rsid w:val="00261FD7"/>
    <w:rsid w:val="00262661"/>
    <w:rsid w:val="00262F60"/>
    <w:rsid w:val="00263194"/>
    <w:rsid w:val="00266BF1"/>
    <w:rsid w:val="002701B1"/>
    <w:rsid w:val="00270B8B"/>
    <w:rsid w:val="00271481"/>
    <w:rsid w:val="002715B7"/>
    <w:rsid w:val="00272AFA"/>
    <w:rsid w:val="002771D8"/>
    <w:rsid w:val="00280ADA"/>
    <w:rsid w:val="00281120"/>
    <w:rsid w:val="00282388"/>
    <w:rsid w:val="00282BF8"/>
    <w:rsid w:val="00285253"/>
    <w:rsid w:val="002866B7"/>
    <w:rsid w:val="002902B0"/>
    <w:rsid w:val="00291188"/>
    <w:rsid w:val="002914CC"/>
    <w:rsid w:val="002919F2"/>
    <w:rsid w:val="00291F34"/>
    <w:rsid w:val="00292D26"/>
    <w:rsid w:val="002937D3"/>
    <w:rsid w:val="002943D4"/>
    <w:rsid w:val="00297107"/>
    <w:rsid w:val="00297548"/>
    <w:rsid w:val="0029777E"/>
    <w:rsid w:val="002A1311"/>
    <w:rsid w:val="002A3B52"/>
    <w:rsid w:val="002A669E"/>
    <w:rsid w:val="002A7D4D"/>
    <w:rsid w:val="002B27CC"/>
    <w:rsid w:val="002B6EFA"/>
    <w:rsid w:val="002C30B2"/>
    <w:rsid w:val="002C34E3"/>
    <w:rsid w:val="002C6731"/>
    <w:rsid w:val="002D1CE5"/>
    <w:rsid w:val="002D2F18"/>
    <w:rsid w:val="002D3E9A"/>
    <w:rsid w:val="002D4AD1"/>
    <w:rsid w:val="002D73DA"/>
    <w:rsid w:val="002E1507"/>
    <w:rsid w:val="002E1A4F"/>
    <w:rsid w:val="002E3800"/>
    <w:rsid w:val="002E4537"/>
    <w:rsid w:val="002E4DBD"/>
    <w:rsid w:val="002E55A4"/>
    <w:rsid w:val="002E6362"/>
    <w:rsid w:val="002F1508"/>
    <w:rsid w:val="002F3719"/>
    <w:rsid w:val="002F45CE"/>
    <w:rsid w:val="002F6047"/>
    <w:rsid w:val="00300CDE"/>
    <w:rsid w:val="00302DF3"/>
    <w:rsid w:val="003035FB"/>
    <w:rsid w:val="00303716"/>
    <w:rsid w:val="00305284"/>
    <w:rsid w:val="00305E6F"/>
    <w:rsid w:val="00305FBE"/>
    <w:rsid w:val="00306CAE"/>
    <w:rsid w:val="003121E9"/>
    <w:rsid w:val="00315B7A"/>
    <w:rsid w:val="00322B28"/>
    <w:rsid w:val="0033323A"/>
    <w:rsid w:val="0033509E"/>
    <w:rsid w:val="0033564F"/>
    <w:rsid w:val="00335CF2"/>
    <w:rsid w:val="003370F8"/>
    <w:rsid w:val="00337336"/>
    <w:rsid w:val="00337DCF"/>
    <w:rsid w:val="00341281"/>
    <w:rsid w:val="00341D79"/>
    <w:rsid w:val="00342B92"/>
    <w:rsid w:val="00345A1A"/>
    <w:rsid w:val="003464DA"/>
    <w:rsid w:val="00350FEA"/>
    <w:rsid w:val="00351896"/>
    <w:rsid w:val="00351C21"/>
    <w:rsid w:val="00352368"/>
    <w:rsid w:val="003535D3"/>
    <w:rsid w:val="003536D1"/>
    <w:rsid w:val="003544F4"/>
    <w:rsid w:val="00356636"/>
    <w:rsid w:val="00356642"/>
    <w:rsid w:val="00356D13"/>
    <w:rsid w:val="003606FA"/>
    <w:rsid w:val="00365700"/>
    <w:rsid w:val="00367B4E"/>
    <w:rsid w:val="00367FA6"/>
    <w:rsid w:val="003700BF"/>
    <w:rsid w:val="003703B5"/>
    <w:rsid w:val="00371B7A"/>
    <w:rsid w:val="00371CA7"/>
    <w:rsid w:val="003737E2"/>
    <w:rsid w:val="00373818"/>
    <w:rsid w:val="003755ED"/>
    <w:rsid w:val="00375D4E"/>
    <w:rsid w:val="00376D2E"/>
    <w:rsid w:val="003801BA"/>
    <w:rsid w:val="0038097B"/>
    <w:rsid w:val="00380AA4"/>
    <w:rsid w:val="00380B13"/>
    <w:rsid w:val="00380ED1"/>
    <w:rsid w:val="00383E5B"/>
    <w:rsid w:val="00386A6A"/>
    <w:rsid w:val="00390EC2"/>
    <w:rsid w:val="00392123"/>
    <w:rsid w:val="003933DC"/>
    <w:rsid w:val="00393EFF"/>
    <w:rsid w:val="00394A7D"/>
    <w:rsid w:val="00394ED5"/>
    <w:rsid w:val="00395BFC"/>
    <w:rsid w:val="003A05AF"/>
    <w:rsid w:val="003A185B"/>
    <w:rsid w:val="003A34D7"/>
    <w:rsid w:val="003A37A2"/>
    <w:rsid w:val="003A38B2"/>
    <w:rsid w:val="003A7136"/>
    <w:rsid w:val="003A7AF3"/>
    <w:rsid w:val="003B2AC7"/>
    <w:rsid w:val="003B4784"/>
    <w:rsid w:val="003B49D5"/>
    <w:rsid w:val="003B4F46"/>
    <w:rsid w:val="003B6153"/>
    <w:rsid w:val="003B66E4"/>
    <w:rsid w:val="003B67A0"/>
    <w:rsid w:val="003B6D0B"/>
    <w:rsid w:val="003B7590"/>
    <w:rsid w:val="003C2080"/>
    <w:rsid w:val="003C6CCE"/>
    <w:rsid w:val="003D624B"/>
    <w:rsid w:val="003E1A5F"/>
    <w:rsid w:val="003E1ED5"/>
    <w:rsid w:val="003E65FD"/>
    <w:rsid w:val="003F1846"/>
    <w:rsid w:val="003F3250"/>
    <w:rsid w:val="003F6039"/>
    <w:rsid w:val="00407CFA"/>
    <w:rsid w:val="00410F4F"/>
    <w:rsid w:val="0041308E"/>
    <w:rsid w:val="004160F3"/>
    <w:rsid w:val="00416309"/>
    <w:rsid w:val="00416E8F"/>
    <w:rsid w:val="004204F3"/>
    <w:rsid w:val="00426994"/>
    <w:rsid w:val="00426AEC"/>
    <w:rsid w:val="00426EEC"/>
    <w:rsid w:val="00427EF1"/>
    <w:rsid w:val="004304FA"/>
    <w:rsid w:val="00433C4D"/>
    <w:rsid w:val="004357E4"/>
    <w:rsid w:val="00436AB5"/>
    <w:rsid w:val="00437FBA"/>
    <w:rsid w:val="00443A7E"/>
    <w:rsid w:val="00445628"/>
    <w:rsid w:val="00445861"/>
    <w:rsid w:val="00447450"/>
    <w:rsid w:val="004507D7"/>
    <w:rsid w:val="00450E7D"/>
    <w:rsid w:val="004534B8"/>
    <w:rsid w:val="00453DC0"/>
    <w:rsid w:val="00454C09"/>
    <w:rsid w:val="00454F67"/>
    <w:rsid w:val="00455EFA"/>
    <w:rsid w:val="00464229"/>
    <w:rsid w:val="00465119"/>
    <w:rsid w:val="00466839"/>
    <w:rsid w:val="00471048"/>
    <w:rsid w:val="00471275"/>
    <w:rsid w:val="0047578D"/>
    <w:rsid w:val="004811A2"/>
    <w:rsid w:val="004822E4"/>
    <w:rsid w:val="00483847"/>
    <w:rsid w:val="004843E5"/>
    <w:rsid w:val="004848FD"/>
    <w:rsid w:val="00484A24"/>
    <w:rsid w:val="004859EE"/>
    <w:rsid w:val="00485F29"/>
    <w:rsid w:val="004867D1"/>
    <w:rsid w:val="00487BEF"/>
    <w:rsid w:val="004907A5"/>
    <w:rsid w:val="00493053"/>
    <w:rsid w:val="0049313F"/>
    <w:rsid w:val="00494293"/>
    <w:rsid w:val="004956A0"/>
    <w:rsid w:val="004966A1"/>
    <w:rsid w:val="00496868"/>
    <w:rsid w:val="00496F2B"/>
    <w:rsid w:val="004A3754"/>
    <w:rsid w:val="004A5E39"/>
    <w:rsid w:val="004A6A1F"/>
    <w:rsid w:val="004B0EA3"/>
    <w:rsid w:val="004B36C6"/>
    <w:rsid w:val="004B39CF"/>
    <w:rsid w:val="004B51D4"/>
    <w:rsid w:val="004B6787"/>
    <w:rsid w:val="004C0F1B"/>
    <w:rsid w:val="004C1024"/>
    <w:rsid w:val="004C2E2E"/>
    <w:rsid w:val="004C580C"/>
    <w:rsid w:val="004D03AD"/>
    <w:rsid w:val="004D0823"/>
    <w:rsid w:val="004D3652"/>
    <w:rsid w:val="004D4924"/>
    <w:rsid w:val="004D63E9"/>
    <w:rsid w:val="004D7AC8"/>
    <w:rsid w:val="004E1665"/>
    <w:rsid w:val="004E49B4"/>
    <w:rsid w:val="004E544B"/>
    <w:rsid w:val="004E700A"/>
    <w:rsid w:val="004F1BA3"/>
    <w:rsid w:val="004F3345"/>
    <w:rsid w:val="004F41E3"/>
    <w:rsid w:val="004F6991"/>
    <w:rsid w:val="005028C1"/>
    <w:rsid w:val="0050463D"/>
    <w:rsid w:val="005067E7"/>
    <w:rsid w:val="005075F7"/>
    <w:rsid w:val="00507820"/>
    <w:rsid w:val="00507B56"/>
    <w:rsid w:val="0051039E"/>
    <w:rsid w:val="00511BE6"/>
    <w:rsid w:val="0051564D"/>
    <w:rsid w:val="00520803"/>
    <w:rsid w:val="005208DF"/>
    <w:rsid w:val="005220FD"/>
    <w:rsid w:val="005233E4"/>
    <w:rsid w:val="005245E9"/>
    <w:rsid w:val="0052764A"/>
    <w:rsid w:val="005316AD"/>
    <w:rsid w:val="0053205D"/>
    <w:rsid w:val="0053429B"/>
    <w:rsid w:val="005349A2"/>
    <w:rsid w:val="005364EF"/>
    <w:rsid w:val="00537196"/>
    <w:rsid w:val="0054041A"/>
    <w:rsid w:val="00544B78"/>
    <w:rsid w:val="00546472"/>
    <w:rsid w:val="00546CE5"/>
    <w:rsid w:val="005472B1"/>
    <w:rsid w:val="005517C0"/>
    <w:rsid w:val="0055183D"/>
    <w:rsid w:val="005549F6"/>
    <w:rsid w:val="00554C7E"/>
    <w:rsid w:val="005555EB"/>
    <w:rsid w:val="00555F83"/>
    <w:rsid w:val="005579CF"/>
    <w:rsid w:val="00557BFF"/>
    <w:rsid w:val="00561351"/>
    <w:rsid w:val="00561498"/>
    <w:rsid w:val="00562CD6"/>
    <w:rsid w:val="00562FA6"/>
    <w:rsid w:val="00566CEB"/>
    <w:rsid w:val="0056790C"/>
    <w:rsid w:val="00567FFA"/>
    <w:rsid w:val="0057532A"/>
    <w:rsid w:val="00576DBA"/>
    <w:rsid w:val="00577C38"/>
    <w:rsid w:val="00580346"/>
    <w:rsid w:val="00580DB8"/>
    <w:rsid w:val="005819B7"/>
    <w:rsid w:val="00583208"/>
    <w:rsid w:val="0058344E"/>
    <w:rsid w:val="005843B3"/>
    <w:rsid w:val="00584A92"/>
    <w:rsid w:val="00584F0C"/>
    <w:rsid w:val="0059172A"/>
    <w:rsid w:val="00593708"/>
    <w:rsid w:val="005968C6"/>
    <w:rsid w:val="005A01BE"/>
    <w:rsid w:val="005A0E55"/>
    <w:rsid w:val="005A1E23"/>
    <w:rsid w:val="005A309D"/>
    <w:rsid w:val="005A3160"/>
    <w:rsid w:val="005A5715"/>
    <w:rsid w:val="005B500D"/>
    <w:rsid w:val="005B5D77"/>
    <w:rsid w:val="005B62D1"/>
    <w:rsid w:val="005B6904"/>
    <w:rsid w:val="005B6E90"/>
    <w:rsid w:val="005B739E"/>
    <w:rsid w:val="005B7E16"/>
    <w:rsid w:val="005C424A"/>
    <w:rsid w:val="005C443F"/>
    <w:rsid w:val="005C6AAC"/>
    <w:rsid w:val="005C7AD7"/>
    <w:rsid w:val="005C7D0E"/>
    <w:rsid w:val="005D086F"/>
    <w:rsid w:val="005D19D6"/>
    <w:rsid w:val="005D6795"/>
    <w:rsid w:val="005E16B5"/>
    <w:rsid w:val="005E1B31"/>
    <w:rsid w:val="005E30BF"/>
    <w:rsid w:val="005E40AE"/>
    <w:rsid w:val="005E780E"/>
    <w:rsid w:val="005F33A0"/>
    <w:rsid w:val="005F3EEA"/>
    <w:rsid w:val="005F45C9"/>
    <w:rsid w:val="005F4DC4"/>
    <w:rsid w:val="006015B5"/>
    <w:rsid w:val="00601FCF"/>
    <w:rsid w:val="006044B2"/>
    <w:rsid w:val="00604A16"/>
    <w:rsid w:val="00605E61"/>
    <w:rsid w:val="00606136"/>
    <w:rsid w:val="00606394"/>
    <w:rsid w:val="006071A9"/>
    <w:rsid w:val="0060748D"/>
    <w:rsid w:val="0061068A"/>
    <w:rsid w:val="00610F53"/>
    <w:rsid w:val="0061113F"/>
    <w:rsid w:val="00613F07"/>
    <w:rsid w:val="006143CE"/>
    <w:rsid w:val="0061598B"/>
    <w:rsid w:val="00624270"/>
    <w:rsid w:val="006271A7"/>
    <w:rsid w:val="00627605"/>
    <w:rsid w:val="00627606"/>
    <w:rsid w:val="00631932"/>
    <w:rsid w:val="0063341B"/>
    <w:rsid w:val="00633F22"/>
    <w:rsid w:val="0063454C"/>
    <w:rsid w:val="00641269"/>
    <w:rsid w:val="00641C9E"/>
    <w:rsid w:val="00643DFF"/>
    <w:rsid w:val="00647ABB"/>
    <w:rsid w:val="00647D1B"/>
    <w:rsid w:val="0065084A"/>
    <w:rsid w:val="0065426E"/>
    <w:rsid w:val="00656440"/>
    <w:rsid w:val="006600D3"/>
    <w:rsid w:val="0066097F"/>
    <w:rsid w:val="006613F6"/>
    <w:rsid w:val="00665A62"/>
    <w:rsid w:val="0066706E"/>
    <w:rsid w:val="0067036F"/>
    <w:rsid w:val="006715A9"/>
    <w:rsid w:val="0067238F"/>
    <w:rsid w:val="00676042"/>
    <w:rsid w:val="006841F2"/>
    <w:rsid w:val="00686C94"/>
    <w:rsid w:val="0068714D"/>
    <w:rsid w:val="0069118B"/>
    <w:rsid w:val="006914B7"/>
    <w:rsid w:val="00694D81"/>
    <w:rsid w:val="00695570"/>
    <w:rsid w:val="00696FF3"/>
    <w:rsid w:val="00697DFC"/>
    <w:rsid w:val="006A0022"/>
    <w:rsid w:val="006A0D8F"/>
    <w:rsid w:val="006A2613"/>
    <w:rsid w:val="006A28E7"/>
    <w:rsid w:val="006A3BC6"/>
    <w:rsid w:val="006A4D00"/>
    <w:rsid w:val="006A532B"/>
    <w:rsid w:val="006A66C2"/>
    <w:rsid w:val="006B3405"/>
    <w:rsid w:val="006B44E7"/>
    <w:rsid w:val="006B5EA4"/>
    <w:rsid w:val="006B7DC5"/>
    <w:rsid w:val="006C6EF5"/>
    <w:rsid w:val="006D0CDD"/>
    <w:rsid w:val="006D2187"/>
    <w:rsid w:val="006D4AA8"/>
    <w:rsid w:val="006D6A1B"/>
    <w:rsid w:val="006E1359"/>
    <w:rsid w:val="006E3D7D"/>
    <w:rsid w:val="006E6AA3"/>
    <w:rsid w:val="006F101C"/>
    <w:rsid w:val="006F6F19"/>
    <w:rsid w:val="00701E87"/>
    <w:rsid w:val="00703378"/>
    <w:rsid w:val="00704DD6"/>
    <w:rsid w:val="007139DC"/>
    <w:rsid w:val="00716AF8"/>
    <w:rsid w:val="007214DE"/>
    <w:rsid w:val="0072565F"/>
    <w:rsid w:val="00726713"/>
    <w:rsid w:val="00727A8E"/>
    <w:rsid w:val="0073043E"/>
    <w:rsid w:val="00731199"/>
    <w:rsid w:val="00737263"/>
    <w:rsid w:val="0073770F"/>
    <w:rsid w:val="00737D11"/>
    <w:rsid w:val="00741475"/>
    <w:rsid w:val="007417DC"/>
    <w:rsid w:val="00744EE1"/>
    <w:rsid w:val="00745588"/>
    <w:rsid w:val="00745D81"/>
    <w:rsid w:val="00746A78"/>
    <w:rsid w:val="00752E41"/>
    <w:rsid w:val="00752EB7"/>
    <w:rsid w:val="007558B4"/>
    <w:rsid w:val="00756A20"/>
    <w:rsid w:val="00756BF0"/>
    <w:rsid w:val="00757EC5"/>
    <w:rsid w:val="00760513"/>
    <w:rsid w:val="007624A0"/>
    <w:rsid w:val="00763134"/>
    <w:rsid w:val="007639EA"/>
    <w:rsid w:val="00763A19"/>
    <w:rsid w:val="00766324"/>
    <w:rsid w:val="0076649D"/>
    <w:rsid w:val="007716DE"/>
    <w:rsid w:val="00771979"/>
    <w:rsid w:val="00775BDB"/>
    <w:rsid w:val="007824F8"/>
    <w:rsid w:val="00782D79"/>
    <w:rsid w:val="00783D32"/>
    <w:rsid w:val="0078438F"/>
    <w:rsid w:val="00784677"/>
    <w:rsid w:val="00784DED"/>
    <w:rsid w:val="00785B79"/>
    <w:rsid w:val="0078684B"/>
    <w:rsid w:val="007868A9"/>
    <w:rsid w:val="007875FB"/>
    <w:rsid w:val="00790BD4"/>
    <w:rsid w:val="0079203B"/>
    <w:rsid w:val="00792139"/>
    <w:rsid w:val="007929C1"/>
    <w:rsid w:val="0079331C"/>
    <w:rsid w:val="00793A36"/>
    <w:rsid w:val="0079414C"/>
    <w:rsid w:val="007954EB"/>
    <w:rsid w:val="007A0308"/>
    <w:rsid w:val="007A11E3"/>
    <w:rsid w:val="007A477B"/>
    <w:rsid w:val="007A5B55"/>
    <w:rsid w:val="007A7A79"/>
    <w:rsid w:val="007B34B4"/>
    <w:rsid w:val="007B6955"/>
    <w:rsid w:val="007B6C4C"/>
    <w:rsid w:val="007B7B2B"/>
    <w:rsid w:val="007B7F14"/>
    <w:rsid w:val="007C0383"/>
    <w:rsid w:val="007C1740"/>
    <w:rsid w:val="007C2B7A"/>
    <w:rsid w:val="007C3B4E"/>
    <w:rsid w:val="007C5A54"/>
    <w:rsid w:val="007C797E"/>
    <w:rsid w:val="007C7BD8"/>
    <w:rsid w:val="007D0601"/>
    <w:rsid w:val="007D137D"/>
    <w:rsid w:val="007D1A6D"/>
    <w:rsid w:val="007D1E0B"/>
    <w:rsid w:val="007D41C4"/>
    <w:rsid w:val="007D7FF1"/>
    <w:rsid w:val="007E5E47"/>
    <w:rsid w:val="007E6B50"/>
    <w:rsid w:val="007E6F70"/>
    <w:rsid w:val="007F0414"/>
    <w:rsid w:val="007F3594"/>
    <w:rsid w:val="0080165A"/>
    <w:rsid w:val="00802B5B"/>
    <w:rsid w:val="00803C21"/>
    <w:rsid w:val="00804075"/>
    <w:rsid w:val="00804EF3"/>
    <w:rsid w:val="00807E2E"/>
    <w:rsid w:val="00811620"/>
    <w:rsid w:val="00811699"/>
    <w:rsid w:val="00811EC1"/>
    <w:rsid w:val="0081678A"/>
    <w:rsid w:val="00816DDC"/>
    <w:rsid w:val="008215CE"/>
    <w:rsid w:val="00821BE3"/>
    <w:rsid w:val="008226DA"/>
    <w:rsid w:val="00822B1A"/>
    <w:rsid w:val="00822CA0"/>
    <w:rsid w:val="008230F6"/>
    <w:rsid w:val="008236CC"/>
    <w:rsid w:val="008300E2"/>
    <w:rsid w:val="0083024C"/>
    <w:rsid w:val="00832661"/>
    <w:rsid w:val="00833DA7"/>
    <w:rsid w:val="0084036B"/>
    <w:rsid w:val="00841128"/>
    <w:rsid w:val="00841FC7"/>
    <w:rsid w:val="00842950"/>
    <w:rsid w:val="00842FA9"/>
    <w:rsid w:val="00846EBF"/>
    <w:rsid w:val="008510A9"/>
    <w:rsid w:val="00853239"/>
    <w:rsid w:val="0086026F"/>
    <w:rsid w:val="00861ED7"/>
    <w:rsid w:val="008626EB"/>
    <w:rsid w:val="00865737"/>
    <w:rsid w:val="008670BB"/>
    <w:rsid w:val="0087128E"/>
    <w:rsid w:val="00871FBB"/>
    <w:rsid w:val="008734B8"/>
    <w:rsid w:val="00875EB0"/>
    <w:rsid w:val="0088100B"/>
    <w:rsid w:val="008834B4"/>
    <w:rsid w:val="008872E8"/>
    <w:rsid w:val="0088770E"/>
    <w:rsid w:val="008930CA"/>
    <w:rsid w:val="00896B08"/>
    <w:rsid w:val="00896FAE"/>
    <w:rsid w:val="008A15DD"/>
    <w:rsid w:val="008A35D9"/>
    <w:rsid w:val="008A543B"/>
    <w:rsid w:val="008A67AD"/>
    <w:rsid w:val="008B0BFA"/>
    <w:rsid w:val="008B11D2"/>
    <w:rsid w:val="008B77C9"/>
    <w:rsid w:val="008B7B5F"/>
    <w:rsid w:val="008C001C"/>
    <w:rsid w:val="008C4D25"/>
    <w:rsid w:val="008C560E"/>
    <w:rsid w:val="008C7CB9"/>
    <w:rsid w:val="008C7EEC"/>
    <w:rsid w:val="008D5979"/>
    <w:rsid w:val="008D6A17"/>
    <w:rsid w:val="008E030F"/>
    <w:rsid w:val="008E1447"/>
    <w:rsid w:val="008E2768"/>
    <w:rsid w:val="008E45FA"/>
    <w:rsid w:val="008E4DB9"/>
    <w:rsid w:val="008F0068"/>
    <w:rsid w:val="008F04EF"/>
    <w:rsid w:val="008F0899"/>
    <w:rsid w:val="008F3AF1"/>
    <w:rsid w:val="008F446C"/>
    <w:rsid w:val="008F5505"/>
    <w:rsid w:val="00900200"/>
    <w:rsid w:val="009033DE"/>
    <w:rsid w:val="009036AD"/>
    <w:rsid w:val="009055B2"/>
    <w:rsid w:val="009058CC"/>
    <w:rsid w:val="00906C2D"/>
    <w:rsid w:val="00911690"/>
    <w:rsid w:val="00911C45"/>
    <w:rsid w:val="0091463C"/>
    <w:rsid w:val="00915873"/>
    <w:rsid w:val="00916650"/>
    <w:rsid w:val="00920902"/>
    <w:rsid w:val="00921B09"/>
    <w:rsid w:val="009222D4"/>
    <w:rsid w:val="009229EB"/>
    <w:rsid w:val="00926774"/>
    <w:rsid w:val="0093130B"/>
    <w:rsid w:val="00932573"/>
    <w:rsid w:val="00932975"/>
    <w:rsid w:val="009369D4"/>
    <w:rsid w:val="00940821"/>
    <w:rsid w:val="00945173"/>
    <w:rsid w:val="009472DF"/>
    <w:rsid w:val="00951A4D"/>
    <w:rsid w:val="00951F9A"/>
    <w:rsid w:val="00951FB9"/>
    <w:rsid w:val="00955849"/>
    <w:rsid w:val="00955AAD"/>
    <w:rsid w:val="00961990"/>
    <w:rsid w:val="00962F34"/>
    <w:rsid w:val="00965853"/>
    <w:rsid w:val="00967527"/>
    <w:rsid w:val="00970C0F"/>
    <w:rsid w:val="00972182"/>
    <w:rsid w:val="00973081"/>
    <w:rsid w:val="0097611D"/>
    <w:rsid w:val="0097688B"/>
    <w:rsid w:val="009809D5"/>
    <w:rsid w:val="00980D72"/>
    <w:rsid w:val="00980FCE"/>
    <w:rsid w:val="009858BF"/>
    <w:rsid w:val="00985BFC"/>
    <w:rsid w:val="0098755A"/>
    <w:rsid w:val="00987EAC"/>
    <w:rsid w:val="009915C2"/>
    <w:rsid w:val="009961FB"/>
    <w:rsid w:val="00997B0F"/>
    <w:rsid w:val="009A0AD6"/>
    <w:rsid w:val="009A39B4"/>
    <w:rsid w:val="009A685A"/>
    <w:rsid w:val="009A7710"/>
    <w:rsid w:val="009B2F99"/>
    <w:rsid w:val="009B35BC"/>
    <w:rsid w:val="009C05BF"/>
    <w:rsid w:val="009C1817"/>
    <w:rsid w:val="009C182F"/>
    <w:rsid w:val="009C4FEF"/>
    <w:rsid w:val="009C536C"/>
    <w:rsid w:val="009C67E7"/>
    <w:rsid w:val="009D1D68"/>
    <w:rsid w:val="009D1F08"/>
    <w:rsid w:val="009D2971"/>
    <w:rsid w:val="009D3212"/>
    <w:rsid w:val="009E10CA"/>
    <w:rsid w:val="009E1494"/>
    <w:rsid w:val="009E19A1"/>
    <w:rsid w:val="009E31F6"/>
    <w:rsid w:val="009E4126"/>
    <w:rsid w:val="009E6023"/>
    <w:rsid w:val="009F13B0"/>
    <w:rsid w:val="009F567B"/>
    <w:rsid w:val="009F610E"/>
    <w:rsid w:val="009F6CE5"/>
    <w:rsid w:val="009F70DC"/>
    <w:rsid w:val="009F7C19"/>
    <w:rsid w:val="009F7C5F"/>
    <w:rsid w:val="00A0240F"/>
    <w:rsid w:val="00A02596"/>
    <w:rsid w:val="00A0290A"/>
    <w:rsid w:val="00A06553"/>
    <w:rsid w:val="00A12A52"/>
    <w:rsid w:val="00A14434"/>
    <w:rsid w:val="00A1635B"/>
    <w:rsid w:val="00A17D7A"/>
    <w:rsid w:val="00A201BC"/>
    <w:rsid w:val="00A2312C"/>
    <w:rsid w:val="00A27032"/>
    <w:rsid w:val="00A30CA0"/>
    <w:rsid w:val="00A330AD"/>
    <w:rsid w:val="00A3333C"/>
    <w:rsid w:val="00A3360F"/>
    <w:rsid w:val="00A3408C"/>
    <w:rsid w:val="00A41485"/>
    <w:rsid w:val="00A414FF"/>
    <w:rsid w:val="00A41962"/>
    <w:rsid w:val="00A42DE7"/>
    <w:rsid w:val="00A4359E"/>
    <w:rsid w:val="00A5039B"/>
    <w:rsid w:val="00A5127B"/>
    <w:rsid w:val="00A51BB3"/>
    <w:rsid w:val="00A52918"/>
    <w:rsid w:val="00A52F96"/>
    <w:rsid w:val="00A55DA2"/>
    <w:rsid w:val="00A62D3E"/>
    <w:rsid w:val="00A64061"/>
    <w:rsid w:val="00A64DE9"/>
    <w:rsid w:val="00A7015E"/>
    <w:rsid w:val="00A7169A"/>
    <w:rsid w:val="00A75019"/>
    <w:rsid w:val="00A771B4"/>
    <w:rsid w:val="00A814F4"/>
    <w:rsid w:val="00A849D5"/>
    <w:rsid w:val="00A93813"/>
    <w:rsid w:val="00A95368"/>
    <w:rsid w:val="00AA130F"/>
    <w:rsid w:val="00AA377B"/>
    <w:rsid w:val="00AA3FB1"/>
    <w:rsid w:val="00AA4F66"/>
    <w:rsid w:val="00AA5586"/>
    <w:rsid w:val="00AA57AC"/>
    <w:rsid w:val="00AA7875"/>
    <w:rsid w:val="00AA7B24"/>
    <w:rsid w:val="00AB1BA4"/>
    <w:rsid w:val="00AB1C80"/>
    <w:rsid w:val="00AB229D"/>
    <w:rsid w:val="00AB2468"/>
    <w:rsid w:val="00AB2A64"/>
    <w:rsid w:val="00AB2A76"/>
    <w:rsid w:val="00AB49F5"/>
    <w:rsid w:val="00AB54AB"/>
    <w:rsid w:val="00AC009B"/>
    <w:rsid w:val="00AC1F6A"/>
    <w:rsid w:val="00AC2EB9"/>
    <w:rsid w:val="00AC6CA0"/>
    <w:rsid w:val="00AC7694"/>
    <w:rsid w:val="00AC7D62"/>
    <w:rsid w:val="00AD1D41"/>
    <w:rsid w:val="00AD5C33"/>
    <w:rsid w:val="00AD6C1B"/>
    <w:rsid w:val="00AD6C6B"/>
    <w:rsid w:val="00AE1FDA"/>
    <w:rsid w:val="00AE2119"/>
    <w:rsid w:val="00AE49BD"/>
    <w:rsid w:val="00AE5D33"/>
    <w:rsid w:val="00AE603A"/>
    <w:rsid w:val="00AE6113"/>
    <w:rsid w:val="00AE690D"/>
    <w:rsid w:val="00AE6D7D"/>
    <w:rsid w:val="00AF42E9"/>
    <w:rsid w:val="00AF622B"/>
    <w:rsid w:val="00AF7B45"/>
    <w:rsid w:val="00B0034D"/>
    <w:rsid w:val="00B01E73"/>
    <w:rsid w:val="00B0358A"/>
    <w:rsid w:val="00B0677B"/>
    <w:rsid w:val="00B073F1"/>
    <w:rsid w:val="00B1050D"/>
    <w:rsid w:val="00B10D6C"/>
    <w:rsid w:val="00B11436"/>
    <w:rsid w:val="00B11819"/>
    <w:rsid w:val="00B2220A"/>
    <w:rsid w:val="00B22861"/>
    <w:rsid w:val="00B24F38"/>
    <w:rsid w:val="00B27A69"/>
    <w:rsid w:val="00B3222B"/>
    <w:rsid w:val="00B34371"/>
    <w:rsid w:val="00B348C2"/>
    <w:rsid w:val="00B37631"/>
    <w:rsid w:val="00B37D19"/>
    <w:rsid w:val="00B43AED"/>
    <w:rsid w:val="00B442AA"/>
    <w:rsid w:val="00B4545F"/>
    <w:rsid w:val="00B4661D"/>
    <w:rsid w:val="00B4799A"/>
    <w:rsid w:val="00B505E0"/>
    <w:rsid w:val="00B50ECA"/>
    <w:rsid w:val="00B54DE8"/>
    <w:rsid w:val="00B57EB6"/>
    <w:rsid w:val="00B60533"/>
    <w:rsid w:val="00B60D9A"/>
    <w:rsid w:val="00B61E33"/>
    <w:rsid w:val="00B620B4"/>
    <w:rsid w:val="00B63B3E"/>
    <w:rsid w:val="00B652E4"/>
    <w:rsid w:val="00B66558"/>
    <w:rsid w:val="00B67286"/>
    <w:rsid w:val="00B70A43"/>
    <w:rsid w:val="00B70D2A"/>
    <w:rsid w:val="00B71FD8"/>
    <w:rsid w:val="00B74B3A"/>
    <w:rsid w:val="00B7751C"/>
    <w:rsid w:val="00B80808"/>
    <w:rsid w:val="00B827C0"/>
    <w:rsid w:val="00B855E9"/>
    <w:rsid w:val="00B90137"/>
    <w:rsid w:val="00B90478"/>
    <w:rsid w:val="00B92ED6"/>
    <w:rsid w:val="00B943F8"/>
    <w:rsid w:val="00B94A92"/>
    <w:rsid w:val="00B96B85"/>
    <w:rsid w:val="00BA1270"/>
    <w:rsid w:val="00BA26B3"/>
    <w:rsid w:val="00BA64A9"/>
    <w:rsid w:val="00BB34FE"/>
    <w:rsid w:val="00BB54EC"/>
    <w:rsid w:val="00BB5E98"/>
    <w:rsid w:val="00BB6F49"/>
    <w:rsid w:val="00BB7555"/>
    <w:rsid w:val="00BC0CF1"/>
    <w:rsid w:val="00BC3644"/>
    <w:rsid w:val="00BC3ACD"/>
    <w:rsid w:val="00BC4942"/>
    <w:rsid w:val="00BC5987"/>
    <w:rsid w:val="00BC5992"/>
    <w:rsid w:val="00BC655F"/>
    <w:rsid w:val="00BC7FB4"/>
    <w:rsid w:val="00BD09EE"/>
    <w:rsid w:val="00BD20A3"/>
    <w:rsid w:val="00BD23BB"/>
    <w:rsid w:val="00BD23F2"/>
    <w:rsid w:val="00BD3B09"/>
    <w:rsid w:val="00BD57B4"/>
    <w:rsid w:val="00BD5D62"/>
    <w:rsid w:val="00BD602F"/>
    <w:rsid w:val="00BE03FF"/>
    <w:rsid w:val="00BE3AA4"/>
    <w:rsid w:val="00BE59CE"/>
    <w:rsid w:val="00BE5FB3"/>
    <w:rsid w:val="00BF2E54"/>
    <w:rsid w:val="00BF3FEC"/>
    <w:rsid w:val="00BF50D0"/>
    <w:rsid w:val="00BF5901"/>
    <w:rsid w:val="00BF5C6D"/>
    <w:rsid w:val="00BF74DB"/>
    <w:rsid w:val="00C0484B"/>
    <w:rsid w:val="00C06986"/>
    <w:rsid w:val="00C06BD3"/>
    <w:rsid w:val="00C11332"/>
    <w:rsid w:val="00C13C4B"/>
    <w:rsid w:val="00C13C98"/>
    <w:rsid w:val="00C17A30"/>
    <w:rsid w:val="00C21267"/>
    <w:rsid w:val="00C21894"/>
    <w:rsid w:val="00C220D9"/>
    <w:rsid w:val="00C23107"/>
    <w:rsid w:val="00C238BA"/>
    <w:rsid w:val="00C24AFB"/>
    <w:rsid w:val="00C2581F"/>
    <w:rsid w:val="00C27F46"/>
    <w:rsid w:val="00C308B2"/>
    <w:rsid w:val="00C34CF8"/>
    <w:rsid w:val="00C363E4"/>
    <w:rsid w:val="00C36DDB"/>
    <w:rsid w:val="00C37601"/>
    <w:rsid w:val="00C37AE7"/>
    <w:rsid w:val="00C37FDA"/>
    <w:rsid w:val="00C41EDB"/>
    <w:rsid w:val="00C424C3"/>
    <w:rsid w:val="00C46263"/>
    <w:rsid w:val="00C51547"/>
    <w:rsid w:val="00C5383D"/>
    <w:rsid w:val="00C55392"/>
    <w:rsid w:val="00C55926"/>
    <w:rsid w:val="00C611EB"/>
    <w:rsid w:val="00C63D4A"/>
    <w:rsid w:val="00C67108"/>
    <w:rsid w:val="00C70E52"/>
    <w:rsid w:val="00C712AC"/>
    <w:rsid w:val="00C71913"/>
    <w:rsid w:val="00C71F2F"/>
    <w:rsid w:val="00C727BE"/>
    <w:rsid w:val="00C72DD9"/>
    <w:rsid w:val="00C7301C"/>
    <w:rsid w:val="00C7347F"/>
    <w:rsid w:val="00C74330"/>
    <w:rsid w:val="00C749A6"/>
    <w:rsid w:val="00C763CE"/>
    <w:rsid w:val="00C77851"/>
    <w:rsid w:val="00C838D5"/>
    <w:rsid w:val="00C8506F"/>
    <w:rsid w:val="00C87249"/>
    <w:rsid w:val="00C91553"/>
    <w:rsid w:val="00C935A4"/>
    <w:rsid w:val="00C94FA5"/>
    <w:rsid w:val="00C95705"/>
    <w:rsid w:val="00CA153F"/>
    <w:rsid w:val="00CA23E1"/>
    <w:rsid w:val="00CA2581"/>
    <w:rsid w:val="00CA4F91"/>
    <w:rsid w:val="00CB02D3"/>
    <w:rsid w:val="00CB4664"/>
    <w:rsid w:val="00CB674F"/>
    <w:rsid w:val="00CC3B1C"/>
    <w:rsid w:val="00CC44BE"/>
    <w:rsid w:val="00CD6471"/>
    <w:rsid w:val="00CD7B41"/>
    <w:rsid w:val="00CE164A"/>
    <w:rsid w:val="00CE212E"/>
    <w:rsid w:val="00CE2B2E"/>
    <w:rsid w:val="00CF017F"/>
    <w:rsid w:val="00CF0C01"/>
    <w:rsid w:val="00CF4DE4"/>
    <w:rsid w:val="00CF7195"/>
    <w:rsid w:val="00D01F6A"/>
    <w:rsid w:val="00D03D9F"/>
    <w:rsid w:val="00D072A3"/>
    <w:rsid w:val="00D106D2"/>
    <w:rsid w:val="00D1097C"/>
    <w:rsid w:val="00D15CE8"/>
    <w:rsid w:val="00D1629A"/>
    <w:rsid w:val="00D1716B"/>
    <w:rsid w:val="00D1794A"/>
    <w:rsid w:val="00D20BDE"/>
    <w:rsid w:val="00D249A9"/>
    <w:rsid w:val="00D257AC"/>
    <w:rsid w:val="00D25B3C"/>
    <w:rsid w:val="00D26FFF"/>
    <w:rsid w:val="00D2751F"/>
    <w:rsid w:val="00D27873"/>
    <w:rsid w:val="00D27BDA"/>
    <w:rsid w:val="00D3139F"/>
    <w:rsid w:val="00D32337"/>
    <w:rsid w:val="00D36345"/>
    <w:rsid w:val="00D40053"/>
    <w:rsid w:val="00D408C1"/>
    <w:rsid w:val="00D40D49"/>
    <w:rsid w:val="00D41005"/>
    <w:rsid w:val="00D4192F"/>
    <w:rsid w:val="00D42FFD"/>
    <w:rsid w:val="00D43A90"/>
    <w:rsid w:val="00D44AA7"/>
    <w:rsid w:val="00D4762E"/>
    <w:rsid w:val="00D557D9"/>
    <w:rsid w:val="00D56A42"/>
    <w:rsid w:val="00D575BE"/>
    <w:rsid w:val="00D61AF8"/>
    <w:rsid w:val="00D64513"/>
    <w:rsid w:val="00D666E6"/>
    <w:rsid w:val="00D67688"/>
    <w:rsid w:val="00D7403A"/>
    <w:rsid w:val="00D741EE"/>
    <w:rsid w:val="00D75A69"/>
    <w:rsid w:val="00D75C1E"/>
    <w:rsid w:val="00D76C2D"/>
    <w:rsid w:val="00D776D3"/>
    <w:rsid w:val="00D81CAE"/>
    <w:rsid w:val="00D83F79"/>
    <w:rsid w:val="00D84C70"/>
    <w:rsid w:val="00D84ECC"/>
    <w:rsid w:val="00D87BD1"/>
    <w:rsid w:val="00D92768"/>
    <w:rsid w:val="00D959E0"/>
    <w:rsid w:val="00D9767D"/>
    <w:rsid w:val="00DA0777"/>
    <w:rsid w:val="00DA50E1"/>
    <w:rsid w:val="00DA7662"/>
    <w:rsid w:val="00DA795E"/>
    <w:rsid w:val="00DB0A25"/>
    <w:rsid w:val="00DB2093"/>
    <w:rsid w:val="00DB2B88"/>
    <w:rsid w:val="00DB3986"/>
    <w:rsid w:val="00DB4A2E"/>
    <w:rsid w:val="00DB7A56"/>
    <w:rsid w:val="00DB7DF7"/>
    <w:rsid w:val="00DC345A"/>
    <w:rsid w:val="00DC45CF"/>
    <w:rsid w:val="00DC64D9"/>
    <w:rsid w:val="00DC783A"/>
    <w:rsid w:val="00DC7F06"/>
    <w:rsid w:val="00DD14FB"/>
    <w:rsid w:val="00DD2A7B"/>
    <w:rsid w:val="00DD2BD5"/>
    <w:rsid w:val="00DD2C8A"/>
    <w:rsid w:val="00DD3D57"/>
    <w:rsid w:val="00DD4BF9"/>
    <w:rsid w:val="00DD6309"/>
    <w:rsid w:val="00DD67C0"/>
    <w:rsid w:val="00DD7AC9"/>
    <w:rsid w:val="00DE0B08"/>
    <w:rsid w:val="00DE0CA9"/>
    <w:rsid w:val="00DE1781"/>
    <w:rsid w:val="00DE38FD"/>
    <w:rsid w:val="00DE46C0"/>
    <w:rsid w:val="00DE4701"/>
    <w:rsid w:val="00DF0AAE"/>
    <w:rsid w:val="00DF0BD9"/>
    <w:rsid w:val="00DF229F"/>
    <w:rsid w:val="00DF2967"/>
    <w:rsid w:val="00DF3368"/>
    <w:rsid w:val="00DF60D2"/>
    <w:rsid w:val="00DF7408"/>
    <w:rsid w:val="00E00AB4"/>
    <w:rsid w:val="00E02834"/>
    <w:rsid w:val="00E07381"/>
    <w:rsid w:val="00E12E23"/>
    <w:rsid w:val="00E13713"/>
    <w:rsid w:val="00E15372"/>
    <w:rsid w:val="00E2289D"/>
    <w:rsid w:val="00E24C12"/>
    <w:rsid w:val="00E26999"/>
    <w:rsid w:val="00E277F5"/>
    <w:rsid w:val="00E31EC2"/>
    <w:rsid w:val="00E33D1B"/>
    <w:rsid w:val="00E3700B"/>
    <w:rsid w:val="00E4004A"/>
    <w:rsid w:val="00E41A7A"/>
    <w:rsid w:val="00E41E1D"/>
    <w:rsid w:val="00E46E3A"/>
    <w:rsid w:val="00E50B01"/>
    <w:rsid w:val="00E510F4"/>
    <w:rsid w:val="00E51410"/>
    <w:rsid w:val="00E520F1"/>
    <w:rsid w:val="00E52EA0"/>
    <w:rsid w:val="00E54F97"/>
    <w:rsid w:val="00E57A77"/>
    <w:rsid w:val="00E6353E"/>
    <w:rsid w:val="00E642B4"/>
    <w:rsid w:val="00E645C8"/>
    <w:rsid w:val="00E67AE3"/>
    <w:rsid w:val="00E704B2"/>
    <w:rsid w:val="00E70A6C"/>
    <w:rsid w:val="00E73E46"/>
    <w:rsid w:val="00E80D53"/>
    <w:rsid w:val="00E844EB"/>
    <w:rsid w:val="00E8660D"/>
    <w:rsid w:val="00E90036"/>
    <w:rsid w:val="00E90BEA"/>
    <w:rsid w:val="00E90D58"/>
    <w:rsid w:val="00E9530C"/>
    <w:rsid w:val="00E96785"/>
    <w:rsid w:val="00EA013E"/>
    <w:rsid w:val="00EA1D1E"/>
    <w:rsid w:val="00EA2629"/>
    <w:rsid w:val="00EA4E6D"/>
    <w:rsid w:val="00EA52D6"/>
    <w:rsid w:val="00EA5AB5"/>
    <w:rsid w:val="00EA6BB9"/>
    <w:rsid w:val="00EB1E4C"/>
    <w:rsid w:val="00EB53B8"/>
    <w:rsid w:val="00EB5D3F"/>
    <w:rsid w:val="00EB7416"/>
    <w:rsid w:val="00EC3C82"/>
    <w:rsid w:val="00EC4734"/>
    <w:rsid w:val="00EC5577"/>
    <w:rsid w:val="00EC60B3"/>
    <w:rsid w:val="00EC6DCF"/>
    <w:rsid w:val="00ED4043"/>
    <w:rsid w:val="00ED4958"/>
    <w:rsid w:val="00ED6835"/>
    <w:rsid w:val="00ED71A0"/>
    <w:rsid w:val="00EE040A"/>
    <w:rsid w:val="00EE1797"/>
    <w:rsid w:val="00EF17CC"/>
    <w:rsid w:val="00EF2617"/>
    <w:rsid w:val="00EF2B8B"/>
    <w:rsid w:val="00EF2C31"/>
    <w:rsid w:val="00EF39BC"/>
    <w:rsid w:val="00EF7B89"/>
    <w:rsid w:val="00F00952"/>
    <w:rsid w:val="00F00C1D"/>
    <w:rsid w:val="00F0267E"/>
    <w:rsid w:val="00F03545"/>
    <w:rsid w:val="00F03F21"/>
    <w:rsid w:val="00F052A7"/>
    <w:rsid w:val="00F05E40"/>
    <w:rsid w:val="00F06293"/>
    <w:rsid w:val="00F0679F"/>
    <w:rsid w:val="00F07398"/>
    <w:rsid w:val="00F1346C"/>
    <w:rsid w:val="00F152A0"/>
    <w:rsid w:val="00F17C52"/>
    <w:rsid w:val="00F17F06"/>
    <w:rsid w:val="00F24960"/>
    <w:rsid w:val="00F24DB3"/>
    <w:rsid w:val="00F2564E"/>
    <w:rsid w:val="00F25F5C"/>
    <w:rsid w:val="00F26407"/>
    <w:rsid w:val="00F30086"/>
    <w:rsid w:val="00F327AD"/>
    <w:rsid w:val="00F3326E"/>
    <w:rsid w:val="00F3677B"/>
    <w:rsid w:val="00F36F79"/>
    <w:rsid w:val="00F40E3F"/>
    <w:rsid w:val="00F426ED"/>
    <w:rsid w:val="00F4436C"/>
    <w:rsid w:val="00F460E7"/>
    <w:rsid w:val="00F47EE5"/>
    <w:rsid w:val="00F5032A"/>
    <w:rsid w:val="00F511F6"/>
    <w:rsid w:val="00F52D8B"/>
    <w:rsid w:val="00F52DBB"/>
    <w:rsid w:val="00F53986"/>
    <w:rsid w:val="00F54891"/>
    <w:rsid w:val="00F56118"/>
    <w:rsid w:val="00F57181"/>
    <w:rsid w:val="00F575C6"/>
    <w:rsid w:val="00F5790A"/>
    <w:rsid w:val="00F615CC"/>
    <w:rsid w:val="00F644F0"/>
    <w:rsid w:val="00F70C29"/>
    <w:rsid w:val="00F715AF"/>
    <w:rsid w:val="00F730D4"/>
    <w:rsid w:val="00F76F0D"/>
    <w:rsid w:val="00F802DE"/>
    <w:rsid w:val="00F824DB"/>
    <w:rsid w:val="00F84461"/>
    <w:rsid w:val="00F85D4E"/>
    <w:rsid w:val="00F86417"/>
    <w:rsid w:val="00F8740C"/>
    <w:rsid w:val="00F92A02"/>
    <w:rsid w:val="00F930DF"/>
    <w:rsid w:val="00F95333"/>
    <w:rsid w:val="00FA0840"/>
    <w:rsid w:val="00FA0CC5"/>
    <w:rsid w:val="00FA1BE4"/>
    <w:rsid w:val="00FA251C"/>
    <w:rsid w:val="00FA330A"/>
    <w:rsid w:val="00FA3CBD"/>
    <w:rsid w:val="00FA437E"/>
    <w:rsid w:val="00FA4B9B"/>
    <w:rsid w:val="00FA4E4B"/>
    <w:rsid w:val="00FB043C"/>
    <w:rsid w:val="00FB07DB"/>
    <w:rsid w:val="00FB0A9D"/>
    <w:rsid w:val="00FB2FF1"/>
    <w:rsid w:val="00FB380F"/>
    <w:rsid w:val="00FB4978"/>
    <w:rsid w:val="00FB49CC"/>
    <w:rsid w:val="00FB5A3A"/>
    <w:rsid w:val="00FC0970"/>
    <w:rsid w:val="00FC43A1"/>
    <w:rsid w:val="00FC546C"/>
    <w:rsid w:val="00FC7159"/>
    <w:rsid w:val="00FD0739"/>
    <w:rsid w:val="00FD0A6D"/>
    <w:rsid w:val="00FD1C24"/>
    <w:rsid w:val="00FD5065"/>
    <w:rsid w:val="00FD6DC3"/>
    <w:rsid w:val="00FD75CC"/>
    <w:rsid w:val="00FD7823"/>
    <w:rsid w:val="00FE08CF"/>
    <w:rsid w:val="00FE0959"/>
    <w:rsid w:val="00FE10B1"/>
    <w:rsid w:val="00FE16BD"/>
    <w:rsid w:val="00FE19EC"/>
    <w:rsid w:val="00FE6D7B"/>
    <w:rsid w:val="00FE79EE"/>
    <w:rsid w:val="00FF262B"/>
    <w:rsid w:val="00FF4F7B"/>
    <w:rsid w:val="00FF64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75DDCA"/>
  <w15:chartTrackingRefBased/>
  <w15:docId w15:val="{C8116E44-99CB-4970-B447-5BB98926C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6DE"/>
  </w:style>
  <w:style w:type="paragraph" w:styleId="Ttulo1">
    <w:name w:val="heading 1"/>
    <w:basedOn w:val="Normal"/>
    <w:next w:val="Normal"/>
    <w:link w:val="Ttulo1Car"/>
    <w:uiPriority w:val="9"/>
    <w:qFormat/>
    <w:rsid w:val="002B27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B27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B27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2B27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B27CC"/>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2B27CC"/>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2B27C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2B27C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B27C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0959"/>
    <w:pPr>
      <w:ind w:left="720"/>
      <w:contextualSpacing/>
    </w:pPr>
  </w:style>
  <w:style w:type="table" w:styleId="Tablaconcuadrcula">
    <w:name w:val="Table Grid"/>
    <w:basedOn w:val="Tablanormal"/>
    <w:uiPriority w:val="39"/>
    <w:rsid w:val="00B71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51C2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351C21"/>
    <w:rPr>
      <w:b/>
      <w:bCs/>
    </w:rPr>
  </w:style>
  <w:style w:type="paragraph" w:styleId="Textonotapie">
    <w:name w:val="footnote text"/>
    <w:basedOn w:val="Normal"/>
    <w:link w:val="TextonotapieCar"/>
    <w:uiPriority w:val="99"/>
    <w:semiHidden/>
    <w:unhideWhenUsed/>
    <w:rsid w:val="00DF60D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F60D2"/>
    <w:rPr>
      <w:sz w:val="20"/>
      <w:szCs w:val="20"/>
    </w:rPr>
  </w:style>
  <w:style w:type="character" w:styleId="Refdenotaalpie">
    <w:name w:val="footnote reference"/>
    <w:basedOn w:val="Fuentedeprrafopredeter"/>
    <w:uiPriority w:val="99"/>
    <w:semiHidden/>
    <w:unhideWhenUsed/>
    <w:rsid w:val="00DF60D2"/>
    <w:rPr>
      <w:vertAlign w:val="superscript"/>
    </w:rPr>
  </w:style>
  <w:style w:type="character" w:styleId="Textodelmarcadordeposicin">
    <w:name w:val="Placeholder Text"/>
    <w:basedOn w:val="Fuentedeprrafopredeter"/>
    <w:uiPriority w:val="99"/>
    <w:semiHidden/>
    <w:rsid w:val="00EA2629"/>
    <w:rPr>
      <w:color w:val="808080"/>
    </w:rPr>
  </w:style>
  <w:style w:type="character" w:styleId="Hipervnculo">
    <w:name w:val="Hyperlink"/>
    <w:basedOn w:val="Fuentedeprrafopredeter"/>
    <w:uiPriority w:val="99"/>
    <w:unhideWhenUsed/>
    <w:rsid w:val="003B66E4"/>
    <w:rPr>
      <w:color w:val="0563C1" w:themeColor="hyperlink"/>
      <w:u w:val="single"/>
    </w:rPr>
  </w:style>
  <w:style w:type="character" w:styleId="Mencinsinresolver">
    <w:name w:val="Unresolved Mention"/>
    <w:basedOn w:val="Fuentedeprrafopredeter"/>
    <w:uiPriority w:val="99"/>
    <w:semiHidden/>
    <w:unhideWhenUsed/>
    <w:rsid w:val="003B66E4"/>
    <w:rPr>
      <w:color w:val="605E5C"/>
      <w:shd w:val="clear" w:color="auto" w:fill="E1DFDD"/>
    </w:rPr>
  </w:style>
  <w:style w:type="paragraph" w:customStyle="1" w:styleId="has-text-align-justify">
    <w:name w:val="has-text-align-justify"/>
    <w:basedOn w:val="Normal"/>
    <w:rsid w:val="00BA26B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gkelc">
    <w:name w:val="hgkelc"/>
    <w:basedOn w:val="Fuentedeprrafopredeter"/>
    <w:rsid w:val="008834B4"/>
  </w:style>
  <w:style w:type="paragraph" w:styleId="Textonotaalfinal">
    <w:name w:val="endnote text"/>
    <w:basedOn w:val="Normal"/>
    <w:link w:val="TextonotaalfinalCar"/>
    <w:uiPriority w:val="99"/>
    <w:semiHidden/>
    <w:unhideWhenUsed/>
    <w:rsid w:val="00EA52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A52D6"/>
    <w:rPr>
      <w:sz w:val="20"/>
      <w:szCs w:val="20"/>
    </w:rPr>
  </w:style>
  <w:style w:type="character" w:styleId="Refdenotaalfinal">
    <w:name w:val="endnote reference"/>
    <w:basedOn w:val="Fuentedeprrafopredeter"/>
    <w:uiPriority w:val="99"/>
    <w:semiHidden/>
    <w:unhideWhenUsed/>
    <w:rsid w:val="00EA52D6"/>
    <w:rPr>
      <w:vertAlign w:val="superscript"/>
    </w:rPr>
  </w:style>
  <w:style w:type="paragraph" w:styleId="Encabezado">
    <w:name w:val="header"/>
    <w:basedOn w:val="Normal"/>
    <w:link w:val="EncabezadoCar"/>
    <w:uiPriority w:val="99"/>
    <w:unhideWhenUsed/>
    <w:rsid w:val="00367B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7B4E"/>
  </w:style>
  <w:style w:type="paragraph" w:styleId="Piedepgina">
    <w:name w:val="footer"/>
    <w:basedOn w:val="Normal"/>
    <w:link w:val="PiedepginaCar"/>
    <w:uiPriority w:val="99"/>
    <w:unhideWhenUsed/>
    <w:rsid w:val="00367B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7B4E"/>
  </w:style>
  <w:style w:type="character" w:styleId="Refdecomentario">
    <w:name w:val="annotation reference"/>
    <w:basedOn w:val="Fuentedeprrafopredeter"/>
    <w:uiPriority w:val="99"/>
    <w:semiHidden/>
    <w:unhideWhenUsed/>
    <w:rsid w:val="001617BB"/>
    <w:rPr>
      <w:sz w:val="16"/>
      <w:szCs w:val="16"/>
    </w:rPr>
  </w:style>
  <w:style w:type="paragraph" w:styleId="Textocomentario">
    <w:name w:val="annotation text"/>
    <w:basedOn w:val="Normal"/>
    <w:link w:val="TextocomentarioCar"/>
    <w:uiPriority w:val="99"/>
    <w:semiHidden/>
    <w:unhideWhenUsed/>
    <w:rsid w:val="001617B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7BB"/>
    <w:rPr>
      <w:sz w:val="20"/>
      <w:szCs w:val="20"/>
    </w:rPr>
  </w:style>
  <w:style w:type="paragraph" w:styleId="Asuntodelcomentario">
    <w:name w:val="annotation subject"/>
    <w:basedOn w:val="Textocomentario"/>
    <w:next w:val="Textocomentario"/>
    <w:link w:val="AsuntodelcomentarioCar"/>
    <w:uiPriority w:val="99"/>
    <w:semiHidden/>
    <w:unhideWhenUsed/>
    <w:rsid w:val="001617BB"/>
    <w:rPr>
      <w:b/>
      <w:bCs/>
    </w:rPr>
  </w:style>
  <w:style w:type="character" w:customStyle="1" w:styleId="AsuntodelcomentarioCar">
    <w:name w:val="Asunto del comentario Car"/>
    <w:basedOn w:val="TextocomentarioCar"/>
    <w:link w:val="Asuntodelcomentario"/>
    <w:uiPriority w:val="99"/>
    <w:semiHidden/>
    <w:rsid w:val="001617BB"/>
    <w:rPr>
      <w:b/>
      <w:bCs/>
      <w:sz w:val="20"/>
      <w:szCs w:val="20"/>
    </w:rPr>
  </w:style>
  <w:style w:type="paragraph" w:styleId="Bibliografa">
    <w:name w:val="Bibliography"/>
    <w:basedOn w:val="Normal"/>
    <w:next w:val="Normal"/>
    <w:uiPriority w:val="37"/>
    <w:semiHidden/>
    <w:unhideWhenUsed/>
    <w:rsid w:val="002B27CC"/>
  </w:style>
  <w:style w:type="paragraph" w:styleId="Cierre">
    <w:name w:val="Closing"/>
    <w:basedOn w:val="Normal"/>
    <w:link w:val="CierreCar"/>
    <w:uiPriority w:val="99"/>
    <w:semiHidden/>
    <w:unhideWhenUsed/>
    <w:rsid w:val="002B27CC"/>
    <w:pPr>
      <w:spacing w:after="0" w:line="240" w:lineRule="auto"/>
      <w:ind w:left="4252"/>
    </w:pPr>
  </w:style>
  <w:style w:type="character" w:customStyle="1" w:styleId="CierreCar">
    <w:name w:val="Cierre Car"/>
    <w:basedOn w:val="Fuentedeprrafopredeter"/>
    <w:link w:val="Cierre"/>
    <w:uiPriority w:val="99"/>
    <w:semiHidden/>
    <w:rsid w:val="002B27CC"/>
  </w:style>
  <w:style w:type="paragraph" w:styleId="Cita">
    <w:name w:val="Quote"/>
    <w:basedOn w:val="Normal"/>
    <w:next w:val="Normal"/>
    <w:link w:val="CitaCar"/>
    <w:uiPriority w:val="29"/>
    <w:qFormat/>
    <w:rsid w:val="002B27CC"/>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2B27CC"/>
    <w:rPr>
      <w:i/>
      <w:iCs/>
      <w:color w:val="404040" w:themeColor="text1" w:themeTint="BF"/>
    </w:rPr>
  </w:style>
  <w:style w:type="paragraph" w:styleId="Citadestacada">
    <w:name w:val="Intense Quote"/>
    <w:basedOn w:val="Normal"/>
    <w:next w:val="Normal"/>
    <w:link w:val="CitadestacadaCar"/>
    <w:uiPriority w:val="30"/>
    <w:qFormat/>
    <w:rsid w:val="002B27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2B27CC"/>
    <w:rPr>
      <w:i/>
      <w:iCs/>
      <w:color w:val="4472C4" w:themeColor="accent1"/>
    </w:rPr>
  </w:style>
  <w:style w:type="paragraph" w:styleId="Continuarlista">
    <w:name w:val="List Continue"/>
    <w:basedOn w:val="Normal"/>
    <w:uiPriority w:val="99"/>
    <w:semiHidden/>
    <w:unhideWhenUsed/>
    <w:rsid w:val="002B27CC"/>
    <w:pPr>
      <w:spacing w:after="120"/>
      <w:ind w:left="283"/>
      <w:contextualSpacing/>
    </w:pPr>
  </w:style>
  <w:style w:type="paragraph" w:styleId="Continuarlista2">
    <w:name w:val="List Continue 2"/>
    <w:basedOn w:val="Normal"/>
    <w:uiPriority w:val="99"/>
    <w:semiHidden/>
    <w:unhideWhenUsed/>
    <w:rsid w:val="002B27CC"/>
    <w:pPr>
      <w:spacing w:after="120"/>
      <w:ind w:left="566"/>
      <w:contextualSpacing/>
    </w:pPr>
  </w:style>
  <w:style w:type="paragraph" w:styleId="Continuarlista3">
    <w:name w:val="List Continue 3"/>
    <w:basedOn w:val="Normal"/>
    <w:uiPriority w:val="99"/>
    <w:semiHidden/>
    <w:unhideWhenUsed/>
    <w:rsid w:val="002B27CC"/>
    <w:pPr>
      <w:spacing w:after="120"/>
      <w:ind w:left="849"/>
      <w:contextualSpacing/>
    </w:pPr>
  </w:style>
  <w:style w:type="paragraph" w:styleId="Continuarlista4">
    <w:name w:val="List Continue 4"/>
    <w:basedOn w:val="Normal"/>
    <w:uiPriority w:val="99"/>
    <w:semiHidden/>
    <w:unhideWhenUsed/>
    <w:rsid w:val="002B27CC"/>
    <w:pPr>
      <w:spacing w:after="120"/>
      <w:ind w:left="1132"/>
      <w:contextualSpacing/>
    </w:pPr>
  </w:style>
  <w:style w:type="paragraph" w:styleId="Continuarlista5">
    <w:name w:val="List Continue 5"/>
    <w:basedOn w:val="Normal"/>
    <w:uiPriority w:val="99"/>
    <w:semiHidden/>
    <w:unhideWhenUsed/>
    <w:rsid w:val="002B27CC"/>
    <w:pPr>
      <w:spacing w:after="120"/>
      <w:ind w:left="1415"/>
      <w:contextualSpacing/>
    </w:pPr>
  </w:style>
  <w:style w:type="paragraph" w:styleId="Descripcin">
    <w:name w:val="caption"/>
    <w:basedOn w:val="Normal"/>
    <w:next w:val="Normal"/>
    <w:uiPriority w:val="35"/>
    <w:semiHidden/>
    <w:unhideWhenUsed/>
    <w:qFormat/>
    <w:rsid w:val="002B27CC"/>
    <w:pPr>
      <w:spacing w:after="200" w:line="240" w:lineRule="auto"/>
    </w:pPr>
    <w:rPr>
      <w:i/>
      <w:iCs/>
      <w:color w:val="44546A" w:themeColor="text2"/>
      <w:sz w:val="18"/>
      <w:szCs w:val="18"/>
    </w:rPr>
  </w:style>
  <w:style w:type="paragraph" w:styleId="DireccinHTML">
    <w:name w:val="HTML Address"/>
    <w:basedOn w:val="Normal"/>
    <w:link w:val="DireccinHTMLCar"/>
    <w:uiPriority w:val="99"/>
    <w:semiHidden/>
    <w:unhideWhenUsed/>
    <w:rsid w:val="002B27CC"/>
    <w:pPr>
      <w:spacing w:after="0" w:line="240" w:lineRule="auto"/>
    </w:pPr>
    <w:rPr>
      <w:i/>
      <w:iCs/>
    </w:rPr>
  </w:style>
  <w:style w:type="character" w:customStyle="1" w:styleId="DireccinHTMLCar">
    <w:name w:val="Dirección HTML Car"/>
    <w:basedOn w:val="Fuentedeprrafopredeter"/>
    <w:link w:val="DireccinHTML"/>
    <w:uiPriority w:val="99"/>
    <w:semiHidden/>
    <w:rsid w:val="002B27CC"/>
    <w:rPr>
      <w:i/>
      <w:iCs/>
    </w:rPr>
  </w:style>
  <w:style w:type="paragraph" w:styleId="Direccinsobre">
    <w:name w:val="envelope address"/>
    <w:basedOn w:val="Normal"/>
    <w:uiPriority w:val="99"/>
    <w:semiHidden/>
    <w:unhideWhenUsed/>
    <w:rsid w:val="002B27CC"/>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cabezadodelista">
    <w:name w:val="toa heading"/>
    <w:basedOn w:val="Normal"/>
    <w:next w:val="Normal"/>
    <w:uiPriority w:val="99"/>
    <w:semiHidden/>
    <w:unhideWhenUsed/>
    <w:rsid w:val="002B27CC"/>
    <w:pPr>
      <w:spacing w:before="120"/>
    </w:pPr>
    <w:rPr>
      <w:rFonts w:asciiTheme="majorHAnsi" w:eastAsiaTheme="majorEastAsia" w:hAnsiTheme="majorHAnsi" w:cstheme="majorBidi"/>
      <w:b/>
      <w:bCs/>
      <w:sz w:val="24"/>
      <w:szCs w:val="24"/>
    </w:rPr>
  </w:style>
  <w:style w:type="paragraph" w:styleId="Encabezadodemensaje">
    <w:name w:val="Message Header"/>
    <w:basedOn w:val="Normal"/>
    <w:link w:val="EncabezadodemensajeCar"/>
    <w:uiPriority w:val="99"/>
    <w:semiHidden/>
    <w:unhideWhenUsed/>
    <w:rsid w:val="002B27CC"/>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2B27CC"/>
    <w:rPr>
      <w:rFonts w:asciiTheme="majorHAnsi" w:eastAsiaTheme="majorEastAsia" w:hAnsiTheme="majorHAnsi" w:cstheme="majorBidi"/>
      <w:sz w:val="24"/>
      <w:szCs w:val="24"/>
      <w:shd w:val="pct20" w:color="auto" w:fill="auto"/>
    </w:rPr>
  </w:style>
  <w:style w:type="paragraph" w:styleId="Encabezadodenota">
    <w:name w:val="Note Heading"/>
    <w:basedOn w:val="Normal"/>
    <w:next w:val="Normal"/>
    <w:link w:val="EncabezadodenotaCar"/>
    <w:uiPriority w:val="99"/>
    <w:semiHidden/>
    <w:unhideWhenUsed/>
    <w:rsid w:val="002B27CC"/>
    <w:pPr>
      <w:spacing w:after="0" w:line="240" w:lineRule="auto"/>
    </w:pPr>
  </w:style>
  <w:style w:type="character" w:customStyle="1" w:styleId="EncabezadodenotaCar">
    <w:name w:val="Encabezado de nota Car"/>
    <w:basedOn w:val="Fuentedeprrafopredeter"/>
    <w:link w:val="Encabezadodenota"/>
    <w:uiPriority w:val="99"/>
    <w:semiHidden/>
    <w:rsid w:val="002B27CC"/>
  </w:style>
  <w:style w:type="paragraph" w:styleId="Fecha">
    <w:name w:val="Date"/>
    <w:basedOn w:val="Normal"/>
    <w:next w:val="Normal"/>
    <w:link w:val="FechaCar"/>
    <w:uiPriority w:val="99"/>
    <w:semiHidden/>
    <w:unhideWhenUsed/>
    <w:rsid w:val="002B27CC"/>
  </w:style>
  <w:style w:type="character" w:customStyle="1" w:styleId="FechaCar">
    <w:name w:val="Fecha Car"/>
    <w:basedOn w:val="Fuentedeprrafopredeter"/>
    <w:link w:val="Fecha"/>
    <w:uiPriority w:val="99"/>
    <w:semiHidden/>
    <w:rsid w:val="002B27CC"/>
  </w:style>
  <w:style w:type="paragraph" w:styleId="Firma">
    <w:name w:val="Signature"/>
    <w:basedOn w:val="Normal"/>
    <w:link w:val="FirmaCar"/>
    <w:uiPriority w:val="99"/>
    <w:semiHidden/>
    <w:unhideWhenUsed/>
    <w:rsid w:val="002B27CC"/>
    <w:pPr>
      <w:spacing w:after="0" w:line="240" w:lineRule="auto"/>
      <w:ind w:left="4252"/>
    </w:pPr>
  </w:style>
  <w:style w:type="character" w:customStyle="1" w:styleId="FirmaCar">
    <w:name w:val="Firma Car"/>
    <w:basedOn w:val="Fuentedeprrafopredeter"/>
    <w:link w:val="Firma"/>
    <w:uiPriority w:val="99"/>
    <w:semiHidden/>
    <w:rsid w:val="002B27CC"/>
  </w:style>
  <w:style w:type="paragraph" w:styleId="Firmadecorreoelectrnico">
    <w:name w:val="E-mail Signature"/>
    <w:basedOn w:val="Normal"/>
    <w:link w:val="FirmadecorreoelectrnicoCar"/>
    <w:uiPriority w:val="99"/>
    <w:semiHidden/>
    <w:unhideWhenUsed/>
    <w:rsid w:val="002B27CC"/>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2B27CC"/>
  </w:style>
  <w:style w:type="paragraph" w:styleId="HTMLconformatoprevio">
    <w:name w:val="HTML Preformatted"/>
    <w:basedOn w:val="Normal"/>
    <w:link w:val="HTMLconformatoprevioCar"/>
    <w:uiPriority w:val="99"/>
    <w:semiHidden/>
    <w:unhideWhenUsed/>
    <w:rsid w:val="002B27CC"/>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2B27CC"/>
    <w:rPr>
      <w:rFonts w:ascii="Consolas" w:hAnsi="Consolas"/>
      <w:sz w:val="20"/>
      <w:szCs w:val="20"/>
    </w:rPr>
  </w:style>
  <w:style w:type="paragraph" w:styleId="ndice1">
    <w:name w:val="index 1"/>
    <w:basedOn w:val="Normal"/>
    <w:next w:val="Normal"/>
    <w:autoRedefine/>
    <w:uiPriority w:val="99"/>
    <w:semiHidden/>
    <w:unhideWhenUsed/>
    <w:rsid w:val="002B27CC"/>
    <w:pPr>
      <w:spacing w:after="0" w:line="240" w:lineRule="auto"/>
      <w:ind w:left="220" w:hanging="220"/>
    </w:pPr>
  </w:style>
  <w:style w:type="paragraph" w:styleId="ndice2">
    <w:name w:val="index 2"/>
    <w:basedOn w:val="Normal"/>
    <w:next w:val="Normal"/>
    <w:autoRedefine/>
    <w:uiPriority w:val="99"/>
    <w:semiHidden/>
    <w:unhideWhenUsed/>
    <w:rsid w:val="002B27CC"/>
    <w:pPr>
      <w:spacing w:after="0" w:line="240" w:lineRule="auto"/>
      <w:ind w:left="440" w:hanging="220"/>
    </w:pPr>
  </w:style>
  <w:style w:type="paragraph" w:styleId="ndice3">
    <w:name w:val="index 3"/>
    <w:basedOn w:val="Normal"/>
    <w:next w:val="Normal"/>
    <w:autoRedefine/>
    <w:uiPriority w:val="99"/>
    <w:semiHidden/>
    <w:unhideWhenUsed/>
    <w:rsid w:val="002B27CC"/>
    <w:pPr>
      <w:spacing w:after="0" w:line="240" w:lineRule="auto"/>
      <w:ind w:left="660" w:hanging="220"/>
    </w:pPr>
  </w:style>
  <w:style w:type="paragraph" w:styleId="ndice4">
    <w:name w:val="index 4"/>
    <w:basedOn w:val="Normal"/>
    <w:next w:val="Normal"/>
    <w:autoRedefine/>
    <w:uiPriority w:val="99"/>
    <w:semiHidden/>
    <w:unhideWhenUsed/>
    <w:rsid w:val="002B27CC"/>
    <w:pPr>
      <w:spacing w:after="0" w:line="240" w:lineRule="auto"/>
      <w:ind w:left="880" w:hanging="220"/>
    </w:pPr>
  </w:style>
  <w:style w:type="paragraph" w:styleId="ndice5">
    <w:name w:val="index 5"/>
    <w:basedOn w:val="Normal"/>
    <w:next w:val="Normal"/>
    <w:autoRedefine/>
    <w:uiPriority w:val="99"/>
    <w:semiHidden/>
    <w:unhideWhenUsed/>
    <w:rsid w:val="002B27CC"/>
    <w:pPr>
      <w:spacing w:after="0" w:line="240" w:lineRule="auto"/>
      <w:ind w:left="1100" w:hanging="220"/>
    </w:pPr>
  </w:style>
  <w:style w:type="paragraph" w:styleId="ndice6">
    <w:name w:val="index 6"/>
    <w:basedOn w:val="Normal"/>
    <w:next w:val="Normal"/>
    <w:autoRedefine/>
    <w:uiPriority w:val="99"/>
    <w:semiHidden/>
    <w:unhideWhenUsed/>
    <w:rsid w:val="002B27CC"/>
    <w:pPr>
      <w:spacing w:after="0" w:line="240" w:lineRule="auto"/>
      <w:ind w:left="1320" w:hanging="220"/>
    </w:pPr>
  </w:style>
  <w:style w:type="paragraph" w:styleId="ndice7">
    <w:name w:val="index 7"/>
    <w:basedOn w:val="Normal"/>
    <w:next w:val="Normal"/>
    <w:autoRedefine/>
    <w:uiPriority w:val="99"/>
    <w:semiHidden/>
    <w:unhideWhenUsed/>
    <w:rsid w:val="002B27CC"/>
    <w:pPr>
      <w:spacing w:after="0" w:line="240" w:lineRule="auto"/>
      <w:ind w:left="1540" w:hanging="220"/>
    </w:pPr>
  </w:style>
  <w:style w:type="paragraph" w:styleId="ndice8">
    <w:name w:val="index 8"/>
    <w:basedOn w:val="Normal"/>
    <w:next w:val="Normal"/>
    <w:autoRedefine/>
    <w:uiPriority w:val="99"/>
    <w:semiHidden/>
    <w:unhideWhenUsed/>
    <w:rsid w:val="002B27CC"/>
    <w:pPr>
      <w:spacing w:after="0" w:line="240" w:lineRule="auto"/>
      <w:ind w:left="1760" w:hanging="220"/>
    </w:pPr>
  </w:style>
  <w:style w:type="paragraph" w:styleId="ndice9">
    <w:name w:val="index 9"/>
    <w:basedOn w:val="Normal"/>
    <w:next w:val="Normal"/>
    <w:autoRedefine/>
    <w:uiPriority w:val="99"/>
    <w:semiHidden/>
    <w:unhideWhenUsed/>
    <w:rsid w:val="002B27CC"/>
    <w:pPr>
      <w:spacing w:after="0" w:line="240" w:lineRule="auto"/>
      <w:ind w:left="1980" w:hanging="220"/>
    </w:pPr>
  </w:style>
  <w:style w:type="paragraph" w:styleId="Lista">
    <w:name w:val="List"/>
    <w:basedOn w:val="Normal"/>
    <w:uiPriority w:val="99"/>
    <w:semiHidden/>
    <w:unhideWhenUsed/>
    <w:rsid w:val="002B27CC"/>
    <w:pPr>
      <w:ind w:left="283" w:hanging="283"/>
      <w:contextualSpacing/>
    </w:pPr>
  </w:style>
  <w:style w:type="paragraph" w:styleId="Lista2">
    <w:name w:val="List 2"/>
    <w:basedOn w:val="Normal"/>
    <w:uiPriority w:val="99"/>
    <w:semiHidden/>
    <w:unhideWhenUsed/>
    <w:rsid w:val="002B27CC"/>
    <w:pPr>
      <w:ind w:left="566" w:hanging="283"/>
      <w:contextualSpacing/>
    </w:pPr>
  </w:style>
  <w:style w:type="paragraph" w:styleId="Lista3">
    <w:name w:val="List 3"/>
    <w:basedOn w:val="Normal"/>
    <w:uiPriority w:val="99"/>
    <w:semiHidden/>
    <w:unhideWhenUsed/>
    <w:rsid w:val="002B27CC"/>
    <w:pPr>
      <w:ind w:left="849" w:hanging="283"/>
      <w:contextualSpacing/>
    </w:pPr>
  </w:style>
  <w:style w:type="paragraph" w:styleId="Lista4">
    <w:name w:val="List 4"/>
    <w:basedOn w:val="Normal"/>
    <w:uiPriority w:val="99"/>
    <w:semiHidden/>
    <w:unhideWhenUsed/>
    <w:rsid w:val="002B27CC"/>
    <w:pPr>
      <w:ind w:left="1132" w:hanging="283"/>
      <w:contextualSpacing/>
    </w:pPr>
  </w:style>
  <w:style w:type="paragraph" w:styleId="Lista5">
    <w:name w:val="List 5"/>
    <w:basedOn w:val="Normal"/>
    <w:uiPriority w:val="99"/>
    <w:semiHidden/>
    <w:unhideWhenUsed/>
    <w:rsid w:val="002B27CC"/>
    <w:pPr>
      <w:ind w:left="1415" w:hanging="283"/>
      <w:contextualSpacing/>
    </w:pPr>
  </w:style>
  <w:style w:type="paragraph" w:styleId="Listaconnmeros">
    <w:name w:val="List Number"/>
    <w:basedOn w:val="Normal"/>
    <w:uiPriority w:val="99"/>
    <w:semiHidden/>
    <w:unhideWhenUsed/>
    <w:rsid w:val="002B27CC"/>
    <w:pPr>
      <w:numPr>
        <w:numId w:val="25"/>
      </w:numPr>
      <w:contextualSpacing/>
    </w:pPr>
  </w:style>
  <w:style w:type="paragraph" w:styleId="Listaconnmeros2">
    <w:name w:val="List Number 2"/>
    <w:basedOn w:val="Normal"/>
    <w:uiPriority w:val="99"/>
    <w:semiHidden/>
    <w:unhideWhenUsed/>
    <w:rsid w:val="002B27CC"/>
    <w:pPr>
      <w:numPr>
        <w:numId w:val="26"/>
      </w:numPr>
      <w:contextualSpacing/>
    </w:pPr>
  </w:style>
  <w:style w:type="paragraph" w:styleId="Listaconnmeros3">
    <w:name w:val="List Number 3"/>
    <w:basedOn w:val="Normal"/>
    <w:uiPriority w:val="99"/>
    <w:semiHidden/>
    <w:unhideWhenUsed/>
    <w:rsid w:val="002B27CC"/>
    <w:pPr>
      <w:numPr>
        <w:numId w:val="27"/>
      </w:numPr>
      <w:contextualSpacing/>
    </w:pPr>
  </w:style>
  <w:style w:type="paragraph" w:styleId="Listaconnmeros4">
    <w:name w:val="List Number 4"/>
    <w:basedOn w:val="Normal"/>
    <w:uiPriority w:val="99"/>
    <w:semiHidden/>
    <w:unhideWhenUsed/>
    <w:rsid w:val="002B27CC"/>
    <w:pPr>
      <w:numPr>
        <w:numId w:val="28"/>
      </w:numPr>
      <w:contextualSpacing/>
    </w:pPr>
  </w:style>
  <w:style w:type="paragraph" w:styleId="Listaconnmeros5">
    <w:name w:val="List Number 5"/>
    <w:basedOn w:val="Normal"/>
    <w:uiPriority w:val="99"/>
    <w:semiHidden/>
    <w:unhideWhenUsed/>
    <w:rsid w:val="002B27CC"/>
    <w:pPr>
      <w:numPr>
        <w:numId w:val="29"/>
      </w:numPr>
      <w:contextualSpacing/>
    </w:pPr>
  </w:style>
  <w:style w:type="paragraph" w:styleId="Listaconvietas">
    <w:name w:val="List Bullet"/>
    <w:basedOn w:val="Normal"/>
    <w:uiPriority w:val="99"/>
    <w:semiHidden/>
    <w:unhideWhenUsed/>
    <w:rsid w:val="002B27CC"/>
    <w:pPr>
      <w:numPr>
        <w:numId w:val="30"/>
      </w:numPr>
      <w:contextualSpacing/>
    </w:pPr>
  </w:style>
  <w:style w:type="paragraph" w:styleId="Listaconvietas2">
    <w:name w:val="List Bullet 2"/>
    <w:basedOn w:val="Normal"/>
    <w:uiPriority w:val="99"/>
    <w:semiHidden/>
    <w:unhideWhenUsed/>
    <w:rsid w:val="002B27CC"/>
    <w:pPr>
      <w:numPr>
        <w:numId w:val="31"/>
      </w:numPr>
      <w:contextualSpacing/>
    </w:pPr>
  </w:style>
  <w:style w:type="paragraph" w:styleId="Listaconvietas3">
    <w:name w:val="List Bullet 3"/>
    <w:basedOn w:val="Normal"/>
    <w:uiPriority w:val="99"/>
    <w:semiHidden/>
    <w:unhideWhenUsed/>
    <w:rsid w:val="002B27CC"/>
    <w:pPr>
      <w:numPr>
        <w:numId w:val="32"/>
      </w:numPr>
      <w:contextualSpacing/>
    </w:pPr>
  </w:style>
  <w:style w:type="paragraph" w:styleId="Listaconvietas4">
    <w:name w:val="List Bullet 4"/>
    <w:basedOn w:val="Normal"/>
    <w:uiPriority w:val="99"/>
    <w:semiHidden/>
    <w:unhideWhenUsed/>
    <w:rsid w:val="002B27CC"/>
    <w:pPr>
      <w:numPr>
        <w:numId w:val="33"/>
      </w:numPr>
      <w:contextualSpacing/>
    </w:pPr>
  </w:style>
  <w:style w:type="paragraph" w:styleId="Listaconvietas5">
    <w:name w:val="List Bullet 5"/>
    <w:basedOn w:val="Normal"/>
    <w:uiPriority w:val="99"/>
    <w:semiHidden/>
    <w:unhideWhenUsed/>
    <w:rsid w:val="002B27CC"/>
    <w:pPr>
      <w:numPr>
        <w:numId w:val="34"/>
      </w:numPr>
      <w:contextualSpacing/>
    </w:pPr>
  </w:style>
  <w:style w:type="paragraph" w:styleId="Mapadeldocumento">
    <w:name w:val="Document Map"/>
    <w:basedOn w:val="Normal"/>
    <w:link w:val="MapadeldocumentoCar"/>
    <w:uiPriority w:val="99"/>
    <w:semiHidden/>
    <w:unhideWhenUsed/>
    <w:rsid w:val="002B27CC"/>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2B27CC"/>
    <w:rPr>
      <w:rFonts w:ascii="Segoe UI" w:hAnsi="Segoe UI" w:cs="Segoe UI"/>
      <w:sz w:val="16"/>
      <w:szCs w:val="16"/>
    </w:rPr>
  </w:style>
  <w:style w:type="paragraph" w:styleId="Remitedesobre">
    <w:name w:val="envelope return"/>
    <w:basedOn w:val="Normal"/>
    <w:uiPriority w:val="99"/>
    <w:semiHidden/>
    <w:unhideWhenUsed/>
    <w:rsid w:val="002B27CC"/>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2B27CC"/>
  </w:style>
  <w:style w:type="character" w:customStyle="1" w:styleId="SaludoCar">
    <w:name w:val="Saludo Car"/>
    <w:basedOn w:val="Fuentedeprrafopredeter"/>
    <w:link w:val="Saludo"/>
    <w:uiPriority w:val="99"/>
    <w:semiHidden/>
    <w:rsid w:val="002B27CC"/>
  </w:style>
  <w:style w:type="paragraph" w:styleId="Sangra2detindependiente">
    <w:name w:val="Body Text Indent 2"/>
    <w:basedOn w:val="Normal"/>
    <w:link w:val="Sangra2detindependienteCar"/>
    <w:uiPriority w:val="99"/>
    <w:semiHidden/>
    <w:unhideWhenUsed/>
    <w:rsid w:val="002B27CC"/>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2B27CC"/>
  </w:style>
  <w:style w:type="paragraph" w:styleId="Sangra3detindependiente">
    <w:name w:val="Body Text Indent 3"/>
    <w:basedOn w:val="Normal"/>
    <w:link w:val="Sangra3detindependienteCar"/>
    <w:uiPriority w:val="99"/>
    <w:semiHidden/>
    <w:unhideWhenUsed/>
    <w:rsid w:val="002B27CC"/>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2B27CC"/>
    <w:rPr>
      <w:sz w:val="16"/>
      <w:szCs w:val="16"/>
    </w:rPr>
  </w:style>
  <w:style w:type="paragraph" w:styleId="Sangradetextonormal">
    <w:name w:val="Body Text Indent"/>
    <w:basedOn w:val="Normal"/>
    <w:link w:val="SangradetextonormalCar"/>
    <w:uiPriority w:val="99"/>
    <w:semiHidden/>
    <w:unhideWhenUsed/>
    <w:rsid w:val="002B27CC"/>
    <w:pPr>
      <w:spacing w:after="120"/>
      <w:ind w:left="283"/>
    </w:pPr>
  </w:style>
  <w:style w:type="character" w:customStyle="1" w:styleId="SangradetextonormalCar">
    <w:name w:val="Sangría de texto normal Car"/>
    <w:basedOn w:val="Fuentedeprrafopredeter"/>
    <w:link w:val="Sangradetextonormal"/>
    <w:uiPriority w:val="99"/>
    <w:semiHidden/>
    <w:rsid w:val="002B27CC"/>
  </w:style>
  <w:style w:type="paragraph" w:styleId="Sangranormal">
    <w:name w:val="Normal Indent"/>
    <w:basedOn w:val="Normal"/>
    <w:uiPriority w:val="99"/>
    <w:semiHidden/>
    <w:unhideWhenUsed/>
    <w:rsid w:val="002B27CC"/>
    <w:pPr>
      <w:ind w:left="708"/>
    </w:pPr>
  </w:style>
  <w:style w:type="paragraph" w:styleId="Sinespaciado">
    <w:name w:val="No Spacing"/>
    <w:uiPriority w:val="1"/>
    <w:qFormat/>
    <w:rsid w:val="002B27CC"/>
    <w:pPr>
      <w:spacing w:after="0" w:line="240" w:lineRule="auto"/>
    </w:pPr>
  </w:style>
  <w:style w:type="paragraph" w:styleId="Subttulo">
    <w:name w:val="Subtitle"/>
    <w:basedOn w:val="Normal"/>
    <w:next w:val="Normal"/>
    <w:link w:val="SubttuloCar"/>
    <w:uiPriority w:val="11"/>
    <w:qFormat/>
    <w:rsid w:val="002B27C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B27CC"/>
    <w:rPr>
      <w:rFonts w:eastAsiaTheme="minorEastAsia"/>
      <w:color w:val="5A5A5A" w:themeColor="text1" w:themeTint="A5"/>
      <w:spacing w:val="15"/>
    </w:rPr>
  </w:style>
  <w:style w:type="paragraph" w:styleId="Tabladeilustraciones">
    <w:name w:val="table of figures"/>
    <w:basedOn w:val="Normal"/>
    <w:next w:val="Normal"/>
    <w:uiPriority w:val="99"/>
    <w:semiHidden/>
    <w:unhideWhenUsed/>
    <w:rsid w:val="002B27CC"/>
    <w:pPr>
      <w:spacing w:after="0"/>
    </w:pPr>
  </w:style>
  <w:style w:type="paragraph" w:styleId="TDC1">
    <w:name w:val="toc 1"/>
    <w:basedOn w:val="Normal"/>
    <w:next w:val="Normal"/>
    <w:autoRedefine/>
    <w:uiPriority w:val="39"/>
    <w:semiHidden/>
    <w:unhideWhenUsed/>
    <w:rsid w:val="002B27CC"/>
    <w:pPr>
      <w:spacing w:after="100"/>
    </w:pPr>
  </w:style>
  <w:style w:type="paragraph" w:styleId="TDC2">
    <w:name w:val="toc 2"/>
    <w:basedOn w:val="Normal"/>
    <w:next w:val="Normal"/>
    <w:autoRedefine/>
    <w:uiPriority w:val="39"/>
    <w:semiHidden/>
    <w:unhideWhenUsed/>
    <w:rsid w:val="002B27CC"/>
    <w:pPr>
      <w:spacing w:after="100"/>
      <w:ind w:left="220"/>
    </w:pPr>
  </w:style>
  <w:style w:type="paragraph" w:styleId="TDC3">
    <w:name w:val="toc 3"/>
    <w:basedOn w:val="Normal"/>
    <w:next w:val="Normal"/>
    <w:autoRedefine/>
    <w:uiPriority w:val="39"/>
    <w:semiHidden/>
    <w:unhideWhenUsed/>
    <w:rsid w:val="002B27CC"/>
    <w:pPr>
      <w:spacing w:after="100"/>
      <w:ind w:left="440"/>
    </w:pPr>
  </w:style>
  <w:style w:type="paragraph" w:styleId="TDC4">
    <w:name w:val="toc 4"/>
    <w:basedOn w:val="Normal"/>
    <w:next w:val="Normal"/>
    <w:autoRedefine/>
    <w:uiPriority w:val="39"/>
    <w:semiHidden/>
    <w:unhideWhenUsed/>
    <w:rsid w:val="002B27CC"/>
    <w:pPr>
      <w:spacing w:after="100"/>
      <w:ind w:left="660"/>
    </w:pPr>
  </w:style>
  <w:style w:type="paragraph" w:styleId="TDC5">
    <w:name w:val="toc 5"/>
    <w:basedOn w:val="Normal"/>
    <w:next w:val="Normal"/>
    <w:autoRedefine/>
    <w:uiPriority w:val="39"/>
    <w:semiHidden/>
    <w:unhideWhenUsed/>
    <w:rsid w:val="002B27CC"/>
    <w:pPr>
      <w:spacing w:after="100"/>
      <w:ind w:left="880"/>
    </w:pPr>
  </w:style>
  <w:style w:type="paragraph" w:styleId="TDC6">
    <w:name w:val="toc 6"/>
    <w:basedOn w:val="Normal"/>
    <w:next w:val="Normal"/>
    <w:autoRedefine/>
    <w:uiPriority w:val="39"/>
    <w:semiHidden/>
    <w:unhideWhenUsed/>
    <w:rsid w:val="002B27CC"/>
    <w:pPr>
      <w:spacing w:after="100"/>
      <w:ind w:left="1100"/>
    </w:pPr>
  </w:style>
  <w:style w:type="paragraph" w:styleId="TDC7">
    <w:name w:val="toc 7"/>
    <w:basedOn w:val="Normal"/>
    <w:next w:val="Normal"/>
    <w:autoRedefine/>
    <w:uiPriority w:val="39"/>
    <w:semiHidden/>
    <w:unhideWhenUsed/>
    <w:rsid w:val="002B27CC"/>
    <w:pPr>
      <w:spacing w:after="100"/>
      <w:ind w:left="1320"/>
    </w:pPr>
  </w:style>
  <w:style w:type="paragraph" w:styleId="TDC8">
    <w:name w:val="toc 8"/>
    <w:basedOn w:val="Normal"/>
    <w:next w:val="Normal"/>
    <w:autoRedefine/>
    <w:uiPriority w:val="39"/>
    <w:semiHidden/>
    <w:unhideWhenUsed/>
    <w:rsid w:val="002B27CC"/>
    <w:pPr>
      <w:spacing w:after="100"/>
      <w:ind w:left="1540"/>
    </w:pPr>
  </w:style>
  <w:style w:type="paragraph" w:styleId="TDC9">
    <w:name w:val="toc 9"/>
    <w:basedOn w:val="Normal"/>
    <w:next w:val="Normal"/>
    <w:autoRedefine/>
    <w:uiPriority w:val="39"/>
    <w:semiHidden/>
    <w:unhideWhenUsed/>
    <w:rsid w:val="002B27CC"/>
    <w:pPr>
      <w:spacing w:after="100"/>
      <w:ind w:left="1760"/>
    </w:pPr>
  </w:style>
  <w:style w:type="paragraph" w:styleId="Textoconsangra">
    <w:name w:val="table of authorities"/>
    <w:basedOn w:val="Normal"/>
    <w:next w:val="Normal"/>
    <w:uiPriority w:val="99"/>
    <w:semiHidden/>
    <w:unhideWhenUsed/>
    <w:rsid w:val="002B27CC"/>
    <w:pPr>
      <w:spacing w:after="0"/>
      <w:ind w:left="220" w:hanging="220"/>
    </w:pPr>
  </w:style>
  <w:style w:type="paragraph" w:styleId="Textodebloque">
    <w:name w:val="Block Text"/>
    <w:basedOn w:val="Normal"/>
    <w:uiPriority w:val="99"/>
    <w:semiHidden/>
    <w:unhideWhenUsed/>
    <w:rsid w:val="002B27C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odeglobo">
    <w:name w:val="Balloon Text"/>
    <w:basedOn w:val="Normal"/>
    <w:link w:val="TextodegloboCar"/>
    <w:uiPriority w:val="99"/>
    <w:semiHidden/>
    <w:unhideWhenUsed/>
    <w:rsid w:val="002B27C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B27CC"/>
    <w:rPr>
      <w:rFonts w:ascii="Segoe UI" w:hAnsi="Segoe UI" w:cs="Segoe UI"/>
      <w:sz w:val="18"/>
      <w:szCs w:val="18"/>
    </w:rPr>
  </w:style>
  <w:style w:type="paragraph" w:styleId="Textoindependiente">
    <w:name w:val="Body Text"/>
    <w:basedOn w:val="Normal"/>
    <w:link w:val="TextoindependienteCar"/>
    <w:uiPriority w:val="99"/>
    <w:semiHidden/>
    <w:unhideWhenUsed/>
    <w:rsid w:val="002B27CC"/>
    <w:pPr>
      <w:spacing w:after="120"/>
    </w:pPr>
  </w:style>
  <w:style w:type="character" w:customStyle="1" w:styleId="TextoindependienteCar">
    <w:name w:val="Texto independiente Car"/>
    <w:basedOn w:val="Fuentedeprrafopredeter"/>
    <w:link w:val="Textoindependiente"/>
    <w:uiPriority w:val="99"/>
    <w:semiHidden/>
    <w:rsid w:val="002B27CC"/>
  </w:style>
  <w:style w:type="paragraph" w:styleId="Textoindependiente2">
    <w:name w:val="Body Text 2"/>
    <w:basedOn w:val="Normal"/>
    <w:link w:val="Textoindependiente2Car"/>
    <w:uiPriority w:val="99"/>
    <w:semiHidden/>
    <w:unhideWhenUsed/>
    <w:rsid w:val="002B27CC"/>
    <w:pPr>
      <w:spacing w:after="120" w:line="480" w:lineRule="auto"/>
    </w:pPr>
  </w:style>
  <w:style w:type="character" w:customStyle="1" w:styleId="Textoindependiente2Car">
    <w:name w:val="Texto independiente 2 Car"/>
    <w:basedOn w:val="Fuentedeprrafopredeter"/>
    <w:link w:val="Textoindependiente2"/>
    <w:uiPriority w:val="99"/>
    <w:semiHidden/>
    <w:rsid w:val="002B27CC"/>
  </w:style>
  <w:style w:type="paragraph" w:styleId="Textoindependiente3">
    <w:name w:val="Body Text 3"/>
    <w:basedOn w:val="Normal"/>
    <w:link w:val="Textoindependiente3Car"/>
    <w:uiPriority w:val="99"/>
    <w:semiHidden/>
    <w:unhideWhenUsed/>
    <w:rsid w:val="002B27CC"/>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2B27CC"/>
    <w:rPr>
      <w:sz w:val="16"/>
      <w:szCs w:val="16"/>
    </w:rPr>
  </w:style>
  <w:style w:type="paragraph" w:styleId="Textoindependienteprimerasangra">
    <w:name w:val="Body Text First Indent"/>
    <w:basedOn w:val="Textoindependiente"/>
    <w:link w:val="TextoindependienteprimerasangraCar"/>
    <w:uiPriority w:val="99"/>
    <w:semiHidden/>
    <w:unhideWhenUsed/>
    <w:rsid w:val="002B27CC"/>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2B27CC"/>
  </w:style>
  <w:style w:type="paragraph" w:styleId="Textoindependienteprimerasangra2">
    <w:name w:val="Body Text First Indent 2"/>
    <w:basedOn w:val="Sangradetextonormal"/>
    <w:link w:val="Textoindependienteprimerasangra2Car"/>
    <w:uiPriority w:val="99"/>
    <w:semiHidden/>
    <w:unhideWhenUsed/>
    <w:rsid w:val="002B27CC"/>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2B27CC"/>
  </w:style>
  <w:style w:type="paragraph" w:styleId="Textomacro">
    <w:name w:val="macro"/>
    <w:link w:val="TextomacroCar"/>
    <w:uiPriority w:val="99"/>
    <w:semiHidden/>
    <w:unhideWhenUsed/>
    <w:rsid w:val="002B27CC"/>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omacroCar">
    <w:name w:val="Texto macro Car"/>
    <w:basedOn w:val="Fuentedeprrafopredeter"/>
    <w:link w:val="Textomacro"/>
    <w:uiPriority w:val="99"/>
    <w:semiHidden/>
    <w:rsid w:val="002B27CC"/>
    <w:rPr>
      <w:rFonts w:ascii="Consolas" w:hAnsi="Consolas"/>
      <w:sz w:val="20"/>
      <w:szCs w:val="20"/>
    </w:rPr>
  </w:style>
  <w:style w:type="paragraph" w:styleId="Textosinformato">
    <w:name w:val="Plain Text"/>
    <w:basedOn w:val="Normal"/>
    <w:link w:val="TextosinformatoCar"/>
    <w:uiPriority w:val="99"/>
    <w:semiHidden/>
    <w:unhideWhenUsed/>
    <w:rsid w:val="002B27CC"/>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2B27CC"/>
    <w:rPr>
      <w:rFonts w:ascii="Consolas" w:hAnsi="Consolas"/>
      <w:sz w:val="21"/>
      <w:szCs w:val="21"/>
    </w:rPr>
  </w:style>
  <w:style w:type="paragraph" w:styleId="Ttulo">
    <w:name w:val="Title"/>
    <w:basedOn w:val="Normal"/>
    <w:next w:val="Normal"/>
    <w:link w:val="TtuloCar"/>
    <w:uiPriority w:val="10"/>
    <w:qFormat/>
    <w:rsid w:val="002B27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B27CC"/>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B27C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B27C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2B27C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2B27CC"/>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2B27CC"/>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2B27CC"/>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2B27CC"/>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2B27C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B27CC"/>
    <w:rPr>
      <w:rFonts w:asciiTheme="majorHAnsi" w:eastAsiaTheme="majorEastAsia" w:hAnsiTheme="majorHAnsi" w:cstheme="majorBidi"/>
      <w:i/>
      <w:iCs/>
      <w:color w:val="272727" w:themeColor="text1" w:themeTint="D8"/>
      <w:sz w:val="21"/>
      <w:szCs w:val="21"/>
    </w:rPr>
  </w:style>
  <w:style w:type="paragraph" w:styleId="Ttulodendice">
    <w:name w:val="index heading"/>
    <w:basedOn w:val="Normal"/>
    <w:next w:val="ndice1"/>
    <w:uiPriority w:val="99"/>
    <w:semiHidden/>
    <w:unhideWhenUsed/>
    <w:rsid w:val="002B27CC"/>
    <w:rPr>
      <w:rFonts w:asciiTheme="majorHAnsi" w:eastAsiaTheme="majorEastAsia" w:hAnsiTheme="majorHAnsi" w:cstheme="majorBidi"/>
      <w:b/>
      <w:bCs/>
    </w:rPr>
  </w:style>
  <w:style w:type="paragraph" w:styleId="TtuloTDC">
    <w:name w:val="TOC Heading"/>
    <w:basedOn w:val="Ttulo1"/>
    <w:next w:val="Normal"/>
    <w:uiPriority w:val="39"/>
    <w:semiHidden/>
    <w:unhideWhenUsed/>
    <w:qFormat/>
    <w:rsid w:val="002B27C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096">
      <w:bodyDiv w:val="1"/>
      <w:marLeft w:val="0"/>
      <w:marRight w:val="0"/>
      <w:marTop w:val="0"/>
      <w:marBottom w:val="0"/>
      <w:divBdr>
        <w:top w:val="none" w:sz="0" w:space="0" w:color="auto"/>
        <w:left w:val="none" w:sz="0" w:space="0" w:color="auto"/>
        <w:bottom w:val="none" w:sz="0" w:space="0" w:color="auto"/>
        <w:right w:val="none" w:sz="0" w:space="0" w:color="auto"/>
      </w:divBdr>
    </w:div>
    <w:div w:id="71006315">
      <w:bodyDiv w:val="1"/>
      <w:marLeft w:val="0"/>
      <w:marRight w:val="0"/>
      <w:marTop w:val="0"/>
      <w:marBottom w:val="0"/>
      <w:divBdr>
        <w:top w:val="none" w:sz="0" w:space="0" w:color="auto"/>
        <w:left w:val="none" w:sz="0" w:space="0" w:color="auto"/>
        <w:bottom w:val="none" w:sz="0" w:space="0" w:color="auto"/>
        <w:right w:val="none" w:sz="0" w:space="0" w:color="auto"/>
      </w:divBdr>
    </w:div>
    <w:div w:id="166871945">
      <w:bodyDiv w:val="1"/>
      <w:marLeft w:val="0"/>
      <w:marRight w:val="0"/>
      <w:marTop w:val="0"/>
      <w:marBottom w:val="0"/>
      <w:divBdr>
        <w:top w:val="none" w:sz="0" w:space="0" w:color="auto"/>
        <w:left w:val="none" w:sz="0" w:space="0" w:color="auto"/>
        <w:bottom w:val="none" w:sz="0" w:space="0" w:color="auto"/>
        <w:right w:val="none" w:sz="0" w:space="0" w:color="auto"/>
      </w:divBdr>
    </w:div>
    <w:div w:id="203834835">
      <w:bodyDiv w:val="1"/>
      <w:marLeft w:val="0"/>
      <w:marRight w:val="0"/>
      <w:marTop w:val="0"/>
      <w:marBottom w:val="0"/>
      <w:divBdr>
        <w:top w:val="none" w:sz="0" w:space="0" w:color="auto"/>
        <w:left w:val="none" w:sz="0" w:space="0" w:color="auto"/>
        <w:bottom w:val="none" w:sz="0" w:space="0" w:color="auto"/>
        <w:right w:val="none" w:sz="0" w:space="0" w:color="auto"/>
      </w:divBdr>
    </w:div>
    <w:div w:id="309216060">
      <w:bodyDiv w:val="1"/>
      <w:marLeft w:val="0"/>
      <w:marRight w:val="0"/>
      <w:marTop w:val="0"/>
      <w:marBottom w:val="0"/>
      <w:divBdr>
        <w:top w:val="none" w:sz="0" w:space="0" w:color="auto"/>
        <w:left w:val="none" w:sz="0" w:space="0" w:color="auto"/>
        <w:bottom w:val="none" w:sz="0" w:space="0" w:color="auto"/>
        <w:right w:val="none" w:sz="0" w:space="0" w:color="auto"/>
      </w:divBdr>
      <w:divsChild>
        <w:div w:id="599070884">
          <w:marLeft w:val="0"/>
          <w:marRight w:val="0"/>
          <w:marTop w:val="0"/>
          <w:marBottom w:val="0"/>
          <w:divBdr>
            <w:top w:val="none" w:sz="0" w:space="0" w:color="auto"/>
            <w:left w:val="none" w:sz="0" w:space="0" w:color="auto"/>
            <w:bottom w:val="none" w:sz="0" w:space="0" w:color="auto"/>
            <w:right w:val="none" w:sz="0" w:space="0" w:color="auto"/>
          </w:divBdr>
        </w:div>
      </w:divsChild>
    </w:div>
    <w:div w:id="535777653">
      <w:bodyDiv w:val="1"/>
      <w:marLeft w:val="0"/>
      <w:marRight w:val="0"/>
      <w:marTop w:val="0"/>
      <w:marBottom w:val="0"/>
      <w:divBdr>
        <w:top w:val="none" w:sz="0" w:space="0" w:color="auto"/>
        <w:left w:val="none" w:sz="0" w:space="0" w:color="auto"/>
        <w:bottom w:val="none" w:sz="0" w:space="0" w:color="auto"/>
        <w:right w:val="none" w:sz="0" w:space="0" w:color="auto"/>
      </w:divBdr>
    </w:div>
    <w:div w:id="645279091">
      <w:bodyDiv w:val="1"/>
      <w:marLeft w:val="0"/>
      <w:marRight w:val="0"/>
      <w:marTop w:val="0"/>
      <w:marBottom w:val="0"/>
      <w:divBdr>
        <w:top w:val="none" w:sz="0" w:space="0" w:color="auto"/>
        <w:left w:val="none" w:sz="0" w:space="0" w:color="auto"/>
        <w:bottom w:val="none" w:sz="0" w:space="0" w:color="auto"/>
        <w:right w:val="none" w:sz="0" w:space="0" w:color="auto"/>
      </w:divBdr>
    </w:div>
    <w:div w:id="665593988">
      <w:bodyDiv w:val="1"/>
      <w:marLeft w:val="0"/>
      <w:marRight w:val="0"/>
      <w:marTop w:val="0"/>
      <w:marBottom w:val="0"/>
      <w:divBdr>
        <w:top w:val="none" w:sz="0" w:space="0" w:color="auto"/>
        <w:left w:val="none" w:sz="0" w:space="0" w:color="auto"/>
        <w:bottom w:val="none" w:sz="0" w:space="0" w:color="auto"/>
        <w:right w:val="none" w:sz="0" w:space="0" w:color="auto"/>
      </w:divBdr>
    </w:div>
    <w:div w:id="784160423">
      <w:bodyDiv w:val="1"/>
      <w:marLeft w:val="0"/>
      <w:marRight w:val="0"/>
      <w:marTop w:val="0"/>
      <w:marBottom w:val="0"/>
      <w:divBdr>
        <w:top w:val="none" w:sz="0" w:space="0" w:color="auto"/>
        <w:left w:val="none" w:sz="0" w:space="0" w:color="auto"/>
        <w:bottom w:val="none" w:sz="0" w:space="0" w:color="auto"/>
        <w:right w:val="none" w:sz="0" w:space="0" w:color="auto"/>
      </w:divBdr>
    </w:div>
    <w:div w:id="851185891">
      <w:bodyDiv w:val="1"/>
      <w:marLeft w:val="0"/>
      <w:marRight w:val="0"/>
      <w:marTop w:val="0"/>
      <w:marBottom w:val="0"/>
      <w:divBdr>
        <w:top w:val="none" w:sz="0" w:space="0" w:color="auto"/>
        <w:left w:val="none" w:sz="0" w:space="0" w:color="auto"/>
        <w:bottom w:val="none" w:sz="0" w:space="0" w:color="auto"/>
        <w:right w:val="none" w:sz="0" w:space="0" w:color="auto"/>
      </w:divBdr>
      <w:divsChild>
        <w:div w:id="968437367">
          <w:marLeft w:val="0"/>
          <w:marRight w:val="0"/>
          <w:marTop w:val="0"/>
          <w:marBottom w:val="0"/>
          <w:divBdr>
            <w:top w:val="none" w:sz="0" w:space="0" w:color="auto"/>
            <w:left w:val="none" w:sz="0" w:space="0" w:color="auto"/>
            <w:bottom w:val="none" w:sz="0" w:space="0" w:color="auto"/>
            <w:right w:val="none" w:sz="0" w:space="0" w:color="auto"/>
          </w:divBdr>
        </w:div>
      </w:divsChild>
    </w:div>
    <w:div w:id="981807163">
      <w:bodyDiv w:val="1"/>
      <w:marLeft w:val="0"/>
      <w:marRight w:val="0"/>
      <w:marTop w:val="0"/>
      <w:marBottom w:val="0"/>
      <w:divBdr>
        <w:top w:val="none" w:sz="0" w:space="0" w:color="auto"/>
        <w:left w:val="none" w:sz="0" w:space="0" w:color="auto"/>
        <w:bottom w:val="none" w:sz="0" w:space="0" w:color="auto"/>
        <w:right w:val="none" w:sz="0" w:space="0" w:color="auto"/>
      </w:divBdr>
    </w:div>
    <w:div w:id="1035499764">
      <w:bodyDiv w:val="1"/>
      <w:marLeft w:val="0"/>
      <w:marRight w:val="0"/>
      <w:marTop w:val="0"/>
      <w:marBottom w:val="0"/>
      <w:divBdr>
        <w:top w:val="none" w:sz="0" w:space="0" w:color="auto"/>
        <w:left w:val="none" w:sz="0" w:space="0" w:color="auto"/>
        <w:bottom w:val="none" w:sz="0" w:space="0" w:color="auto"/>
        <w:right w:val="none" w:sz="0" w:space="0" w:color="auto"/>
      </w:divBdr>
    </w:div>
    <w:div w:id="1140196637">
      <w:bodyDiv w:val="1"/>
      <w:marLeft w:val="0"/>
      <w:marRight w:val="0"/>
      <w:marTop w:val="0"/>
      <w:marBottom w:val="0"/>
      <w:divBdr>
        <w:top w:val="none" w:sz="0" w:space="0" w:color="auto"/>
        <w:left w:val="none" w:sz="0" w:space="0" w:color="auto"/>
        <w:bottom w:val="none" w:sz="0" w:space="0" w:color="auto"/>
        <w:right w:val="none" w:sz="0" w:space="0" w:color="auto"/>
      </w:divBdr>
    </w:div>
    <w:div w:id="1206213074">
      <w:bodyDiv w:val="1"/>
      <w:marLeft w:val="0"/>
      <w:marRight w:val="0"/>
      <w:marTop w:val="0"/>
      <w:marBottom w:val="0"/>
      <w:divBdr>
        <w:top w:val="none" w:sz="0" w:space="0" w:color="auto"/>
        <w:left w:val="none" w:sz="0" w:space="0" w:color="auto"/>
        <w:bottom w:val="none" w:sz="0" w:space="0" w:color="auto"/>
        <w:right w:val="none" w:sz="0" w:space="0" w:color="auto"/>
      </w:divBdr>
    </w:div>
    <w:div w:id="1378239601">
      <w:bodyDiv w:val="1"/>
      <w:marLeft w:val="0"/>
      <w:marRight w:val="0"/>
      <w:marTop w:val="0"/>
      <w:marBottom w:val="0"/>
      <w:divBdr>
        <w:top w:val="none" w:sz="0" w:space="0" w:color="auto"/>
        <w:left w:val="none" w:sz="0" w:space="0" w:color="auto"/>
        <w:bottom w:val="none" w:sz="0" w:space="0" w:color="auto"/>
        <w:right w:val="none" w:sz="0" w:space="0" w:color="auto"/>
      </w:divBdr>
    </w:div>
    <w:div w:id="1387678573">
      <w:bodyDiv w:val="1"/>
      <w:marLeft w:val="0"/>
      <w:marRight w:val="0"/>
      <w:marTop w:val="0"/>
      <w:marBottom w:val="0"/>
      <w:divBdr>
        <w:top w:val="none" w:sz="0" w:space="0" w:color="auto"/>
        <w:left w:val="none" w:sz="0" w:space="0" w:color="auto"/>
        <w:bottom w:val="none" w:sz="0" w:space="0" w:color="auto"/>
        <w:right w:val="none" w:sz="0" w:space="0" w:color="auto"/>
      </w:divBdr>
      <w:divsChild>
        <w:div w:id="256790922">
          <w:marLeft w:val="0"/>
          <w:marRight w:val="0"/>
          <w:marTop w:val="0"/>
          <w:marBottom w:val="0"/>
          <w:divBdr>
            <w:top w:val="none" w:sz="0" w:space="0" w:color="auto"/>
            <w:left w:val="none" w:sz="0" w:space="0" w:color="auto"/>
            <w:bottom w:val="none" w:sz="0" w:space="0" w:color="auto"/>
            <w:right w:val="none" w:sz="0" w:space="0" w:color="auto"/>
          </w:divBdr>
        </w:div>
      </w:divsChild>
    </w:div>
    <w:div w:id="1460684344">
      <w:bodyDiv w:val="1"/>
      <w:marLeft w:val="0"/>
      <w:marRight w:val="0"/>
      <w:marTop w:val="0"/>
      <w:marBottom w:val="0"/>
      <w:divBdr>
        <w:top w:val="none" w:sz="0" w:space="0" w:color="auto"/>
        <w:left w:val="none" w:sz="0" w:space="0" w:color="auto"/>
        <w:bottom w:val="none" w:sz="0" w:space="0" w:color="auto"/>
        <w:right w:val="none" w:sz="0" w:space="0" w:color="auto"/>
      </w:divBdr>
    </w:div>
    <w:div w:id="1654337898">
      <w:bodyDiv w:val="1"/>
      <w:marLeft w:val="0"/>
      <w:marRight w:val="0"/>
      <w:marTop w:val="0"/>
      <w:marBottom w:val="0"/>
      <w:divBdr>
        <w:top w:val="none" w:sz="0" w:space="0" w:color="auto"/>
        <w:left w:val="none" w:sz="0" w:space="0" w:color="auto"/>
        <w:bottom w:val="none" w:sz="0" w:space="0" w:color="auto"/>
        <w:right w:val="none" w:sz="0" w:space="0" w:color="auto"/>
      </w:divBdr>
      <w:divsChild>
        <w:div w:id="221060581">
          <w:marLeft w:val="0"/>
          <w:marRight w:val="0"/>
          <w:marTop w:val="0"/>
          <w:marBottom w:val="0"/>
          <w:divBdr>
            <w:top w:val="none" w:sz="0" w:space="0" w:color="auto"/>
            <w:left w:val="none" w:sz="0" w:space="0" w:color="auto"/>
            <w:bottom w:val="none" w:sz="0" w:space="0" w:color="auto"/>
            <w:right w:val="none" w:sz="0" w:space="0" w:color="auto"/>
          </w:divBdr>
        </w:div>
      </w:divsChild>
    </w:div>
    <w:div w:id="1736704751">
      <w:bodyDiv w:val="1"/>
      <w:marLeft w:val="0"/>
      <w:marRight w:val="0"/>
      <w:marTop w:val="0"/>
      <w:marBottom w:val="0"/>
      <w:divBdr>
        <w:top w:val="none" w:sz="0" w:space="0" w:color="auto"/>
        <w:left w:val="none" w:sz="0" w:space="0" w:color="auto"/>
        <w:bottom w:val="none" w:sz="0" w:space="0" w:color="auto"/>
        <w:right w:val="none" w:sz="0" w:space="0" w:color="auto"/>
      </w:divBdr>
      <w:divsChild>
        <w:div w:id="1527132466">
          <w:marLeft w:val="0"/>
          <w:marRight w:val="0"/>
          <w:marTop w:val="0"/>
          <w:marBottom w:val="0"/>
          <w:divBdr>
            <w:top w:val="none" w:sz="0" w:space="0" w:color="auto"/>
            <w:left w:val="none" w:sz="0" w:space="0" w:color="auto"/>
            <w:bottom w:val="none" w:sz="0" w:space="0" w:color="auto"/>
            <w:right w:val="none" w:sz="0" w:space="0" w:color="auto"/>
          </w:divBdr>
        </w:div>
      </w:divsChild>
    </w:div>
    <w:div w:id="1828940794">
      <w:bodyDiv w:val="1"/>
      <w:marLeft w:val="0"/>
      <w:marRight w:val="0"/>
      <w:marTop w:val="0"/>
      <w:marBottom w:val="0"/>
      <w:divBdr>
        <w:top w:val="none" w:sz="0" w:space="0" w:color="auto"/>
        <w:left w:val="none" w:sz="0" w:space="0" w:color="auto"/>
        <w:bottom w:val="none" w:sz="0" w:space="0" w:color="auto"/>
        <w:right w:val="none" w:sz="0" w:space="0" w:color="auto"/>
      </w:divBdr>
    </w:div>
    <w:div w:id="186273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B3363-5706-42CA-8A3B-BC99355DE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20565</TotalTime>
  <Pages>13</Pages>
  <Words>3337</Words>
  <Characters>18423</Characters>
  <Application>Microsoft Office Word</Application>
  <DocSecurity>0</DocSecurity>
  <Lines>409</Lines>
  <Paragraphs>339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 Saldivia</cp:lastModifiedBy>
  <cp:revision>891</cp:revision>
  <cp:lastPrinted>2023-07-10T02:01:00Z</cp:lastPrinted>
  <dcterms:created xsi:type="dcterms:W3CDTF">2022-04-18T22:06:00Z</dcterms:created>
  <dcterms:modified xsi:type="dcterms:W3CDTF">2023-07-10T02:05:00Z</dcterms:modified>
</cp:coreProperties>
</file>