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FE18" w14:textId="4F74ADB4" w:rsidR="00FF262B" w:rsidRPr="00AC7694" w:rsidRDefault="00FF262B" w:rsidP="00511BE6">
      <w:pPr>
        <w:spacing w:after="240" w:line="240" w:lineRule="auto"/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 w:rsidRPr="00AC7694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EVM</w:t>
      </w:r>
      <w:r w:rsidR="00BD23BB" w:rsidRPr="00AC7694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 · Gestión del Valor Ganado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AC7694" w:rsidRPr="001C2EEC" w14:paraId="17A331E7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21CC55B0" w14:textId="32364818" w:rsidR="00A42DE7" w:rsidRPr="001C2EEC" w:rsidRDefault="00187815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[EVM] </w:t>
            </w:r>
            <w:r w:rsidRPr="001C2EEC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EARNED VALUE MANAGEMENT</w:t>
            </w:r>
            <w:r w:rsidRPr="001C2EEC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· </w:t>
            </w:r>
            <w:r w:rsidR="00A42DE7" w:rsidRPr="001C2EEC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GESTIÓN DEL VALOR GANADO</w:t>
            </w:r>
          </w:p>
          <w:p w14:paraId="37000A98" w14:textId="637E98DD" w:rsidR="00A42DE7" w:rsidRPr="001C2EEC" w:rsidRDefault="00A42DE7" w:rsidP="00930A02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Método utilizado para conocer el estado del proyecto. Integra alcance, cronograma y costos para medir el rendimiento y el avance del proyecto en forma objetiva.</w:t>
            </w:r>
          </w:p>
        </w:tc>
      </w:tr>
    </w:tbl>
    <w:p w14:paraId="729A35CC" w14:textId="3D9991F7" w:rsidR="00F36F79" w:rsidRPr="006B3405" w:rsidRDefault="00F36F79" w:rsidP="00487BEF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6B3405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Variables Principales: PV, EV</w:t>
      </w:r>
      <w:r w:rsidR="00285253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y</w:t>
      </w:r>
      <w:r w:rsidRPr="006B3405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AC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1D8C" w:rsidRPr="00C31D8C" w14:paraId="7F4E6C67" w14:textId="77777777" w:rsidTr="00A7302E">
        <w:trPr>
          <w:trHeight w:val="2041"/>
        </w:trPr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0CE14D02" w14:textId="45E49776" w:rsidR="003703B5" w:rsidRPr="00FF2527" w:rsidRDefault="003703B5" w:rsidP="00FF2527">
            <w:pPr>
              <w:spacing w:before="180" w:after="18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[PV] </w:t>
            </w:r>
            <w:r w:rsidR="00A849D5" w:rsidRPr="00FF2527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PLANNED VALUE</w:t>
            </w:r>
            <w:r w:rsidR="00A849D5"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VALOR PLANEADO</w:t>
            </w:r>
          </w:p>
          <w:p w14:paraId="6D2D3D85" w14:textId="77777777" w:rsidR="00660861" w:rsidRPr="00FF2527" w:rsidRDefault="00A849D5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Lo que dijimos que costaría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br/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aquello que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dijimos que íbamos a hacer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364D7036" w14:textId="60E24CE6" w:rsidR="00660861" w:rsidRPr="00FF2527" w:rsidRDefault="00660861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Costo presupuestado para el proyecto acumulado hasta el momento de la evaluación.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CB24572" w14:textId="6EC26559" w:rsidR="003703B5" w:rsidRPr="00FF2527" w:rsidRDefault="003703B5" w:rsidP="00FF2527">
            <w:pPr>
              <w:spacing w:before="180" w:after="18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[EV] </w:t>
            </w:r>
            <w:r w:rsidR="007E6F70" w:rsidRPr="00FF2527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EARNED VALUE</w:t>
            </w:r>
            <w:r w:rsidR="007E6F70"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VALOR GANADO</w:t>
            </w:r>
          </w:p>
          <w:p w14:paraId="61D28B61" w14:textId="3BDC5E82" w:rsidR="00660861" w:rsidRPr="00FF2527" w:rsidRDefault="003703B5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Lo que dijimos</w:t>
            </w:r>
            <w:r w:rsidR="00660861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 xml:space="preserve"> que</w:t>
            </w:r>
            <w:r w:rsidR="00D776D3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 xml:space="preserve"> 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costar</w:t>
            </w:r>
            <w:r w:rsidR="00A849D5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ía</w:t>
            </w:r>
            <w:r w:rsidR="00BA64A9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br/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aquello que</w:t>
            </w:r>
            <w:r w:rsidR="00FF2527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hicimos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1A8EF099" w14:textId="34FE3B7C" w:rsidR="00660861" w:rsidRPr="00FF2527" w:rsidRDefault="00FF2527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V</w:t>
            </w:r>
            <w:r w:rsidR="00660861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alor de lo 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realizado al momento de la evaluación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expresado en términos de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lo presupuestado</w:t>
            </w:r>
            <w:r w:rsidR="00660861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5A2243B3" w14:textId="4E05D540" w:rsidR="003703B5" w:rsidRPr="00FF2527" w:rsidRDefault="003703B5" w:rsidP="00FF2527">
            <w:pPr>
              <w:spacing w:before="180" w:after="18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[AC] </w:t>
            </w:r>
            <w:r w:rsidR="007E6F70" w:rsidRPr="00FF2527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ACTUAL COST</w:t>
            </w:r>
            <w:r w:rsidR="007E6F70" w:rsidRPr="00FF2527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FF2527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COSTO REAL</w:t>
            </w:r>
          </w:p>
          <w:p w14:paraId="5C71C6F4" w14:textId="242C6796" w:rsidR="00660861" w:rsidRPr="00FF2527" w:rsidRDefault="003703B5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 xml:space="preserve">Lo que </w:t>
            </w:r>
            <w:r w:rsidR="00D776D3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 xml:space="preserve">realmente costó 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aquello que</w:t>
            </w:r>
            <w:r w:rsidR="00FF2527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="00D776D3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hicimos</w:t>
            </w: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70EAEB36" w14:textId="7215C497" w:rsidR="00660861" w:rsidRPr="00FF2527" w:rsidRDefault="00FF2527" w:rsidP="00FF2527">
            <w:pPr>
              <w:spacing w:before="180" w:after="180" w:line="276" w:lineRule="auto"/>
              <w:jc w:val="center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</w:t>
            </w:r>
            <w:r w:rsidR="00660861" w:rsidRPr="00FF2527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ostos incurridos para la ejecución del proyecto hasta el momento de la evaluación.</w:t>
            </w:r>
          </w:p>
        </w:tc>
      </w:tr>
    </w:tbl>
    <w:p w14:paraId="1F15E72D" w14:textId="4BA1DC8A" w:rsidR="00D776D3" w:rsidRPr="00AC7694" w:rsidRDefault="00D776D3" w:rsidP="00D776D3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C769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PV</m:t>
        </m:r>
        <m:r>
          <w:rPr>
            <w:rFonts w:ascii="Latin Modern Math" w:eastAsiaTheme="minorEastAsia" w:hAnsi="Latin Modern Math"/>
            <w:color w:val="000000" w:themeColor="text1"/>
            <w:sz w:val="20"/>
            <w:szCs w:val="20"/>
            <w:lang w:val="es-ES"/>
            <w14:numForm w14:val="lining"/>
          </w:rPr>
          <m:t>=0</m:t>
        </m:r>
      </m:oMath>
      <w:r w:rsidRPr="00AC769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7F14A4C" w14:textId="44A087CE" w:rsidR="00F36F79" w:rsidRDefault="00D776D3" w:rsidP="007E6F70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C769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PV</m:t>
        </m:r>
      </m:oMath>
      <w:r w:rsidRPr="00AC7694">
        <w:rPr>
          <w:rFonts w:ascii="Merriweather" w:eastAsiaTheme="minorEastAsia" w:hAnsi="Merriweather"/>
          <w:color w:val="000000" w:themeColor="text1"/>
          <w:sz w:val="20"/>
          <w:szCs w:val="20"/>
          <w:lang w:val="es-ES"/>
          <w14:numForm w14:val="lining"/>
        </w:rPr>
        <w:t xml:space="preserve"> equivale al presupuesto del proyecto</w:t>
      </w:r>
      <w:r w:rsidRPr="00AC769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A7E64C0" w14:textId="71279DCD" w:rsidR="00AB54AB" w:rsidRDefault="00AB54AB" w:rsidP="00487BEF">
      <w:pPr>
        <w:spacing w:before="360" w:after="120" w:line="276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sectPr w:rsidR="00AB54AB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6B3405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Estado del Proyecto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</w:t>
      </w:r>
      <w:r w:rsidR="00587B6D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(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SV, CV, SPI</w:t>
      </w:r>
      <w:r w:rsidR="00285253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y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CPI</w:t>
      </w:r>
      <w:r w:rsidR="00587B6D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98"/>
        <w:gridCol w:w="4535"/>
      </w:tblGrid>
      <w:tr w:rsidR="00A7302E" w:rsidRPr="00AC7694" w14:paraId="030D5B50" w14:textId="77777777" w:rsidTr="000A3398">
        <w:trPr>
          <w:trHeight w:val="907"/>
        </w:trPr>
        <w:tc>
          <w:tcPr>
            <w:tcW w:w="5098" w:type="dxa"/>
            <w:shd w:val="clear" w:color="auto" w:fill="F2F2F2" w:themeFill="background1" w:themeFillShade="F2"/>
            <w:vAlign w:val="center"/>
          </w:tcPr>
          <w:p w14:paraId="65B5239A" w14:textId="2D27A6FB" w:rsidR="00A7302E" w:rsidRPr="00A7302E" w:rsidRDefault="00A7302E" w:rsidP="000A3398">
            <w:pPr>
              <w:spacing w:line="276" w:lineRule="auto"/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u w:val="single"/>
                <w:lang w:val="es-ES"/>
                <w14:numForm w14:val="lining"/>
              </w:rPr>
              <w:t>Avance</w:t>
            </w:r>
            <w:r w:rsidR="000A3398" w:rsidRP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 xml:space="preserve"> (</w:t>
            </w:r>
            <w:r w:rsid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>SV, SPI</w:t>
            </w:r>
            <w:r w:rsidR="000A3398" w:rsidRP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>)</w:t>
            </w:r>
            <w:r w:rsid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br/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 xml:space="preserve">según </w:t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u w:val="single"/>
                <w:lang w:val="es-ES"/>
                <w14:numForm w14:val="lining"/>
              </w:rPr>
              <w:t>cronograma</w:t>
            </w:r>
            <w:r w:rsidR="000A3398" w:rsidRP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>:</w:t>
            </w:r>
          </w:p>
        </w:tc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7123BCC2" w14:textId="19ABEEFF" w:rsidR="00A7302E" w:rsidRPr="00A7302E" w:rsidRDefault="00A7302E" w:rsidP="000A3398">
            <w:pPr>
              <w:spacing w:line="276" w:lineRule="auto"/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u w:val="single"/>
                <w:lang w:val="es-ES"/>
                <w14:numForm w14:val="lining"/>
              </w:rPr>
              <w:t>Rendimiento</w:t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 xml:space="preserve"> y </w:t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u w:val="single"/>
                <w:lang w:val="es-ES"/>
                <w14:numForm w14:val="lining"/>
              </w:rPr>
              <w:t>Costo</w:t>
            </w:r>
            <w:r w:rsid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 xml:space="preserve"> (CV, CPI)</w:t>
            </w:r>
            <w:r w:rsid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br/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 xml:space="preserve">según </w:t>
            </w:r>
            <w:r w:rsidRPr="00A7302E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u w:val="single"/>
                <w:lang w:val="es-ES"/>
                <w14:numForm w14:val="lining"/>
              </w:rPr>
              <w:t>presupuesto</w:t>
            </w:r>
            <w:r w:rsidR="000A3398" w:rsidRPr="000A3398">
              <w:rPr>
                <w:rFonts w:ascii="Merriweather Sans ExtraBold" w:hAnsi="Merriweather Sans ExtraBold"/>
                <w:b/>
                <w:bCs/>
                <w:color w:val="000000" w:themeColor="text1"/>
                <w:sz w:val="24"/>
                <w:szCs w:val="24"/>
                <w:lang w:val="es-ES"/>
                <w14:numForm w14:val="lining"/>
              </w:rPr>
              <w:t>:</w:t>
            </w:r>
          </w:p>
        </w:tc>
      </w:tr>
      <w:tr w:rsidR="00AC7694" w:rsidRPr="00AC7694" w14:paraId="7BE7DB64" w14:textId="77777777" w:rsidTr="00FF2527">
        <w:trPr>
          <w:trHeight w:val="5613"/>
        </w:trPr>
        <w:tc>
          <w:tcPr>
            <w:tcW w:w="5098" w:type="dxa"/>
            <w:shd w:val="clear" w:color="auto" w:fill="F2F2F2" w:themeFill="background1" w:themeFillShade="F2"/>
          </w:tcPr>
          <w:p w14:paraId="0024277E" w14:textId="5BB13CC2" w:rsidR="00464229" w:rsidRPr="00AC7694" w:rsidRDefault="00464229" w:rsidP="009E3A2F">
            <w:pPr>
              <w:spacing w:before="12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[SV] </w:t>
            </w:r>
            <w:r w:rsidR="007E6F70" w:rsidRPr="00AC7694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SCHEDULE VARIANCE</w:t>
            </w:r>
            <w:r w:rsidR="007E6F70"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9E3A2F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VARIACIÓN DE CRONOGRAMA</w:t>
            </w:r>
          </w:p>
          <w:p w14:paraId="060BC74C" w14:textId="77777777" w:rsidR="00464229" w:rsidRPr="00AC7694" w:rsidRDefault="002D7E1C" w:rsidP="009E3A2F">
            <w:pPr>
              <w:spacing w:after="240" w:line="276" w:lineRule="auto"/>
              <w:jc w:val="center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SV=EV-PV</m:t>
                    </m:r>
                  </m:e>
                </m:borderBox>
              </m:oMath>
            </m:oMathPara>
          </w:p>
          <w:p w14:paraId="0CE95CC5" w14:textId="6DBD0D64" w:rsidR="00464229" w:rsidRPr="009E3A2F" w:rsidRDefault="00464229" w:rsidP="009E3A2F">
            <w:pPr>
              <w:spacing w:before="12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</w:pPr>
            <w:r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[SPI] </w:t>
            </w:r>
            <w:r w:rsidR="007E6F70" w:rsidRPr="00AC7694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SCHEDULE PERFORMANCE INDEX</w:t>
            </w:r>
            <w:r w:rsidR="007E6F70"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9E3A2F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ÍNDICE DE PERFORMANCE DE CRONOGRAMA</w:t>
            </w:r>
          </w:p>
          <w:p w14:paraId="6E4388A2" w14:textId="778C7CC1" w:rsidR="00464229" w:rsidRPr="00C31D8C" w:rsidRDefault="002D7E1C" w:rsidP="009E3A2F">
            <w:pPr>
              <w:spacing w:line="276" w:lineRule="auto"/>
              <w:jc w:val="center"/>
              <w:rPr>
                <w:rFonts w:ascii="Latin Modern Math" w:eastAsiaTheme="minorEastAsia" w:hAnsi="Latin Modern Math"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ParaPr>
                <m:jc m:val="right"/>
              </m:oMathParaPr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 xml:space="preserve"> PV </m:t>
                        </m:r>
                      </m:den>
                    </m:f>
                  </m:e>
                </m:borderBox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,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0&lt;SPI&lt;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1</m:t>
                </m:r>
              </m:oMath>
            </m:oMathPara>
          </w:p>
          <w:p w14:paraId="7C0A12B0" w14:textId="49090E70" w:rsidR="00C34CF8" w:rsidRPr="00AC7694" w:rsidRDefault="00C34CF8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SV&gt;0⇔SPI&gt;1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54B069B2" w14:textId="77777777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adelantados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respecto del cronograma.</w:t>
            </w:r>
          </w:p>
          <w:p w14:paraId="6CD59653" w14:textId="4F1BA7A5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hicimos más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lo esperado.</w:t>
            </w:r>
          </w:p>
          <w:p w14:paraId="676AF655" w14:textId="4A5689BC" w:rsidR="00C34CF8" w:rsidRPr="00AC7694" w:rsidRDefault="00C34CF8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SV=0⇔SPI=1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0D791145" w14:textId="1575F9F6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al día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respecto del cronograma.</w:t>
            </w:r>
          </w:p>
          <w:p w14:paraId="07AF3402" w14:textId="2B6C01F4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hicimos exactamente lo esperado.</w:t>
            </w:r>
          </w:p>
          <w:p w14:paraId="0528BF11" w14:textId="3CE96EDC" w:rsidR="00C34CF8" w:rsidRPr="00AC7694" w:rsidRDefault="00C34CF8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SV&lt;0⇔0&lt;SPI&lt;1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0736988B" w14:textId="1B64AEF6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atrasados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respecto del cronograma.</w:t>
            </w:r>
          </w:p>
          <w:p w14:paraId="1C6545B2" w14:textId="1D591C14" w:rsidR="00322B2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after="120" w:line="276" w:lineRule="auto"/>
              <w:ind w:left="170" w:hanging="17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hicimos menos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lo esperado.</w:t>
            </w:r>
          </w:p>
        </w:tc>
        <w:tc>
          <w:tcPr>
            <w:tcW w:w="4535" w:type="dxa"/>
            <w:shd w:val="clear" w:color="auto" w:fill="F2F2F2" w:themeFill="background1" w:themeFillShade="F2"/>
          </w:tcPr>
          <w:p w14:paraId="28C3EF6F" w14:textId="4D916A1E" w:rsidR="00F52D8B" w:rsidRPr="00AC7694" w:rsidRDefault="00F52D8B" w:rsidP="009E3A2F">
            <w:pPr>
              <w:spacing w:before="12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[CV] </w:t>
            </w:r>
            <w:r w:rsidR="007E6F70" w:rsidRPr="00AC7694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COST VARIANCE</w:t>
            </w:r>
            <w:r w:rsidR="007E6F70"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9E3A2F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VARIACIÓN DE COSTOS</w:t>
            </w:r>
          </w:p>
          <w:p w14:paraId="7FC538C2" w14:textId="7555F032" w:rsidR="00F52D8B" w:rsidRPr="00AC7694" w:rsidRDefault="002D7E1C" w:rsidP="009E3A2F">
            <w:pPr>
              <w:spacing w:after="240" w:line="276" w:lineRule="auto"/>
              <w:jc w:val="center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CV=EV-AC</m:t>
                    </m:r>
                  </m:e>
                </m:borderBox>
              </m:oMath>
            </m:oMathPara>
          </w:p>
          <w:p w14:paraId="4C1F5699" w14:textId="731B1AEC" w:rsidR="00F52D8B" w:rsidRPr="00AC7694" w:rsidRDefault="00F52D8B" w:rsidP="009E3A2F">
            <w:pPr>
              <w:spacing w:before="120" w:line="276" w:lineRule="auto"/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[CPI]</w:t>
            </w:r>
            <w:r w:rsidR="007E6F70"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</w:t>
            </w:r>
            <w:r w:rsidR="007E6F70" w:rsidRPr="00AC7694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COST PERFORMANCE INDEX</w:t>
            </w:r>
            <w:r w:rsidR="007E6F70"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</w:r>
            <w:r w:rsidRPr="00AC769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</w:t>
            </w:r>
            <w:r w:rsidRPr="009E3A2F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ÍNDICE DE PERFORMANCE DE COSTOS</w:t>
            </w:r>
          </w:p>
          <w:p w14:paraId="7AE2D338" w14:textId="08A255B5" w:rsidR="009E3A2F" w:rsidRPr="00C31D8C" w:rsidRDefault="009E3A2F" w:rsidP="009E3A2F">
            <w:pPr>
              <w:spacing w:line="276" w:lineRule="auto"/>
              <w:jc w:val="center"/>
              <w:rPr>
                <w:rFonts w:ascii="Latin Modern Math" w:eastAsiaTheme="minorEastAsia" w:hAnsi="Latin Modern Math"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ParaPr>
                <m:jc m:val="right"/>
              </m:oMathParaPr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AC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 xml:space="preserve"> </m:t>
                        </m:r>
                      </m:den>
                    </m:f>
                  </m:e>
                </m:borderBox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 xml:space="preserve">, 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0&lt;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PI&lt;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1</m:t>
                </m:r>
              </m:oMath>
            </m:oMathPara>
          </w:p>
          <w:p w14:paraId="6A322951" w14:textId="77777777" w:rsidR="00C34CF8" w:rsidRPr="00AC7694" w:rsidRDefault="00C34CF8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CV&gt;0⇔CPI&gt;1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2167F24D" w14:textId="77777777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por debajo</w:t>
            </w: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del presupuesto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33663667" w14:textId="77777777" w:rsidR="009E3A2F" w:rsidRPr="009E3A2F" w:rsidRDefault="009E3A2F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estamos gastando menos de lo esperado.</w:t>
            </w:r>
          </w:p>
          <w:p w14:paraId="15D0D253" w14:textId="35DEDD6F" w:rsidR="00C34CF8" w:rsidRPr="00AC7694" w:rsidRDefault="00C34CF8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CV=0⇔CPI=1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07216D2F" w14:textId="58F89E12" w:rsidR="00C34CF8" w:rsidRPr="00AC7694" w:rsidRDefault="00C34CF8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dentro</w:t>
            </w: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del presupuesto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28664BF0" w14:textId="1C2550E0" w:rsidR="00C34CF8" w:rsidRPr="00AC7694" w:rsidRDefault="009E3A2F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="00C34CF8"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gasta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ndo</w:t>
            </w:r>
            <w:r w:rsidR="00C34CF8"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justo </w:t>
            </w:r>
            <w:r w:rsidR="00C34CF8"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lo esperado.</w:t>
            </w:r>
          </w:p>
          <w:p w14:paraId="29B58544" w14:textId="02807EF5" w:rsidR="0033323A" w:rsidRPr="00AC7694" w:rsidRDefault="0033323A" w:rsidP="009E3A2F">
            <w:pPr>
              <w:spacing w:before="120" w:line="276" w:lineRule="auto"/>
              <w:jc w:val="both"/>
              <w:rPr>
                <w:rFonts w:eastAsiaTheme="minorEastAsia"/>
                <w:color w:val="000000" w:themeColor="text1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Si</w:t>
            </w:r>
            <w:r w:rsidRPr="00AC7694">
              <w:rPr>
                <w:color w:val="000000" w:themeColor="text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CV&lt;0⇔0&lt;CPI&lt;1</m:t>
              </m:r>
            </m:oMath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33C63867" w14:textId="1351DE55" w:rsidR="0033323A" w:rsidRPr="00AC7694" w:rsidRDefault="0033323A" w:rsidP="009E3A2F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170" w:hanging="17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por encima</w:t>
            </w:r>
            <w:r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del presupuesto</w:t>
            </w:r>
            <w:r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5DA0C664" w14:textId="1CA65A10" w:rsidR="00D776D3" w:rsidRPr="00AC7694" w:rsidRDefault="009E3A2F" w:rsidP="009E3A2F">
            <w:pPr>
              <w:pStyle w:val="Prrafodelista"/>
              <w:numPr>
                <w:ilvl w:val="0"/>
                <w:numId w:val="19"/>
              </w:numPr>
              <w:spacing w:after="120" w:line="276" w:lineRule="auto"/>
              <w:ind w:left="170" w:hanging="170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estamos gastando </w:t>
            </w:r>
            <w:r w:rsidR="0033323A" w:rsidRPr="009E3A2F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más</w:t>
            </w:r>
            <w:r w:rsidR="0033323A" w:rsidRPr="00AC7694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lo esperado.</w:t>
            </w:r>
          </w:p>
        </w:tc>
      </w:tr>
    </w:tbl>
    <w:p w14:paraId="6595B2FF" w14:textId="3F073DEE" w:rsidR="001C0240" w:rsidRPr="004D3652" w:rsidRDefault="00587B6D" w:rsidP="002526D3">
      <w:pPr>
        <w:spacing w:before="480" w:after="36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Proyecciones del Proyecto</w:t>
      </w:r>
      <w:r w:rsidR="005A0E55" w:rsidRPr="004D3652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(</w:t>
      </w:r>
      <w:r w:rsidR="005A0E55" w:rsidRPr="004D3652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BAC, EAC</w:t>
      </w:r>
      <w:r w:rsidR="00726713" w:rsidRPr="004D3652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, VAC, ETC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,</w:t>
      </w:r>
      <w:r w:rsidR="00726713" w:rsidRPr="004D3652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TCPI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)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4D3652" w:rsidRPr="004D3652" w14:paraId="7DAA6BF8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9930063" w14:textId="5DA3DC3F" w:rsidR="00580346" w:rsidRPr="004D3652" w:rsidRDefault="002526D3" w:rsidP="00F304E5">
            <w:pPr>
              <w:spacing w:before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[BAC] </w:t>
            </w:r>
            <w:r w:rsidR="00580346" w:rsidRPr="004D3652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BUDGET AT COMPLETION</w:t>
            </w:r>
            <w:r w:rsidR="00F304E5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br/>
            </w:r>
            <w:r w:rsidR="00580346" w:rsidRPr="00F304E5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PRESUPUESTO HASTA LA CONCLUSIÓN</w:t>
            </w:r>
          </w:p>
          <w:p w14:paraId="4782BD71" w14:textId="07028F92" w:rsidR="00580346" w:rsidRPr="004D3652" w:rsidRDefault="005549F6" w:rsidP="0067223D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4D3652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Costo presupuestado inicialmente para todo el proyecto.</w:t>
            </w:r>
          </w:p>
        </w:tc>
      </w:tr>
    </w:tbl>
    <w:p w14:paraId="5D6E714C" w14:textId="77777777" w:rsidR="002526D3" w:rsidRPr="002526D3" w:rsidRDefault="002526D3" w:rsidP="00F304E5">
      <w:pPr>
        <w:spacing w:after="0" w:line="240" w:lineRule="auto"/>
        <w:jc w:val="both"/>
        <w:rPr>
          <w:rFonts w:ascii="Merriweather" w:hAnsi="Merriweather"/>
          <w:b/>
          <w:bCs/>
          <w:sz w:val="24"/>
          <w:szCs w:val="24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47100F" w:rsidRPr="0047100F" w14:paraId="526D02D8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4755532F" w14:textId="40531064" w:rsidR="00580346" w:rsidRPr="00F304E5" w:rsidRDefault="002526D3" w:rsidP="00353947">
            <w:pPr>
              <w:spacing w:before="120" w:after="120"/>
              <w:rPr>
                <w:rFonts w:ascii="Merriweather Sans ExtraBold" w:hAnsi="Merriweather Sans ExtraBold"/>
                <w:b/>
                <w:bCs/>
                <w:sz w:val="16"/>
                <w:szCs w:val="16"/>
                <w:lang w:val="es-ES"/>
                <w14:numForm w14:val="lining"/>
              </w:rPr>
            </w:pP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[</w:t>
            </w:r>
            <w:r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EAC</w:t>
            </w: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] </w:t>
            </w:r>
            <w:r w:rsidR="00580346" w:rsidRPr="0047100F">
              <w:rPr>
                <w:rFonts w:ascii="Merriweather Sans ExtraBold" w:hAnsi="Merriweather Sans ExtraBold"/>
                <w:b/>
                <w:bCs/>
                <w:i/>
                <w:iCs/>
                <w:lang w:val="es-ES"/>
                <w14:numForm w14:val="lining"/>
              </w:rPr>
              <w:t xml:space="preserve">ESTIMATE </w:t>
            </w:r>
            <w:r w:rsidR="00580346" w:rsidRPr="0047100F">
              <w:rPr>
                <w:rFonts w:ascii="Merriweather Sans ExtraBold" w:hAnsi="Merriweather Sans ExtraBold"/>
                <w:b/>
                <w:bCs/>
                <w:i/>
                <w:iCs/>
                <w:u w:val="single"/>
                <w:lang w:val="es-ES"/>
                <w14:numForm w14:val="lining"/>
              </w:rPr>
              <w:t>AT</w:t>
            </w:r>
            <w:r w:rsidR="00580346" w:rsidRPr="0047100F">
              <w:rPr>
                <w:rFonts w:ascii="Merriweather Sans ExtraBold" w:hAnsi="Merriweather Sans ExtraBold"/>
                <w:b/>
                <w:bCs/>
                <w:i/>
                <w:iCs/>
                <w:lang w:val="es-ES"/>
                <w14:numForm w14:val="lining"/>
              </w:rPr>
              <w:t xml:space="preserve"> COMPLETION</w:t>
            </w:r>
            <w:r w:rsidR="00F304E5">
              <w:rPr>
                <w:rFonts w:ascii="Merriweather Sans ExtraBold" w:hAnsi="Merriweather Sans ExtraBold"/>
                <w:b/>
                <w:bCs/>
                <w:i/>
                <w:iCs/>
                <w:lang w:val="es-ES"/>
                <w14:numForm w14:val="lining"/>
              </w:rPr>
              <w:br/>
            </w:r>
            <w:r w:rsidR="00580346" w:rsidRPr="00F304E5">
              <w:rPr>
                <w:rFonts w:ascii="Merriweather Sans ExtraBold" w:hAnsi="Merriweather Sans ExtraBold"/>
                <w:b/>
                <w:bCs/>
                <w:sz w:val="16"/>
                <w:szCs w:val="16"/>
                <w:lang w:val="es-ES"/>
                <w14:numForm w14:val="lining"/>
              </w:rPr>
              <w:t xml:space="preserve">ESTIMADO </w:t>
            </w:r>
            <w:r w:rsidR="00580346" w:rsidRPr="00F304E5">
              <w:rPr>
                <w:rFonts w:ascii="Merriweather Sans ExtraBold" w:hAnsi="Merriweather Sans ExtraBold"/>
                <w:b/>
                <w:bCs/>
                <w:sz w:val="16"/>
                <w:szCs w:val="16"/>
                <w:u w:val="single"/>
                <w:lang w:val="es-ES"/>
                <w14:numForm w14:val="lining"/>
              </w:rPr>
              <w:t>A</w:t>
            </w:r>
            <w:r w:rsidR="00580346" w:rsidRPr="00F304E5">
              <w:rPr>
                <w:rFonts w:ascii="Merriweather Sans ExtraBold" w:hAnsi="Merriweather Sans ExtraBold"/>
                <w:b/>
                <w:bCs/>
                <w:sz w:val="16"/>
                <w:szCs w:val="16"/>
                <w:lang w:val="es-ES"/>
                <w14:numForm w14:val="lining"/>
              </w:rPr>
              <w:t xml:space="preserve"> LA CONCLUSIÓN</w:t>
            </w:r>
          </w:p>
          <w:p w14:paraId="5A26F369" w14:textId="5AAC1B51" w:rsidR="00580346" w:rsidRPr="0047100F" w:rsidRDefault="0047100F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</w:pPr>
            <w:r w:rsidRPr="0047100F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C</w:t>
            </w:r>
            <w:r w:rsidR="00580346" w:rsidRPr="0047100F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 xml:space="preserve">osto </w:t>
            </w:r>
            <w:r w:rsidRPr="0047100F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total pronosticado al final d</w:t>
            </w:r>
            <w:r w:rsidR="00580346" w:rsidRPr="0047100F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el proyecto.</w:t>
            </w:r>
          </w:p>
          <w:p w14:paraId="2F650B3D" w14:textId="192A740F" w:rsidR="00DB7DF7" w:rsidRPr="0047100F" w:rsidRDefault="0067223D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R</w:t>
            </w:r>
            <w:r w:rsidR="00580346" w:rsidRPr="0047100F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eestimación del costo del proyecto durante su ejecución, la cual se espera que resulte más certera que la estimación inicial [BAC].</w:t>
            </w:r>
          </w:p>
        </w:tc>
      </w:tr>
    </w:tbl>
    <w:p w14:paraId="7A67175D" w14:textId="26893423" w:rsidR="00DB7DF7" w:rsidRPr="001E60AD" w:rsidRDefault="00DB7DF7" w:rsidP="000674C1">
      <w:pPr>
        <w:spacing w:before="240" w:after="0" w:line="276" w:lineRule="auto"/>
        <w:jc w:val="both"/>
        <w:rPr>
          <w:rFonts w:ascii="Merriweather" w:hAnsi="Merriweather"/>
          <w:sz w:val="20"/>
          <w:szCs w:val="20"/>
          <w:lang w:val="es-ES"/>
          <w14:numForm w14:val="lining"/>
        </w:rPr>
      </w:pP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El valor del </w:t>
      </w:r>
      <w:r w:rsidRPr="001E60AD">
        <w:rPr>
          <w:rFonts w:ascii="Merriweather Sans ExtraBold" w:hAnsi="Merriweather Sans ExtraBold"/>
          <w:b/>
          <w:bCs/>
          <w:sz w:val="20"/>
          <w:szCs w:val="20"/>
          <w:lang w:val="es-ES"/>
          <w14:numForm w14:val="lining"/>
        </w:rPr>
        <w:t>EAC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depende de </w:t>
      </w:r>
      <w:r w:rsidR="000674C1" w:rsidRPr="001E60A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>la performance de costos (</w:t>
      </w:r>
      <w:r w:rsidR="000674C1" w:rsidRPr="001E60AD">
        <w:rPr>
          <w:rFonts w:ascii="Merriweather Sans ExtraBold" w:hAnsi="Merriweather Sans ExtraBold"/>
          <w:b/>
          <w:bCs/>
          <w:sz w:val="20"/>
          <w:szCs w:val="20"/>
          <w:u w:val="single"/>
          <w:lang w:val="es-ES"/>
          <w14:numForm w14:val="lining"/>
        </w:rPr>
        <w:t>CPI</w:t>
      </w:r>
      <w:r w:rsidR="000674C1" w:rsidRPr="001E60A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>) observada hasta el momento</w:t>
      </w:r>
      <w:r w:rsidR="000674C1" w:rsidRPr="001E60AD">
        <w:rPr>
          <w:rFonts w:ascii="Merriweather" w:hAnsi="Merriweather"/>
          <w:sz w:val="20"/>
          <w:szCs w:val="20"/>
          <w:lang w:val="es-ES"/>
          <w14:numForm w14:val="lining"/>
        </w:rPr>
        <w:t>:</w:t>
      </w:r>
    </w:p>
    <w:p w14:paraId="3A1B67FD" w14:textId="166E6465" w:rsidR="00DB7DF7" w:rsidRPr="001E60AD" w:rsidRDefault="00DB7DF7">
      <w:pPr>
        <w:pStyle w:val="Prrafodelista"/>
        <w:numPr>
          <w:ilvl w:val="0"/>
          <w:numId w:val="9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</w:pPr>
      <w:r w:rsidRPr="001E60AD"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  <w:t>Desempeño Típico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→ la </w:t>
      </w:r>
      <w:r w:rsidRPr="001E60AD">
        <w:rPr>
          <w:rFonts w:ascii="Merriweather Sans ExtraBold" w:hAnsi="Merriweather Sans ExtraBold"/>
          <w:b/>
          <w:bCs/>
          <w:sz w:val="20"/>
          <w:szCs w:val="20"/>
          <w:lang w:val="es-ES"/>
          <w14:numForm w14:val="lining"/>
        </w:rPr>
        <w:t>CPI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observada hasta el momento </w:t>
      </w:r>
      <w:r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>se mantendrá igual</w:t>
      </w:r>
      <w:r w:rsidR="001E60AD"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 xml:space="preserve"> en el futuro</w:t>
      </w:r>
      <w:r w:rsidR="001E60AD"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, es decir, si en el futuro </w:t>
      </w:r>
      <w:r w:rsid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la </w:t>
      </w:r>
      <w:r w:rsidR="001E60AD" w:rsidRPr="001E60AD">
        <w:rPr>
          <w:rFonts w:ascii="Merriweather Sans ExtraBold" w:hAnsi="Merriweather Sans ExtraBold"/>
          <w:b/>
          <w:bCs/>
          <w:sz w:val="20"/>
          <w:szCs w:val="20"/>
          <w:lang w:val="es-ES"/>
          <w14:numForm w14:val="lining"/>
        </w:rPr>
        <w:t>CPI</w:t>
      </w:r>
      <w:r w:rsid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observada </w:t>
      </w:r>
      <w:r w:rsidR="001E60AD" w:rsidRPr="001E60AD">
        <w:rPr>
          <w:rFonts w:ascii="Merriweather" w:hAnsi="Merriweather"/>
          <w:sz w:val="20"/>
          <w:szCs w:val="20"/>
          <w:lang w:val="es-ES"/>
          <w14:numForm w14:val="lining"/>
        </w:rPr>
        <w:t>seguirá siendo la misma</w:t>
      </w:r>
      <w:r w:rsidR="002715B7" w:rsidRPr="001E60AD">
        <w:rPr>
          <w:rFonts w:ascii="Merriweather" w:hAnsi="Merriweather"/>
          <w:sz w:val="20"/>
          <w:szCs w:val="20"/>
          <w:lang w:val="es-ES"/>
          <w14:numForm w14:val="lining"/>
        </w:rPr>
        <w:t>, entonces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>:</w:t>
      </w:r>
    </w:p>
    <w:p w14:paraId="373B4305" w14:textId="1CBC4699" w:rsidR="00DB7DF7" w:rsidRPr="0067223D" w:rsidRDefault="002D7E1C" w:rsidP="00E73E46">
      <w:pPr>
        <w:spacing w:before="60" w:after="120" w:line="276" w:lineRule="auto"/>
        <w:ind w:left="709"/>
        <w:jc w:val="both"/>
        <w:rPr>
          <w:rFonts w:ascii="Merriweather" w:hAnsi="Merriweather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s-ES"/>
                  <w14:numForm w14:val="lining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s-ES"/>
                      <w14:numForm w14:val="linin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s-ES"/>
                      <w14:numForm w14:val="lining"/>
                    </w:rPr>
                    <m:t xml:space="preserve"> BAC 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s-ES"/>
                      <w14:numForm w14:val="lining"/>
                    </w:rPr>
                    <m:t xml:space="preserve"> CPI </m:t>
                  </m:r>
                </m:den>
              </m:f>
            </m:e>
          </m:borderBox>
        </m:oMath>
      </m:oMathPara>
    </w:p>
    <w:p w14:paraId="15357AA8" w14:textId="5AA80F5D" w:rsidR="00DB7DF7" w:rsidRPr="001E60AD" w:rsidRDefault="00DB7DF7">
      <w:pPr>
        <w:pStyle w:val="Prrafodelista"/>
        <w:numPr>
          <w:ilvl w:val="0"/>
          <w:numId w:val="9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</w:pPr>
      <w:r w:rsidRPr="001E60AD"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  <w:t xml:space="preserve">Desempeño </w:t>
      </w:r>
      <w:r w:rsidR="002715B7" w:rsidRPr="001E60AD"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  <w:t>At</w:t>
      </w:r>
      <w:r w:rsidRPr="001E60AD">
        <w:rPr>
          <w:rFonts w:ascii="Merriweather" w:hAnsi="Merriweather"/>
          <w:b/>
          <w:bCs/>
          <w:sz w:val="20"/>
          <w:szCs w:val="20"/>
          <w:u w:val="single"/>
          <w:lang w:val="es-ES"/>
          <w14:numForm w14:val="lining"/>
        </w:rPr>
        <w:t>ípico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→ la </w:t>
      </w:r>
      <w:r w:rsidRPr="001E60AD">
        <w:rPr>
          <w:rFonts w:ascii="Merriweather Sans ExtraBold" w:hAnsi="Merriweather Sans ExtraBold"/>
          <w:b/>
          <w:bCs/>
          <w:sz w:val="20"/>
          <w:szCs w:val="20"/>
          <w:lang w:val="es-ES"/>
          <w14:numForm w14:val="lining"/>
        </w:rPr>
        <w:t>CPI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observada hasta el momento </w:t>
      </w:r>
      <w:r w:rsidR="002715B7"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ha sido </w:t>
      </w:r>
      <w:r w:rsidR="001E60AD" w:rsidRPr="001E60AD">
        <w:rPr>
          <w:rFonts w:ascii="Merriweather" w:hAnsi="Merriweather"/>
          <w:sz w:val="20"/>
          <w:szCs w:val="20"/>
          <w:lang w:val="es-ES"/>
          <w14:numForm w14:val="lining"/>
        </w:rPr>
        <w:t>inusual</w:t>
      </w:r>
      <w:r w:rsidR="002715B7"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 y, </w:t>
      </w:r>
      <w:r w:rsidR="001E60AD" w:rsidRPr="001E60AD">
        <w:rPr>
          <w:rFonts w:ascii="Merriweather" w:hAnsi="Merriweather"/>
          <w:sz w:val="20"/>
          <w:szCs w:val="20"/>
          <w:lang w:val="es-ES"/>
          <w14:numForm w14:val="lining"/>
        </w:rPr>
        <w:t>a la vez</w:t>
      </w:r>
      <w:r w:rsidR="002715B7" w:rsidRPr="001E60AD">
        <w:rPr>
          <w:rFonts w:ascii="Merriweather" w:hAnsi="Merriweather"/>
          <w:sz w:val="20"/>
          <w:szCs w:val="20"/>
          <w:lang w:val="es-ES"/>
          <w14:numForm w14:val="lining"/>
        </w:rPr>
        <w:t xml:space="preserve">, </w:t>
      </w:r>
      <w:r w:rsidR="001E60AD"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 xml:space="preserve">en el futuro se </w:t>
      </w:r>
      <w:r w:rsidR="002715B7"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 xml:space="preserve">corresponderá </w:t>
      </w:r>
      <w:r w:rsidR="001E60AD"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 xml:space="preserve">con </w:t>
      </w:r>
      <w:r w:rsidR="002715B7" w:rsidRPr="0067223D">
        <w:rPr>
          <w:rFonts w:ascii="Merriweather" w:hAnsi="Merriweather"/>
          <w:sz w:val="20"/>
          <w:szCs w:val="20"/>
          <w:u w:val="single"/>
          <w:lang w:val="es-ES"/>
          <w14:numForm w14:val="lining"/>
        </w:rPr>
        <w:t>lo planificado</w:t>
      </w:r>
      <w:r w:rsidR="002715B7" w:rsidRPr="001E60AD">
        <w:rPr>
          <w:rFonts w:ascii="Merriweather" w:hAnsi="Merriweather"/>
          <w:sz w:val="20"/>
          <w:szCs w:val="20"/>
          <w:lang w:val="es-ES"/>
          <w14:numForm w14:val="lining"/>
        </w:rPr>
        <w:t>, entonces</w:t>
      </w:r>
      <w:r w:rsidRPr="001E60AD">
        <w:rPr>
          <w:rFonts w:ascii="Merriweather" w:hAnsi="Merriweather"/>
          <w:sz w:val="20"/>
          <w:szCs w:val="20"/>
          <w:lang w:val="es-ES"/>
          <w14:numForm w14:val="lining"/>
        </w:rPr>
        <w:t>:</w:t>
      </w:r>
    </w:p>
    <w:p w14:paraId="3FEF7E94" w14:textId="42F495FB" w:rsidR="002715B7" w:rsidRPr="001E60AD" w:rsidRDefault="002D7E1C" w:rsidP="00E73E46">
      <w:pPr>
        <w:spacing w:before="60" w:after="120" w:line="276" w:lineRule="auto"/>
        <w:ind w:left="709"/>
        <w:jc w:val="both"/>
        <w:rPr>
          <w:rFonts w:ascii="Merriweather" w:hAnsi="Merriweather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s-ES"/>
                  <w14:numForm w14:val="lining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s-ES"/>
                      <w14:numForm w14:val="lining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s-ES"/>
                      <w14:numForm w14:val="lining"/>
                    </w:rPr>
                    <m:t>BAC-EV</m:t>
                  </m:r>
                </m:e>
              </m:d>
            </m:e>
          </m:borderBox>
        </m:oMath>
      </m:oMathPara>
    </w:p>
    <w:p w14:paraId="1F21D775" w14:textId="0801B032" w:rsidR="0067223D" w:rsidRPr="002526D3" w:rsidRDefault="0067223D" w:rsidP="0067223D">
      <w:pPr>
        <w:pStyle w:val="Prrafodelista"/>
        <w:numPr>
          <w:ilvl w:val="0"/>
          <w:numId w:val="9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2526D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Cambio a Desempeño Diferente</w:t>
      </w:r>
      <w:r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</w:t>
      </w:r>
      <w:r w:rsidRPr="002526D3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CPI</w:t>
      </w:r>
      <w:r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observada hasta el momento </w:t>
      </w:r>
      <w:r w:rsidRPr="002526D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no se mantendrá en el futuro</w:t>
      </w:r>
      <w:r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es decir, habrá un </w:t>
      </w:r>
      <w:r w:rsidRPr="002526D3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CPI nuevo </w:t>
      </w:r>
      <w:r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(pudiendo o no ser lo planificado), entonces:</w:t>
      </w:r>
    </w:p>
    <w:p w14:paraId="43D12BD5" w14:textId="2DB70200" w:rsidR="002526D3" w:rsidRPr="002526D3" w:rsidRDefault="002526D3" w:rsidP="002526D3">
      <w:pPr>
        <w:spacing w:before="60" w:after="120" w:line="276" w:lineRule="auto"/>
        <w:ind w:left="709"/>
        <w:jc w:val="both"/>
        <w:rPr>
          <w:rFonts w:ascii="Latin Modern Math" w:hAnsi="Latin Modern Math"/>
          <w:iCs/>
          <w:sz w:val="24"/>
          <w:szCs w:val="24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s-ES"/>
                  <w14:numForm w14:val="lining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s-ES"/>
                      <w14:numForm w14:val="linin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s-ES"/>
                      <w14:numForm w14:val="lining"/>
                    </w:rPr>
                    <m:t xml:space="preserve"> BAC-EV 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Cs/>
                          <w:sz w:val="24"/>
                          <w:szCs w:val="24"/>
                          <w:lang w:val="es-ES"/>
                          <w14:numForm w14:val="linin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s-ES"/>
                          <w14:numForm w14:val="lining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s-ES"/>
                          <w14:numForm w14:val="lining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tbl>
      <w:tblPr>
        <w:tblStyle w:val="Tablaconcuadrcul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433"/>
      </w:tblGrid>
      <w:tr w:rsidR="002526D3" w:rsidRPr="002526D3" w14:paraId="085122AC" w14:textId="77777777" w:rsidTr="00721F94">
        <w:tc>
          <w:tcPr>
            <w:tcW w:w="4496" w:type="dxa"/>
          </w:tcPr>
          <w:p w14:paraId="3E8B33BD" w14:textId="77777777" w:rsidR="0067223D" w:rsidRPr="002526D3" w:rsidRDefault="0067223D" w:rsidP="00721F94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Si el </w:t>
            </w: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CPI nuevo</w:t>
            </w: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debe permitir concluir el proyecto dentro del </w:t>
            </w: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BAC</w:t>
            </w: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entonces:</w:t>
            </w:r>
          </w:p>
          <w:p w14:paraId="4FA9DADD" w14:textId="77777777" w:rsidR="002526D3" w:rsidRPr="002526D3" w:rsidRDefault="002526D3" w:rsidP="00721F94">
            <w:pPr>
              <w:spacing w:before="120" w:after="120" w:line="276" w:lineRule="auto"/>
              <w:jc w:val="both"/>
              <w:rPr>
                <w:rFonts w:ascii="Merriweather" w:eastAsiaTheme="minorEastAsia" w:hAnsi="Merriweather"/>
                <w:i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CPI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NUEVO</m:t>
                    </m:r>
                  </m:sub>
                </m:sSub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BAC-EV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  <w:lang w:val="es-ES"/>
                        <w14:numForm w14:val="lining"/>
                      </w:rPr>
                    </m:ctrlPr>
                  </m:num>
                  <m:den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BAC-AC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 xml:space="preserve"> </m:t>
                    </m:r>
                  </m:den>
                </m:f>
              </m:oMath>
            </m:oMathPara>
          </w:p>
          <w:p w14:paraId="7D4CBB83" w14:textId="2714450D" w:rsidR="002526D3" w:rsidRPr="002526D3" w:rsidRDefault="002526D3" w:rsidP="00721F94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EAC=BAC</m:t>
                    </m:r>
                  </m:e>
                </m:borderBox>
              </m:oMath>
            </m:oMathPara>
          </w:p>
        </w:tc>
        <w:tc>
          <w:tcPr>
            <w:tcW w:w="4433" w:type="dxa"/>
          </w:tcPr>
          <w:p w14:paraId="03C29957" w14:textId="77777777" w:rsidR="0067223D" w:rsidRPr="002526D3" w:rsidRDefault="0067223D" w:rsidP="00721F94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Si el </w:t>
            </w: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CPI nuevo</w:t>
            </w: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estará afectado por la </w:t>
            </w: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SPI</w:t>
            </w:r>
            <w:r w:rsidRPr="002526D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observada, entonces:</w:t>
            </w:r>
          </w:p>
          <w:p w14:paraId="2BA0C156" w14:textId="77777777" w:rsidR="002526D3" w:rsidRPr="002526D3" w:rsidRDefault="002526D3" w:rsidP="002526D3">
            <w:pPr>
              <w:spacing w:before="60" w:after="60" w:line="276" w:lineRule="auto"/>
              <w:jc w:val="both"/>
              <w:rPr>
                <w:rFonts w:ascii="Merriweather" w:eastAsiaTheme="minorEastAsia" w:hAnsi="Merriweather"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CPI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NUEVO</m:t>
                    </m:r>
                  </m:sub>
                </m:sSub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  <w14:numForm w14:val="lining"/>
                  </w:rPr>
                  <m:t>CPI·SPI</m:t>
                </m:r>
              </m:oMath>
            </m:oMathPara>
          </w:p>
          <w:p w14:paraId="5B813EC0" w14:textId="5658E6F2" w:rsidR="002526D3" w:rsidRPr="002526D3" w:rsidRDefault="002526D3" w:rsidP="002526D3">
            <w:pPr>
              <w:spacing w:before="60" w:after="6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EAC=AC+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 xml:space="preserve"> BAC-EV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CPI·SPI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0F8C1C46" w14:textId="0F74EF5A" w:rsidR="00E73E46" w:rsidRPr="002526D3" w:rsidRDefault="00E73E46" w:rsidP="00162A00">
      <w:pPr>
        <w:pStyle w:val="Prrafodelista"/>
        <w:numPr>
          <w:ilvl w:val="0"/>
          <w:numId w:val="9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526D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Nueva Estimación Detallada</w:t>
      </w:r>
      <w:r w:rsidR="00DB7DF7"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</w:t>
      </w:r>
      <w:r w:rsidR="002526D3"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si</w:t>
      </w:r>
      <w:r w:rsidR="00DB7DF7"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2526D3"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ha producido una importante variación y el plan inicial resulta inviable, entonces se necesita hacer una nueva estimación detallada para lo que resta del proyecto</w:t>
      </w:r>
      <w:r w:rsidRPr="002526D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7C726B25" w14:textId="385911D9" w:rsidR="00DB7DF7" w:rsidRPr="002526D3" w:rsidRDefault="002D7E1C" w:rsidP="009F610E">
      <w:pPr>
        <w:spacing w:before="60" w:after="120" w:line="276" w:lineRule="auto"/>
        <w:ind w:left="709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EAC=AC+Nueva Estimación</m:t>
              </m:r>
            </m:e>
          </m:borderBox>
        </m:oMath>
      </m:oMathPara>
    </w:p>
    <w:p w14:paraId="7FC92316" w14:textId="77777777" w:rsidR="002526D3" w:rsidRPr="002526D3" w:rsidRDefault="002526D3" w:rsidP="00F304E5">
      <w:pPr>
        <w:spacing w:after="0" w:line="240" w:lineRule="auto"/>
        <w:jc w:val="both"/>
        <w:rPr>
          <w:rFonts w:ascii="Merriweather" w:hAnsi="Merriweather"/>
          <w:b/>
          <w:bCs/>
          <w:sz w:val="24"/>
          <w:szCs w:val="24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47100F" w:rsidRPr="00587B6D" w14:paraId="3F760931" w14:textId="77777777" w:rsidTr="00721F94">
        <w:tc>
          <w:tcPr>
            <w:tcW w:w="9628" w:type="dxa"/>
            <w:shd w:val="clear" w:color="auto" w:fill="F2F2F2" w:themeFill="background1" w:themeFillShade="F2"/>
          </w:tcPr>
          <w:p w14:paraId="004562D9" w14:textId="4A0A167B" w:rsidR="0047100F" w:rsidRPr="00F304E5" w:rsidRDefault="002526D3" w:rsidP="00721F94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</w:pPr>
            <w:r w:rsidRPr="002526D3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[ETC] </w:t>
            </w:r>
            <w:r w:rsidR="0047100F" w:rsidRPr="00587B6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 xml:space="preserve">ESTIMATE </w:t>
            </w:r>
            <w:r w:rsidR="0047100F" w:rsidRPr="00587B6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u w:val="single"/>
                <w:lang w:val="es-ES"/>
                <w14:numForm w14:val="lining"/>
              </w:rPr>
              <w:t>TO</w:t>
            </w:r>
            <w:r w:rsidR="0047100F" w:rsidRPr="00587B6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 xml:space="preserve"> COMPLETE</w:t>
            </w:r>
            <w:r w:rsidR="00F304E5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br/>
            </w:r>
            <w:r w:rsidR="0047100F" w:rsidRPr="00F304E5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 xml:space="preserve">ESTIMADO </w:t>
            </w:r>
            <w:r w:rsidR="0047100F" w:rsidRPr="00F304E5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u w:val="single"/>
                <w:lang w:val="es-ES"/>
                <w14:numForm w14:val="lining"/>
              </w:rPr>
              <w:t>PARA</w:t>
            </w:r>
            <w:r w:rsidR="0047100F" w:rsidRPr="00F304E5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 xml:space="preserve"> COMPLETAR</w:t>
            </w:r>
          </w:p>
          <w:p w14:paraId="00EDD7A2" w14:textId="77777777" w:rsidR="0047100F" w:rsidRPr="00587B6D" w:rsidRDefault="0047100F" w:rsidP="00721F94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87B6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Costo necesario estimado para terminar el proyecto</w:t>
            </w: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(el trabajo pendiente)</w:t>
            </w:r>
            <w:r w:rsidRPr="00587B6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</w:tbl>
    <w:p w14:paraId="2E4B6C83" w14:textId="7852DB54" w:rsidR="00F304E5" w:rsidRDefault="0047100F" w:rsidP="0047100F">
      <w:pPr>
        <w:spacing w:before="60" w:after="120" w:line="276" w:lineRule="auto"/>
        <w:jc w:val="both"/>
        <w:rPr>
          <w:rFonts w:ascii="Merriweather" w:eastAsiaTheme="minorEastAsia" w:hAnsi="Merriweather"/>
          <w:iCs/>
          <w:color w:val="000000" w:themeColor="text1"/>
          <w:sz w:val="24"/>
          <w:szCs w:val="24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ETC=EAC-AC</m:t>
              </m:r>
            </m:e>
          </m:borderBox>
        </m:oMath>
      </m:oMathPara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0674C1" w:rsidRPr="000674C1" w14:paraId="7BAF8816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72F4CF08" w14:textId="153381E8" w:rsidR="009F610E" w:rsidRPr="00F304E5" w:rsidRDefault="00F304E5" w:rsidP="00353947">
            <w:pPr>
              <w:spacing w:before="120" w:after="120"/>
              <w:rPr>
                <w:rFonts w:ascii="Merriweather Sans ExtraBold" w:hAnsi="Merriweather Sans ExtraBold"/>
                <w:b/>
                <w:bCs/>
                <w:sz w:val="16"/>
                <w:szCs w:val="16"/>
                <w:lang w:val="es-ES"/>
                <w14:numForm w14:val="lining"/>
              </w:rPr>
            </w:pPr>
            <w:r w:rsidRPr="00F304E5">
              <w:rPr>
                <w:rFonts w:ascii="Merriweather Sans ExtraBold" w:hAnsi="Merriweather Sans ExtraBold"/>
                <w:b/>
                <w:bCs/>
                <w:lang w:val="es-ES"/>
                <w14:numForm w14:val="lining"/>
              </w:rPr>
              <w:lastRenderedPageBreak/>
              <w:t xml:space="preserve">[VAC] </w:t>
            </w:r>
            <w:r w:rsidR="009F610E" w:rsidRPr="000674C1">
              <w:rPr>
                <w:rFonts w:ascii="Merriweather Sans ExtraBold" w:hAnsi="Merriweather Sans ExtraBold"/>
                <w:b/>
                <w:bCs/>
                <w:i/>
                <w:iCs/>
                <w:lang w:val="es-ES"/>
                <w14:numForm w14:val="lining"/>
              </w:rPr>
              <w:t>VARIANCE AT COMPLETION</w:t>
            </w:r>
            <w:r>
              <w:rPr>
                <w:rFonts w:ascii="Merriweather Sans ExtraBold" w:hAnsi="Merriweather Sans ExtraBold"/>
                <w:b/>
                <w:bCs/>
                <w:i/>
                <w:iCs/>
                <w:lang w:val="es-ES"/>
                <w14:numForm w14:val="lining"/>
              </w:rPr>
              <w:br/>
            </w:r>
            <w:r w:rsidR="009E19A1" w:rsidRPr="00F304E5">
              <w:rPr>
                <w:rFonts w:ascii="Merriweather Sans ExtraBold" w:hAnsi="Merriweather Sans ExtraBold"/>
                <w:b/>
                <w:bCs/>
                <w:sz w:val="16"/>
                <w:szCs w:val="16"/>
                <w:lang w:val="es-ES"/>
                <w14:numForm w14:val="lining"/>
              </w:rPr>
              <w:t>VARIACIÓN A LA CONCLUSIÓN</w:t>
            </w:r>
          </w:p>
          <w:p w14:paraId="28BBFA1E" w14:textId="77777777" w:rsidR="0047100F" w:rsidRPr="000674C1" w:rsidRDefault="0047100F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</w:pPr>
            <w:r w:rsidRPr="000674C1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Variación final entre lo planificado originalmente (</w:t>
            </w:r>
            <w:r w:rsidRPr="000674C1">
              <w:rPr>
                <w:rFonts w:ascii="Merriweather Sans ExtraBold" w:hAnsi="Merriweather Sans ExtraBold"/>
                <w:b/>
                <w:bCs/>
                <w:sz w:val="20"/>
                <w:szCs w:val="20"/>
                <w:lang w:val="es-ES"/>
                <w14:numForm w14:val="lining"/>
              </w:rPr>
              <w:t>BAC</w:t>
            </w:r>
            <w:r w:rsidRPr="000674C1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) y la nueva estimación (</w:t>
            </w:r>
            <w:r w:rsidRPr="000674C1">
              <w:rPr>
                <w:rFonts w:ascii="Merriweather Sans ExtraBold" w:hAnsi="Merriweather Sans ExtraBold"/>
                <w:b/>
                <w:bCs/>
                <w:sz w:val="20"/>
                <w:szCs w:val="20"/>
                <w:lang w:val="es-ES"/>
                <w14:numForm w14:val="lining"/>
              </w:rPr>
              <w:t>EAC</w:t>
            </w:r>
            <w:r w:rsidRPr="000674C1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).</w:t>
            </w:r>
          </w:p>
          <w:p w14:paraId="34B76BCE" w14:textId="0E55CD2C" w:rsidR="009F610E" w:rsidRPr="000674C1" w:rsidRDefault="009F610E" w:rsidP="0047100F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</w:pPr>
            <w:r w:rsidRPr="000674C1">
              <w:rPr>
                <w:rFonts w:ascii="Merriweather" w:hAnsi="Merriweather"/>
                <w:b/>
                <w:bCs/>
                <w:sz w:val="20"/>
                <w:szCs w:val="20"/>
                <w:lang w:val="es-ES"/>
                <w14:numForm w14:val="lining"/>
              </w:rPr>
              <w:t>Desvío en el costo total del proyecto.</w:t>
            </w:r>
          </w:p>
        </w:tc>
      </w:tr>
    </w:tbl>
    <w:p w14:paraId="1804B46C" w14:textId="77777777" w:rsidR="009F610E" w:rsidRPr="000674C1" w:rsidRDefault="002D7E1C" w:rsidP="009E19A1">
      <w:pPr>
        <w:spacing w:before="60" w:after="120" w:line="276" w:lineRule="auto"/>
        <w:jc w:val="both"/>
        <w:rPr>
          <w:rFonts w:ascii="Merriweather" w:hAnsi="Merriweather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s-ES"/>
                  <w14:numForm w14:val="lining"/>
                </w:rPr>
                <m:t>VAC=BAC-EAC</m:t>
              </m:r>
            </m:e>
          </m:borderBox>
        </m:oMath>
      </m:oMathPara>
    </w:p>
    <w:p w14:paraId="23C970B9" w14:textId="77777777" w:rsidR="00F304E5" w:rsidRPr="002526D3" w:rsidRDefault="00F304E5" w:rsidP="00F96EEF">
      <w:pPr>
        <w:spacing w:before="120" w:after="0" w:line="240" w:lineRule="auto"/>
        <w:jc w:val="both"/>
        <w:rPr>
          <w:rFonts w:ascii="Merriweather" w:hAnsi="Merriweather"/>
          <w:b/>
          <w:bCs/>
          <w:sz w:val="24"/>
          <w:szCs w:val="24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FC57C0" w:rsidRPr="00FC57C0" w14:paraId="483BEFB9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59EA9942" w14:textId="670EFA18" w:rsidR="009E19A1" w:rsidRPr="00FC57C0" w:rsidRDefault="00F304E5" w:rsidP="00353947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</w:pPr>
            <w:r w:rsidRPr="00FC57C0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[TCPI] </w:t>
            </w:r>
            <w:r w:rsidR="009E19A1" w:rsidRPr="00FC57C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TO COMPLETE PERFORMANCE INDEX</w:t>
            </w:r>
            <w:r w:rsidRPr="00FC57C0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br/>
            </w:r>
            <w:r w:rsidR="002943D4" w:rsidRPr="00FC57C0">
              <w:rPr>
                <w:rFonts w:ascii="Merriweather Sans ExtraBold" w:hAnsi="Merriweather Sans ExtraBold"/>
                <w:b/>
                <w:bCs/>
                <w:color w:val="000000" w:themeColor="text1"/>
                <w:sz w:val="16"/>
                <w:szCs w:val="16"/>
                <w:lang w:val="es-ES"/>
                <w14:numForm w14:val="lining"/>
              </w:rPr>
              <w:t>ÍNDICE DE PERFORMANCE DE COSTOS REQUERIDO PARA FINALIZAR (DENTRO DE BAC o EAC)</w:t>
            </w:r>
          </w:p>
          <w:p w14:paraId="6FD330C0" w14:textId="6EEBED0C" w:rsidR="001E60AD" w:rsidRPr="00FC57C0" w:rsidRDefault="001E60AD" w:rsidP="00AF0B60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Relación entre el </w:t>
            </w:r>
            <w:r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costo para terminar el trabajo pendiente</w:t>
            </w:r>
            <w:r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y el </w:t>
            </w:r>
            <w:r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presupuesto restante</w:t>
            </w:r>
            <w:r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30752727" w14:textId="77777777" w:rsidR="002943D4" w:rsidRDefault="00AF0B60" w:rsidP="00AF0B60">
            <w:pPr>
              <w:pStyle w:val="Prrafodelista"/>
              <w:numPr>
                <w:ilvl w:val="0"/>
                <w:numId w:val="20"/>
              </w:numPr>
              <w:spacing w:before="60" w:after="120" w:line="276" w:lineRule="auto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Representa </w:t>
            </w:r>
            <w:r w:rsidR="002943D4"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la eficiencia </w:t>
            </w:r>
            <w:r w:rsidR="00FC57C0"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de costos </w:t>
            </w: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que es necesaria mantener </w:t>
            </w:r>
            <w:r w:rsidR="002943D4"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para</w:t>
            </w: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terminar el proyecto a tiempo</w:t>
            </w:r>
            <w:r w:rsidR="002943D4" w:rsidRPr="00FC57C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11FAA0DF" w14:textId="77777777" w:rsidR="00AF0B60" w:rsidRDefault="00AF0B60" w:rsidP="00AF0B60">
            <w:pPr>
              <w:pStyle w:val="Prrafodelista"/>
              <w:numPr>
                <w:ilvl w:val="0"/>
                <w:numId w:val="20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Representa también la dificultad para completar un proyecto:</w:t>
            </w:r>
          </w:p>
          <w:p w14:paraId="254F47B2" w14:textId="77777777" w:rsidR="00AF0B60" w:rsidRPr="00AF0B60" w:rsidRDefault="00AF0B60" w:rsidP="00AF0B60">
            <w:pPr>
              <w:pStyle w:val="Prrafodelista"/>
              <w:numPr>
                <w:ilvl w:val="1"/>
                <w:numId w:val="20"/>
              </w:numPr>
              <w:spacing w:before="60" w:line="276" w:lineRule="auto"/>
              <w:ind w:left="143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F0B6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0"/>
                  <w:szCs w:val="20"/>
                  <w:lang w:val="es-ES"/>
                  <w14:numForm w14:val="lining"/>
                </w:rPr>
                <m:t>TCPI&gt;1</m:t>
              </m:r>
            </m:oMath>
            <w:r w:rsidRPr="00AF0B60">
              <w:rPr>
                <w:rFonts w:ascii="Merriweather" w:eastAsiaTheme="minorEastAsia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el proyecto será más difícil de completar</w:t>
            </w:r>
            <w:r w:rsidRPr="00AF0B6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18066420" w14:textId="3A43EF7A" w:rsidR="00AF0B60" w:rsidRPr="00AF0B60" w:rsidRDefault="00AF0B60" w:rsidP="00AF0B60">
            <w:pPr>
              <w:pStyle w:val="Prrafodelista"/>
              <w:numPr>
                <w:ilvl w:val="1"/>
                <w:numId w:val="20"/>
              </w:numPr>
              <w:spacing w:before="60" w:after="120" w:line="276" w:lineRule="auto"/>
              <w:ind w:left="143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F0B6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0"/>
                  <w:szCs w:val="20"/>
                  <w:lang w:val="es-ES"/>
                  <w14:numForm w14:val="lining"/>
                </w:rPr>
                <m:t>TCPI&lt;1</m:t>
              </m:r>
            </m:oMath>
            <w:r w:rsidRPr="00AF0B60">
              <w:rPr>
                <w:rFonts w:ascii="Merriweather" w:eastAsiaTheme="minorEastAsia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el proyecto será más fácil de completar</w:t>
            </w:r>
            <w:r w:rsidRPr="00AF0B6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</w:tbl>
    <w:p w14:paraId="7EC3C622" w14:textId="4E25BA9F" w:rsidR="00FC57C0" w:rsidRPr="00AF0B60" w:rsidRDefault="00FC57C0" w:rsidP="00FC57C0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Hay dos maneras de calcular el </w:t>
      </w:r>
      <w:r w:rsidRPr="00AF0B60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TC</w:t>
      </w:r>
      <w:r w:rsidRPr="00AF0B60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PI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2AA52642" w14:textId="4CFC8EBA" w:rsidR="00FC57C0" w:rsidRPr="00AF0B60" w:rsidRDefault="00FC57C0" w:rsidP="00FC57C0">
      <w:pPr>
        <w:pStyle w:val="Prrafodelista"/>
        <w:numPr>
          <w:ilvl w:val="0"/>
          <w:numId w:val="2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se quiere alcanzar el presupuesto original del proyecto (el </w:t>
      </w:r>
      <w:r w:rsidRPr="00AF0B60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BAC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), entonces:</w:t>
      </w:r>
    </w:p>
    <w:p w14:paraId="5DD760B9" w14:textId="77777777" w:rsidR="00FC57C0" w:rsidRPr="00AF0B60" w:rsidRDefault="00FC57C0" w:rsidP="00FC57C0">
      <w:pPr>
        <w:pStyle w:val="Prrafodelista"/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fPr>
                <m:num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BAC-EV </m:t>
                  </m: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num>
                <m:den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BAC-AC </m:t>
                  </m:r>
                </m:den>
              </m:f>
            </m:e>
          </m:borderBox>
        </m:oMath>
      </m:oMathPara>
    </w:p>
    <w:p w14:paraId="5EE5E5DB" w14:textId="222B5D6B" w:rsidR="00FC57C0" w:rsidRPr="00AF0B60" w:rsidRDefault="00FC57C0" w:rsidP="00FC57C0">
      <w:pPr>
        <w:pStyle w:val="Prrafodelista"/>
        <w:numPr>
          <w:ilvl w:val="0"/>
          <w:numId w:val="2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el presupuesto original del proyecto (el </w:t>
      </w:r>
      <w:r w:rsidRPr="00AF0B60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BAC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 cambió y 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ahora 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hay un presupuesto nuevo</w:t>
      </w:r>
      <w:r w:rsidR="00AF0B60"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el cual es distinto al </w:t>
      </w:r>
      <w:r w:rsidR="00AF0B60" w:rsidRPr="00AF0B60">
        <w:rPr>
          <w:rFonts w:ascii="Merriweather Sans ExtraBold" w:hAnsi="Merriweather Sans ExtraBold"/>
          <w:b/>
          <w:bCs/>
          <w:color w:val="000000" w:themeColor="text1"/>
          <w:sz w:val="20"/>
          <w:szCs w:val="20"/>
          <w:lang w:val="es-ES"/>
          <w14:numForm w14:val="lining"/>
        </w:rPr>
        <w:t>BAC</w:t>
      </w:r>
      <w:r w:rsidRPr="00AF0B60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entonces:</w:t>
      </w:r>
    </w:p>
    <w:p w14:paraId="6F9ED6C1" w14:textId="77777777" w:rsidR="00FC57C0" w:rsidRPr="00AF0B60" w:rsidRDefault="00FC57C0" w:rsidP="00FC57C0">
      <w:pPr>
        <w:pStyle w:val="Prrafodelista"/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fPr>
                <m:num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BAC-EV </m:t>
                  </m: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num>
                <m:den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EAC-AC </m:t>
                  </m:r>
                </m:den>
              </m:f>
            </m:e>
          </m:borderBox>
        </m:oMath>
      </m:oMathPara>
    </w:p>
    <w:p w14:paraId="7FB780B1" w14:textId="1CDE2B95" w:rsidR="00726713" w:rsidRPr="00607F4B" w:rsidRDefault="00726713" w:rsidP="00454AFE">
      <w:pPr>
        <w:spacing w:before="600"/>
        <w:rPr>
          <w:rFonts w:ascii="Merriweather Sans ExtraBold" w:hAnsi="Merriweather Sans ExtraBold"/>
          <w:b/>
          <w:bCs/>
          <w:i/>
          <w:iCs/>
          <w:color w:val="ED7D31" w:themeColor="accent2"/>
          <w:sz w:val="36"/>
          <w:szCs w:val="36"/>
          <w:lang w:val="es-ES"/>
          <w14:numForm w14:val="lining"/>
        </w:rPr>
      </w:pPr>
      <w:r w:rsidRPr="00E2289D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Enfoque EVM Ágil</w:t>
      </w:r>
    </w:p>
    <w:p w14:paraId="3DB70154" w14:textId="77777777" w:rsidR="00F96EEF" w:rsidRPr="00E2289D" w:rsidRDefault="00F96EEF" w:rsidP="00F96EEF">
      <w:pPr>
        <w:pStyle w:val="Prrafodelista"/>
        <w:numPr>
          <w:ilvl w:val="0"/>
          <w:numId w:val="1"/>
        </w:numPr>
        <w:spacing w:before="18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toman marcos temporales reducidos: 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deben ser muy largos ni muy cortos.</w:t>
      </w:r>
    </w:p>
    <w:p w14:paraId="203D58EF" w14:textId="29880360" w:rsidR="00726713" w:rsidRPr="00E2289D" w:rsidRDefault="00726713" w:rsidP="00F96EEF">
      <w:pPr>
        <w:pStyle w:val="Prrafodelista"/>
        <w:numPr>
          <w:ilvl w:val="0"/>
          <w:numId w:val="1"/>
        </w:numPr>
        <w:spacing w:before="18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incertidumbre avanza conforme pasa el tiempo, por lo que no tiene sentido hacer un plan hasta el final del proyecto.</w:t>
      </w:r>
    </w:p>
    <w:p w14:paraId="4D00BD73" w14:textId="6FC94B04" w:rsidR="00726713" w:rsidRPr="00E2289D" w:rsidRDefault="00726713" w:rsidP="00F96EEF">
      <w:pPr>
        <w:pStyle w:val="Prrafodelista"/>
        <w:numPr>
          <w:ilvl w:val="0"/>
          <w:numId w:val="1"/>
        </w:numPr>
        <w:spacing w:before="18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tamaño del </w:t>
      </w:r>
      <w:r w:rsidRPr="00E2289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backlog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del proyecto se mide en valores relativos → el tamaño estimado para el proyecto será la suma de todos los ítems agrupados por </w:t>
      </w:r>
      <w:r w:rsidRPr="00E2289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sprints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FA2CACF" w14:textId="2C95AE88" w:rsidR="00726713" w:rsidRPr="00F96EEF" w:rsidRDefault="00726713" w:rsidP="00F96EEF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F96EE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Al proyecto se lo va entregando en </w:t>
      </w:r>
      <w:r w:rsidRPr="00F96EEF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sprints</w:t>
      </w:r>
      <w:r w:rsidR="00F96EEF" w:rsidRPr="00F96EE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cada uno </w:t>
      </w:r>
      <w:r w:rsidR="00F96EE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con cierta </w:t>
      </w:r>
      <w:r w:rsidRPr="00F96EEF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cantidad de puntos.</w:t>
      </w:r>
    </w:p>
    <w:p w14:paraId="6A986DDB" w14:textId="75914180" w:rsidR="00726713" w:rsidRPr="00E2289D" w:rsidRDefault="00726713" w:rsidP="00F96EEF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Para hacer la conversión costos-puntos, se divide el presupuesto entre la cantidad de puntos totales → así se determina cuánto cuesta cada punto.</w:t>
      </w:r>
    </w:p>
    <w:p w14:paraId="26A05ACC" w14:textId="50E0FF5C" w:rsidR="004A6A1F" w:rsidRPr="00E2289D" w:rsidRDefault="00726713" w:rsidP="00F96EEF">
      <w:pPr>
        <w:pStyle w:val="Prrafodelista"/>
        <w:spacing w:before="60" w:after="0" w:line="276" w:lineRule="auto"/>
        <w:ind w:left="1440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Conociendo cuánto cuesta 1 </w:t>
      </w:r>
      <w:r w:rsidRPr="00E2289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release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conociendo</w:t>
      </w:r>
      <w:r w:rsidR="004A6A1F"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cuántos puntos va a entregar, puedo determinar cuánto cuesta 1 punto (según el presupuesto).</w:t>
      </w:r>
    </w:p>
    <w:p w14:paraId="558AB7D2" w14:textId="325CA12F" w:rsidR="00726713" w:rsidRPr="00E2289D" w:rsidRDefault="004A6A1F" w:rsidP="00F96EEF">
      <w:pPr>
        <w:pStyle w:val="Prrafodelista"/>
        <w:spacing w:before="60" w:after="0" w:line="276" w:lineRule="auto"/>
        <w:ind w:left="1440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Sabiendo cuánto cuesta 1 punto, puedo determinar cuánto cuesta cualquier cantidad de puntos.</w:t>
      </w:r>
    </w:p>
    <w:p w14:paraId="43B6382D" w14:textId="778F41B6" w:rsidR="00726713" w:rsidRPr="00E2289D" w:rsidRDefault="004A6A1F" w:rsidP="00F96EEF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relación entre punto y costo debe ser constante para todos los ítems del </w:t>
      </w:r>
      <w:r w:rsidRPr="00E2289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backlog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incluidos en el </w:t>
      </w:r>
      <w:r w:rsidRPr="00E2289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release</w:t>
      </w:r>
      <w:r w:rsidRPr="00E2289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0F50113" w14:textId="2A50DF4F" w:rsidR="00726713" w:rsidRPr="00365700" w:rsidRDefault="00726713" w:rsidP="00726713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365700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EVM Tradicional vs EVM Ágil</w:t>
      </w:r>
    </w:p>
    <w:tbl>
      <w:tblPr>
        <w:tblStyle w:val="Tablaconcuadrcula"/>
        <w:tblW w:w="9581" w:type="dxa"/>
        <w:jc w:val="center"/>
        <w:tblLook w:val="04A0" w:firstRow="1" w:lastRow="0" w:firstColumn="1" w:lastColumn="0" w:noHBand="0" w:noVBand="1"/>
      </w:tblPr>
      <w:tblGrid>
        <w:gridCol w:w="3798"/>
        <w:gridCol w:w="1928"/>
        <w:gridCol w:w="3855"/>
      </w:tblGrid>
      <w:tr w:rsidR="00365700" w:rsidRPr="00BD23BB" w14:paraId="5331330E" w14:textId="77777777" w:rsidTr="004E49B4">
        <w:trPr>
          <w:trHeight w:val="624"/>
          <w:jc w:val="center"/>
        </w:trPr>
        <w:tc>
          <w:tcPr>
            <w:tcW w:w="3798" w:type="dxa"/>
            <w:shd w:val="clear" w:color="auto" w:fill="E7E6E6" w:themeFill="background2"/>
            <w:vAlign w:val="center"/>
          </w:tcPr>
          <w:p w14:paraId="420BEAA7" w14:textId="78F8AE15" w:rsidR="00365700" w:rsidRPr="00E30466" w:rsidRDefault="00365700" w:rsidP="00365700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EVM TRADICIONAL</w:t>
            </w:r>
          </w:p>
        </w:tc>
        <w:tc>
          <w:tcPr>
            <w:tcW w:w="1928" w:type="dxa"/>
            <w:tcBorders>
              <w:top w:val="nil"/>
            </w:tcBorders>
            <w:shd w:val="clear" w:color="auto" w:fill="auto"/>
            <w:vAlign w:val="center"/>
          </w:tcPr>
          <w:p w14:paraId="42F8431D" w14:textId="4B09E733" w:rsidR="00365700" w:rsidRPr="00E30466" w:rsidRDefault="00365700" w:rsidP="00365700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</w:p>
        </w:tc>
        <w:tc>
          <w:tcPr>
            <w:tcW w:w="3855" w:type="dxa"/>
            <w:shd w:val="clear" w:color="auto" w:fill="E7E6E6" w:themeFill="background2"/>
            <w:vAlign w:val="center"/>
          </w:tcPr>
          <w:p w14:paraId="5E35DB76" w14:textId="0923F199" w:rsidR="00365700" w:rsidRPr="00E30466" w:rsidRDefault="00365700" w:rsidP="00365700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EVM ÁGIL</w:t>
            </w:r>
          </w:p>
        </w:tc>
      </w:tr>
      <w:tr w:rsidR="00365700" w:rsidRPr="00BD23BB" w14:paraId="08658E28" w14:textId="77777777" w:rsidTr="00E30466">
        <w:trPr>
          <w:trHeight w:val="737"/>
          <w:jc w:val="center"/>
        </w:trPr>
        <w:tc>
          <w:tcPr>
            <w:tcW w:w="3798" w:type="dxa"/>
            <w:vAlign w:val="center"/>
          </w:tcPr>
          <w:p w14:paraId="5950C514" w14:textId="28B62AA9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$.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582D04ED" w14:textId="4B35BA09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Unidad</w:t>
            </w:r>
            <w:r w:rsidR="004E49B4"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  <w:t>de Medida</w:t>
            </w:r>
          </w:p>
        </w:tc>
        <w:tc>
          <w:tcPr>
            <w:tcW w:w="3855" w:type="dxa"/>
            <w:vAlign w:val="center"/>
          </w:tcPr>
          <w:p w14:paraId="0AA57426" w14:textId="493382C8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Puntos y $.</w:t>
            </w:r>
          </w:p>
        </w:tc>
      </w:tr>
      <w:tr w:rsidR="00365700" w:rsidRPr="00BD23BB" w14:paraId="114C0978" w14:textId="77777777" w:rsidTr="00E30466">
        <w:trPr>
          <w:trHeight w:val="624"/>
          <w:jc w:val="center"/>
        </w:trPr>
        <w:tc>
          <w:tcPr>
            <w:tcW w:w="3798" w:type="dxa"/>
            <w:vAlign w:val="center"/>
          </w:tcPr>
          <w:p w14:paraId="3880614D" w14:textId="77777777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Presupuesto del proyecto.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1F6658A2" w14:textId="7523164B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BAC</w:t>
            </w:r>
          </w:p>
        </w:tc>
        <w:tc>
          <w:tcPr>
            <w:tcW w:w="3855" w:type="dxa"/>
            <w:vAlign w:val="center"/>
          </w:tcPr>
          <w:p w14:paraId="30218730" w14:textId="5222E2DF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Presupuesto del </w:t>
            </w:r>
            <w:r w:rsidRPr="0036570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release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365700" w:rsidRPr="00BD23BB" w14:paraId="035933A5" w14:textId="77777777" w:rsidTr="004E49B4">
        <w:trPr>
          <w:trHeight w:val="1417"/>
          <w:jc w:val="center"/>
        </w:trPr>
        <w:tc>
          <w:tcPr>
            <w:tcW w:w="3798" w:type="dxa"/>
            <w:vAlign w:val="center"/>
          </w:tcPr>
          <w:p w14:paraId="6FF4BA50" w14:textId="77777777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PV para cada período del proyecto.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570DA31D" w14:textId="6BACF9C4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proofErr w:type="spellStart"/>
            <w:r w:rsidRPr="00E30466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Baseline</w:t>
            </w:r>
            <w:proofErr w:type="spellEnd"/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br/>
              <w:t>(Línea de Base)</w:t>
            </w:r>
          </w:p>
        </w:tc>
        <w:tc>
          <w:tcPr>
            <w:tcW w:w="3855" w:type="dxa"/>
            <w:vAlign w:val="center"/>
          </w:tcPr>
          <w:p w14:paraId="1A9C9051" w14:textId="1CC73AE0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Cantidad de puntos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(y su equivalente presupuestario)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que deben completarse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 xml:space="preserve">en cada </w:t>
            </w:r>
            <w:r w:rsidRPr="0036570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sprint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365700" w:rsidRPr="00BD23BB" w14:paraId="19F30705" w14:textId="77777777" w:rsidTr="004E49B4">
        <w:trPr>
          <w:trHeight w:val="1417"/>
          <w:jc w:val="center"/>
        </w:trPr>
        <w:tc>
          <w:tcPr>
            <w:tcW w:w="3798" w:type="dxa"/>
            <w:vAlign w:val="center"/>
          </w:tcPr>
          <w:p w14:paraId="0CA7F4A9" w14:textId="20887F0F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Costo presupuestario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del trabajo que espera realizarse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para un momento del proyecto.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052BA10D" w14:textId="527032E8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PV</w:t>
            </w:r>
          </w:p>
        </w:tc>
        <w:tc>
          <w:tcPr>
            <w:tcW w:w="3855" w:type="dxa"/>
            <w:vAlign w:val="center"/>
          </w:tcPr>
          <w:p w14:paraId="2261B896" w14:textId="41376507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Cantidad de puntos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(y su equivalente presupuestario)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que deben completarse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 xml:space="preserve">al finalizar un </w:t>
            </w:r>
            <w:r w:rsidRPr="0036570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sprint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365700" w:rsidRPr="00BD23BB" w14:paraId="6EEEBD7B" w14:textId="77777777" w:rsidTr="004E49B4">
        <w:trPr>
          <w:trHeight w:val="1417"/>
          <w:jc w:val="center"/>
        </w:trPr>
        <w:tc>
          <w:tcPr>
            <w:tcW w:w="3798" w:type="dxa"/>
            <w:vAlign w:val="center"/>
          </w:tcPr>
          <w:p w14:paraId="74EE1F0F" w14:textId="4069A67A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Costo presupuestario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del trabajo realizado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para un momento del proyecto.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016B1EB8" w14:textId="355DCC64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EV</w:t>
            </w:r>
          </w:p>
        </w:tc>
        <w:tc>
          <w:tcPr>
            <w:tcW w:w="3855" w:type="dxa"/>
            <w:vAlign w:val="center"/>
          </w:tcPr>
          <w:p w14:paraId="6E2A7C48" w14:textId="75CE2B96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Cantidad de puntos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(y su equivalente presupuestario)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que realmente se completaron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 xml:space="preserve">al finalizar un </w:t>
            </w:r>
            <w:r w:rsidRPr="0036570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sprint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365700" w:rsidRPr="00BD23BB" w14:paraId="3C0BBF8B" w14:textId="77777777" w:rsidTr="004E49B4">
        <w:trPr>
          <w:trHeight w:val="1134"/>
          <w:jc w:val="center"/>
        </w:trPr>
        <w:tc>
          <w:tcPr>
            <w:tcW w:w="3798" w:type="dxa"/>
            <w:vAlign w:val="center"/>
          </w:tcPr>
          <w:p w14:paraId="7AF2535A" w14:textId="7FC32D93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Costo real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del trabajo realizado acumulado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para un momento del proyecto.</w:t>
            </w:r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07259A0D" w14:textId="6A76F78F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AC</w:t>
            </w:r>
          </w:p>
        </w:tc>
        <w:tc>
          <w:tcPr>
            <w:tcW w:w="3855" w:type="dxa"/>
            <w:vAlign w:val="center"/>
          </w:tcPr>
          <w:p w14:paraId="3D7491D7" w14:textId="05862AD3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Costo real acumulado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de los puntos completados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 xml:space="preserve">al finalizar un </w:t>
            </w:r>
            <w:r w:rsidRPr="00365700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sprint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365700" w:rsidRPr="00BD23BB" w14:paraId="08854D97" w14:textId="77777777" w:rsidTr="004E49B4">
        <w:trPr>
          <w:trHeight w:val="2041"/>
          <w:jc w:val="center"/>
        </w:trPr>
        <w:tc>
          <w:tcPr>
            <w:tcW w:w="3798" w:type="dxa"/>
            <w:vAlign w:val="center"/>
          </w:tcPr>
          <w:p w14:paraId="4DF664CD" w14:textId="77777777" w:rsidR="00365700" w:rsidRPr="00365700" w:rsidRDefault="00365700" w:rsidP="00365700">
            <w:pPr>
              <w:spacing w:before="120" w:after="12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Tasa de avance lograda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en comparación con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el cronograma original.</w:t>
            </w:r>
          </w:p>
          <w:p w14:paraId="3CD98669" w14:textId="6E9E870E" w:rsidR="00365700" w:rsidRPr="00365700" w:rsidRDefault="002D7E1C" w:rsidP="00365700">
            <w:pPr>
              <w:spacing w:before="120" w:after="12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63C4F34E" w14:textId="710423FB" w:rsidR="00365700" w:rsidRPr="00E30466" w:rsidRDefault="00365700" w:rsidP="004E49B4">
            <w:pPr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14:numForm w14:val="lining"/>
              </w:rPr>
              <w:t>SPI</w:t>
            </w:r>
          </w:p>
        </w:tc>
        <w:tc>
          <w:tcPr>
            <w:tcW w:w="3855" w:type="dxa"/>
            <w:vAlign w:val="center"/>
          </w:tcPr>
          <w:p w14:paraId="5DC5D236" w14:textId="4893A8F1" w:rsidR="00365700" w:rsidRPr="00365700" w:rsidRDefault="00365700" w:rsidP="00365700">
            <w:pPr>
              <w:spacing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Tasa de avance lograda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en comparación con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el cronograma original.</w:t>
            </w:r>
          </w:p>
          <w:p w14:paraId="000630A8" w14:textId="269C60CF" w:rsidR="00365700" w:rsidRPr="00365700" w:rsidRDefault="002D7E1C" w:rsidP="00365700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Cant. Puntos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365700" w:rsidRPr="00BD23BB" w14:paraId="1C054B39" w14:textId="77777777" w:rsidTr="004E49B4">
        <w:trPr>
          <w:trHeight w:val="2324"/>
          <w:jc w:val="center"/>
        </w:trPr>
        <w:tc>
          <w:tcPr>
            <w:tcW w:w="3798" w:type="dxa"/>
            <w:vAlign w:val="center"/>
          </w:tcPr>
          <w:p w14:paraId="55301C18" w14:textId="77777777" w:rsidR="00365700" w:rsidRPr="00365700" w:rsidRDefault="00365700" w:rsidP="00365700">
            <w:pPr>
              <w:spacing w:before="12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Cuánto se obtiene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por unidad de costo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comparado con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el estimado originalmente.</w:t>
            </w:r>
          </w:p>
          <w:p w14:paraId="49C77202" w14:textId="15AA4F39" w:rsidR="00365700" w:rsidRPr="00365700" w:rsidRDefault="002D7E1C" w:rsidP="00365700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1928" w:type="dxa"/>
            <w:shd w:val="clear" w:color="auto" w:fill="E7E6E6" w:themeFill="background2"/>
            <w:vAlign w:val="center"/>
          </w:tcPr>
          <w:p w14:paraId="25D06B7D" w14:textId="46E537C3" w:rsidR="00365700" w:rsidRPr="00E30466" w:rsidRDefault="00365700" w:rsidP="004E49B4">
            <w:pPr>
              <w:spacing w:before="120"/>
              <w:jc w:val="center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E30466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CPI</w:t>
            </w:r>
          </w:p>
        </w:tc>
        <w:tc>
          <w:tcPr>
            <w:tcW w:w="3855" w:type="dxa"/>
            <w:vAlign w:val="center"/>
          </w:tcPr>
          <w:p w14:paraId="1C68A19D" w14:textId="15B6EDE0" w:rsidR="00365700" w:rsidRPr="00365700" w:rsidRDefault="00365700" w:rsidP="00365700">
            <w:pPr>
              <w:spacing w:before="120" w:line="276" w:lineRule="auto"/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Cuánto se obtiene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por unidad de costo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comparado con</w:t>
            </w:r>
            <w:r w:rsidRPr="00365700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  <w:t>el estimado originalmente.</w:t>
            </w:r>
          </w:p>
          <w:p w14:paraId="036D87F4" w14:textId="074A77FC" w:rsidR="00365700" w:rsidRPr="00365700" w:rsidRDefault="002D7E1C" w:rsidP="00365700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  <w14:numForm w14:val="lining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  <w14:numForm w14:val="lining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  <w14:numForm w14:val="lining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2B4A756E" w14:textId="604FE564" w:rsidR="009C67E7" w:rsidRDefault="009C67E7">
      <w:pPr>
        <w:rPr>
          <w:rFonts w:ascii="Merriweather Sans ExtraBold" w:hAnsi="Merriweather Sans ExtraBold"/>
          <w:b/>
          <w:bCs/>
          <w:color w:val="C00000"/>
          <w:sz w:val="64"/>
          <w:szCs w:val="6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</w:p>
    <w:sectPr w:rsidR="009C67E7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6AE1" w14:textId="77777777" w:rsidR="002D7E1C" w:rsidRDefault="002D7E1C" w:rsidP="00DF60D2">
      <w:pPr>
        <w:spacing w:after="0" w:line="240" w:lineRule="auto"/>
      </w:pPr>
      <w:r>
        <w:separator/>
      </w:r>
    </w:p>
  </w:endnote>
  <w:endnote w:type="continuationSeparator" w:id="0">
    <w:p w14:paraId="57432CE7" w14:textId="77777777" w:rsidR="002D7E1C" w:rsidRDefault="002D7E1C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52B6" w14:textId="77777777" w:rsidR="002D7E1C" w:rsidRDefault="002D7E1C" w:rsidP="00DF60D2">
      <w:pPr>
        <w:spacing w:after="0" w:line="240" w:lineRule="auto"/>
      </w:pPr>
      <w:r>
        <w:separator/>
      </w:r>
    </w:p>
  </w:footnote>
  <w:footnote w:type="continuationSeparator" w:id="0">
    <w:p w14:paraId="4BDDDFF8" w14:textId="77777777" w:rsidR="002D7E1C" w:rsidRDefault="002D7E1C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86A82"/>
    <w:multiLevelType w:val="hybridMultilevel"/>
    <w:tmpl w:val="8F24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81325F"/>
    <w:multiLevelType w:val="hybridMultilevel"/>
    <w:tmpl w:val="259C17C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0"/>
  </w:num>
  <w:num w:numId="5">
    <w:abstractNumId w:val="21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24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  <w:num w:numId="18">
    <w:abstractNumId w:val="20"/>
  </w:num>
  <w:num w:numId="19">
    <w:abstractNumId w:val="22"/>
  </w:num>
  <w:num w:numId="20">
    <w:abstractNumId w:val="17"/>
  </w:num>
  <w:num w:numId="21">
    <w:abstractNumId w:val="16"/>
  </w:num>
  <w:num w:numId="22">
    <w:abstractNumId w:val="6"/>
  </w:num>
  <w:num w:numId="23">
    <w:abstractNumId w:val="1"/>
  </w:num>
  <w:num w:numId="24">
    <w:abstractNumId w:val="23"/>
  </w:num>
  <w:num w:numId="25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674C1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C4A"/>
    <w:rsid w:val="000944AA"/>
    <w:rsid w:val="00096D5B"/>
    <w:rsid w:val="000978AC"/>
    <w:rsid w:val="00097970"/>
    <w:rsid w:val="000A2D46"/>
    <w:rsid w:val="000A3398"/>
    <w:rsid w:val="000A342A"/>
    <w:rsid w:val="000A4F02"/>
    <w:rsid w:val="000A633E"/>
    <w:rsid w:val="000B0E3D"/>
    <w:rsid w:val="000B1CD1"/>
    <w:rsid w:val="000B4251"/>
    <w:rsid w:val="000B7DE7"/>
    <w:rsid w:val="000C30F6"/>
    <w:rsid w:val="000C44A7"/>
    <w:rsid w:val="000C570E"/>
    <w:rsid w:val="000D00D6"/>
    <w:rsid w:val="000D3520"/>
    <w:rsid w:val="000D5835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60AD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6D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AD1"/>
    <w:rsid w:val="002D73DA"/>
    <w:rsid w:val="002D7E1C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70F8"/>
    <w:rsid w:val="00337336"/>
    <w:rsid w:val="00337DCF"/>
    <w:rsid w:val="00341281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65FD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3C4D"/>
    <w:rsid w:val="004357E4"/>
    <w:rsid w:val="00436AB5"/>
    <w:rsid w:val="00437FBA"/>
    <w:rsid w:val="00443A7E"/>
    <w:rsid w:val="00445628"/>
    <w:rsid w:val="00445861"/>
    <w:rsid w:val="00447450"/>
    <w:rsid w:val="004507D7"/>
    <w:rsid w:val="00450E7D"/>
    <w:rsid w:val="004534B8"/>
    <w:rsid w:val="00453DC0"/>
    <w:rsid w:val="00454AFE"/>
    <w:rsid w:val="00454C09"/>
    <w:rsid w:val="00454F67"/>
    <w:rsid w:val="00455EFA"/>
    <w:rsid w:val="00464229"/>
    <w:rsid w:val="00465119"/>
    <w:rsid w:val="00466839"/>
    <w:rsid w:val="0047100F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0B9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87B6D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E90"/>
    <w:rsid w:val="005B739E"/>
    <w:rsid w:val="005B7E16"/>
    <w:rsid w:val="005C424A"/>
    <w:rsid w:val="005C443F"/>
    <w:rsid w:val="005C6AAC"/>
    <w:rsid w:val="005C7AD7"/>
    <w:rsid w:val="005C7D0E"/>
    <w:rsid w:val="005D086F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07F4B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41269"/>
    <w:rsid w:val="00641C9E"/>
    <w:rsid w:val="00643DFF"/>
    <w:rsid w:val="00647ABB"/>
    <w:rsid w:val="00647D1B"/>
    <w:rsid w:val="0065084A"/>
    <w:rsid w:val="0065426E"/>
    <w:rsid w:val="00660861"/>
    <w:rsid w:val="0066097F"/>
    <w:rsid w:val="006613F6"/>
    <w:rsid w:val="00665A62"/>
    <w:rsid w:val="0066706E"/>
    <w:rsid w:val="0067036F"/>
    <w:rsid w:val="006715A9"/>
    <w:rsid w:val="0067223D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16DE"/>
    <w:rsid w:val="00771979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230F6"/>
    <w:rsid w:val="008300E2"/>
    <w:rsid w:val="0083024C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B378A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31F6"/>
    <w:rsid w:val="009E3A2F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DE9"/>
    <w:rsid w:val="00A7015E"/>
    <w:rsid w:val="00A7169A"/>
    <w:rsid w:val="00A7302E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0B60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2528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1D8C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289D"/>
    <w:rsid w:val="00E24C12"/>
    <w:rsid w:val="00E26999"/>
    <w:rsid w:val="00E277F5"/>
    <w:rsid w:val="00E30466"/>
    <w:rsid w:val="00E31EC2"/>
    <w:rsid w:val="00E33D1B"/>
    <w:rsid w:val="00E3700B"/>
    <w:rsid w:val="00E4004A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04E5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96EEF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380F"/>
    <w:rsid w:val="00FB4978"/>
    <w:rsid w:val="00FB49CC"/>
    <w:rsid w:val="00FB5A3A"/>
    <w:rsid w:val="00FC0970"/>
    <w:rsid w:val="00FC43A1"/>
    <w:rsid w:val="00FC546C"/>
    <w:rsid w:val="00FC57C0"/>
    <w:rsid w:val="00FC7159"/>
    <w:rsid w:val="00FD0739"/>
    <w:rsid w:val="00FD0A6D"/>
    <w:rsid w:val="00FD1C24"/>
    <w:rsid w:val="00FD3573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527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20595</TotalTime>
  <Pages>4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885</cp:revision>
  <cp:lastPrinted>2022-09-26T17:08:00Z</cp:lastPrinted>
  <dcterms:created xsi:type="dcterms:W3CDTF">2022-04-18T22:06:00Z</dcterms:created>
  <dcterms:modified xsi:type="dcterms:W3CDTF">2023-07-08T19:57:00Z</dcterms:modified>
</cp:coreProperties>
</file>