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http://www.utnianos.com.ar/foro/tema-aporte-final-adr-17-02-2016</w:t>
        </w:r>
      </w:hyperlink>
      <w:r w:rsidDel="00000000" w:rsidR="00000000" w:rsidRPr="00000000">
        <w:fldChar w:fldCharType="begin"/>
        <w:instrText xml:space="preserve"> HYPERLINK "http://www.utnianos.com.ar/foro/tema-aporte-final-adr-17-02-2016"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1- Verdadero o falso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A) El capex es siempre dinámico cuando el entorno del proyecto es cambiante en una infraestructura Cloud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B) Consistencia se refiere a que una transacción no puede leer datos hasta que no estén confirmados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2- Multiple choice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A) Básicamente como se calculaba el EAC, te decía que era dividir BAC por: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*Tenías que elegir la opción CPI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B) Te daban tres propuestas con su total de puntos de ponderación, y el VPP =30.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 tenías que elegir la opción correcta. La propuesta 1 y 2. Diferían por menos de un punto (P1&gt;P2)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*Recomienda P1 y no analiza VPP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*Como difieren en menos del VPP, gana P2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*VPP mal calculado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*Todas las anteriores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*Ninguna</w:t>
        <w:br w:type="textWrapping"/>
        <w:br w:type="textWrapping"/>
        <w:t xml:space="preserve">3 Te daban la situación de inscripción a materias de la facultad entonces tenías que proponer un plan de contingencia y mitigación de riesgos a nivel infraestructura, software y procedimientos. A su vez decir valores óptimos de RTO y RPO.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4 Te decían porque una base no relacional no es recomendable en un modelo de datos relacional y cuando recomendaría una base de datos no relacional y por qué.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s-A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="276" w:lineRule="auto"/>
      <w:jc w:val="both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="276" w:lineRule="auto"/>
      <w:jc w:val="both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200" w:line="276" w:lineRule="auto"/>
      <w:jc w:val="both"/>
    </w:pPr>
    <w:rPr>
      <w:rFonts w:ascii="Calibri" w:cs="Calibri" w:eastAsia="Calibri" w:hAnsi="Calibri"/>
      <w:b w:val="1"/>
      <w:color w:val="5b9bd5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200" w:line="276" w:lineRule="auto"/>
      <w:jc w:val="both"/>
    </w:pPr>
    <w:rPr>
      <w:rFonts w:ascii="Calibri" w:cs="Calibri" w:eastAsia="Calibri" w:hAnsi="Calibri"/>
      <w:b w:val="1"/>
      <w:i w:val="1"/>
      <w:color w:val="5b9bd5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200" w:line="276" w:lineRule="auto"/>
      <w:jc w:val="both"/>
    </w:pPr>
    <w:rPr>
      <w:rFonts w:ascii="Calibri" w:cs="Calibri" w:eastAsia="Calibri" w:hAnsi="Calibri"/>
      <w:b w:val="0"/>
      <w:color w:val="1e4d78"/>
      <w:sz w:val="22"/>
      <w:szCs w:val="22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200" w:line="276" w:lineRule="auto"/>
      <w:jc w:val="both"/>
    </w:pPr>
    <w:rPr>
      <w:rFonts w:ascii="Calibri" w:cs="Calibri" w:eastAsia="Calibri" w:hAnsi="Calibri"/>
      <w:b w:val="0"/>
      <w:i w:val="1"/>
      <w:color w:val="1e4d78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utnianos.com.ar/foro/tema-aporte-final-adr-17-02-2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