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9575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66015625" w:line="240" w:lineRule="auto"/>
        <w:ind w:left="724.857635498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Falso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9.59887504577637" w:lineRule="auto"/>
        <w:ind w:left="1084.6369934082031" w:right="133.8061523437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Políglota hace referencia a que un mismo sistema hace uso de distintas bases de  datos, pudiendo ser relacionales y no relacionales. Si bien probablemente se  utilicen distintas tecnologías de ORM para ello, la relación entre estas y el  concepto de persistencia políglota no es directa.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96533203125" w:line="240" w:lineRule="auto"/>
        <w:ind w:left="731.48178100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Verdadero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8282928467" w:lineRule="auto"/>
        <w:ind w:left="1091.4817810058594" w:right="483.41674804687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empleador está contratando los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servicios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monotributista, por lo que el  mismo no tiene ninguna obligación con respecto al pago de sus cargas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80.3239154815674" w:lineRule="auto"/>
        <w:ind w:left="1091.4817810058594" w:right="307.3187255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provisionales. No ocurriría lo mismo si esta persona fuese contratada como un  recurso que pasaría a formar parte de la empresa.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466796875" w:line="240" w:lineRule="auto"/>
        <w:ind w:left="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724.857635498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(Ver ppts)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9.2358112335205" w:lineRule="auto"/>
        <w:ind w:left="1083.7538146972656" w:right="55.863037109375" w:hanging="352.27203369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CDN es un tipo de arquitectura que se utiliza específicamente para la distribución  de contenidos multimedia. Para ello, la empresa que brinda el servicio posee  servidores ubicados en distintos puntos geográficos.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857421875" w:line="279.23609733581543" w:lineRule="auto"/>
        <w:ind w:left="1084.8576354980469" w:right="42.172851562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Cuando el usuario desea acceder al contenido, el sistema busca la información en  el servidor más cercano a su ubicación, aumentando la velocidad de respuesta y  mejorando así la calidad del servicio. (opc. 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94677734375" w:line="279.7185802459717" w:lineRule="auto"/>
        <w:ind w:left="1084.8576354980469" w:right="0"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Además, al poseer varios servidores, aumenta la disponibilidad ya que en caso de  que alguno de ellos sufra alguna falla o deje de funcionar, los clientes accederán a  algún otro que se encuentre disponible (preferiblemente el más cercano),  evitando así tener que detener el servicio. (opc. 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848388671875" w:line="280.32257080078125" w:lineRule="auto"/>
        <w:ind w:left="371.48162841796875" w:right="38.1689453125" w:hanging="36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Este punto era para chamuyar. Dijeron que clústers, virtualización y todo eso no hagamos  mucho foco porque había entrado en el 1ro, así que hablé un poco sobre bases de datos,  replicación en distintos servidores, sincronismo, tipos de redes, bla…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40" w:lineRule="auto"/>
        <w:ind w:left="373.4687805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 pusieron 1,5 de 3. No sé qué querían.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5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Acá la cagamos la mayoría…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9.31543350219727" w:lineRule="auto"/>
        <w:ind w:left="358.233642578125" w:right="278.616943359375" w:firstLine="15.2351379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 del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chasis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obligatorio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igual que lo de la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VTV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VAN EN LA TABLA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lo del costo total de arranque no dice que se pondere cuanto más barato sea, así que  quizá tampoco vaya. Igual este lo puse y no me lo marcaron como mal.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06640625" w:line="282.4959468841553" w:lineRule="auto"/>
        <w:ind w:left="364.8576354980469" w:right="90.804443359375" w:hanging="2.4288940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 anularon todo el ejercicio (3 puntos) por haber puesto cosas que eran obligatorias…  así que guarda con eso, lean bien el enunciado.</w:t>
      </w:r>
    </w:p>
    <w:sectPr>
      <w:pgSz w:h="15840" w:w="12240" w:orient="portrait"/>
      <w:pgMar w:bottom="3374.7998046875" w:top="1401.600341796875" w:left="2067.078399658203" w:right="1731.4489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