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932B6D" w14:textId="4E6E4A71" w:rsidR="00947DBC" w:rsidRPr="002E205F" w:rsidRDefault="00947DBC">
      <w:pPr>
        <w:pStyle w:val="Aside"/>
        <w:rPr>
          <w:b/>
          <w:bCs/>
          <w:lang w:val="es-EC"/>
        </w:rPr>
      </w:pPr>
      <w:r w:rsidRPr="002E205F">
        <w:rPr>
          <w:b/>
          <w:bCs/>
          <w:lang w:val="es-EC"/>
        </w:rPr>
        <w:t xml:space="preserve">SI concluimos que hay conocimiento que no deberíamos perseguir por motivos éticos ¿cómo podemos determinar los límites de la investigación aceptable en un área de conocimiento? Discuta esta pregunta haciendo referencia a dos áreas de conocimiento </w:t>
      </w:r>
    </w:p>
    <w:p w14:paraId="782AB54D" w14:textId="197A4C87" w:rsidR="009E39DB" w:rsidRPr="002E205F" w:rsidRDefault="009E39DB">
      <w:pPr>
        <w:pStyle w:val="Aside"/>
        <w:rPr>
          <w:b/>
          <w:bCs/>
          <w:lang w:val="es-EC"/>
        </w:rPr>
      </w:pPr>
    </w:p>
    <w:p w14:paraId="1C06E906" w14:textId="50263E48" w:rsidR="009E39DB" w:rsidRPr="002E205F" w:rsidRDefault="009E39DB">
      <w:pPr>
        <w:pStyle w:val="Aside"/>
        <w:rPr>
          <w:b/>
          <w:bCs/>
          <w:lang w:val="es-EC"/>
        </w:rPr>
      </w:pPr>
    </w:p>
    <w:p w14:paraId="66302559" w14:textId="0CE05F36" w:rsidR="009E39DB" w:rsidRPr="002E205F" w:rsidRDefault="009E39DB">
      <w:pPr>
        <w:pStyle w:val="Aside"/>
        <w:rPr>
          <w:b/>
          <w:bCs/>
          <w:lang w:val="es-EC"/>
        </w:rPr>
      </w:pPr>
      <w:r w:rsidRPr="002E205F">
        <w:rPr>
          <w:b/>
          <w:bCs/>
          <w:lang w:val="es-EC"/>
        </w:rPr>
        <w:t>Jorge Ortega</w:t>
      </w:r>
    </w:p>
    <w:p w14:paraId="16B153A4" w14:textId="2BE276D2" w:rsidR="009E39DB" w:rsidRPr="002E205F" w:rsidRDefault="009E39DB">
      <w:pPr>
        <w:pStyle w:val="Aside"/>
        <w:rPr>
          <w:b/>
          <w:bCs/>
          <w:lang w:val="es-EC"/>
        </w:rPr>
      </w:pPr>
    </w:p>
    <w:p w14:paraId="29F531A1" w14:textId="0D3C60D5" w:rsidR="009E39DB" w:rsidRPr="002E205F" w:rsidRDefault="009E39DB">
      <w:pPr>
        <w:pStyle w:val="Aside"/>
        <w:rPr>
          <w:b/>
          <w:bCs/>
          <w:lang w:val="es-EC"/>
        </w:rPr>
      </w:pPr>
      <w:r w:rsidRPr="002E205F">
        <w:rPr>
          <w:b/>
          <w:bCs/>
          <w:lang w:val="es-EC"/>
        </w:rPr>
        <w:t>Número de palabras:</w:t>
      </w:r>
      <w:r w:rsidR="002E205F" w:rsidRPr="002E205F">
        <w:rPr>
          <w:b/>
          <w:bCs/>
          <w:lang w:val="es-EC"/>
        </w:rPr>
        <w:t xml:space="preserve"> 1</w:t>
      </w:r>
      <w:r w:rsidR="00874A5E">
        <w:rPr>
          <w:b/>
          <w:bCs/>
          <w:lang w:val="es-EC"/>
        </w:rPr>
        <w:t>501</w:t>
      </w:r>
    </w:p>
    <w:p w14:paraId="4511677E" w14:textId="47BC32C1" w:rsidR="009E39DB" w:rsidRDefault="009E39DB">
      <w:pPr>
        <w:pStyle w:val="Aside"/>
        <w:rPr>
          <w:lang w:val="es-EC"/>
        </w:rPr>
      </w:pPr>
    </w:p>
    <w:p w14:paraId="19F3E8C3" w14:textId="3D3541BA" w:rsidR="009E39DB" w:rsidRDefault="009E39DB">
      <w:pPr>
        <w:pStyle w:val="Aside"/>
        <w:rPr>
          <w:lang w:val="es-EC"/>
        </w:rPr>
      </w:pPr>
    </w:p>
    <w:p w14:paraId="3F2761F3" w14:textId="64E577E6" w:rsidR="009E39DB" w:rsidRDefault="009E39DB">
      <w:pPr>
        <w:pStyle w:val="Aside"/>
        <w:rPr>
          <w:lang w:val="es-EC"/>
        </w:rPr>
      </w:pPr>
    </w:p>
    <w:p w14:paraId="52359D7A" w14:textId="6DE732E0" w:rsidR="009E39DB" w:rsidRDefault="009E39DB">
      <w:pPr>
        <w:pStyle w:val="Aside"/>
        <w:rPr>
          <w:lang w:val="es-EC"/>
        </w:rPr>
      </w:pPr>
    </w:p>
    <w:p w14:paraId="5997A83F" w14:textId="2A1E4FE1" w:rsidR="009E39DB" w:rsidRDefault="009E39DB">
      <w:pPr>
        <w:pStyle w:val="Aside"/>
        <w:rPr>
          <w:lang w:val="es-EC"/>
        </w:rPr>
      </w:pPr>
    </w:p>
    <w:p w14:paraId="67EB4028" w14:textId="77777777" w:rsidR="009E39DB" w:rsidRDefault="009E39DB">
      <w:pPr>
        <w:pStyle w:val="Aside"/>
        <w:rPr>
          <w:lang w:val="es-EC"/>
        </w:rPr>
      </w:pPr>
    </w:p>
    <w:p w14:paraId="70C59B15" w14:textId="311A19CB" w:rsidR="006712EF" w:rsidRDefault="006712EF" w:rsidP="006712EF">
      <w:pPr>
        <w:pStyle w:val="Aside"/>
        <w:rPr>
          <w:lang w:val="es-EC"/>
        </w:rPr>
      </w:pPr>
      <w:r w:rsidRPr="00874A5E">
        <w:rPr>
          <w:highlight w:val="darkGray"/>
          <w:lang w:val="es-EC"/>
        </w:rPr>
        <w:lastRenderedPageBreak/>
        <w:t>Una investigación se reconoce como progreso si esta encuentra o mejora un conocimiento que la humanidad ya poseía</w:t>
      </w:r>
      <w:r w:rsidRPr="00874A5E">
        <w:rPr>
          <w:highlight w:val="cyan"/>
          <w:lang w:val="es-EC"/>
        </w:rPr>
        <w:t>. El titulo se puede interpretar de varias maneras; en este caso habla del papel que juega la ética a la hora de hacer investigaciones, identificar si la ética impone igualdad sobre la dignidad intrínseca del ser humano o es un limitante en la obtención de conocimiento y progresividad del ser humano.</w:t>
      </w:r>
      <w:r>
        <w:rPr>
          <w:lang w:val="es-EC"/>
        </w:rPr>
        <w:t xml:space="preserve"> Las áreas de conocimiento que se abarcarán en este escrito será la Ética y las ciencias humanas debido a que estas dos áreas se han tenido una mayor relación en el </w:t>
      </w:r>
      <w:r w:rsidR="009351BF">
        <w:rPr>
          <w:lang w:val="es-EC"/>
        </w:rPr>
        <w:t>último</w:t>
      </w:r>
      <w:r>
        <w:rPr>
          <w:lang w:val="es-EC"/>
        </w:rPr>
        <w:t xml:space="preserve"> siglo. </w:t>
      </w:r>
      <w:r w:rsidRPr="00874A5E">
        <w:rPr>
          <w:highlight w:val="yellow"/>
          <w:lang w:val="es-EC"/>
        </w:rPr>
        <w:t xml:space="preserve">Mi postura ante el </w:t>
      </w:r>
      <w:r w:rsidR="009351BF" w:rsidRPr="00874A5E">
        <w:rPr>
          <w:highlight w:val="yellow"/>
          <w:lang w:val="es-EC"/>
        </w:rPr>
        <w:t>título</w:t>
      </w:r>
      <w:r w:rsidRPr="00874A5E">
        <w:rPr>
          <w:highlight w:val="yellow"/>
          <w:lang w:val="es-EC"/>
        </w:rPr>
        <w:t xml:space="preserve"> es apoyar a la ética pues algunas </w:t>
      </w:r>
      <w:r w:rsidR="009E39DB" w:rsidRPr="00874A5E">
        <w:rPr>
          <w:highlight w:val="yellow"/>
          <w:lang w:val="es-EC"/>
        </w:rPr>
        <w:t xml:space="preserve">mentalidades como </w:t>
      </w:r>
      <w:r w:rsidR="009E39DB" w:rsidRPr="00874A5E">
        <w:rPr>
          <w:highlight w:val="yellow"/>
        </w:rPr>
        <w:t>Catherine Menon y Rob Alexander</w:t>
      </w:r>
      <w:r w:rsidRPr="00874A5E">
        <w:rPr>
          <w:highlight w:val="yellow"/>
          <w:lang w:val="es-EC"/>
        </w:rPr>
        <w:t xml:space="preserve"> </w:t>
      </w:r>
      <w:r w:rsidR="009351BF" w:rsidRPr="00874A5E">
        <w:rPr>
          <w:highlight w:val="yellow"/>
          <w:lang w:val="es-EC"/>
        </w:rPr>
        <w:t>aún</w:t>
      </w:r>
      <w:r w:rsidRPr="00874A5E">
        <w:rPr>
          <w:highlight w:val="yellow"/>
          <w:lang w:val="es-EC"/>
        </w:rPr>
        <w:t xml:space="preserve"> siguen pensando que desde se establecieron límites éticos en las ciencias humanas, el progreso de la humanidad y la obtención de nuevo conocimiento ha bajado o ha sido ineficaz</w:t>
      </w:r>
      <w:r>
        <w:rPr>
          <w:lang w:val="es-EC"/>
        </w:rPr>
        <w:t xml:space="preserve">. Como afirma J. Boston “Solo es posible una ciencia humana si se maneja un concepto de progreso científico y técnico como servicio </w:t>
      </w:r>
      <w:bookmarkStart w:id="0" w:name="_Hlk87439159"/>
      <w:r>
        <w:rPr>
          <w:lang w:val="es-EC"/>
        </w:rPr>
        <w:t>al ser humano y a la búsqueda de la verdad</w:t>
      </w:r>
      <w:bookmarkEnd w:id="0"/>
      <w:r>
        <w:rPr>
          <w:lang w:val="es-EC"/>
        </w:rPr>
        <w:t xml:space="preserve">”. Es por ello que me he planteado la pregunta </w:t>
      </w:r>
      <w:r w:rsidRPr="009E39DB">
        <w:rPr>
          <w:color w:val="538135" w:themeColor="accent6" w:themeShade="BF"/>
          <w:lang w:val="es-EC"/>
        </w:rPr>
        <w:t>“¿En qué manera la ética implica una igualdad en la dignidad del ser humano?</w:t>
      </w:r>
      <w:r>
        <w:rPr>
          <w:lang w:val="es-EC"/>
        </w:rPr>
        <w:t>” para contestar el titulo y abordar de manera eficaz el escrito.</w:t>
      </w:r>
    </w:p>
    <w:p w14:paraId="7F8EC18E" w14:textId="389A3218" w:rsidR="00B33ED6" w:rsidRDefault="0089165F">
      <w:pPr>
        <w:pStyle w:val="Aside"/>
        <w:rPr>
          <w:lang w:val="es-EC"/>
        </w:rPr>
      </w:pPr>
      <w:r w:rsidRPr="009E39DB">
        <w:rPr>
          <w:color w:val="538135" w:themeColor="accent6" w:themeShade="BF"/>
          <w:lang w:val="es-EC"/>
        </w:rPr>
        <w:t xml:space="preserve">¿Qué factores establecen un </w:t>
      </w:r>
      <w:r w:rsidR="009351BF" w:rsidRPr="009E39DB">
        <w:rPr>
          <w:color w:val="538135" w:themeColor="accent6" w:themeShade="BF"/>
          <w:lang w:val="es-EC"/>
        </w:rPr>
        <w:t>límite</w:t>
      </w:r>
      <w:r w:rsidRPr="009E39DB">
        <w:rPr>
          <w:color w:val="538135" w:themeColor="accent6" w:themeShade="BF"/>
          <w:lang w:val="es-EC"/>
        </w:rPr>
        <w:t xml:space="preserve"> dentro de la </w:t>
      </w:r>
      <w:r w:rsidR="00642DFB" w:rsidRPr="009E39DB">
        <w:rPr>
          <w:color w:val="538135" w:themeColor="accent6" w:themeShade="BF"/>
          <w:lang w:val="es-EC"/>
        </w:rPr>
        <w:t>experimentación en la biomedicina?</w:t>
      </w:r>
      <w:r w:rsidR="009351BF" w:rsidRPr="009E39DB">
        <w:rPr>
          <w:color w:val="538135" w:themeColor="accent6" w:themeShade="BF"/>
          <w:lang w:val="es-EC"/>
        </w:rPr>
        <w:t xml:space="preserve"> </w:t>
      </w:r>
      <w:r w:rsidR="009351BF">
        <w:rPr>
          <w:lang w:val="es-EC"/>
        </w:rPr>
        <w:t>Para entender esta pregunta hay que saber que</w:t>
      </w:r>
      <w:r w:rsidR="00642DFB">
        <w:rPr>
          <w:lang w:val="es-EC"/>
        </w:rPr>
        <w:t xml:space="preserve"> </w:t>
      </w:r>
      <w:r w:rsidR="009351BF">
        <w:rPr>
          <w:lang w:val="es-EC"/>
        </w:rPr>
        <w:t>l</w:t>
      </w:r>
      <w:r w:rsidR="00BC04FB">
        <w:rPr>
          <w:lang w:val="es-EC"/>
        </w:rPr>
        <w:t>as pruebas que se realizan en humanos tienen como finalidad agrandar el conocimiento que tienen sobre sí mismo</w:t>
      </w:r>
      <w:r w:rsidR="00FE1AA4">
        <w:rPr>
          <w:lang w:val="es-EC"/>
        </w:rPr>
        <w:t>s</w:t>
      </w:r>
      <w:r w:rsidR="00BC04FB">
        <w:rPr>
          <w:lang w:val="es-EC"/>
        </w:rPr>
        <w:t xml:space="preserve">. Es </w:t>
      </w:r>
      <w:r w:rsidR="009351BF">
        <w:rPr>
          <w:lang w:val="es-EC"/>
        </w:rPr>
        <w:t xml:space="preserve">por esa necesidad que </w:t>
      </w:r>
      <w:r w:rsidR="00BC04FB">
        <w:rPr>
          <w:lang w:val="es-EC"/>
        </w:rPr>
        <w:t xml:space="preserve">surge la biomedicina que entre otras </w:t>
      </w:r>
      <w:r w:rsidR="00FE1AA4">
        <w:rPr>
          <w:lang w:val="es-EC"/>
        </w:rPr>
        <w:t>palabras</w:t>
      </w:r>
      <w:r w:rsidR="00BC04FB">
        <w:rPr>
          <w:lang w:val="es-EC"/>
        </w:rPr>
        <w:t xml:space="preserve"> busca</w:t>
      </w:r>
      <w:r w:rsidR="00EF58A9">
        <w:rPr>
          <w:lang w:val="es-EC"/>
        </w:rPr>
        <w:t xml:space="preserve"> servir </w:t>
      </w:r>
      <w:r w:rsidR="00134BF1">
        <w:rPr>
          <w:lang w:val="es-EC"/>
        </w:rPr>
        <w:t>al ser humano</w:t>
      </w:r>
      <w:r w:rsidR="00EF58A9">
        <w:rPr>
          <w:lang w:val="es-EC"/>
        </w:rPr>
        <w:t xml:space="preserve"> en la búsqueda de herramientas que agranden la posibilidad de la supervivencia de la especie humana</w:t>
      </w:r>
      <w:r w:rsidR="00134BF1" w:rsidRPr="009E39DB">
        <w:rPr>
          <w:color w:val="C45911" w:themeColor="accent2" w:themeShade="BF"/>
          <w:lang w:val="es-EC"/>
        </w:rPr>
        <w:t xml:space="preserve">. Sin </w:t>
      </w:r>
      <w:r w:rsidR="00FE1AA4" w:rsidRPr="009E39DB">
        <w:rPr>
          <w:color w:val="C45911" w:themeColor="accent2" w:themeShade="BF"/>
          <w:lang w:val="es-EC"/>
        </w:rPr>
        <w:t>embargo,</w:t>
      </w:r>
      <w:r w:rsidR="00134BF1" w:rsidRPr="009E39DB">
        <w:rPr>
          <w:color w:val="C45911" w:themeColor="accent2" w:themeShade="BF"/>
          <w:lang w:val="es-EC"/>
        </w:rPr>
        <w:t xml:space="preserve"> la forma de alcanzar este conocimiento tiene un costo, y es</w:t>
      </w:r>
      <w:r w:rsidR="009351BF" w:rsidRPr="009E39DB">
        <w:rPr>
          <w:color w:val="C45911" w:themeColor="accent2" w:themeShade="BF"/>
          <w:lang w:val="es-EC"/>
        </w:rPr>
        <w:t>ta es</w:t>
      </w:r>
      <w:r w:rsidR="00134BF1" w:rsidRPr="009E39DB">
        <w:rPr>
          <w:color w:val="C45911" w:themeColor="accent2" w:themeShade="BF"/>
          <w:lang w:val="es-EC"/>
        </w:rPr>
        <w:t xml:space="preserve"> la experimentación en humanos.</w:t>
      </w:r>
      <w:r w:rsidR="009351BF" w:rsidRPr="009E39DB">
        <w:rPr>
          <w:b/>
          <w:bCs/>
          <w:color w:val="C45911" w:themeColor="accent2" w:themeShade="BF"/>
          <w:lang w:val="es-EC"/>
        </w:rPr>
        <w:t xml:space="preserve"> </w:t>
      </w:r>
      <w:r w:rsidR="009351BF" w:rsidRPr="00B04208">
        <w:rPr>
          <w:lang w:val="es-EC"/>
        </w:rPr>
        <w:t xml:space="preserve">La forma en la cuál las experimentaciones se </w:t>
      </w:r>
      <w:r w:rsidR="009351BF" w:rsidRPr="00B04208">
        <w:rPr>
          <w:lang w:val="es-EC"/>
        </w:rPr>
        <w:lastRenderedPageBreak/>
        <w:t>realizan</w:t>
      </w:r>
      <w:r w:rsidR="00D117BE" w:rsidRPr="00B04208">
        <w:rPr>
          <w:lang w:val="es-EC"/>
        </w:rPr>
        <w:t xml:space="preserve"> son en situaciones extremas donde se requiere tener el conocimiento para proceder con otro tipo de experimentos que generalmente buscan conocer al ser humano desde su cerebro</w:t>
      </w:r>
      <w:r w:rsidR="009351BF" w:rsidRPr="00B04208">
        <w:rPr>
          <w:lang w:val="es-EC"/>
        </w:rPr>
        <w:t>.</w:t>
      </w:r>
      <w:r w:rsidR="00FE1AA4">
        <w:rPr>
          <w:lang w:val="es-EC"/>
        </w:rPr>
        <w:t xml:space="preserve"> </w:t>
      </w:r>
      <w:r w:rsidR="00FE1AA4" w:rsidRPr="009E39DB">
        <w:rPr>
          <w:color w:val="00B050"/>
          <w:lang w:val="es-EC"/>
        </w:rPr>
        <w:t xml:space="preserve">Por ejemplo, si una investigación se monta con el objetivo de estudiar </w:t>
      </w:r>
      <w:r w:rsidR="008666FE" w:rsidRPr="009E39DB">
        <w:rPr>
          <w:color w:val="00B050"/>
          <w:lang w:val="es-EC"/>
        </w:rPr>
        <w:t>la reacción química</w:t>
      </w:r>
      <w:r w:rsidR="00FE1AA4" w:rsidRPr="009E39DB">
        <w:rPr>
          <w:color w:val="00B050"/>
          <w:lang w:val="es-EC"/>
        </w:rPr>
        <w:t xml:space="preserve"> que ocurre dentro del cerebro al estar en situaciones de peligro</w:t>
      </w:r>
      <w:r w:rsidR="00125C4A" w:rsidRPr="009E39DB">
        <w:rPr>
          <w:color w:val="00B050"/>
          <w:lang w:val="es-EC"/>
        </w:rPr>
        <w:t xml:space="preserve">, se deberá someter a un ser humano para que sienta </w:t>
      </w:r>
      <w:r w:rsidR="009351BF" w:rsidRPr="009E39DB">
        <w:rPr>
          <w:color w:val="00B050"/>
          <w:lang w:val="es-EC"/>
        </w:rPr>
        <w:t xml:space="preserve">el verdadero </w:t>
      </w:r>
      <w:r w:rsidR="00125C4A" w:rsidRPr="009E39DB">
        <w:rPr>
          <w:color w:val="00B050"/>
          <w:lang w:val="es-EC"/>
        </w:rPr>
        <w:t xml:space="preserve">peligro </w:t>
      </w:r>
      <w:r w:rsidR="009351BF" w:rsidRPr="009E39DB">
        <w:rPr>
          <w:color w:val="00B050"/>
          <w:lang w:val="es-EC"/>
        </w:rPr>
        <w:t xml:space="preserve">para </w:t>
      </w:r>
      <w:r w:rsidR="00D117BE" w:rsidRPr="009E39DB">
        <w:rPr>
          <w:color w:val="00B050"/>
          <w:lang w:val="es-EC"/>
        </w:rPr>
        <w:t>obtener</w:t>
      </w:r>
      <w:r w:rsidR="00365003" w:rsidRPr="009E39DB">
        <w:rPr>
          <w:color w:val="00B050"/>
          <w:lang w:val="es-EC"/>
        </w:rPr>
        <w:t xml:space="preserve"> una reacción </w:t>
      </w:r>
      <w:r w:rsidR="00EB1E0D" w:rsidRPr="009E39DB">
        <w:rPr>
          <w:color w:val="00B050"/>
          <w:lang w:val="es-EC"/>
        </w:rPr>
        <w:t xml:space="preserve">cercana </w:t>
      </w:r>
      <w:r w:rsidR="00D117BE" w:rsidRPr="009E39DB">
        <w:rPr>
          <w:color w:val="00B050"/>
          <w:lang w:val="es-EC"/>
        </w:rPr>
        <w:t xml:space="preserve">a la real </w:t>
      </w:r>
      <w:r w:rsidR="00EF58A9" w:rsidRPr="009E39DB">
        <w:rPr>
          <w:color w:val="00B050"/>
          <w:lang w:val="es-EC"/>
        </w:rPr>
        <w:t>para estudiarla</w:t>
      </w:r>
      <w:r w:rsidR="00EB1E0D">
        <w:rPr>
          <w:lang w:val="es-EC"/>
        </w:rPr>
        <w:t xml:space="preserve">. </w:t>
      </w:r>
      <w:r w:rsidR="00B33ED6">
        <w:rPr>
          <w:lang w:val="es-EC"/>
        </w:rPr>
        <w:t xml:space="preserve">Es por ello que a lo largo de los años la experimentación en humanos ha ido tomando una reputación cada vez </w:t>
      </w:r>
      <w:r w:rsidR="009E39DB">
        <w:rPr>
          <w:lang w:val="es-EC"/>
        </w:rPr>
        <w:t>más</w:t>
      </w:r>
      <w:r w:rsidR="00B33ED6">
        <w:rPr>
          <w:lang w:val="es-EC"/>
        </w:rPr>
        <w:t xml:space="preserve"> grotesca pues los métodos que se usaban para adquirir el conocimiento solían implicar atentar contra la dignidad del ser humano. </w:t>
      </w:r>
    </w:p>
    <w:p w14:paraId="40E894EB" w14:textId="0BDAEA0C" w:rsidR="00C565A1" w:rsidRDefault="00193C83">
      <w:pPr>
        <w:pStyle w:val="Aside"/>
        <w:rPr>
          <w:lang w:val="es-EC"/>
        </w:rPr>
      </w:pPr>
      <w:r w:rsidRPr="00DE26EF">
        <w:rPr>
          <w:highlight w:val="lightGray"/>
          <w:lang w:val="es-EC"/>
        </w:rPr>
        <w:t>La</w:t>
      </w:r>
      <w:r w:rsidR="00B33ED6" w:rsidRPr="00DE26EF">
        <w:rPr>
          <w:highlight w:val="lightGray"/>
          <w:lang w:val="es-EC"/>
        </w:rPr>
        <w:t xml:space="preserve"> forma en que se establecieron limites en la biomédica fue a atreves de la</w:t>
      </w:r>
      <w:r w:rsidRPr="00DE26EF">
        <w:rPr>
          <w:highlight w:val="lightGray"/>
          <w:lang w:val="es-EC"/>
        </w:rPr>
        <w:t xml:space="preserve"> ética</w:t>
      </w:r>
      <w:r w:rsidR="00B33ED6" w:rsidRPr="00DE26EF">
        <w:rPr>
          <w:highlight w:val="lightGray"/>
          <w:lang w:val="es-EC"/>
        </w:rPr>
        <w:t>, que,</w:t>
      </w:r>
      <w:r w:rsidRPr="00DE26EF">
        <w:rPr>
          <w:highlight w:val="lightGray"/>
          <w:lang w:val="es-EC"/>
        </w:rPr>
        <w:t xml:space="preserve"> no se vería en vigor sobre las investigaciones científicas hasta finales de los ’60 en la cual la humanidad evidenció todo el daño hecho en la segunda guerra mundial que </w:t>
      </w:r>
      <w:r w:rsidR="007C0518" w:rsidRPr="00DE26EF">
        <w:rPr>
          <w:highlight w:val="lightGray"/>
          <w:lang w:val="es-EC"/>
        </w:rPr>
        <w:t>los científicos establecieron como objetivo crucial salvar la condición humana estableciendo límites</w:t>
      </w:r>
      <w:r>
        <w:rPr>
          <w:lang w:val="es-EC"/>
        </w:rPr>
        <w:t>.</w:t>
      </w:r>
      <w:r w:rsidR="00460687">
        <w:rPr>
          <w:lang w:val="es-EC"/>
        </w:rPr>
        <w:t xml:space="preserve"> Fue en este punto donde se le dio un nuevo significado a la palabra progreso</w:t>
      </w:r>
      <w:r w:rsidR="00460687" w:rsidRPr="009E39DB">
        <w:rPr>
          <w:b/>
          <w:bCs/>
          <w:lang w:val="es-EC"/>
        </w:rPr>
        <w:t>. Marlon P</w:t>
      </w:r>
      <w:r w:rsidR="00590A98" w:rsidRPr="009E39DB">
        <w:rPr>
          <w:b/>
          <w:bCs/>
          <w:lang w:val="es-EC"/>
        </w:rPr>
        <w:t>.</w:t>
      </w:r>
      <w:r w:rsidR="00460687" w:rsidRPr="009E39DB">
        <w:rPr>
          <w:b/>
          <w:bCs/>
          <w:lang w:val="es-EC"/>
        </w:rPr>
        <w:t xml:space="preserve"> </w:t>
      </w:r>
      <w:r w:rsidR="00590A98" w:rsidRPr="009E39DB">
        <w:rPr>
          <w:b/>
          <w:bCs/>
          <w:lang w:val="es-EC"/>
        </w:rPr>
        <w:t>“</w:t>
      </w:r>
      <w:r w:rsidR="0016333A" w:rsidRPr="009E39DB">
        <w:rPr>
          <w:b/>
          <w:bCs/>
          <w:lang w:val="es-EC"/>
        </w:rPr>
        <w:t>E</w:t>
      </w:r>
      <w:r w:rsidR="00590A98" w:rsidRPr="009E39DB">
        <w:rPr>
          <w:b/>
          <w:bCs/>
          <w:lang w:val="es-EC"/>
        </w:rPr>
        <w:t>l progreso se reconoce como tal, si est</w:t>
      </w:r>
      <w:r w:rsidR="0016333A" w:rsidRPr="009E39DB">
        <w:rPr>
          <w:b/>
          <w:bCs/>
          <w:lang w:val="es-EC"/>
        </w:rPr>
        <w:t>a</w:t>
      </w:r>
      <w:r w:rsidR="00590A98" w:rsidRPr="009E39DB">
        <w:rPr>
          <w:b/>
          <w:bCs/>
          <w:lang w:val="es-EC"/>
        </w:rPr>
        <w:t xml:space="preserve"> contribuye a la humanidad sin perjudicar</w:t>
      </w:r>
      <w:r w:rsidR="0016333A" w:rsidRPr="009E39DB">
        <w:rPr>
          <w:b/>
          <w:bCs/>
          <w:lang w:val="es-EC"/>
        </w:rPr>
        <w:t xml:space="preserve"> ni hacer de menos</w:t>
      </w:r>
      <w:r w:rsidR="00590A98" w:rsidRPr="009E39DB">
        <w:rPr>
          <w:b/>
          <w:bCs/>
          <w:lang w:val="es-EC"/>
        </w:rPr>
        <w:t xml:space="preserve"> la dignidad del ser humano”</w:t>
      </w:r>
      <w:r w:rsidR="0016333A" w:rsidRPr="00BF1DE5">
        <w:rPr>
          <w:lang w:val="es-EC"/>
        </w:rPr>
        <w:t>.</w:t>
      </w:r>
      <w:r w:rsidR="0016333A">
        <w:rPr>
          <w:lang w:val="es-EC"/>
        </w:rPr>
        <w:t xml:space="preserve"> </w:t>
      </w:r>
      <w:r w:rsidR="00153BDD">
        <w:rPr>
          <w:lang w:val="es-EC"/>
        </w:rPr>
        <w:t xml:space="preserve">Antes de acuñar este nuevo </w:t>
      </w:r>
      <w:r w:rsidR="00BF1DE5">
        <w:rPr>
          <w:lang w:val="es-EC"/>
        </w:rPr>
        <w:t>significado; las</w:t>
      </w:r>
      <w:r w:rsidR="00460687">
        <w:rPr>
          <w:lang w:val="es-EC"/>
        </w:rPr>
        <w:t xml:space="preserve"> experimentaciones </w:t>
      </w:r>
      <w:r w:rsidR="002A0277">
        <w:rPr>
          <w:lang w:val="es-EC"/>
        </w:rPr>
        <w:t>que no aplicarán los</w:t>
      </w:r>
      <w:r w:rsidR="00460687">
        <w:rPr>
          <w:lang w:val="es-EC"/>
        </w:rPr>
        <w:t xml:space="preserve"> </w:t>
      </w:r>
      <w:r w:rsidR="00153BDD">
        <w:rPr>
          <w:lang w:val="es-EC"/>
        </w:rPr>
        <w:t xml:space="preserve">principios </w:t>
      </w:r>
      <w:r w:rsidR="00460687">
        <w:rPr>
          <w:lang w:val="es-EC"/>
        </w:rPr>
        <w:t>éticos</w:t>
      </w:r>
      <w:r w:rsidR="002A0277">
        <w:rPr>
          <w:lang w:val="es-EC"/>
        </w:rPr>
        <w:t xml:space="preserve"> no eran mal vistas ante los ojos del estado;</w:t>
      </w:r>
      <w:r w:rsidR="00460687">
        <w:rPr>
          <w:lang w:val="es-EC"/>
        </w:rPr>
        <w:t xml:space="preserve"> todo era considerado como un nuevo conocimiento y progreso en la humanidad, sin necesidad de considerar si se aplicar</w:t>
      </w:r>
      <w:r w:rsidR="00153BAB">
        <w:rPr>
          <w:lang w:val="es-EC"/>
        </w:rPr>
        <w:t>o</w:t>
      </w:r>
      <w:r w:rsidR="00460687">
        <w:rPr>
          <w:lang w:val="es-EC"/>
        </w:rPr>
        <w:t xml:space="preserve">n normas </w:t>
      </w:r>
      <w:r w:rsidR="002A0277">
        <w:rPr>
          <w:lang w:val="es-EC"/>
        </w:rPr>
        <w:t>o</w:t>
      </w:r>
      <w:r w:rsidR="00460687">
        <w:rPr>
          <w:lang w:val="es-EC"/>
        </w:rPr>
        <w:t xml:space="preserve"> leyes que </w:t>
      </w:r>
      <w:r w:rsidR="00153BDD">
        <w:rPr>
          <w:lang w:val="es-EC"/>
        </w:rPr>
        <w:t xml:space="preserve">avalen </w:t>
      </w:r>
      <w:r w:rsidR="001C1BEF">
        <w:rPr>
          <w:lang w:val="es-EC"/>
        </w:rPr>
        <w:t>la dignidad</w:t>
      </w:r>
      <w:r w:rsidR="00590A98">
        <w:rPr>
          <w:lang w:val="es-EC"/>
        </w:rPr>
        <w:t xml:space="preserve"> del ser humano</w:t>
      </w:r>
      <w:r w:rsidR="00EF58A9">
        <w:rPr>
          <w:lang w:val="es-EC"/>
        </w:rPr>
        <w:t>, es por ello que la segunda guerra mundial es considera como una etapa cruel y sangrienta pero clave en el avance de la humanidad</w:t>
      </w:r>
      <w:r w:rsidR="00590A98">
        <w:rPr>
          <w:lang w:val="es-EC"/>
        </w:rPr>
        <w:t xml:space="preserve">. </w:t>
      </w:r>
      <w:r w:rsidR="00153BAB">
        <w:rPr>
          <w:lang w:val="es-EC"/>
        </w:rPr>
        <w:t xml:space="preserve">Los datos </w:t>
      </w:r>
      <w:r w:rsidR="00C565A1">
        <w:rPr>
          <w:lang w:val="es-EC"/>
        </w:rPr>
        <w:t>y conclusiones extraíd</w:t>
      </w:r>
      <w:r w:rsidR="001C1BEF">
        <w:rPr>
          <w:lang w:val="es-EC"/>
        </w:rPr>
        <w:t>o</w:t>
      </w:r>
      <w:r w:rsidR="00C565A1">
        <w:rPr>
          <w:lang w:val="es-EC"/>
        </w:rPr>
        <w:t>s de las investigaciones científicas sirven como apoyo para las investigaciones actuales</w:t>
      </w:r>
      <w:r w:rsidR="001C1BEF">
        <w:rPr>
          <w:lang w:val="es-EC"/>
        </w:rPr>
        <w:t xml:space="preserve"> </w:t>
      </w:r>
      <w:r w:rsidR="00BF1DE5">
        <w:rPr>
          <w:lang w:val="es-EC"/>
        </w:rPr>
        <w:t>como,</w:t>
      </w:r>
      <w:r w:rsidR="001C1BEF">
        <w:rPr>
          <w:lang w:val="es-EC"/>
        </w:rPr>
        <w:t xml:space="preserve"> por </w:t>
      </w:r>
      <w:r w:rsidR="001C1BEF" w:rsidRPr="002E205F">
        <w:rPr>
          <w:color w:val="00B050"/>
          <w:lang w:val="es-EC"/>
        </w:rPr>
        <w:lastRenderedPageBreak/>
        <w:t xml:space="preserve">ejemplo: </w:t>
      </w:r>
      <w:r w:rsidR="00EF58A9" w:rsidRPr="002E205F">
        <w:rPr>
          <w:color w:val="00B050"/>
          <w:lang w:val="es-EC"/>
        </w:rPr>
        <w:t xml:space="preserve">la capacidad de </w:t>
      </w:r>
      <w:r w:rsidR="00726F5F" w:rsidRPr="002E205F">
        <w:rPr>
          <w:color w:val="00B050"/>
          <w:lang w:val="es-EC"/>
        </w:rPr>
        <w:t xml:space="preserve">supervivencia de un </w:t>
      </w:r>
      <w:r w:rsidR="008870EE" w:rsidRPr="002E205F">
        <w:rPr>
          <w:color w:val="00B050"/>
          <w:lang w:val="es-EC"/>
        </w:rPr>
        <w:t xml:space="preserve">ser humano al estar en contacto con </w:t>
      </w:r>
      <w:r w:rsidR="001C1BEF" w:rsidRPr="002E205F">
        <w:rPr>
          <w:color w:val="00B050"/>
          <w:lang w:val="es-EC"/>
        </w:rPr>
        <w:t xml:space="preserve">diferentes </w:t>
      </w:r>
      <w:r w:rsidR="008870EE" w:rsidRPr="002E205F">
        <w:rPr>
          <w:color w:val="00B050"/>
          <w:lang w:val="es-EC"/>
        </w:rPr>
        <w:t xml:space="preserve">elementos radioactivos, la mutación genética con diferentes bacterias y armas biológicas. </w:t>
      </w:r>
      <w:r w:rsidR="001C1BEF">
        <w:rPr>
          <w:lang w:val="es-EC"/>
        </w:rPr>
        <w:t xml:space="preserve">En la actualidad </w:t>
      </w:r>
      <w:r w:rsidR="00E3112A">
        <w:rPr>
          <w:lang w:val="es-EC"/>
        </w:rPr>
        <w:t xml:space="preserve">la experimentación en seres humanos está estrictamente regulada y requiere una gran cantidad de protocolos a seguir siempre y cuando la investigación </w:t>
      </w:r>
      <w:r w:rsidR="002E205F">
        <w:rPr>
          <w:lang w:val="es-EC"/>
        </w:rPr>
        <w:t>esté</w:t>
      </w:r>
      <w:r w:rsidR="00E3112A">
        <w:rPr>
          <w:lang w:val="es-EC"/>
        </w:rPr>
        <w:t xml:space="preserve"> dispuesta a la </w:t>
      </w:r>
      <w:r w:rsidR="00BF1DE5">
        <w:rPr>
          <w:lang w:val="es-EC"/>
        </w:rPr>
        <w:t>beneficencia</w:t>
      </w:r>
      <w:r w:rsidR="00E3112A">
        <w:rPr>
          <w:lang w:val="es-EC"/>
        </w:rPr>
        <w:t xml:space="preserve"> de la humanidad. </w:t>
      </w:r>
      <w:r w:rsidR="00E3112A" w:rsidRPr="002E205F">
        <w:rPr>
          <w:color w:val="C45911" w:themeColor="accent2" w:themeShade="BF"/>
          <w:lang w:val="es-EC"/>
        </w:rPr>
        <w:t xml:space="preserve">Sin </w:t>
      </w:r>
      <w:r w:rsidR="00BF1DE5" w:rsidRPr="002E205F">
        <w:rPr>
          <w:color w:val="C45911" w:themeColor="accent2" w:themeShade="BF"/>
          <w:lang w:val="es-EC"/>
        </w:rPr>
        <w:t>embargo,</w:t>
      </w:r>
      <w:r w:rsidR="00E3112A" w:rsidRPr="002E205F">
        <w:rPr>
          <w:color w:val="C45911" w:themeColor="accent2" w:themeShade="BF"/>
          <w:lang w:val="es-EC"/>
        </w:rPr>
        <w:t xml:space="preserve"> estas regulaciones provocan que los científic</w:t>
      </w:r>
      <w:r w:rsidR="009F6E80" w:rsidRPr="002E205F">
        <w:rPr>
          <w:color w:val="C45911" w:themeColor="accent2" w:themeShade="BF"/>
          <w:lang w:val="es-EC"/>
        </w:rPr>
        <w:t>o</w:t>
      </w:r>
      <w:r w:rsidR="00E3112A" w:rsidRPr="002E205F">
        <w:rPr>
          <w:color w:val="C45911" w:themeColor="accent2" w:themeShade="BF"/>
          <w:lang w:val="es-EC"/>
        </w:rPr>
        <w:t>s directamente no realicen pruebas con seres humanos, sino con animales</w:t>
      </w:r>
      <w:r w:rsidR="009F6E80" w:rsidRPr="002E205F">
        <w:rPr>
          <w:color w:val="C45911" w:themeColor="accent2" w:themeShade="BF"/>
          <w:lang w:val="es-EC"/>
        </w:rPr>
        <w:t xml:space="preserve"> implicando </w:t>
      </w:r>
      <w:proofErr w:type="spellStart"/>
      <w:r w:rsidR="009F6E80" w:rsidRPr="002E205F">
        <w:rPr>
          <w:color w:val="C45911" w:themeColor="accent2" w:themeShade="BF"/>
          <w:lang w:val="es-EC"/>
        </w:rPr>
        <w:t>mas</w:t>
      </w:r>
      <w:proofErr w:type="spellEnd"/>
      <w:r w:rsidR="009F6E80" w:rsidRPr="002E205F">
        <w:rPr>
          <w:color w:val="C45911" w:themeColor="accent2" w:themeShade="BF"/>
          <w:lang w:val="es-EC"/>
        </w:rPr>
        <w:t xml:space="preserve"> problemas, pues se </w:t>
      </w:r>
      <w:r w:rsidR="00BF1DE5" w:rsidRPr="002E205F">
        <w:rPr>
          <w:color w:val="C45911" w:themeColor="accent2" w:themeShade="BF"/>
          <w:lang w:val="es-EC"/>
        </w:rPr>
        <w:t>protege</w:t>
      </w:r>
      <w:r w:rsidR="009F6E80" w:rsidRPr="002E205F">
        <w:rPr>
          <w:color w:val="C45911" w:themeColor="accent2" w:themeShade="BF"/>
          <w:lang w:val="es-EC"/>
        </w:rPr>
        <w:t xml:space="preserve"> los derechos y dignidad de</w:t>
      </w:r>
      <w:r w:rsidR="00726F5F" w:rsidRPr="002E205F">
        <w:rPr>
          <w:color w:val="C45911" w:themeColor="accent2" w:themeShade="BF"/>
          <w:lang w:val="es-EC"/>
        </w:rPr>
        <w:t xml:space="preserve"> la especie humana</w:t>
      </w:r>
      <w:r w:rsidR="00BF1DE5" w:rsidRPr="002E205F">
        <w:rPr>
          <w:color w:val="C45911" w:themeColor="accent2" w:themeShade="BF"/>
          <w:lang w:val="es-EC"/>
        </w:rPr>
        <w:t>,</w:t>
      </w:r>
      <w:r w:rsidR="009F6E80" w:rsidRPr="002E205F">
        <w:rPr>
          <w:color w:val="C45911" w:themeColor="accent2" w:themeShade="BF"/>
          <w:lang w:val="es-EC"/>
        </w:rPr>
        <w:t xml:space="preserve"> pero perjudicando</w:t>
      </w:r>
      <w:r w:rsidR="00BF1DE5" w:rsidRPr="002E205F">
        <w:rPr>
          <w:color w:val="C45911" w:themeColor="accent2" w:themeShade="BF"/>
          <w:lang w:val="es-EC"/>
        </w:rPr>
        <w:t xml:space="preserve"> otra</w:t>
      </w:r>
      <w:r w:rsidR="00726F5F" w:rsidRPr="002E205F">
        <w:rPr>
          <w:color w:val="C45911" w:themeColor="accent2" w:themeShade="BF"/>
          <w:lang w:val="es-EC"/>
        </w:rPr>
        <w:t>.</w:t>
      </w:r>
      <w:r w:rsidR="00726F5F">
        <w:rPr>
          <w:lang w:val="es-EC"/>
        </w:rPr>
        <w:t xml:space="preserve"> </w:t>
      </w:r>
    </w:p>
    <w:p w14:paraId="6904F659" w14:textId="3B2D4647" w:rsidR="00726F5F" w:rsidRDefault="00726F5F">
      <w:pPr>
        <w:pStyle w:val="Aside"/>
        <w:rPr>
          <w:lang w:val="es-EC"/>
        </w:rPr>
      </w:pPr>
      <w:r>
        <w:rPr>
          <w:lang w:val="es-EC"/>
        </w:rPr>
        <w:t xml:space="preserve">Por otro </w:t>
      </w:r>
      <w:r w:rsidR="004F247B">
        <w:rPr>
          <w:lang w:val="es-EC"/>
        </w:rPr>
        <w:t>lado,</w:t>
      </w:r>
      <w:r>
        <w:rPr>
          <w:lang w:val="es-EC"/>
        </w:rPr>
        <w:t xml:space="preserve"> la biomedicina de hoy en día, ha hecho varios aportes a la rama del conocimiento de la humanidad, teniendo en consideración a la ética y poniendo valor a la vida de un ser humano, por el hecho de serlo. Esto causa que al nivel general la armonía y desarrollo de la humanidad este </w:t>
      </w:r>
      <w:proofErr w:type="spellStart"/>
      <w:r>
        <w:rPr>
          <w:lang w:val="es-EC"/>
        </w:rPr>
        <w:t>mas</w:t>
      </w:r>
      <w:proofErr w:type="spellEnd"/>
      <w:r>
        <w:rPr>
          <w:lang w:val="es-EC"/>
        </w:rPr>
        <w:t xml:space="preserve"> cerca de alcanzar su punto de equilibrio, alejándose de la crueldad por intentar obtener conocimientos</w:t>
      </w:r>
      <w:r w:rsidR="004F247B">
        <w:rPr>
          <w:lang w:val="es-EC"/>
        </w:rPr>
        <w:t xml:space="preserve"> con métodos que perjudiquen los derechos y dignidad del ser humano. </w:t>
      </w:r>
    </w:p>
    <w:p w14:paraId="1F755ABB" w14:textId="77777777" w:rsidR="006712EF" w:rsidRDefault="006712EF" w:rsidP="006712EF">
      <w:pPr>
        <w:pStyle w:val="Aside"/>
        <w:rPr>
          <w:lang w:val="es-EC"/>
        </w:rPr>
      </w:pPr>
      <w:r>
        <w:rPr>
          <w:lang w:val="es-EC"/>
        </w:rPr>
        <w:t>Ética</w:t>
      </w:r>
    </w:p>
    <w:p w14:paraId="742674D9" w14:textId="65419E11" w:rsidR="006712EF" w:rsidRPr="00FE5E83" w:rsidRDefault="006712EF" w:rsidP="006712EF">
      <w:pPr>
        <w:pStyle w:val="Aside"/>
        <w:ind w:firstLine="720"/>
        <w:rPr>
          <w:lang w:val="es-EC"/>
        </w:rPr>
      </w:pPr>
      <w:r w:rsidRPr="00FE5E83">
        <w:rPr>
          <w:lang w:val="es-EC"/>
        </w:rPr>
        <w:t>La ética desde miles de años que se estudia por ese motivo es que hoy en día se tiene claro que está bien y mal dentro del mundo. Es por ello que me ha surgido la pregunta</w:t>
      </w:r>
      <w:proofErr w:type="gramStart"/>
      <w:r w:rsidRPr="00FE5E83">
        <w:rPr>
          <w:lang w:val="es-EC"/>
        </w:rPr>
        <w:t xml:space="preserve">:  </w:t>
      </w:r>
      <w:r w:rsidRPr="002E205F">
        <w:rPr>
          <w:color w:val="538135" w:themeColor="accent6" w:themeShade="BF"/>
          <w:lang w:val="es-EC"/>
        </w:rPr>
        <w:t>¿</w:t>
      </w:r>
      <w:proofErr w:type="gramEnd"/>
      <w:r w:rsidRPr="002E205F">
        <w:rPr>
          <w:color w:val="538135" w:themeColor="accent6" w:themeShade="BF"/>
          <w:lang w:val="es-EC"/>
        </w:rPr>
        <w:t xml:space="preserve">En qué manera la ética implica una igualdad en la dignidad del ser humano?. </w:t>
      </w:r>
      <w:r w:rsidRPr="00FE5E83">
        <w:rPr>
          <w:lang w:val="es-EC"/>
        </w:rPr>
        <w:t xml:space="preserve">En la actualidad la ética ya pone una igualdad a un humano por el hecho de serlo, pero ¿Cómo se estableció esta igualdad? Cuando las leyes éticas solo existían mas no eran implementas, los humanos valían por lo que eran, el poder y el dinero eran factores que establecían un punto de </w:t>
      </w:r>
      <w:r w:rsidRPr="00FE5E83">
        <w:rPr>
          <w:lang w:val="es-EC"/>
        </w:rPr>
        <w:lastRenderedPageBreak/>
        <w:t xml:space="preserve">superioridad que, hacia valer a una persona sobre la otra, dicho en otras palabras, los grandes lideres de naciones y países podían hacer lo que quiera con cualquier civil sin recibir algún tipo de castigo. Hechos terroríficos se hicieron bajo este régimen en el cual no existían límites éticos, desde la esclavitud hasta la tortura hacia humanos. </w:t>
      </w:r>
    </w:p>
    <w:p w14:paraId="025D9C87" w14:textId="77777777" w:rsidR="006712EF" w:rsidRPr="00FE5E83" w:rsidRDefault="006712EF" w:rsidP="006712EF">
      <w:pPr>
        <w:pStyle w:val="Aside"/>
        <w:ind w:firstLine="720"/>
        <w:rPr>
          <w:lang w:val="es-EC"/>
        </w:rPr>
      </w:pPr>
      <w:r w:rsidRPr="002E205F">
        <w:rPr>
          <w:color w:val="538135" w:themeColor="accent6" w:themeShade="BF"/>
          <w:lang w:val="es-EC"/>
        </w:rPr>
        <w:t xml:space="preserve">¿Hasta </w:t>
      </w:r>
      <w:proofErr w:type="spellStart"/>
      <w:r w:rsidRPr="002E205F">
        <w:rPr>
          <w:color w:val="538135" w:themeColor="accent6" w:themeShade="BF"/>
          <w:lang w:val="es-EC"/>
        </w:rPr>
        <w:t>que</w:t>
      </w:r>
      <w:proofErr w:type="spellEnd"/>
      <w:r w:rsidRPr="002E205F">
        <w:rPr>
          <w:color w:val="538135" w:themeColor="accent6" w:themeShade="BF"/>
          <w:lang w:val="es-EC"/>
        </w:rPr>
        <w:t xml:space="preserve"> punto se tuvo que llegar que para implementar las normas Éticas? </w:t>
      </w:r>
      <w:r w:rsidRPr="00B47AC9">
        <w:rPr>
          <w:color w:val="0070C0"/>
          <w:lang w:val="es-EC"/>
        </w:rPr>
        <w:t xml:space="preserve">La época más conocida en la cual hubo experimentos sobre los humanos fue durante la segunda guerra mundial, para probar la eficacia de ciertas bombas y sustancias venenosas se hizo el uso de humanos en un ambiente controlado, que perjudicaban a la persona que estaba en la experimentación, muchas veces está persona era obligada a participar e incluso si iba en contra de su voluntad. Claramente las restricciones éticas no estaban presentes, tampoco había forma de presentar alguna denuncia por infringir los derechos humanos, pues los gobiernos y países en su desesperación de ganar la guerra con lo mejor de lo mejor pasaron por alto la convivencia armónica del ser humano y la dignidad intrínseca a la que está sujeta. Después de finalizar la guerra se comienza a implementar las bases de la ética junto con las normas que protegen a un ser humano por el hecho de existir, junto con esto también se crean organismos que regulen el bienestar del ser humano y que las naciones cumplan con </w:t>
      </w:r>
      <w:proofErr w:type="spellStart"/>
      <w:r w:rsidRPr="00B47AC9">
        <w:rPr>
          <w:color w:val="0070C0"/>
          <w:lang w:val="es-EC"/>
        </w:rPr>
        <w:t>lo</w:t>
      </w:r>
      <w:proofErr w:type="spellEnd"/>
      <w:r w:rsidRPr="00B47AC9">
        <w:rPr>
          <w:color w:val="0070C0"/>
          <w:lang w:val="es-EC"/>
        </w:rPr>
        <w:t xml:space="preserve"> derechos de sus ciudadanos. </w:t>
      </w:r>
    </w:p>
    <w:p w14:paraId="5C4A858A" w14:textId="039051CB" w:rsidR="006712EF" w:rsidRDefault="006712EF" w:rsidP="006712EF">
      <w:pPr>
        <w:pStyle w:val="Aside"/>
        <w:ind w:firstLine="720"/>
        <w:rPr>
          <w:lang w:val="es-EC"/>
        </w:rPr>
      </w:pPr>
      <w:r w:rsidRPr="002E205F">
        <w:rPr>
          <w:color w:val="C45911" w:themeColor="accent2" w:themeShade="BF"/>
          <w:lang w:val="es-EC"/>
        </w:rPr>
        <w:t xml:space="preserve">Sin embargo, proteger la dignidad del ser humano trajo consigo otro problema que hasta hoy sigue vigente. Esto es porque la experimentación todavía sigue siendo un campo necesario para aportar una rama </w:t>
      </w:r>
      <w:proofErr w:type="spellStart"/>
      <w:r w:rsidRPr="002E205F">
        <w:rPr>
          <w:color w:val="C45911" w:themeColor="accent2" w:themeShade="BF"/>
          <w:lang w:val="es-EC"/>
        </w:rPr>
        <w:t>mas</w:t>
      </w:r>
      <w:proofErr w:type="spellEnd"/>
      <w:r w:rsidRPr="002E205F">
        <w:rPr>
          <w:color w:val="C45911" w:themeColor="accent2" w:themeShade="BF"/>
          <w:lang w:val="es-EC"/>
        </w:rPr>
        <w:t xml:space="preserve"> al conocimiento del ser humano, los animales fueron el remplazo del ser humano </w:t>
      </w:r>
      <w:r w:rsidRPr="002E205F">
        <w:rPr>
          <w:color w:val="C45911" w:themeColor="accent2" w:themeShade="BF"/>
          <w:lang w:val="es-EC"/>
        </w:rPr>
        <w:lastRenderedPageBreak/>
        <w:t xml:space="preserve">en el campo experimental. </w:t>
      </w:r>
      <w:r w:rsidRPr="00FE5E83">
        <w:rPr>
          <w:lang w:val="es-EC"/>
        </w:rPr>
        <w:t xml:space="preserve">Es así como hasta ahora se sigue en una lucha constante de defender a todo organismo vivo en la Tierra, porque entre otra palabra es lo que la ética quiere decir, actualmente existe una baja en la experimentación con animales y humanos a comparación de décadas atrás.  Por ello la ética impuso una igualdad en el ser humano haciendo que este valga por el hecho de existir, pero que conllevaría a otros problemas que hasta hoy día se lucha por encontrar una solución viable. </w:t>
      </w:r>
    </w:p>
    <w:p w14:paraId="529E9C41" w14:textId="44C5AEB6" w:rsidR="00D117BE" w:rsidRPr="00FE5E83" w:rsidRDefault="00D117BE" w:rsidP="006712EF">
      <w:pPr>
        <w:pStyle w:val="Aside"/>
        <w:ind w:firstLine="720"/>
        <w:rPr>
          <w:lang w:val="es-EC"/>
        </w:rPr>
      </w:pPr>
      <w:r w:rsidRPr="00D117BE">
        <w:rPr>
          <w:lang w:val="es-EC"/>
        </w:rPr>
        <w:t xml:space="preserve">Gracias a todo lo anterior, </w:t>
      </w:r>
      <w:r>
        <w:rPr>
          <w:lang w:val="es-EC"/>
        </w:rPr>
        <w:t xml:space="preserve">se puede </w:t>
      </w:r>
      <w:r w:rsidR="0012081C">
        <w:rPr>
          <w:lang w:val="es-EC"/>
        </w:rPr>
        <w:t>determinar</w:t>
      </w:r>
      <w:r>
        <w:rPr>
          <w:lang w:val="es-EC"/>
        </w:rPr>
        <w:t xml:space="preserve"> que la </w:t>
      </w:r>
      <w:r w:rsidR="0012081C">
        <w:rPr>
          <w:lang w:val="es-EC"/>
        </w:rPr>
        <w:t>forma</w:t>
      </w:r>
      <w:r>
        <w:rPr>
          <w:lang w:val="es-EC"/>
        </w:rPr>
        <w:t xml:space="preserve"> en la cual </w:t>
      </w:r>
      <w:r w:rsidR="00947DBC">
        <w:rPr>
          <w:lang w:val="es-EC"/>
        </w:rPr>
        <w:t xml:space="preserve">la ética ha puesto un limite </w:t>
      </w:r>
      <w:r w:rsidR="000B3729">
        <w:rPr>
          <w:lang w:val="es-EC"/>
        </w:rPr>
        <w:t xml:space="preserve">en las investigaciones fue por la necesidad de regular procesos que perjudiquen la dignidad intrínseca del ser humano. </w:t>
      </w:r>
      <w:r w:rsidR="005D54F0">
        <w:rPr>
          <w:lang w:val="es-EC"/>
        </w:rPr>
        <w:t xml:space="preserve">El evento que tuvo mayor fuerza motivando en la </w:t>
      </w:r>
      <w:r w:rsidR="0082417C">
        <w:rPr>
          <w:lang w:val="es-EC"/>
        </w:rPr>
        <w:t>implementación</w:t>
      </w:r>
      <w:r w:rsidR="005D54F0">
        <w:rPr>
          <w:lang w:val="es-EC"/>
        </w:rPr>
        <w:t xml:space="preserve"> de estos </w:t>
      </w:r>
      <w:r w:rsidR="0082417C">
        <w:rPr>
          <w:lang w:val="es-EC"/>
        </w:rPr>
        <w:t>límites</w:t>
      </w:r>
      <w:r w:rsidR="005D54F0">
        <w:rPr>
          <w:lang w:val="es-EC"/>
        </w:rPr>
        <w:t xml:space="preserve">, fue la segunda guerra mundial </w:t>
      </w:r>
      <w:r w:rsidR="0082417C">
        <w:rPr>
          <w:lang w:val="es-EC"/>
        </w:rPr>
        <w:t xml:space="preserve">que </w:t>
      </w:r>
      <w:r w:rsidR="000B3729">
        <w:rPr>
          <w:lang w:val="es-EC"/>
        </w:rPr>
        <w:t>obligaron a poner en régimen la ética en las investigaciones</w:t>
      </w:r>
      <w:r w:rsidR="0082417C">
        <w:rPr>
          <w:lang w:val="es-EC"/>
        </w:rPr>
        <w:t xml:space="preserve"> y conjuntamente</w:t>
      </w:r>
      <w:r w:rsidR="0012081C">
        <w:rPr>
          <w:lang w:val="es-EC"/>
        </w:rPr>
        <w:t xml:space="preserve"> se crearon organismos que defendería los derechos humanos de los humanos, y fue aquí donde se establecieron los limites de investigaciones en los seres humanos que lograron un ambiente </w:t>
      </w:r>
      <w:r w:rsidR="0082417C">
        <w:rPr>
          <w:lang w:val="es-EC"/>
        </w:rPr>
        <w:t>armónico</w:t>
      </w:r>
      <w:r w:rsidR="0012081C">
        <w:rPr>
          <w:lang w:val="es-EC"/>
        </w:rPr>
        <w:t xml:space="preserve"> de manera generalizada</w:t>
      </w:r>
      <w:r w:rsidR="0082417C">
        <w:rPr>
          <w:lang w:val="es-EC"/>
        </w:rPr>
        <w:t xml:space="preserve">. </w:t>
      </w:r>
      <w:r w:rsidR="00FC5BBD">
        <w:rPr>
          <w:lang w:val="es-EC"/>
        </w:rPr>
        <w:t xml:space="preserve">Sim embargo las implicaciones que tuvieron poner estos limites dentro de las investigaciones en humano ha hecho que se recurra a otro medio que simule la respuesta de un </w:t>
      </w:r>
      <w:r w:rsidR="00F7237E">
        <w:rPr>
          <w:lang w:val="es-EC"/>
        </w:rPr>
        <w:t>humano, siendo</w:t>
      </w:r>
      <w:r w:rsidR="005978ED">
        <w:rPr>
          <w:lang w:val="es-EC"/>
        </w:rPr>
        <w:t xml:space="preserve"> los animales su remplazo. </w:t>
      </w:r>
    </w:p>
    <w:p w14:paraId="31F1D634" w14:textId="115DC687" w:rsidR="006712EF" w:rsidRPr="0000596E" w:rsidRDefault="0000596E" w:rsidP="006712EF">
      <w:pPr>
        <w:pStyle w:val="Aside"/>
        <w:rPr>
          <w:b/>
          <w:bCs/>
          <w:lang w:val="es-EC"/>
        </w:rPr>
      </w:pPr>
      <w:r w:rsidRPr="0000596E">
        <w:rPr>
          <w:b/>
          <w:bCs/>
          <w:lang w:val="es-EC"/>
        </w:rPr>
        <w:t>Bibliografía</w:t>
      </w:r>
    </w:p>
    <w:p w14:paraId="3F487D9A" w14:textId="7A7FB9DE" w:rsidR="0000596E" w:rsidRDefault="0000596E">
      <w:pPr>
        <w:pStyle w:val="Aside"/>
        <w:rPr>
          <w:lang w:val="es-EC"/>
        </w:rPr>
      </w:pPr>
      <w:r>
        <w:rPr>
          <w:lang w:val="es-EC"/>
        </w:rPr>
        <w:t xml:space="preserve">Scielo (2014) </w:t>
      </w:r>
      <w:r w:rsidRPr="0000596E">
        <w:rPr>
          <w:i/>
          <w:iCs/>
          <w:lang w:val="es-EC"/>
        </w:rPr>
        <w:t>La regulación ética de las investigaciones biomédicas y los comités de ética de la investigación</w:t>
      </w:r>
      <w:r>
        <w:rPr>
          <w:lang w:val="es-EC"/>
        </w:rPr>
        <w:t xml:space="preserve">, recuperado de: </w:t>
      </w:r>
      <w:hyperlink r:id="rId7" w:history="1">
        <w:r w:rsidRPr="00E035F1">
          <w:rPr>
            <w:rStyle w:val="Hipervnculo"/>
            <w:lang w:val="es-EC"/>
          </w:rPr>
          <w:t>http://scielo.sld.cu/scielo.php?script=sci_arttext&amp;pid=S1561-30032014000100011</w:t>
        </w:r>
      </w:hyperlink>
    </w:p>
    <w:p w14:paraId="48DAB1B9" w14:textId="507854FF" w:rsidR="0000596E" w:rsidRDefault="0000596E">
      <w:pPr>
        <w:pStyle w:val="Aside"/>
        <w:rPr>
          <w:lang w:val="es-EC"/>
        </w:rPr>
      </w:pPr>
      <w:proofErr w:type="spellStart"/>
      <w:r>
        <w:rPr>
          <w:lang w:val="es-EC"/>
        </w:rPr>
        <w:lastRenderedPageBreak/>
        <w:t>Pathol</w:t>
      </w:r>
      <w:proofErr w:type="spellEnd"/>
      <w:r>
        <w:rPr>
          <w:lang w:val="es-EC"/>
        </w:rPr>
        <w:t xml:space="preserve"> Clin J (2006) </w:t>
      </w:r>
      <w:r w:rsidRPr="0000596E">
        <w:rPr>
          <w:lang w:val="es-EC"/>
        </w:rPr>
        <w:t>Cuestiones éticas y legales en la investigación con seres humanos: ¿quieres un pedazo de mí?</w:t>
      </w:r>
      <w:r>
        <w:rPr>
          <w:lang w:val="es-EC"/>
        </w:rPr>
        <w:t xml:space="preserve">, recuperado de: </w:t>
      </w:r>
      <w:hyperlink r:id="rId8" w:anchor=":~:text=The%20most%20salient%20ethical%20values,pertaining%20to%20both%20informed%2C%20voluntary%2C" w:history="1">
        <w:r w:rsidRPr="00E035F1">
          <w:rPr>
            <w:rStyle w:val="Hipervnculo"/>
            <w:lang w:val="es-EC"/>
          </w:rPr>
          <w:t>https://www.ncbi.nlm.nih.gov/pmc/articles/PMC1860367/#:~:text=The%20most%20salient%20ethical%20values,pertaining%20to%20both%20informed%2C%20voluntary%2C</w:t>
        </w:r>
      </w:hyperlink>
    </w:p>
    <w:p w14:paraId="2DDD4CBF" w14:textId="77777777" w:rsidR="0000596E" w:rsidRDefault="0000596E">
      <w:pPr>
        <w:pStyle w:val="Aside"/>
        <w:rPr>
          <w:lang w:val="es-EC"/>
        </w:rPr>
      </w:pPr>
    </w:p>
    <w:sectPr w:rsidR="0000596E">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A4110" w14:textId="77777777" w:rsidR="001037F3" w:rsidRDefault="001037F3" w:rsidP="00472020">
      <w:r>
        <w:separator/>
      </w:r>
    </w:p>
  </w:endnote>
  <w:endnote w:type="continuationSeparator" w:id="0">
    <w:p w14:paraId="02A7F83E" w14:textId="77777777" w:rsidR="001037F3" w:rsidRDefault="001037F3" w:rsidP="00472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43937" w14:textId="77777777" w:rsidR="001037F3" w:rsidRDefault="001037F3" w:rsidP="00472020">
      <w:r>
        <w:separator/>
      </w:r>
    </w:p>
  </w:footnote>
  <w:footnote w:type="continuationSeparator" w:id="0">
    <w:p w14:paraId="4A007FC5" w14:textId="77777777" w:rsidR="001037F3" w:rsidRDefault="001037F3" w:rsidP="00472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35CB8"/>
    <w:multiLevelType w:val="hybridMultilevel"/>
    <w:tmpl w:val="7B5A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D122CE"/>
    <w:multiLevelType w:val="hybridMultilevel"/>
    <w:tmpl w:val="C994DBE8"/>
    <w:lvl w:ilvl="0" w:tplc="CDE6A66C">
      <w:start w:val="1"/>
      <w:numFmt w:val="lowerLetter"/>
      <w:lvlText w:val="%1)"/>
      <w:lvlJc w:val="left"/>
    </w:lvl>
    <w:lvl w:ilvl="1" w:tplc="EDA225B6">
      <w:numFmt w:val="decimal"/>
      <w:lvlText w:val=""/>
      <w:lvlJc w:val="left"/>
    </w:lvl>
    <w:lvl w:ilvl="2" w:tplc="43AA4A44">
      <w:numFmt w:val="decimal"/>
      <w:lvlText w:val=""/>
      <w:lvlJc w:val="left"/>
    </w:lvl>
    <w:lvl w:ilvl="3" w:tplc="7F240188">
      <w:numFmt w:val="decimal"/>
      <w:lvlText w:val=""/>
      <w:lvlJc w:val="left"/>
    </w:lvl>
    <w:lvl w:ilvl="4" w:tplc="0B8C4FB6">
      <w:numFmt w:val="decimal"/>
      <w:lvlText w:val=""/>
      <w:lvlJc w:val="left"/>
    </w:lvl>
    <w:lvl w:ilvl="5" w:tplc="8A625740">
      <w:numFmt w:val="decimal"/>
      <w:lvlText w:val=""/>
      <w:lvlJc w:val="left"/>
    </w:lvl>
    <w:lvl w:ilvl="6" w:tplc="CD5CFA72">
      <w:numFmt w:val="decimal"/>
      <w:lvlText w:val=""/>
      <w:lvlJc w:val="left"/>
    </w:lvl>
    <w:lvl w:ilvl="7" w:tplc="77661D06">
      <w:numFmt w:val="decimal"/>
      <w:lvlText w:val=""/>
      <w:lvlJc w:val="left"/>
    </w:lvl>
    <w:lvl w:ilvl="8" w:tplc="C6E6DF9C">
      <w:numFmt w:val="decimal"/>
      <w:lvlText w:val=""/>
      <w:lvlJc w:val="left"/>
    </w:lvl>
  </w:abstractNum>
  <w:abstractNum w:abstractNumId="2" w15:restartNumberingAfterBreak="0">
    <w:nsid w:val="75A17D1E"/>
    <w:multiLevelType w:val="hybridMultilevel"/>
    <w:tmpl w:val="947CEF1C"/>
    <w:lvl w:ilvl="0" w:tplc="C66CA65A">
      <w:start w:val="1"/>
      <w:numFmt w:val="bullet"/>
      <w:lvlText w:val="●"/>
      <w:lvlJc w:val="left"/>
      <w:pPr>
        <w:ind w:left="720" w:hanging="360"/>
      </w:pPr>
    </w:lvl>
    <w:lvl w:ilvl="1" w:tplc="3412F58A">
      <w:start w:val="1"/>
      <w:numFmt w:val="bullet"/>
      <w:lvlText w:val="○"/>
      <w:lvlJc w:val="left"/>
      <w:pPr>
        <w:ind w:left="1440" w:hanging="360"/>
      </w:pPr>
    </w:lvl>
    <w:lvl w:ilvl="2" w:tplc="3A6EDFBE">
      <w:start w:val="1"/>
      <w:numFmt w:val="bullet"/>
      <w:lvlText w:val="■"/>
      <w:lvlJc w:val="left"/>
      <w:pPr>
        <w:ind w:left="2160" w:hanging="360"/>
      </w:pPr>
    </w:lvl>
    <w:lvl w:ilvl="3" w:tplc="F61A09F2">
      <w:start w:val="1"/>
      <w:numFmt w:val="bullet"/>
      <w:lvlText w:val="●"/>
      <w:lvlJc w:val="left"/>
      <w:pPr>
        <w:ind w:left="2880" w:hanging="360"/>
      </w:pPr>
    </w:lvl>
    <w:lvl w:ilvl="4" w:tplc="C70E0296">
      <w:start w:val="1"/>
      <w:numFmt w:val="bullet"/>
      <w:lvlText w:val="○"/>
      <w:lvlJc w:val="left"/>
      <w:pPr>
        <w:ind w:left="3600" w:hanging="360"/>
      </w:pPr>
    </w:lvl>
    <w:lvl w:ilvl="5" w:tplc="7B18E88A">
      <w:start w:val="1"/>
      <w:numFmt w:val="bullet"/>
      <w:lvlText w:val="■"/>
      <w:lvlJc w:val="left"/>
      <w:pPr>
        <w:ind w:left="4320" w:hanging="360"/>
      </w:pPr>
    </w:lvl>
    <w:lvl w:ilvl="6" w:tplc="AB94D518">
      <w:start w:val="1"/>
      <w:numFmt w:val="bullet"/>
      <w:lvlText w:val="●"/>
      <w:lvlJc w:val="left"/>
      <w:pPr>
        <w:ind w:left="5040" w:hanging="360"/>
      </w:pPr>
    </w:lvl>
    <w:lvl w:ilvl="7" w:tplc="9C52A46E">
      <w:start w:val="1"/>
      <w:numFmt w:val="bullet"/>
      <w:lvlText w:val="●"/>
      <w:lvlJc w:val="left"/>
      <w:pPr>
        <w:ind w:left="5760" w:hanging="360"/>
      </w:pPr>
    </w:lvl>
    <w:lvl w:ilvl="8" w:tplc="B1B61A80">
      <w:start w:val="1"/>
      <w:numFmt w:val="bullet"/>
      <w:lvlText w:val="●"/>
      <w:lvlJc w:val="left"/>
      <w:pPr>
        <w:ind w:left="6480" w:hanging="360"/>
      </w:pPr>
    </w:lvl>
  </w:abstractNum>
  <w:num w:numId="1">
    <w:abstractNumId w:val="2"/>
    <w:lvlOverride w:ilvl="0">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B5D"/>
    <w:rsid w:val="0000596E"/>
    <w:rsid w:val="0002140F"/>
    <w:rsid w:val="00067AAC"/>
    <w:rsid w:val="00073C1D"/>
    <w:rsid w:val="00073EF2"/>
    <w:rsid w:val="000A0154"/>
    <w:rsid w:val="000B3729"/>
    <w:rsid w:val="000D0169"/>
    <w:rsid w:val="000E3F76"/>
    <w:rsid w:val="001037F3"/>
    <w:rsid w:val="0012081C"/>
    <w:rsid w:val="00125C4A"/>
    <w:rsid w:val="00134BF1"/>
    <w:rsid w:val="00152E91"/>
    <w:rsid w:val="00153BAB"/>
    <w:rsid w:val="00153BDD"/>
    <w:rsid w:val="0016333A"/>
    <w:rsid w:val="00163B3D"/>
    <w:rsid w:val="001770CE"/>
    <w:rsid w:val="00187278"/>
    <w:rsid w:val="00193C83"/>
    <w:rsid w:val="00194249"/>
    <w:rsid w:val="001C1BEF"/>
    <w:rsid w:val="001C7EE0"/>
    <w:rsid w:val="002023E7"/>
    <w:rsid w:val="002101F8"/>
    <w:rsid w:val="00220290"/>
    <w:rsid w:val="00232C97"/>
    <w:rsid w:val="002811B0"/>
    <w:rsid w:val="002A0277"/>
    <w:rsid w:val="002C6163"/>
    <w:rsid w:val="002E205F"/>
    <w:rsid w:val="00365003"/>
    <w:rsid w:val="0037705D"/>
    <w:rsid w:val="003926AE"/>
    <w:rsid w:val="003C577C"/>
    <w:rsid w:val="00447B3F"/>
    <w:rsid w:val="00460687"/>
    <w:rsid w:val="00472020"/>
    <w:rsid w:val="00482A9B"/>
    <w:rsid w:val="004F247B"/>
    <w:rsid w:val="004F6260"/>
    <w:rsid w:val="00512903"/>
    <w:rsid w:val="00590A98"/>
    <w:rsid w:val="005978ED"/>
    <w:rsid w:val="005D54F0"/>
    <w:rsid w:val="00611DD9"/>
    <w:rsid w:val="00631DEC"/>
    <w:rsid w:val="006357C0"/>
    <w:rsid w:val="00642DFB"/>
    <w:rsid w:val="006712EF"/>
    <w:rsid w:val="00693964"/>
    <w:rsid w:val="006B7E77"/>
    <w:rsid w:val="006C1EB1"/>
    <w:rsid w:val="006D0866"/>
    <w:rsid w:val="006D7879"/>
    <w:rsid w:val="006F691A"/>
    <w:rsid w:val="007137E7"/>
    <w:rsid w:val="00726F5F"/>
    <w:rsid w:val="007575D8"/>
    <w:rsid w:val="007B6214"/>
    <w:rsid w:val="007C0518"/>
    <w:rsid w:val="007C6077"/>
    <w:rsid w:val="007C7F08"/>
    <w:rsid w:val="007D014C"/>
    <w:rsid w:val="00802A6B"/>
    <w:rsid w:val="0082417C"/>
    <w:rsid w:val="008666FE"/>
    <w:rsid w:val="00874A5E"/>
    <w:rsid w:val="00877CC5"/>
    <w:rsid w:val="008870EE"/>
    <w:rsid w:val="0089165F"/>
    <w:rsid w:val="008D70ED"/>
    <w:rsid w:val="00905E9C"/>
    <w:rsid w:val="009351BF"/>
    <w:rsid w:val="009371DF"/>
    <w:rsid w:val="00947DBC"/>
    <w:rsid w:val="00964D0E"/>
    <w:rsid w:val="009905BC"/>
    <w:rsid w:val="009A0399"/>
    <w:rsid w:val="009E1BAA"/>
    <w:rsid w:val="009E39DB"/>
    <w:rsid w:val="009E7E2A"/>
    <w:rsid w:val="009F6E80"/>
    <w:rsid w:val="00A448D0"/>
    <w:rsid w:val="00A457F5"/>
    <w:rsid w:val="00A45963"/>
    <w:rsid w:val="00AA2C06"/>
    <w:rsid w:val="00AA53C0"/>
    <w:rsid w:val="00AE4CFD"/>
    <w:rsid w:val="00AF7BB9"/>
    <w:rsid w:val="00B04208"/>
    <w:rsid w:val="00B33ED6"/>
    <w:rsid w:val="00B47AC9"/>
    <w:rsid w:val="00B705C1"/>
    <w:rsid w:val="00B71208"/>
    <w:rsid w:val="00B75656"/>
    <w:rsid w:val="00BB0D39"/>
    <w:rsid w:val="00BB4362"/>
    <w:rsid w:val="00BC04FB"/>
    <w:rsid w:val="00BD2908"/>
    <w:rsid w:val="00BD7108"/>
    <w:rsid w:val="00BF1DE5"/>
    <w:rsid w:val="00C312C2"/>
    <w:rsid w:val="00C565A1"/>
    <w:rsid w:val="00CA1101"/>
    <w:rsid w:val="00CB7871"/>
    <w:rsid w:val="00CE7B02"/>
    <w:rsid w:val="00CF1E3C"/>
    <w:rsid w:val="00CF762D"/>
    <w:rsid w:val="00D117BE"/>
    <w:rsid w:val="00D515CF"/>
    <w:rsid w:val="00D55F7E"/>
    <w:rsid w:val="00D94157"/>
    <w:rsid w:val="00DE048F"/>
    <w:rsid w:val="00DE26EF"/>
    <w:rsid w:val="00DF2209"/>
    <w:rsid w:val="00E22B5D"/>
    <w:rsid w:val="00E3112A"/>
    <w:rsid w:val="00EA78B1"/>
    <w:rsid w:val="00EB1E0D"/>
    <w:rsid w:val="00EF58A9"/>
    <w:rsid w:val="00EF5B40"/>
    <w:rsid w:val="00F128E6"/>
    <w:rsid w:val="00F63B44"/>
    <w:rsid w:val="00F7237E"/>
    <w:rsid w:val="00FC5BBD"/>
    <w:rsid w:val="00FE1AA4"/>
    <w:rsid w:val="00FF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C765"/>
  <w15:docId w15:val="{3E5E96EA-BBDB-4139-BE96-4B251B33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uiPriority w:val="9"/>
    <w:qFormat/>
    <w:pPr>
      <w:spacing w:after="120"/>
      <w:outlineLvl w:val="0"/>
    </w:pPr>
    <w:rPr>
      <w:b/>
      <w:bCs/>
      <w:color w:val="CC3300"/>
      <w:sz w:val="32"/>
      <w:szCs w:val="32"/>
    </w:rPr>
  </w:style>
  <w:style w:type="paragraph" w:styleId="Ttulo2">
    <w:name w:val="heading 2"/>
    <w:uiPriority w:val="9"/>
    <w:semiHidden/>
    <w:unhideWhenUsed/>
    <w:qFormat/>
    <w:pPr>
      <w:spacing w:before="240" w:after="120"/>
      <w:outlineLvl w:val="1"/>
    </w:pPr>
    <w:rPr>
      <w:b/>
      <w:bCs/>
      <w:sz w:val="26"/>
      <w:szCs w:val="26"/>
    </w:rPr>
  </w:style>
  <w:style w:type="paragraph" w:styleId="Ttulo3">
    <w:name w:val="heading 3"/>
    <w:uiPriority w:val="9"/>
    <w:semiHidden/>
    <w:unhideWhenUsed/>
    <w:qFormat/>
    <w:pPr>
      <w:outlineLvl w:val="2"/>
    </w:pPr>
    <w:rPr>
      <w:color w:val="1F4D78"/>
      <w:sz w:val="24"/>
      <w:szCs w:val="24"/>
    </w:rPr>
  </w:style>
  <w:style w:type="paragraph" w:styleId="Ttulo4">
    <w:name w:val="heading 4"/>
    <w:uiPriority w:val="9"/>
    <w:semiHidden/>
    <w:unhideWhenUsed/>
    <w:qFormat/>
    <w:pPr>
      <w:outlineLvl w:val="3"/>
    </w:pPr>
    <w:rPr>
      <w:i/>
      <w:iCs/>
      <w:color w:val="2E74B5"/>
    </w:rPr>
  </w:style>
  <w:style w:type="paragraph" w:styleId="Ttulo5">
    <w:name w:val="heading 5"/>
    <w:uiPriority w:val="9"/>
    <w:semiHidden/>
    <w:unhideWhenUsed/>
    <w:qFormat/>
    <w:pPr>
      <w:outlineLvl w:val="4"/>
    </w:pPr>
    <w:rPr>
      <w:color w:val="2E74B5"/>
    </w:rPr>
  </w:style>
  <w:style w:type="paragraph" w:styleId="Ttulo6">
    <w:name w:val="heading 6"/>
    <w:uiPriority w:val="9"/>
    <w:semiHidden/>
    <w:unhideWhenUsed/>
    <w:qFormat/>
    <w:pPr>
      <w:outlineLvl w:val="5"/>
    </w:pPr>
    <w:rPr>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uiPriority w:val="10"/>
    <w:qFormat/>
    <w:rPr>
      <w:sz w:val="56"/>
      <w:szCs w:val="56"/>
    </w:rPr>
  </w:style>
  <w:style w:type="paragraph" w:customStyle="1" w:styleId="Strong1">
    <w:name w:val="Strong1"/>
    <w:qFormat/>
    <w:rPr>
      <w:b/>
      <w:bCs/>
    </w:rPr>
  </w:style>
  <w:style w:type="paragraph" w:styleId="Prrafodelista">
    <w:name w:val="List Paragraph"/>
    <w:qFormat/>
  </w:style>
  <w:style w:type="character" w:styleId="Hipervnculo">
    <w:name w:val="Hyperlink"/>
    <w:uiPriority w:val="99"/>
    <w:unhideWhenUsed/>
    <w:rPr>
      <w:color w:val="0563C1"/>
      <w:u w:val="single"/>
    </w:rPr>
  </w:style>
  <w:style w:type="character" w:styleId="Refdenotaalpie">
    <w:name w:val="footnote reference"/>
    <w:uiPriority w:val="99"/>
    <w:semiHidden/>
    <w:unhideWhenUsed/>
    <w:rPr>
      <w:vertAlign w:val="superscript"/>
    </w:rPr>
  </w:style>
  <w:style w:type="paragraph" w:styleId="Textonotapie">
    <w:name w:val="footnote text"/>
    <w:link w:val="TextonotapieCar"/>
    <w:uiPriority w:val="99"/>
    <w:semiHidden/>
    <w:unhideWhenUsed/>
  </w:style>
  <w:style w:type="character" w:customStyle="1" w:styleId="TextonotapieCar">
    <w:name w:val="Texto nota pie Car"/>
    <w:link w:val="Textonotapie"/>
    <w:uiPriority w:val="99"/>
    <w:semiHidden/>
    <w:unhideWhenUsed/>
    <w:rPr>
      <w:sz w:val="20"/>
      <w:szCs w:val="20"/>
    </w:rPr>
  </w:style>
  <w:style w:type="paragraph" w:customStyle="1" w:styleId="Aside">
    <w:name w:val="Aside"/>
    <w:pPr>
      <w:spacing w:before="400" w:after="200" w:line="400" w:lineRule="auto"/>
    </w:pPr>
    <w:rPr>
      <w:sz w:val="28"/>
      <w:szCs w:val="28"/>
    </w:rPr>
  </w:style>
  <w:style w:type="paragraph" w:customStyle="1" w:styleId="WellSpaced">
    <w:name w:val="Well Spaced"/>
    <w:qFormat/>
    <w:pPr>
      <w:spacing w:before="200" w:after="200" w:line="200" w:lineRule="auto"/>
    </w:pPr>
  </w:style>
  <w:style w:type="character" w:styleId="Mencinsinresolver">
    <w:name w:val="Unresolved Mention"/>
    <w:basedOn w:val="Fuentedeprrafopredeter"/>
    <w:uiPriority w:val="99"/>
    <w:semiHidden/>
    <w:unhideWhenUsed/>
    <w:rsid w:val="00447B3F"/>
    <w:rPr>
      <w:color w:val="605E5C"/>
      <w:shd w:val="clear" w:color="auto" w:fill="E1DFDD"/>
    </w:rPr>
  </w:style>
  <w:style w:type="paragraph" w:styleId="Encabezado">
    <w:name w:val="header"/>
    <w:basedOn w:val="Normal"/>
    <w:link w:val="EncabezadoCar"/>
    <w:uiPriority w:val="99"/>
    <w:unhideWhenUsed/>
    <w:rsid w:val="00472020"/>
    <w:pPr>
      <w:tabs>
        <w:tab w:val="center" w:pos="4252"/>
        <w:tab w:val="right" w:pos="8504"/>
      </w:tabs>
    </w:pPr>
  </w:style>
  <w:style w:type="character" w:customStyle="1" w:styleId="EncabezadoCar">
    <w:name w:val="Encabezado Car"/>
    <w:basedOn w:val="Fuentedeprrafopredeter"/>
    <w:link w:val="Encabezado"/>
    <w:uiPriority w:val="99"/>
    <w:rsid w:val="00472020"/>
  </w:style>
  <w:style w:type="paragraph" w:styleId="Piedepgina">
    <w:name w:val="footer"/>
    <w:basedOn w:val="Normal"/>
    <w:link w:val="PiedepginaCar"/>
    <w:uiPriority w:val="99"/>
    <w:unhideWhenUsed/>
    <w:rsid w:val="00472020"/>
    <w:pPr>
      <w:tabs>
        <w:tab w:val="center" w:pos="4252"/>
        <w:tab w:val="right" w:pos="8504"/>
      </w:tabs>
    </w:pPr>
  </w:style>
  <w:style w:type="character" w:customStyle="1" w:styleId="PiedepginaCar">
    <w:name w:val="Pie de página Car"/>
    <w:basedOn w:val="Fuentedeprrafopredeter"/>
    <w:link w:val="Piedepgina"/>
    <w:uiPriority w:val="99"/>
    <w:rsid w:val="00472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9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860367/" TargetMode="External"/><Relationship Id="rId3" Type="http://schemas.openxmlformats.org/officeDocument/2006/relationships/settings" Target="settings.xml"/><Relationship Id="rId7" Type="http://schemas.openxmlformats.org/officeDocument/2006/relationships/hyperlink" Target="http://scielo.sld.cu/scielo.php?script=sci_arttext&amp;pid=S1561-300320140001000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2807</TotalTime>
  <Pages>7</Pages>
  <Words>1464</Words>
  <Characters>8056</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2 MARCO DEL CONOCIMIENTO </vt:lpstr>
      <vt:lpstr>2 MARCO DEL CONOCIMIENTO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MARCO DEL CONOCIMIENTO </dc:title>
  <dc:creator>Ortega Jorge</dc:creator>
  <cp:keywords>ToK</cp:keywords>
  <dc:description>Un archivo para la materia de:ToK</dc:description>
  <cp:lastModifiedBy>Luis Garrido</cp:lastModifiedBy>
  <cp:revision>37</cp:revision>
  <cp:lastPrinted>2021-12-09T02:11:00Z</cp:lastPrinted>
  <dcterms:created xsi:type="dcterms:W3CDTF">2021-10-25T23:35:00Z</dcterms:created>
  <dcterms:modified xsi:type="dcterms:W3CDTF">2022-03-03T22:48:00Z</dcterms:modified>
</cp:coreProperties>
</file>