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73E8"/>
        </w:rPr>
        <w:t>BoardPDF - Documento de Prueba Word</w:t>
      </w:r>
    </w:p>
    <w:p>
      <w:r>
        <w:rPr>
          <w:i/>
        </w:rPr>
        <w:t>Este documento .docx ha sido generado automáticamente para verificar el motor de conversión.</w:t>
      </w:r>
    </w:p>
    <w:p>
      <w:pPr>
        <w:pStyle w:val="Heading1"/>
      </w:pPr>
      <w:r>
        <w:t>1. Descripción General del Sistema</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Heading2"/>
      </w:pPr>
      <w:r>
        <w:t>2. Especificaciones de Conversión</w:t>
      </w:r>
    </w:p>
    <w:p>
      <w: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w:t>
      </w:r>
    </w:p>
    <w:p>
      <w:pPr>
        <w:pStyle w:val="Heading2"/>
      </w:pPr>
      <w:r>
        <w:t>3. Lista de Características Evaluadas</w:t>
      </w:r>
    </w:p>
    <w:p>
      <w:pPr>
        <w:pStyle w:val="ListBullet"/>
      </w:pPr>
      <w:r>
        <w:t>Conversión bidireccional PDF &lt;-&gt; DOCX</w:t>
      </w:r>
    </w:p>
    <w:p>
      <w:pPr>
        <w:pStyle w:val="ListBullet"/>
      </w:pPr>
      <w:r>
        <w:t>Preservación de fuentes, encabezados y estilos tipográficos</w:t>
      </w:r>
    </w:p>
    <w:p>
      <w:pPr>
        <w:pStyle w:val="ListBullet"/>
      </w:pPr>
      <w:r>
        <w:t>Retención de metadatos y márgenes de impresión</w:t>
      </w:r>
    </w:p>
    <w:p>
      <w:r>
        <w:t>Pellentesque habitant morbi tristique senectus et netus et malesuada fames ac turpis egestas. Proin pharetra nonummy pede. Mauris et orci. Aenean nec lorem. In porttitor. Donec laoreet nonummy augue. Suspendisse dui purus, scelerisque at, vulputate vitae, pretium mattis, nunc. Mauris eget neque at sem venenatis eleifend.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