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Puerto Claro · archive 11</w:t>
      </w:r>
    </w:p>
    <w:p>
      <w:r>
        <w:t xml:space="preserve">A escola de Puerto Claro abriu a biblioteca em 1912. O laboratório abriu em 1913, não a biblioteca.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2026-10-06T20:47:56.945Z</dcterms:created>
  <dcterms:modified xsi:type="dcterms:W3CDTF">2026-10-06T20:47:56.945Z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