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117785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E806E2">
              <w:rPr>
                <w:sz w:val="24"/>
                <w:szCs w:val="24"/>
                <w:lang w:val="es-ES_tradnl"/>
              </w:rPr>
              <w:t>CONDUCCIÓN DE GRUPOS Y LIDERAZGO PARA TRANSPORTISTAS.</w:t>
            </w:r>
          </w:p>
        </w:tc>
      </w:tr>
      <w:tr w:rsidR="004952D9" w:rsidRPr="00643BE9" w:rsidTr="00112A52">
        <w:tc>
          <w:tcPr>
            <w:tcW w:w="13858" w:type="dxa"/>
          </w:tcPr>
          <w:p w:rsidR="00117785" w:rsidRPr="00117785" w:rsidRDefault="004952D9" w:rsidP="00E806E2">
            <w:pPr>
              <w:ind w:right="922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117785">
              <w:rPr>
                <w:sz w:val="24"/>
                <w:szCs w:val="26"/>
              </w:rPr>
              <w:t>Al fi</w:t>
            </w:r>
            <w:r w:rsidR="0088459B">
              <w:rPr>
                <w:sz w:val="24"/>
                <w:szCs w:val="26"/>
              </w:rPr>
              <w:t>nalizar el curso el capacitando</w:t>
            </w:r>
            <w:r w:rsidR="0088459B" w:rsidRPr="0088459B">
              <w:rPr>
                <w:sz w:val="24"/>
                <w:szCs w:val="26"/>
              </w:rPr>
              <w:t xml:space="preserve"> </w:t>
            </w:r>
            <w:r w:rsidR="00E806E2" w:rsidRPr="00E806E2">
              <w:rPr>
                <w:sz w:val="24"/>
                <w:szCs w:val="26"/>
              </w:rPr>
              <w:t>adquirirá la formación para  manejar y controlar un grupo turístico influyendo en el comportamiento de sus clientes, haciendo uso de las técnicas  y herramientas necesarias, garantizando su seguridad y satisfacción de sus necesidades, a fin de brindar un servicio d</w:t>
            </w:r>
            <w:r w:rsidR="00E806E2">
              <w:rPr>
                <w:sz w:val="24"/>
                <w:szCs w:val="26"/>
              </w:rPr>
              <w:t>e calidad.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E806E2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E806E2">
              <w:rPr>
                <w:sz w:val="24"/>
                <w:szCs w:val="24"/>
              </w:rPr>
              <w:t xml:space="preserve">Transportistas turísticos.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112A52">
        <w:tc>
          <w:tcPr>
            <w:tcW w:w="1809" w:type="dxa"/>
          </w:tcPr>
          <w:p w:rsidR="0086694A" w:rsidRDefault="00117785" w:rsidP="0088459B">
            <w:pPr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 xml:space="preserve">1. </w:t>
            </w:r>
            <w:r w:rsidR="00383842">
              <w:rPr>
                <w:rFonts w:cs="Arial"/>
                <w:color w:val="000000"/>
                <w:sz w:val="18"/>
                <w:szCs w:val="18"/>
              </w:rPr>
              <w:t>Conducción de grupos</w:t>
            </w: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8459B" w:rsidP="0086694A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2. </w:t>
            </w:r>
            <w:r w:rsidR="00AE29DD">
              <w:rPr>
                <w:rFonts w:cs="Arial"/>
                <w:color w:val="000000"/>
                <w:sz w:val="18"/>
                <w:szCs w:val="18"/>
              </w:rPr>
              <w:t>Importancia del Liderazgo</w:t>
            </w: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6E5375" w:rsidRDefault="006E537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AE29DD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2410" w:type="dxa"/>
          </w:tcPr>
          <w:p w:rsidR="004952D9" w:rsidRDefault="00383842" w:rsidP="0088459B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Integración de grupos</w:t>
            </w:r>
          </w:p>
          <w:p w:rsidR="0088459B" w:rsidRPr="00AE29DD" w:rsidRDefault="00383842" w:rsidP="00AE29DD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Conducción del grupo turístico</w:t>
            </w:r>
            <w:r w:rsidR="00AE29DD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88459B" w:rsidRDefault="0088459B" w:rsidP="0088459B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AE29DD" w:rsidRDefault="00AE29DD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AE29DD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2.1  Naturaleza del liderazgo</w:t>
            </w:r>
          </w:p>
          <w:p w:rsidR="00177F35" w:rsidRDefault="00AE29DD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2.2  Tipos de liderazgo.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AE29DD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488" w:type="dxa"/>
          </w:tcPr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Encuadre grupal:</w:t>
            </w:r>
          </w:p>
          <w:p w:rsidR="006E5375" w:rsidRPr="00114173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 w:rsidRPr="00114173">
              <w:rPr>
                <w:sz w:val="18"/>
                <w:szCs w:val="18"/>
              </w:rPr>
              <w:t>Aplicar la técnica para la integración y comunicación grupal</w:t>
            </w:r>
            <w:r w:rsidR="00AE29DD">
              <w:rPr>
                <w:sz w:val="18"/>
                <w:szCs w:val="18"/>
              </w:rPr>
              <w:t>.</w:t>
            </w:r>
          </w:p>
          <w:p w:rsidR="006E5375" w:rsidRPr="00114173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Presentar de forma general el curso.</w:t>
            </w:r>
          </w:p>
          <w:p w:rsidR="006E5375" w:rsidRPr="00114173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Presentar el m</w:t>
            </w:r>
            <w:r w:rsidRPr="00114173">
              <w:rPr>
                <w:sz w:val="18"/>
                <w:szCs w:val="18"/>
              </w:rPr>
              <w:t>aterial didáctico</w:t>
            </w:r>
            <w:r>
              <w:rPr>
                <w:sz w:val="18"/>
                <w:szCs w:val="18"/>
              </w:rPr>
              <w:t xml:space="preserve"> a utilizar.</w:t>
            </w:r>
          </w:p>
          <w:p w:rsidR="006E5375" w:rsidRPr="00114173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Presentar la f</w:t>
            </w:r>
            <w:r w:rsidRPr="00114173">
              <w:rPr>
                <w:sz w:val="18"/>
                <w:szCs w:val="18"/>
              </w:rPr>
              <w:t>orma de trabajo</w:t>
            </w:r>
            <w:r>
              <w:rPr>
                <w:sz w:val="18"/>
                <w:szCs w:val="18"/>
              </w:rPr>
              <w:t>.</w:t>
            </w:r>
          </w:p>
          <w:p w:rsidR="006E5375" w:rsidRPr="00114173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 w:rsidRPr="00114173">
              <w:rPr>
                <w:sz w:val="18"/>
                <w:szCs w:val="18"/>
              </w:rPr>
              <w:t>Explicar las metas, beneficios y fines del curso</w:t>
            </w:r>
            <w:r>
              <w:rPr>
                <w:sz w:val="18"/>
                <w:szCs w:val="18"/>
              </w:rPr>
              <w:t>.</w:t>
            </w:r>
          </w:p>
          <w:p w:rsidR="006E5375" w:rsidRPr="00766A4F" w:rsidRDefault="006E5375" w:rsidP="006E5375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-20" w:hanging="184"/>
              <w:jc w:val="both"/>
              <w:rPr>
                <w:sz w:val="18"/>
                <w:szCs w:val="18"/>
              </w:rPr>
            </w:pPr>
            <w:r w:rsidRPr="00114173">
              <w:rPr>
                <w:sz w:val="18"/>
                <w:szCs w:val="18"/>
              </w:rPr>
              <w:t>Presentar el objetivo, mapa conceptual y contenido de las unidades  de aprendizaje</w:t>
            </w:r>
            <w:r>
              <w:rPr>
                <w:sz w:val="18"/>
                <w:szCs w:val="18"/>
              </w:rPr>
              <w:t>.</w:t>
            </w:r>
          </w:p>
          <w:p w:rsidR="00FC17D9" w:rsidRDefault="00FC17D9" w:rsidP="00546EA5">
            <w:pPr>
              <w:widowControl w:val="0"/>
              <w:autoSpaceDE w:val="0"/>
              <w:autoSpaceDN w:val="0"/>
              <w:adjustRightInd w:val="0"/>
              <w:spacing w:before="53" w:line="240" w:lineRule="auto"/>
              <w:ind w:right="-20"/>
              <w:rPr>
                <w:rFonts w:cs="Arial"/>
                <w:b/>
                <w:color w:val="000000"/>
                <w:sz w:val="18"/>
                <w:szCs w:val="18"/>
              </w:rPr>
            </w:pPr>
          </w:p>
          <w:p w:rsidR="004952D9" w:rsidRPr="0086694A" w:rsidRDefault="0012192F" w:rsidP="00FC17D9">
            <w:pPr>
              <w:widowControl w:val="0"/>
              <w:autoSpaceDE w:val="0"/>
              <w:autoSpaceDN w:val="0"/>
              <w:adjustRightInd w:val="0"/>
              <w:spacing w:before="53" w:line="240" w:lineRule="auto"/>
              <w:ind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Contextualización:</w:t>
            </w:r>
          </w:p>
          <w:p w:rsidR="00AE29DD" w:rsidRPr="00AB085A" w:rsidRDefault="00AE29DD" w:rsidP="00FC17D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 xml:space="preserve">Invitación de </w:t>
            </w:r>
            <w:r>
              <w:rPr>
                <w:sz w:val="18"/>
                <w:szCs w:val="18"/>
              </w:rPr>
              <w:t>guías de turistas con experiencia para compartir vivencias.</w:t>
            </w:r>
          </w:p>
          <w:p w:rsidR="00117785" w:rsidRPr="0086694A" w:rsidRDefault="00117785" w:rsidP="00FC17D9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12192F" w:rsidP="003009D7">
            <w:pPr>
              <w:spacing w:after="0" w:line="240" w:lineRule="auto"/>
              <w:ind w:left="37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Teorización:</w:t>
            </w:r>
          </w:p>
          <w:p w:rsidR="00AE29DD" w:rsidRDefault="003009D7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El instructor explicará </w:t>
            </w:r>
            <w:r w:rsidR="00AE29DD">
              <w:rPr>
                <w:sz w:val="18"/>
                <w:szCs w:val="18"/>
              </w:rPr>
              <w:t xml:space="preserve"> las propiedades de los grupos. </w:t>
            </w:r>
          </w:p>
          <w:p w:rsidR="00AE29DD" w:rsidRPr="00D30D14" w:rsidRDefault="003009D7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instructor</w:t>
            </w:r>
            <w:r w:rsidR="00AE29DD">
              <w:rPr>
                <w:sz w:val="18"/>
                <w:szCs w:val="18"/>
              </w:rPr>
              <w:t xml:space="preserve"> explicará el proceso de cohesión  e integración de los grupos.</w:t>
            </w:r>
          </w:p>
          <w:p w:rsidR="00AE29DD" w:rsidRPr="00AB085A" w:rsidRDefault="00AE29DD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  <w:lang w:val="es-ES_tradnl"/>
              </w:rPr>
            </w:pPr>
            <w:r w:rsidRPr="00AB085A">
              <w:rPr>
                <w:sz w:val="18"/>
                <w:szCs w:val="18"/>
              </w:rPr>
              <w:lastRenderedPageBreak/>
              <w:t>Presentación de diapositivas con explicación y fotos sobre la logística necesaria para la conducción de grupos.</w:t>
            </w:r>
          </w:p>
          <w:p w:rsidR="00AE29DD" w:rsidRPr="00B33109" w:rsidRDefault="00AE29DD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B77B7E">
              <w:rPr>
                <w:sz w:val="18"/>
                <w:szCs w:val="18"/>
              </w:rPr>
              <w:t>Explicar</w:t>
            </w:r>
            <w:r>
              <w:rPr>
                <w:sz w:val="18"/>
                <w:szCs w:val="18"/>
              </w:rPr>
              <w:t>á</w:t>
            </w:r>
            <w:r w:rsidRPr="00B77B7E">
              <w:rPr>
                <w:sz w:val="18"/>
                <w:szCs w:val="18"/>
              </w:rPr>
              <w:t xml:space="preserve"> las técnicas de conducción de un grupo turístico.</w:t>
            </w:r>
          </w:p>
          <w:p w:rsidR="003009D7" w:rsidRDefault="00AE29DD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Aplicará una dinámica grupal demostrativa empleando las técnicas de conducción de grupos.</w:t>
            </w:r>
          </w:p>
          <w:p w:rsidR="00AE29DD" w:rsidRPr="00B77B7E" w:rsidRDefault="00AE29DD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B77B7E">
              <w:rPr>
                <w:sz w:val="18"/>
                <w:szCs w:val="18"/>
              </w:rPr>
              <w:t>Aplicación de la evaluación formativa que consiste en organizar por equipos un recorrido turístico sencillo donde se conduzca al grupo utilizando las técnicas adecuadas.</w:t>
            </w:r>
          </w:p>
          <w:p w:rsidR="00AE29DD" w:rsidRDefault="00AE29DD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 instructor e</w:t>
            </w:r>
            <w:r w:rsidRPr="00D30D14">
              <w:rPr>
                <w:sz w:val="18"/>
                <w:szCs w:val="18"/>
              </w:rPr>
              <w:t>xplicar</w:t>
            </w:r>
            <w:r>
              <w:rPr>
                <w:sz w:val="18"/>
                <w:szCs w:val="18"/>
              </w:rPr>
              <w:t>á</w:t>
            </w:r>
            <w:r w:rsidRPr="00D30D1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las diferencias entre jefe y líder.</w:t>
            </w:r>
          </w:p>
          <w:p w:rsidR="00AE29DD" w:rsidRDefault="002B264B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 instructor e</w:t>
            </w:r>
            <w:r w:rsidRPr="00D30D14">
              <w:rPr>
                <w:sz w:val="18"/>
                <w:szCs w:val="18"/>
              </w:rPr>
              <w:t>xplicar</w:t>
            </w:r>
            <w:r>
              <w:rPr>
                <w:sz w:val="18"/>
                <w:szCs w:val="18"/>
              </w:rPr>
              <w:t>á</w:t>
            </w:r>
            <w:r w:rsidRPr="00D30D14">
              <w:rPr>
                <w:sz w:val="18"/>
                <w:szCs w:val="18"/>
              </w:rPr>
              <w:t xml:space="preserve"> </w:t>
            </w:r>
            <w:r w:rsidR="00AE29DD">
              <w:rPr>
                <w:sz w:val="18"/>
                <w:szCs w:val="18"/>
              </w:rPr>
              <w:t>las teorías conductistas y su diferencia con el estilo participativo.</w:t>
            </w:r>
          </w:p>
          <w:p w:rsidR="00AE29DD" w:rsidRDefault="002B264B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 instructor e</w:t>
            </w:r>
            <w:r w:rsidRPr="00D30D14">
              <w:rPr>
                <w:sz w:val="18"/>
                <w:szCs w:val="18"/>
              </w:rPr>
              <w:t>xplicar</w:t>
            </w:r>
            <w:r>
              <w:rPr>
                <w:sz w:val="18"/>
                <w:szCs w:val="18"/>
              </w:rPr>
              <w:t>á</w:t>
            </w:r>
            <w:r w:rsidR="00AE29DD">
              <w:rPr>
                <w:sz w:val="18"/>
                <w:szCs w:val="18"/>
              </w:rPr>
              <w:t xml:space="preserve"> el enfoque de los diversos rasgos del liderazgo.</w:t>
            </w:r>
          </w:p>
          <w:p w:rsidR="00AE29DD" w:rsidRDefault="002B264B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 instructor e</w:t>
            </w:r>
            <w:r w:rsidRPr="00D30D14">
              <w:rPr>
                <w:sz w:val="18"/>
                <w:szCs w:val="18"/>
              </w:rPr>
              <w:t>xplicar</w:t>
            </w:r>
            <w:r>
              <w:rPr>
                <w:sz w:val="18"/>
                <w:szCs w:val="18"/>
              </w:rPr>
              <w:t>á</w:t>
            </w:r>
            <w:r w:rsidR="00AE29DD">
              <w:rPr>
                <w:sz w:val="18"/>
                <w:szCs w:val="18"/>
              </w:rPr>
              <w:t xml:space="preserve"> los tres diferentes enfoques situacionales a través de estudios de caso.</w:t>
            </w:r>
          </w:p>
          <w:p w:rsidR="00AE29DD" w:rsidRPr="00603CDC" w:rsidRDefault="002B264B" w:rsidP="00AE29DD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30D14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 instructor e</w:t>
            </w:r>
            <w:r w:rsidRPr="00D30D14">
              <w:rPr>
                <w:sz w:val="18"/>
                <w:szCs w:val="18"/>
              </w:rPr>
              <w:t>xplicar</w:t>
            </w:r>
            <w:r>
              <w:rPr>
                <w:sz w:val="18"/>
                <w:szCs w:val="18"/>
              </w:rPr>
              <w:t>á</w:t>
            </w:r>
            <w:r w:rsidR="00AE29DD">
              <w:rPr>
                <w:sz w:val="18"/>
                <w:szCs w:val="18"/>
              </w:rPr>
              <w:t xml:space="preserve"> el papel del conductor de grupo en los conflictos grupales a través de una demostración.</w:t>
            </w:r>
          </w:p>
          <w:p w:rsidR="009C6312" w:rsidRPr="002B264B" w:rsidRDefault="009C6312" w:rsidP="00FC17D9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</w:rPr>
            </w:pP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Ejercitación:</w:t>
            </w:r>
          </w:p>
          <w:p w:rsidR="00FC17D9" w:rsidRPr="00FC17D9" w:rsidRDefault="00FC17D9" w:rsidP="00FC17D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Diseñar y aplicar dinámicas grupales, de forma individual, donde se empleen técnicas de conducción de grupos.</w:t>
            </w:r>
          </w:p>
          <w:p w:rsidR="00546EA5" w:rsidRDefault="00FC17D9" w:rsidP="00FC17D9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Diseñar un recorrido turístico en el que se apliquen las técnicas de conducción de grupos.</w:t>
            </w:r>
          </w:p>
          <w:p w:rsidR="00FC17D9" w:rsidRDefault="00FC17D9" w:rsidP="00FC17D9">
            <w:pPr>
              <w:widowControl w:val="0"/>
              <w:numPr>
                <w:ilvl w:val="0"/>
                <w:numId w:val="33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71" w:hanging="184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Elaborar una tabla comparativa de las características de jefe y líder.</w:t>
            </w:r>
          </w:p>
          <w:p w:rsidR="00FC17D9" w:rsidRDefault="00FC17D9" w:rsidP="00FC17D9">
            <w:pPr>
              <w:widowControl w:val="0"/>
              <w:numPr>
                <w:ilvl w:val="0"/>
                <w:numId w:val="33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2" w:after="0" w:line="240" w:lineRule="auto"/>
              <w:ind w:left="321" w:right="71" w:hanging="184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Analizar un enfoque situacional por equipo y representar una situación.</w:t>
            </w:r>
          </w:p>
          <w:p w:rsidR="00FC17D9" w:rsidRPr="00FC17D9" w:rsidRDefault="00FC17D9" w:rsidP="00FC17D9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/>
                <w:sz w:val="18"/>
                <w:szCs w:val="18"/>
                <w:lang w:eastAsia="en-US"/>
              </w:rPr>
            </w:pPr>
            <w:r w:rsidRPr="00FC17D9">
              <w:rPr>
                <w:rFonts w:ascii="Calibri" w:eastAsia="Calibri" w:hAnsi="Calibri"/>
                <w:sz w:val="18"/>
                <w:szCs w:val="18"/>
                <w:lang w:eastAsia="en-US"/>
              </w:rPr>
              <w:lastRenderedPageBreak/>
              <w:t>Representar un tipo de líder para que sea identificado por el grupo.</w:t>
            </w:r>
          </w:p>
          <w:p w:rsidR="00FC17D9" w:rsidRPr="00FC17D9" w:rsidRDefault="00FC17D9" w:rsidP="00FC17D9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/>
                <w:sz w:val="18"/>
                <w:szCs w:val="18"/>
                <w:lang w:eastAsia="en-US"/>
              </w:rPr>
            </w:pPr>
            <w:r w:rsidRPr="00FC17D9">
              <w:rPr>
                <w:rFonts w:ascii="Calibri" w:eastAsia="Calibri" w:hAnsi="Calibri"/>
                <w:sz w:val="18"/>
                <w:szCs w:val="18"/>
                <w:lang w:eastAsia="en-US"/>
              </w:rPr>
              <w:t>Contestar un test para identificar el nivel de liderazgo.</w:t>
            </w:r>
          </w:p>
          <w:p w:rsidR="00FC17D9" w:rsidRPr="00FC17D9" w:rsidRDefault="00FC17D9" w:rsidP="00FC17D9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/>
                <w:sz w:val="18"/>
                <w:szCs w:val="18"/>
                <w:lang w:eastAsia="en-US"/>
              </w:rPr>
            </w:pPr>
            <w:r w:rsidRPr="00FC17D9">
              <w:rPr>
                <w:rFonts w:ascii="Calibri" w:eastAsia="Calibri" w:hAnsi="Calibri"/>
                <w:sz w:val="18"/>
                <w:szCs w:val="18"/>
                <w:lang w:eastAsia="en-US"/>
              </w:rPr>
              <w:t>Diseñar un recorrido turístico en el que se apliquen las técnicas de conducción de grupos y de liderazgo.</w:t>
            </w:r>
          </w:p>
          <w:p w:rsidR="00FC17D9" w:rsidRPr="00FC17D9" w:rsidRDefault="00FC17D9" w:rsidP="00FC17D9">
            <w:pPr>
              <w:pStyle w:val="Textonotapie"/>
              <w:rPr>
                <w:rFonts w:ascii="Calibri" w:eastAsia="Calibri" w:hAnsi="Calibri"/>
                <w:sz w:val="18"/>
                <w:szCs w:val="18"/>
                <w:lang w:eastAsia="en-US"/>
              </w:rPr>
            </w:pPr>
          </w:p>
          <w:p w:rsidR="004952D9" w:rsidRPr="0086694A" w:rsidRDefault="0012192F" w:rsidP="00FC17D9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FC17D9">
              <w:rPr>
                <w:rFonts w:cs="Arial"/>
                <w:b/>
                <w:color w:val="000000"/>
                <w:sz w:val="18"/>
                <w:szCs w:val="18"/>
              </w:rPr>
              <w:t>Reflexión</w:t>
            </w: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:</w:t>
            </w:r>
          </w:p>
          <w:p w:rsidR="00FC17D9" w:rsidRPr="00FC17D9" w:rsidRDefault="00FC17D9" w:rsidP="00A02B96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/>
                <w:sz w:val="18"/>
                <w:szCs w:val="18"/>
                <w:lang w:val="es-MX" w:eastAsia="en-US"/>
              </w:rPr>
            </w:pPr>
            <w:r w:rsidRPr="00FC17D9">
              <w:rPr>
                <w:rFonts w:ascii="Calibri" w:eastAsia="Calibri" w:hAnsi="Calibri"/>
                <w:sz w:val="18"/>
                <w:szCs w:val="18"/>
                <w:lang w:val="es-MX" w:eastAsia="en-US"/>
              </w:rPr>
              <w:t xml:space="preserve">Realizar una retroalimentación de los temas vistos durante la unidad. </w:t>
            </w:r>
          </w:p>
          <w:p w:rsidR="004952D9" w:rsidRPr="0086694A" w:rsidRDefault="00FC17D9" w:rsidP="00FC17D9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  <w:r w:rsidRPr="00FC17D9">
              <w:rPr>
                <w:rFonts w:ascii="Calibri" w:eastAsia="Calibri" w:hAnsi="Calibri"/>
                <w:sz w:val="18"/>
                <w:szCs w:val="18"/>
                <w:lang w:val="es-MX" w:eastAsia="en-US"/>
              </w:rPr>
              <w:t>Aplicar la evaluación final del curso para ver el alcance del objetivo del curso.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FB36F3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Default="00FB36F3" w:rsidP="00FB36F3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Mesa de trabajo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Sillas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Escritorio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proofErr w:type="spellStart"/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Pintarrón</w:t>
            </w:r>
            <w:proofErr w:type="spellEnd"/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Pantalla 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C17D9" w:rsidRDefault="00FC17D9" w:rsidP="00FC17D9">
            <w:pPr>
              <w:pStyle w:val="Default"/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</w:pPr>
            <w:r w:rsidRPr="00FC17D9"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  <w:t xml:space="preserve">Material : </w:t>
            </w:r>
          </w:p>
          <w:p w:rsidR="00FC17D9" w:rsidRPr="00FC17D9" w:rsidRDefault="00FC17D9" w:rsidP="00FC17D9">
            <w:pPr>
              <w:pStyle w:val="Default"/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</w:pPr>
          </w:p>
          <w:p w:rsid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5F6F08">
              <w:rPr>
                <w:sz w:val="18"/>
                <w:szCs w:val="18"/>
              </w:rPr>
              <w:t>Libros bibliográficos</w:t>
            </w:r>
          </w:p>
          <w:p w:rsid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5F6F08">
              <w:rPr>
                <w:sz w:val="18"/>
                <w:szCs w:val="18"/>
              </w:rPr>
              <w:t>Mapas</w:t>
            </w:r>
          </w:p>
          <w:p w:rsidR="00FC17D9" w:rsidRPr="005F6F08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Película (La guerra del fuego)</w:t>
            </w:r>
          </w:p>
          <w:p w:rsidR="00FC17D9" w:rsidRDefault="00FC17D9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Equipo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Computadora</w:t>
            </w:r>
          </w:p>
          <w:p w:rsidR="00FB36F3" w:rsidRPr="00FB36F3" w:rsidRDefault="00A04FA7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Cañón</w:t>
            </w:r>
          </w:p>
          <w:p w:rsidR="00FB36F3" w:rsidRP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FC17D9" w:rsidRDefault="00FC17D9" w:rsidP="00FC17D9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sz w:val="18"/>
                <w:szCs w:val="18"/>
              </w:rPr>
            </w:pPr>
            <w:r w:rsidRPr="00FC17D9">
              <w:rPr>
                <w:b/>
                <w:sz w:val="18"/>
                <w:szCs w:val="18"/>
              </w:rPr>
              <w:lastRenderedPageBreak/>
              <w:t xml:space="preserve">Evaluación Formativa: </w:t>
            </w:r>
          </w:p>
          <w:p w:rsidR="00FC17D9" w:rsidRPr="00FC17D9" w:rsidRDefault="00FC17D9" w:rsidP="00FC17D9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sz w:val="18"/>
                <w:szCs w:val="18"/>
              </w:rPr>
            </w:pP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Documental</w:t>
            </w:r>
            <w:r w:rsidRPr="00FC17D9">
              <w:rPr>
                <w:sz w:val="18"/>
                <w:szCs w:val="18"/>
              </w:rPr>
              <w:tab/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Cuestionario</w:t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Guía de observación</w:t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Lista de cotejo</w:t>
            </w:r>
          </w:p>
          <w:p w:rsidR="00FC17D9" w:rsidRPr="00FC17D9" w:rsidRDefault="00FC17D9" w:rsidP="00FC17D9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C17D9" w:rsidRPr="00FC17D9" w:rsidRDefault="00FC17D9" w:rsidP="00FC17D9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sz w:val="18"/>
                <w:szCs w:val="18"/>
              </w:rPr>
            </w:pPr>
            <w:r w:rsidRPr="00FC17D9">
              <w:rPr>
                <w:b/>
                <w:sz w:val="18"/>
                <w:szCs w:val="18"/>
              </w:rPr>
              <w:t>Evaluación Final:</w:t>
            </w:r>
          </w:p>
          <w:p w:rsidR="00FC17D9" w:rsidRPr="00FC17D9" w:rsidRDefault="00FC17D9" w:rsidP="00FC17D9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Documental</w:t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Cuestionario</w:t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Guía de observación</w:t>
            </w:r>
          </w:p>
          <w:p w:rsidR="00FC17D9" w:rsidRPr="00FC17D9" w:rsidRDefault="00FC17D9" w:rsidP="00FC17D9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 w:rsidRPr="00FC17D9">
              <w:rPr>
                <w:sz w:val="18"/>
                <w:szCs w:val="18"/>
              </w:rPr>
              <w:t>Lista de cotejo</w:t>
            </w:r>
          </w:p>
          <w:p w:rsidR="004952D9" w:rsidRPr="00FC17D9" w:rsidRDefault="004952D9" w:rsidP="00FC17D9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left="360" w:right="152"/>
              <w:contextualSpacing w:val="0"/>
              <w:rPr>
                <w:sz w:val="18"/>
                <w:szCs w:val="18"/>
              </w:rPr>
            </w:pPr>
          </w:p>
        </w:tc>
        <w:tc>
          <w:tcPr>
            <w:tcW w:w="1275" w:type="dxa"/>
          </w:tcPr>
          <w:p w:rsidR="004952D9" w:rsidRPr="00643BE9" w:rsidRDefault="00FB36F3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20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137CE0" w:rsidRDefault="00137CE0" w:rsidP="00546EA5">
      <w:pPr>
        <w:rPr>
          <w:rFonts w:ascii="Arial" w:hAnsi="Arial" w:cs="Arial"/>
        </w:rPr>
      </w:pP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2415" w:rsidRDefault="003F2415" w:rsidP="002E377E">
      <w:pPr>
        <w:spacing w:after="0" w:line="240" w:lineRule="auto"/>
      </w:pPr>
      <w:r>
        <w:separator/>
      </w:r>
    </w:p>
  </w:endnote>
  <w:endnote w:type="continuationSeparator" w:id="0">
    <w:p w:rsidR="003F2415" w:rsidRDefault="003F2415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04F" w:rsidRDefault="004B704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04F" w:rsidRDefault="004B704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2415" w:rsidRDefault="003F2415" w:rsidP="002E377E">
      <w:pPr>
        <w:spacing w:after="0" w:line="240" w:lineRule="auto"/>
      </w:pPr>
      <w:r>
        <w:separator/>
      </w:r>
    </w:p>
  </w:footnote>
  <w:footnote w:type="continuationSeparator" w:id="0">
    <w:p w:rsidR="003F2415" w:rsidRDefault="003F2415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04F" w:rsidRDefault="004B704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bookmarkStart w:id="0" w:name="_GoBack"/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704F" w:rsidRDefault="004B704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BA4661"/>
    <w:multiLevelType w:val="multilevel"/>
    <w:tmpl w:val="C1AA1D02"/>
    <w:numStyleLink w:val="Estilo3"/>
  </w:abstractNum>
  <w:abstractNum w:abstractNumId="2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93480D"/>
    <w:multiLevelType w:val="multilevel"/>
    <w:tmpl w:val="15165B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4">
    <w:nsid w:val="10D01C96"/>
    <w:multiLevelType w:val="hybridMultilevel"/>
    <w:tmpl w:val="C57A61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8201A"/>
    <w:multiLevelType w:val="multilevel"/>
    <w:tmpl w:val="7242BD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1B33B65"/>
    <w:multiLevelType w:val="hybridMultilevel"/>
    <w:tmpl w:val="B6CE9AD4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485DB5"/>
    <w:multiLevelType w:val="multilevel"/>
    <w:tmpl w:val="5E1E3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5123549"/>
    <w:multiLevelType w:val="multilevel"/>
    <w:tmpl w:val="C1AA1D02"/>
    <w:numStyleLink w:val="Estilo3"/>
  </w:abstractNum>
  <w:abstractNum w:abstractNumId="21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352D11"/>
    <w:multiLevelType w:val="hybridMultilevel"/>
    <w:tmpl w:val="5C0A3E94"/>
    <w:lvl w:ilvl="0" w:tplc="080A000D">
      <w:start w:val="1"/>
      <w:numFmt w:val="bullet"/>
      <w:lvlText w:val=""/>
      <w:lvlJc w:val="left"/>
      <w:pPr>
        <w:ind w:left="16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4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79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9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2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7"/>
  </w:num>
  <w:num w:numId="4">
    <w:abstractNumId w:val="11"/>
  </w:num>
  <w:num w:numId="5">
    <w:abstractNumId w:val="25"/>
  </w:num>
  <w:num w:numId="6">
    <w:abstractNumId w:val="33"/>
  </w:num>
  <w:num w:numId="7">
    <w:abstractNumId w:val="26"/>
  </w:num>
  <w:num w:numId="8">
    <w:abstractNumId w:val="8"/>
  </w:num>
  <w:num w:numId="9">
    <w:abstractNumId w:val="7"/>
  </w:num>
  <w:num w:numId="10">
    <w:abstractNumId w:val="22"/>
  </w:num>
  <w:num w:numId="11">
    <w:abstractNumId w:val="19"/>
  </w:num>
  <w:num w:numId="12">
    <w:abstractNumId w:val="35"/>
  </w:num>
  <w:num w:numId="13">
    <w:abstractNumId w:val="24"/>
  </w:num>
  <w:num w:numId="14">
    <w:abstractNumId w:val="29"/>
  </w:num>
  <w:num w:numId="15">
    <w:abstractNumId w:val="10"/>
  </w:num>
  <w:num w:numId="16">
    <w:abstractNumId w:val="16"/>
  </w:num>
  <w:num w:numId="17">
    <w:abstractNumId w:val="34"/>
  </w:num>
  <w:num w:numId="18">
    <w:abstractNumId w:val="27"/>
  </w:num>
  <w:num w:numId="19">
    <w:abstractNumId w:val="31"/>
  </w:num>
  <w:num w:numId="20">
    <w:abstractNumId w:val="0"/>
  </w:num>
  <w:num w:numId="21">
    <w:abstractNumId w:val="15"/>
  </w:num>
  <w:num w:numId="22">
    <w:abstractNumId w:val="30"/>
  </w:num>
  <w:num w:numId="23">
    <w:abstractNumId w:val="32"/>
  </w:num>
  <w:num w:numId="24">
    <w:abstractNumId w:val="21"/>
  </w:num>
  <w:num w:numId="25">
    <w:abstractNumId w:val="12"/>
  </w:num>
  <w:num w:numId="26">
    <w:abstractNumId w:val="12"/>
  </w:num>
  <w:num w:numId="27">
    <w:abstractNumId w:val="9"/>
  </w:num>
  <w:num w:numId="28">
    <w:abstractNumId w:val="6"/>
  </w:num>
  <w:num w:numId="29">
    <w:abstractNumId w:val="18"/>
  </w:num>
  <w:num w:numId="30">
    <w:abstractNumId w:val="4"/>
  </w:num>
  <w:num w:numId="31">
    <w:abstractNumId w:val="5"/>
  </w:num>
  <w:num w:numId="32">
    <w:abstractNumId w:val="2"/>
  </w:num>
  <w:num w:numId="33">
    <w:abstractNumId w:val="20"/>
  </w:num>
  <w:num w:numId="34">
    <w:abstractNumId w:val="3"/>
  </w:num>
  <w:num w:numId="35">
    <w:abstractNumId w:val="23"/>
  </w:num>
  <w:num w:numId="36">
    <w:abstractNumId w:val="1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B1A1A"/>
    <w:rsid w:val="000B25CD"/>
    <w:rsid w:val="000B7BFC"/>
    <w:rsid w:val="000C45EC"/>
    <w:rsid w:val="000D194B"/>
    <w:rsid w:val="000E5535"/>
    <w:rsid w:val="00112A52"/>
    <w:rsid w:val="00117785"/>
    <w:rsid w:val="0012192F"/>
    <w:rsid w:val="00132899"/>
    <w:rsid w:val="00137CE0"/>
    <w:rsid w:val="00161F4B"/>
    <w:rsid w:val="00177F35"/>
    <w:rsid w:val="001A08B2"/>
    <w:rsid w:val="001B5D40"/>
    <w:rsid w:val="001B672C"/>
    <w:rsid w:val="001C2D3F"/>
    <w:rsid w:val="001D2283"/>
    <w:rsid w:val="001D3E00"/>
    <w:rsid w:val="001F01EF"/>
    <w:rsid w:val="002040AD"/>
    <w:rsid w:val="0020615B"/>
    <w:rsid w:val="00227407"/>
    <w:rsid w:val="002501DA"/>
    <w:rsid w:val="00280AC8"/>
    <w:rsid w:val="00287339"/>
    <w:rsid w:val="0029419A"/>
    <w:rsid w:val="002B264B"/>
    <w:rsid w:val="002C7396"/>
    <w:rsid w:val="002E377E"/>
    <w:rsid w:val="003009D7"/>
    <w:rsid w:val="00331733"/>
    <w:rsid w:val="003400E8"/>
    <w:rsid w:val="003427E3"/>
    <w:rsid w:val="00347EB4"/>
    <w:rsid w:val="003614B3"/>
    <w:rsid w:val="0036363C"/>
    <w:rsid w:val="00367285"/>
    <w:rsid w:val="003740E7"/>
    <w:rsid w:val="00383842"/>
    <w:rsid w:val="003961A3"/>
    <w:rsid w:val="003A0333"/>
    <w:rsid w:val="003A0E30"/>
    <w:rsid w:val="003A2FCF"/>
    <w:rsid w:val="003E371E"/>
    <w:rsid w:val="003F2415"/>
    <w:rsid w:val="00416EE4"/>
    <w:rsid w:val="00467D2D"/>
    <w:rsid w:val="0047087E"/>
    <w:rsid w:val="004866D5"/>
    <w:rsid w:val="00490BCC"/>
    <w:rsid w:val="004952D9"/>
    <w:rsid w:val="00497E66"/>
    <w:rsid w:val="004B704F"/>
    <w:rsid w:val="004E7FA1"/>
    <w:rsid w:val="00541D3C"/>
    <w:rsid w:val="00544051"/>
    <w:rsid w:val="00546EA5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A7C33"/>
    <w:rsid w:val="006C47B7"/>
    <w:rsid w:val="006D7E33"/>
    <w:rsid w:val="006E5375"/>
    <w:rsid w:val="006E5A3D"/>
    <w:rsid w:val="006F5F19"/>
    <w:rsid w:val="00712E1F"/>
    <w:rsid w:val="00716886"/>
    <w:rsid w:val="007254D4"/>
    <w:rsid w:val="00740379"/>
    <w:rsid w:val="007462DD"/>
    <w:rsid w:val="00755710"/>
    <w:rsid w:val="007870A1"/>
    <w:rsid w:val="007963C0"/>
    <w:rsid w:val="007B1A38"/>
    <w:rsid w:val="007B301F"/>
    <w:rsid w:val="007C6976"/>
    <w:rsid w:val="007C7633"/>
    <w:rsid w:val="007F00AD"/>
    <w:rsid w:val="00801F0A"/>
    <w:rsid w:val="0081016D"/>
    <w:rsid w:val="00820D19"/>
    <w:rsid w:val="00821F68"/>
    <w:rsid w:val="0082620A"/>
    <w:rsid w:val="00831645"/>
    <w:rsid w:val="0086694A"/>
    <w:rsid w:val="0088309C"/>
    <w:rsid w:val="0088459B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B3A5B"/>
    <w:rsid w:val="009C477D"/>
    <w:rsid w:val="009C49B4"/>
    <w:rsid w:val="009C6312"/>
    <w:rsid w:val="009F3270"/>
    <w:rsid w:val="00A02B96"/>
    <w:rsid w:val="00A03F82"/>
    <w:rsid w:val="00A04FA7"/>
    <w:rsid w:val="00A06670"/>
    <w:rsid w:val="00A2358A"/>
    <w:rsid w:val="00A25137"/>
    <w:rsid w:val="00A3562E"/>
    <w:rsid w:val="00A3613B"/>
    <w:rsid w:val="00A37337"/>
    <w:rsid w:val="00A40BBA"/>
    <w:rsid w:val="00A5114D"/>
    <w:rsid w:val="00A60554"/>
    <w:rsid w:val="00A63856"/>
    <w:rsid w:val="00A80AD3"/>
    <w:rsid w:val="00A80D9E"/>
    <w:rsid w:val="00A81634"/>
    <w:rsid w:val="00A9654B"/>
    <w:rsid w:val="00AA7E36"/>
    <w:rsid w:val="00AD17C3"/>
    <w:rsid w:val="00AE29DD"/>
    <w:rsid w:val="00B017C5"/>
    <w:rsid w:val="00B10AF8"/>
    <w:rsid w:val="00B14200"/>
    <w:rsid w:val="00B21E4B"/>
    <w:rsid w:val="00B51D4C"/>
    <w:rsid w:val="00B55D56"/>
    <w:rsid w:val="00B8516A"/>
    <w:rsid w:val="00BA5F00"/>
    <w:rsid w:val="00BA7AA1"/>
    <w:rsid w:val="00BE65B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D0993"/>
    <w:rsid w:val="00CD0AFB"/>
    <w:rsid w:val="00CF0FCA"/>
    <w:rsid w:val="00D05DE8"/>
    <w:rsid w:val="00D13AEE"/>
    <w:rsid w:val="00D2552D"/>
    <w:rsid w:val="00D328F5"/>
    <w:rsid w:val="00D63011"/>
    <w:rsid w:val="00D65964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602B8"/>
    <w:rsid w:val="00E72A57"/>
    <w:rsid w:val="00E73AB6"/>
    <w:rsid w:val="00E806E2"/>
    <w:rsid w:val="00E82AE9"/>
    <w:rsid w:val="00E83CCC"/>
    <w:rsid w:val="00E90404"/>
    <w:rsid w:val="00E97385"/>
    <w:rsid w:val="00EA6B9F"/>
    <w:rsid w:val="00EC38D3"/>
    <w:rsid w:val="00ED2678"/>
    <w:rsid w:val="00ED302B"/>
    <w:rsid w:val="00ED3CF3"/>
    <w:rsid w:val="00F34467"/>
    <w:rsid w:val="00F356DC"/>
    <w:rsid w:val="00F37A81"/>
    <w:rsid w:val="00F50510"/>
    <w:rsid w:val="00F61691"/>
    <w:rsid w:val="00F71439"/>
    <w:rsid w:val="00FB36F3"/>
    <w:rsid w:val="00FB6CC8"/>
    <w:rsid w:val="00FC17D9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5FE9A8-1D1E-45DD-9897-77C660F9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table" w:styleId="Cuadrculaclara-nfasis5">
    <w:name w:val="Light Grid Accent 5"/>
    <w:basedOn w:val="Tablanormal"/>
    <w:uiPriority w:val="62"/>
    <w:rsid w:val="001177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customStyle="1" w:styleId="Default">
    <w:name w:val="Default"/>
    <w:rsid w:val="00FB36F3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numbering" w:customStyle="1" w:styleId="Estilo3">
    <w:name w:val="Estilo3"/>
    <w:rsid w:val="006E5375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2BB6B-8F73-4A53-9297-B7C562A22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5</cp:revision>
  <cp:lastPrinted>2017-01-26T15:56:00Z</cp:lastPrinted>
  <dcterms:created xsi:type="dcterms:W3CDTF">2017-05-19T20:44:00Z</dcterms:created>
  <dcterms:modified xsi:type="dcterms:W3CDTF">2017-08-30T19:59:00Z</dcterms:modified>
</cp:coreProperties>
</file>