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ED744B" w:rsidP="0036778D">
      <w:pPr>
        <w:pStyle w:val="Puesto"/>
        <w:rPr>
          <w:sz w:val="38"/>
        </w:rPr>
      </w:pPr>
      <w:r>
        <w:rPr>
          <w:noProof/>
          <w:sz w:val="38"/>
          <w:lang w:val="es-ES"/>
        </w:rPr>
        <w:pict>
          <v:rect id="_x0000_s1028" style="position:absolute;left:0;text-align:left;margin-left:29.7pt;margin-top:-11.5pt;width:684pt;height:522pt;z-index:251656704" filled="f" strokecolor="#36f" strokeweight="4.5pt">
            <v:stroke linestyle="thinThick"/>
          </v:rect>
        </w:pict>
      </w:r>
      <w:r>
        <w:rPr>
          <w:noProof/>
          <w:sz w:val="38"/>
        </w:rPr>
        <w:pict>
          <v:shapetype id="_x0000_t202" coordsize="21600,21600" o:spt="202" path="m,l,21600r21600,l21600,xe">
            <v:stroke joinstyle="miter"/>
            <v:path gradientshapeok="t" o:connecttype="rect"/>
          </v:shapetype>
          <v:shape id="_x0000_s1027" type="#_x0000_t202" style="position:absolute;left:0;text-align:left;margin-left:655.65pt;margin-top:-49.5pt;width:93.6pt;height:28.8pt;z-index:251655680" o:allowincell="f" stroked="f">
            <v:textbox>
              <w:txbxContent>
                <w:p w:rsidR="00A221C4" w:rsidRDefault="00A221C4" w:rsidP="0036778D">
                  <w:pPr>
                    <w:rPr>
                      <w:sz w:val="20"/>
                      <w:lang w:val="es-MX"/>
                    </w:rPr>
                  </w:pPr>
                  <w:r>
                    <w:rPr>
                      <w:sz w:val="20"/>
                      <w:lang w:val="es-MX"/>
                    </w:rPr>
                    <w:t>FPC/DSTP/0001</w:t>
                  </w:r>
                </w:p>
              </w:txbxContent>
            </v:textbox>
          </v:shape>
        </w:pict>
      </w:r>
    </w:p>
    <w:p w:rsidR="00450888" w:rsidRDefault="00450888" w:rsidP="0036778D">
      <w:pPr>
        <w:pStyle w:val="Puesto"/>
        <w:rPr>
          <w:sz w:val="38"/>
        </w:rPr>
      </w:pPr>
    </w:p>
    <w:p w:rsidR="0036778D" w:rsidRDefault="00ED744B" w:rsidP="0036778D">
      <w:pPr>
        <w:pStyle w:val="Puesto"/>
        <w:rPr>
          <w:sz w:val="38"/>
        </w:rPr>
      </w:pPr>
      <w:r w:rsidRPr="00012E3D">
        <w:rPr>
          <w:rFonts w:ascii="Verdana" w:hAnsi="Verdana"/>
          <w:b w:val="0"/>
          <w:smallCaps/>
          <w:noProof/>
          <w:lang w:val="es-MX" w:eastAsia="es-MX"/>
        </w:rPr>
        <w:drawing>
          <wp:inline distT="0" distB="0" distL="0" distR="0">
            <wp:extent cx="5771515" cy="1318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1515" cy="1318260"/>
                    </a:xfrm>
                    <a:prstGeom prst="rect">
                      <a:avLst/>
                    </a:prstGeom>
                    <a:noFill/>
                    <a:ln>
                      <a:noFill/>
                    </a:ln>
                  </pic:spPr>
                </pic:pic>
              </a:graphicData>
            </a:graphic>
          </wp:inline>
        </w:drawing>
      </w:r>
    </w:p>
    <w:p w:rsidR="0036778D" w:rsidRDefault="0036778D" w:rsidP="0036778D">
      <w:pPr>
        <w:pStyle w:val="Puesto"/>
        <w:rPr>
          <w:sz w:val="38"/>
        </w:rPr>
      </w:pPr>
    </w:p>
    <w:p w:rsidR="00450888" w:rsidRDefault="00450888" w:rsidP="0036778D">
      <w:pPr>
        <w:pStyle w:val="Puesto"/>
        <w:rPr>
          <w:sz w:val="38"/>
        </w:rPr>
      </w:pPr>
    </w:p>
    <w:p w:rsidR="0036778D" w:rsidRDefault="0036778D" w:rsidP="0036778D">
      <w:pPr>
        <w:pStyle w:val="Subttulo"/>
        <w:rPr>
          <w:sz w:val="40"/>
        </w:rPr>
      </w:pPr>
      <w:r>
        <w:rPr>
          <w:sz w:val="40"/>
        </w:rPr>
        <w:t>Instituto de Capacitación para el Trabajo</w:t>
      </w:r>
    </w:p>
    <w:p w:rsidR="0036778D" w:rsidRDefault="0036778D" w:rsidP="0036778D">
      <w:pPr>
        <w:pStyle w:val="Ttulo7"/>
        <w:rPr>
          <w:rFonts w:ascii="Verdana" w:hAnsi="Verdana"/>
          <w:smallCaps/>
          <w:shadow/>
          <w:sz w:val="40"/>
        </w:rPr>
      </w:pPr>
      <w:r>
        <w:rPr>
          <w:rFonts w:ascii="Verdana" w:hAnsi="Verdana"/>
          <w:smallCaps/>
          <w:shadow/>
          <w:sz w:val="40"/>
        </w:rPr>
        <w:t>del Estado de Quintana Roo</w:t>
      </w:r>
    </w:p>
    <w:p w:rsidR="0036778D" w:rsidRDefault="0036778D" w:rsidP="0036778D">
      <w:pPr>
        <w:pStyle w:val="Ttulo1"/>
        <w:rPr>
          <w:rFonts w:ascii="Verdana" w:hAnsi="Verdana"/>
          <w:smallCaps/>
          <w:shadow/>
        </w:rPr>
      </w:pPr>
      <w:r>
        <w:rPr>
          <w:rFonts w:ascii="Verdana" w:hAnsi="Verdana"/>
          <w:smallCaps/>
          <w:shadow/>
        </w:rPr>
        <w:t>Dirección General</w:t>
      </w:r>
    </w:p>
    <w:p w:rsidR="0036778D" w:rsidRDefault="0036778D" w:rsidP="0036778D">
      <w:pPr>
        <w:pStyle w:val="Ttulo7"/>
        <w:rPr>
          <w:rFonts w:ascii="Verdana" w:hAnsi="Verdana"/>
          <w:smallCaps/>
          <w:shadow/>
          <w:sz w:val="32"/>
        </w:rPr>
      </w:pPr>
      <w:r>
        <w:rPr>
          <w:rFonts w:ascii="Verdana" w:hAnsi="Verdana"/>
          <w:smallCaps/>
          <w:shadow/>
          <w:sz w:val="32"/>
        </w:rPr>
        <w:t>Dirección Técnica-Académica</w:t>
      </w:r>
    </w:p>
    <w:p w:rsidR="0036778D" w:rsidRDefault="0036778D" w:rsidP="0036778D">
      <w:pPr>
        <w:rPr>
          <w:sz w:val="32"/>
          <w:lang w:val="es-ES_tradnl"/>
        </w:rPr>
      </w:pPr>
    </w:p>
    <w:p w:rsidR="0036778D" w:rsidRDefault="0036778D" w:rsidP="0036778D">
      <w:pPr>
        <w:rPr>
          <w:lang w:val="es-ES_tradnl"/>
        </w:rPr>
      </w:pPr>
    </w:p>
    <w:p w:rsidR="0036778D" w:rsidRDefault="0036778D" w:rsidP="0036778D">
      <w:pPr>
        <w:rPr>
          <w:lang w:val="es-ES_tradnl"/>
        </w:rPr>
      </w:pPr>
    </w:p>
    <w:p w:rsidR="00ED744B" w:rsidRDefault="0036778D" w:rsidP="00ED744B">
      <w:pPr>
        <w:pStyle w:val="Ttulo2"/>
        <w:rPr>
          <w:rFonts w:ascii="Arial Rounded MT Bold" w:hAnsi="Arial Rounded MT Bold"/>
        </w:rPr>
      </w:pPr>
      <w:r>
        <w:rPr>
          <w:rFonts w:ascii="Arial Rounded MT Bold" w:hAnsi="Arial Rounded MT Bold"/>
        </w:rPr>
        <w:t xml:space="preserve">PROGRAMA DEL CURSO </w:t>
      </w:r>
      <w:r w:rsidR="00ED744B">
        <w:rPr>
          <w:rFonts w:ascii="Arial Rounded MT Bold" w:hAnsi="Arial Rounded MT Bold"/>
        </w:rPr>
        <w:t xml:space="preserve"> NO REGULAR</w:t>
      </w:r>
    </w:p>
    <w:p w:rsidR="0036778D" w:rsidRDefault="002E371A" w:rsidP="00ED744B">
      <w:pPr>
        <w:pStyle w:val="Ttulo2"/>
      </w:pPr>
      <w:bookmarkStart w:id="0" w:name="_GoBack"/>
      <w:bookmarkEnd w:id="0"/>
      <w:r>
        <w:rPr>
          <w:rFonts w:ascii="Arial Rounded MT Bold" w:hAnsi="Arial Rounded MT Bold"/>
          <w:sz w:val="28"/>
          <w:szCs w:val="24"/>
        </w:rPr>
        <w:t>ETNOGRAFÍA Y ARTE POPULAR</w:t>
      </w:r>
      <w:r w:rsidR="00A73AF9">
        <w:rPr>
          <w:rFonts w:ascii="Arial Rounded MT Bold" w:hAnsi="Arial Rounded MT Bold"/>
          <w:sz w:val="28"/>
          <w:szCs w:val="24"/>
        </w:rPr>
        <w:t xml:space="preserve"> DE QUINTANA ROO</w:t>
      </w:r>
    </w:p>
    <w:p w:rsidR="00913BD2" w:rsidRDefault="00913BD2" w:rsidP="0036778D">
      <w:pPr>
        <w:ind w:right="708"/>
        <w:jc w:val="right"/>
        <w:rPr>
          <w:b/>
          <w:sz w:val="28"/>
          <w:lang w:val="es-ES_tradnl"/>
        </w:rPr>
      </w:pPr>
    </w:p>
    <w:p w:rsidR="00913BD2" w:rsidRDefault="00913BD2" w:rsidP="0036778D">
      <w:pPr>
        <w:ind w:right="708"/>
        <w:jc w:val="right"/>
        <w:rPr>
          <w:b/>
          <w:sz w:val="28"/>
          <w:lang w:val="es-ES_tradnl"/>
        </w:rPr>
      </w:pPr>
    </w:p>
    <w:p w:rsidR="007E56E8" w:rsidRDefault="00ED744B" w:rsidP="0036778D">
      <w:pPr>
        <w:ind w:right="708"/>
        <w:jc w:val="right"/>
        <w:rPr>
          <w:b/>
          <w:sz w:val="28"/>
          <w:lang w:val="es-ES_tradnl"/>
        </w:rPr>
      </w:pPr>
      <w:r>
        <w:rPr>
          <w:noProof/>
        </w:rPr>
        <w:pict>
          <v:line id="_x0000_s1026" style="position:absolute;left:0;text-align:left;z-index:251654656" from="29.25pt,2.2pt" to="713.25pt,2.2pt" o:allowincell="f" strokecolor="#36f" strokeweight="6pt">
            <v:stroke linestyle="thickBetweenThin"/>
          </v:line>
        </w:pict>
      </w:r>
    </w:p>
    <w:p w:rsidR="0036778D" w:rsidRDefault="00F51A3D" w:rsidP="0036778D">
      <w:pPr>
        <w:ind w:right="708"/>
        <w:jc w:val="right"/>
        <w:rPr>
          <w:b/>
          <w:sz w:val="28"/>
          <w:lang w:val="es-ES_tradnl"/>
        </w:rPr>
      </w:pPr>
      <w:r>
        <w:rPr>
          <w:b/>
          <w:sz w:val="28"/>
          <w:lang w:val="es-ES_tradnl"/>
        </w:rPr>
        <w:t>4</w:t>
      </w:r>
      <w:r w:rsidR="002B118C">
        <w:rPr>
          <w:b/>
          <w:sz w:val="28"/>
          <w:lang w:val="es-ES_tradnl"/>
        </w:rPr>
        <w:t xml:space="preserve">0 </w:t>
      </w:r>
      <w:r w:rsidR="0036778D">
        <w:rPr>
          <w:b/>
          <w:sz w:val="28"/>
          <w:lang w:val="es-ES_tradnl"/>
        </w:rPr>
        <w:t xml:space="preserve">HORAS: </w:t>
      </w:r>
    </w:p>
    <w:p w:rsidR="0036778D" w:rsidRDefault="008A5D78" w:rsidP="0036778D">
      <w:pPr>
        <w:jc w:val="center"/>
        <w:rPr>
          <w:b/>
          <w:lang w:val="es-ES_tradnl"/>
        </w:rPr>
      </w:pPr>
      <w:r>
        <w:rPr>
          <w:b/>
          <w:lang w:val="es-ES_tradnl"/>
        </w:rPr>
        <w:t>GUIA LOC</w:t>
      </w:r>
      <w:r w:rsidR="0036778D">
        <w:rPr>
          <w:b/>
          <w:lang w:val="es-ES_tradnl"/>
        </w:rPr>
        <w:t>AL DE TURISMO Y ACTUALIZACIÓN</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36778D" w:rsidRPr="00913BD2" w:rsidRDefault="0036778D" w:rsidP="00800D19">
            <w:pPr>
              <w:spacing w:line="360" w:lineRule="auto"/>
              <w:ind w:left="567" w:right="639"/>
              <w:rPr>
                <w:spacing w:val="-1"/>
                <w:w w:val="101"/>
                <w:sz w:val="28"/>
                <w:szCs w:val="28"/>
              </w:rPr>
            </w:pPr>
          </w:p>
          <w:p w:rsidR="00A73AF9" w:rsidRDefault="00A73AF9" w:rsidP="00A73AF9">
            <w:pPr>
              <w:spacing w:line="360" w:lineRule="auto"/>
              <w:ind w:left="780" w:right="922"/>
              <w:jc w:val="both"/>
              <w:rPr>
                <w:rFonts w:cs="Arial"/>
                <w:szCs w:val="24"/>
                <w:lang w:val="es-ES_tradnl"/>
              </w:rPr>
            </w:pPr>
            <w:r w:rsidRPr="00B96990">
              <w:rPr>
                <w:rFonts w:cs="Arial"/>
                <w:szCs w:val="24"/>
                <w:lang w:val="es-ES_tradnl"/>
              </w:rPr>
              <w:t>De acuerdo a la</w:t>
            </w:r>
            <w:r>
              <w:rPr>
                <w:rFonts w:cs="Arial"/>
                <w:szCs w:val="24"/>
                <w:lang w:val="es-ES_tradnl"/>
              </w:rPr>
              <w:t xml:space="preserve"> norma oficial NOM-TUR-08-2002 </w:t>
            </w:r>
            <w:r w:rsidRPr="00B96990">
              <w:rPr>
                <w:rFonts w:cs="Arial"/>
                <w:szCs w:val="24"/>
                <w:lang w:val="es-ES_tradnl"/>
              </w:rPr>
              <w:t>se establece obligatoriedad a los aspirantes a obtener la credencial que les aut</w:t>
            </w:r>
            <w:r>
              <w:rPr>
                <w:rFonts w:cs="Arial"/>
                <w:szCs w:val="24"/>
                <w:lang w:val="es-ES_tradnl"/>
              </w:rPr>
              <w:t xml:space="preserve">orice a trabajar como guía local de turismo, de cursar un diplomado de formación académica de </w:t>
            </w:r>
            <w:r w:rsidRPr="00B96990">
              <w:rPr>
                <w:rFonts w:cs="Arial"/>
                <w:szCs w:val="24"/>
                <w:lang w:val="es-ES_tradnl"/>
              </w:rPr>
              <w:t>360 horas</w:t>
            </w:r>
            <w:r>
              <w:rPr>
                <w:rFonts w:cs="Arial"/>
                <w:szCs w:val="24"/>
                <w:lang w:val="es-ES_tradnl"/>
              </w:rPr>
              <w:t>, exclusivamente en las materias referentes al tema o localidad para los cuales se desea la credencial de reconocimiento, debiendo acreditar además las asignaturas</w:t>
            </w:r>
            <w:r w:rsidRPr="00B96990">
              <w:rPr>
                <w:rFonts w:cs="Arial"/>
                <w:szCs w:val="24"/>
                <w:lang w:val="es-ES_tradnl"/>
              </w:rPr>
              <w:t>:</w:t>
            </w:r>
            <w:r>
              <w:rPr>
                <w:rFonts w:cs="Arial"/>
                <w:szCs w:val="24"/>
                <w:lang w:val="es-ES_tradnl"/>
              </w:rPr>
              <w:t xml:space="preserve"> Relaciones Humanas, Conducción de Grupos, Legislación Turística, Cultura y Calidad Turística; además del </w:t>
            </w:r>
            <w:r w:rsidRPr="00B96990">
              <w:rPr>
                <w:rFonts w:cs="Arial"/>
                <w:szCs w:val="24"/>
                <w:lang w:val="es-ES_tradnl"/>
              </w:rPr>
              <w:t xml:space="preserve">Idioma extranjero (por lo menos uno además de </w:t>
            </w:r>
            <w:r>
              <w:rPr>
                <w:rFonts w:cs="Arial"/>
                <w:szCs w:val="24"/>
                <w:lang w:val="es-ES_tradnl"/>
              </w:rPr>
              <w:t>la lengua materna o castellano)</w:t>
            </w:r>
            <w:r w:rsidRPr="00B96990">
              <w:rPr>
                <w:rFonts w:cs="Arial"/>
                <w:szCs w:val="24"/>
                <w:lang w:val="es-ES_tradnl"/>
              </w:rPr>
              <w:t xml:space="preserve"> </w:t>
            </w:r>
            <w:r>
              <w:rPr>
                <w:rFonts w:cs="Arial"/>
                <w:szCs w:val="24"/>
                <w:lang w:val="es-ES_tradnl"/>
              </w:rPr>
              <w:t>y Primeros Auxilios.</w:t>
            </w:r>
          </w:p>
          <w:p w:rsidR="00A73AF9" w:rsidRPr="00B96990" w:rsidRDefault="00A73AF9" w:rsidP="00A73AF9">
            <w:pPr>
              <w:spacing w:line="360" w:lineRule="auto"/>
              <w:ind w:left="780" w:right="922"/>
              <w:jc w:val="both"/>
              <w:rPr>
                <w:rFonts w:cs="Arial"/>
                <w:szCs w:val="24"/>
                <w:lang w:val="es-ES_tradnl"/>
              </w:rPr>
            </w:pPr>
          </w:p>
          <w:p w:rsidR="00A73AF9" w:rsidRDefault="00A73AF9" w:rsidP="00A73AF9">
            <w:pPr>
              <w:spacing w:line="360" w:lineRule="auto"/>
              <w:ind w:left="780" w:right="922"/>
              <w:jc w:val="both"/>
              <w:rPr>
                <w:rFonts w:cs="Arial"/>
                <w:szCs w:val="24"/>
                <w:lang w:val="es-ES_tradnl"/>
              </w:rPr>
            </w:pPr>
            <w:r w:rsidRPr="00B96990">
              <w:rPr>
                <w:rFonts w:cs="Arial"/>
                <w:szCs w:val="24"/>
                <w:lang w:val="es-ES_tradnl"/>
              </w:rPr>
              <w:t>Al no existir la</w:t>
            </w:r>
            <w:r>
              <w:rPr>
                <w:rFonts w:cs="Arial"/>
                <w:szCs w:val="24"/>
                <w:lang w:val="es-ES_tradnl"/>
              </w:rPr>
              <w:t xml:space="preserve"> figura Jurídica de Guía Local de Turistas</w:t>
            </w:r>
            <w:r w:rsidRPr="00B96990">
              <w:rPr>
                <w:rFonts w:cs="Arial"/>
                <w:szCs w:val="24"/>
                <w:lang w:val="es-ES_tradnl"/>
              </w:rPr>
              <w:t>, cualquier centro de enseñanza y/o capacitación, asume la tarea de formar, actualizar y divulgar las anteriores asignaturas en forma de cursos por separado, que forman créditos que al conjuntar el número de horas exigidas, pueden aspirar a la obtención o refrendo de dicha credencial.</w:t>
            </w:r>
          </w:p>
          <w:p w:rsidR="00A73AF9" w:rsidRPr="00B96990" w:rsidRDefault="00A73AF9" w:rsidP="00A73AF9">
            <w:pPr>
              <w:spacing w:line="360" w:lineRule="auto"/>
              <w:ind w:left="780" w:right="922"/>
              <w:jc w:val="both"/>
              <w:rPr>
                <w:rFonts w:cs="Arial"/>
                <w:szCs w:val="24"/>
                <w:lang w:val="es-ES_tradnl"/>
              </w:rPr>
            </w:pPr>
          </w:p>
          <w:p w:rsidR="0036778D" w:rsidRPr="00913BD2" w:rsidRDefault="00A73AF9" w:rsidP="00A73AF9">
            <w:pPr>
              <w:spacing w:line="360" w:lineRule="auto"/>
              <w:ind w:left="780" w:right="922"/>
              <w:jc w:val="both"/>
              <w:rPr>
                <w:spacing w:val="-1"/>
                <w:w w:val="101"/>
                <w:sz w:val="28"/>
                <w:szCs w:val="28"/>
              </w:rPr>
            </w:pPr>
            <w:r w:rsidRPr="00B96990">
              <w:rPr>
                <w:rFonts w:cs="Arial"/>
                <w:szCs w:val="24"/>
                <w:lang w:val="es-ES_tradnl"/>
              </w:rPr>
              <w:t xml:space="preserve">Este es el curso exigido, con las características y duración necesarios para </w:t>
            </w:r>
            <w:r>
              <w:rPr>
                <w:rFonts w:cs="Arial"/>
                <w:szCs w:val="24"/>
                <w:lang w:val="es-ES_tradnl"/>
              </w:rPr>
              <w:t>la formación de Guías de turistas</w:t>
            </w:r>
            <w:r w:rsidRPr="00B96990">
              <w:rPr>
                <w:rFonts w:cs="Arial"/>
                <w:szCs w:val="24"/>
                <w:lang w:val="es-ES_tradnl"/>
              </w:rPr>
              <w:t>, locales, que puede cursarse por módulos separados o secuenciales de acuerdo a la disponibilidad de horarios de los aspirante</w:t>
            </w:r>
            <w:r>
              <w:rPr>
                <w:rFonts w:cs="Arial"/>
                <w:szCs w:val="24"/>
                <w:lang w:val="es-ES_tradnl"/>
              </w:rPr>
              <w:t xml:space="preserve">s, </w:t>
            </w:r>
            <w:r w:rsidRPr="00B96990">
              <w:rPr>
                <w:rFonts w:cs="Arial"/>
                <w:szCs w:val="24"/>
                <w:lang w:val="es-ES_tradnl"/>
              </w:rPr>
              <w:t>de manera presencial y práctica.</w:t>
            </w: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A73AF9" w:rsidRDefault="00A73AF9" w:rsidP="00A73AF9">
            <w:pPr>
              <w:spacing w:line="360" w:lineRule="auto"/>
              <w:ind w:left="780" w:right="922"/>
              <w:jc w:val="both"/>
              <w:rPr>
                <w:rFonts w:cs="Arial"/>
                <w:szCs w:val="24"/>
                <w:lang w:val="es-ES_tradnl"/>
              </w:rPr>
            </w:pPr>
            <w:r w:rsidRPr="00B96990">
              <w:rPr>
                <w:rFonts w:cs="Arial"/>
                <w:szCs w:val="24"/>
                <w:lang w:val="es-ES_tradnl"/>
              </w:rPr>
              <w:t>En el estado de Quintana Roo, existen escasas escuelas dedicadas a impartir actualización y formación específica para los aspirantes  a obtener conocimientos e</w:t>
            </w:r>
            <w:r>
              <w:rPr>
                <w:rFonts w:cs="Arial"/>
                <w:szCs w:val="24"/>
                <w:lang w:val="es-ES_tradnl"/>
              </w:rPr>
              <w:t>n las diversas áreas turísticas.</w:t>
            </w:r>
            <w:r w:rsidRPr="00B96990">
              <w:rPr>
                <w:rFonts w:cs="Arial"/>
                <w:szCs w:val="24"/>
                <w:lang w:val="es-ES_tradnl"/>
              </w:rPr>
              <w:t xml:space="preserve"> Irónicamente, nuestro estado es el Primer polo Turístico de América y desde luego de nuestro país, que paradójicamente no se encuentra al nivel de otros países del mundo en relación cualificación -precio.</w:t>
            </w:r>
          </w:p>
          <w:p w:rsidR="00A73AF9" w:rsidRPr="00B96990" w:rsidRDefault="00A73AF9" w:rsidP="00A73AF9">
            <w:pPr>
              <w:spacing w:line="360" w:lineRule="auto"/>
              <w:ind w:left="780" w:right="922"/>
              <w:jc w:val="both"/>
              <w:rPr>
                <w:rFonts w:cs="Arial"/>
                <w:szCs w:val="24"/>
                <w:lang w:val="es-ES_tradnl"/>
              </w:rPr>
            </w:pPr>
          </w:p>
          <w:p w:rsidR="00A73AF9" w:rsidRDefault="00A73AF9" w:rsidP="00A73AF9">
            <w:pPr>
              <w:spacing w:line="360" w:lineRule="auto"/>
              <w:ind w:left="780" w:right="922"/>
              <w:jc w:val="both"/>
              <w:rPr>
                <w:rFonts w:cs="Arial"/>
                <w:szCs w:val="24"/>
                <w:lang w:val="es-ES_tradnl"/>
              </w:rPr>
            </w:pPr>
            <w:r w:rsidRPr="00B96990">
              <w:rPr>
                <w:rFonts w:cs="Arial"/>
                <w:szCs w:val="24"/>
                <w:lang w:val="es-ES_tradnl"/>
              </w:rPr>
              <w:t xml:space="preserve">El presente programa </w:t>
            </w:r>
            <w:r>
              <w:rPr>
                <w:rFonts w:cs="Arial"/>
                <w:szCs w:val="24"/>
                <w:lang w:val="es-ES_tradnl"/>
              </w:rPr>
              <w:t xml:space="preserve">tiene por objeto, la formación </w:t>
            </w:r>
            <w:r w:rsidRPr="00B96990">
              <w:rPr>
                <w:rFonts w:cs="Arial"/>
                <w:szCs w:val="24"/>
                <w:lang w:val="es-ES_tradnl"/>
              </w:rPr>
              <w:t>profesional de los aspirante</w:t>
            </w:r>
            <w:r>
              <w:rPr>
                <w:rFonts w:cs="Arial"/>
                <w:szCs w:val="24"/>
                <w:lang w:val="es-ES_tradnl"/>
              </w:rPr>
              <w:t>s a Guía Local de Turistas</w:t>
            </w:r>
            <w:r w:rsidRPr="00B96990">
              <w:rPr>
                <w:rFonts w:cs="Arial"/>
                <w:szCs w:val="24"/>
                <w:lang w:val="es-ES_tradnl"/>
              </w:rPr>
              <w:t>, según los requisitos establecidos por la secretaría de turismo en la Norma Oficial  NOM-08-TUR-2002, publicada el 05  de septiembre de 2003 y que tiene por objeto la homologación de los conocimientos en las asignaturas especificas de cultura general asociadas a la información que se brinda a nuestros visitantes.</w:t>
            </w:r>
          </w:p>
          <w:p w:rsidR="005B567D" w:rsidRPr="00B96990" w:rsidRDefault="005B567D" w:rsidP="005B567D">
            <w:pPr>
              <w:spacing w:line="360" w:lineRule="auto"/>
              <w:ind w:left="780" w:right="922"/>
              <w:jc w:val="both"/>
              <w:rPr>
                <w:rFonts w:cs="Arial"/>
                <w:szCs w:val="24"/>
                <w:lang w:val="es-ES_tradnl"/>
              </w:rPr>
            </w:pPr>
          </w:p>
          <w:p w:rsidR="0036778D" w:rsidRDefault="00890308" w:rsidP="00890308">
            <w:pPr>
              <w:spacing w:line="360" w:lineRule="auto"/>
              <w:ind w:left="780" w:right="674"/>
              <w:jc w:val="both"/>
              <w:rPr>
                <w:rFonts w:cs="Arial"/>
                <w:szCs w:val="24"/>
                <w:lang w:val="es-ES_tradnl"/>
              </w:rPr>
            </w:pPr>
            <w:r>
              <w:rPr>
                <w:rFonts w:cs="Arial"/>
                <w:szCs w:val="24"/>
                <w:lang w:val="es-ES_tradnl"/>
              </w:rPr>
              <w:t>Con esto, se b</w:t>
            </w:r>
            <w:r w:rsidRPr="00B96990">
              <w:rPr>
                <w:rFonts w:cs="Arial"/>
                <w:szCs w:val="24"/>
                <w:lang w:val="es-ES_tradnl"/>
              </w:rPr>
              <w:t>eneficia</w:t>
            </w:r>
            <w:r>
              <w:rPr>
                <w:rFonts w:cs="Arial"/>
                <w:szCs w:val="24"/>
                <w:lang w:val="es-ES_tradnl"/>
              </w:rPr>
              <w:t xml:space="preserve"> </w:t>
            </w:r>
            <w:r w:rsidRPr="00B96990">
              <w:rPr>
                <w:rFonts w:cs="Arial"/>
                <w:szCs w:val="24"/>
                <w:lang w:val="es-ES_tradnl"/>
              </w:rPr>
              <w:t xml:space="preserve">a </w:t>
            </w:r>
            <w:r>
              <w:rPr>
                <w:rFonts w:cs="Arial"/>
                <w:szCs w:val="24"/>
                <w:lang w:val="es-ES_tradnl"/>
              </w:rPr>
              <w:t xml:space="preserve">los prestadores de servicios turísticos, que se desempeñan como guías, </w:t>
            </w:r>
            <w:r w:rsidRPr="00B96990">
              <w:rPr>
                <w:rFonts w:cs="Arial"/>
                <w:szCs w:val="24"/>
                <w:lang w:val="es-ES_tradnl"/>
              </w:rPr>
              <w:t>en lo que respecta a mejorar su nivel de competencia</w:t>
            </w:r>
            <w:r>
              <w:rPr>
                <w:rFonts w:cs="Arial"/>
                <w:szCs w:val="24"/>
                <w:lang w:val="es-ES_tradnl"/>
              </w:rPr>
              <w:t xml:space="preserve"> laboral</w:t>
            </w:r>
            <w:r w:rsidRPr="00B96990">
              <w:rPr>
                <w:rFonts w:cs="Arial"/>
                <w:szCs w:val="24"/>
                <w:lang w:val="es-ES_tradnl"/>
              </w:rPr>
              <w:t>.</w:t>
            </w:r>
            <w:r>
              <w:rPr>
                <w:rFonts w:cs="Arial"/>
                <w:szCs w:val="24"/>
                <w:lang w:val="es-ES_tradnl"/>
              </w:rPr>
              <w:t xml:space="preserve"> Así, se</w:t>
            </w:r>
            <w:r w:rsidR="005B567D">
              <w:rPr>
                <w:rFonts w:cs="Arial"/>
                <w:szCs w:val="24"/>
                <w:lang w:val="es-ES_tradnl"/>
              </w:rPr>
              <w:t xml:space="preserve"> crea el curso de </w:t>
            </w:r>
            <w:r w:rsidR="002E371A">
              <w:rPr>
                <w:rFonts w:cs="Arial"/>
                <w:szCs w:val="24"/>
                <w:lang w:val="es-ES_tradnl"/>
              </w:rPr>
              <w:t xml:space="preserve">Etnografía y </w:t>
            </w:r>
            <w:r>
              <w:rPr>
                <w:rFonts w:cs="Arial"/>
                <w:szCs w:val="24"/>
                <w:lang w:val="es-ES_tradnl"/>
              </w:rPr>
              <w:t>Arte P</w:t>
            </w:r>
            <w:r w:rsidR="002E371A">
              <w:rPr>
                <w:rFonts w:cs="Arial"/>
                <w:szCs w:val="24"/>
                <w:lang w:val="es-ES_tradnl"/>
              </w:rPr>
              <w:t>opular</w:t>
            </w:r>
            <w:r w:rsidR="005B567D">
              <w:rPr>
                <w:rFonts w:cs="Arial"/>
                <w:szCs w:val="24"/>
                <w:lang w:val="es-ES_tradnl"/>
              </w:rPr>
              <w:t xml:space="preserve">, compuesta de </w:t>
            </w:r>
            <w:r w:rsidR="00B62484">
              <w:rPr>
                <w:rFonts w:cs="Arial"/>
                <w:szCs w:val="24"/>
                <w:lang w:val="es-ES_tradnl"/>
              </w:rPr>
              <w:t>una</w:t>
            </w:r>
            <w:r w:rsidR="005B567D">
              <w:rPr>
                <w:rFonts w:cs="Arial"/>
                <w:szCs w:val="24"/>
                <w:lang w:val="es-ES_tradnl"/>
              </w:rPr>
              <w:t xml:space="preserve"> unidad</w:t>
            </w:r>
            <w:r w:rsidR="00B62484">
              <w:rPr>
                <w:rFonts w:cs="Arial"/>
                <w:szCs w:val="24"/>
                <w:lang w:val="es-ES_tradnl"/>
              </w:rPr>
              <w:t>:</w:t>
            </w:r>
          </w:p>
          <w:p w:rsidR="005B567D" w:rsidRDefault="005B567D" w:rsidP="00890308">
            <w:pPr>
              <w:spacing w:line="360" w:lineRule="auto"/>
              <w:ind w:left="780" w:right="674"/>
              <w:jc w:val="both"/>
              <w:rPr>
                <w:rFonts w:cs="Arial"/>
                <w:szCs w:val="24"/>
                <w:lang w:val="es-ES_tradnl"/>
              </w:rPr>
            </w:pPr>
          </w:p>
          <w:p w:rsidR="00FF621B" w:rsidRDefault="005B567D" w:rsidP="00890308">
            <w:pPr>
              <w:spacing w:line="360" w:lineRule="auto"/>
              <w:ind w:left="780" w:right="674"/>
              <w:jc w:val="both"/>
              <w:rPr>
                <w:rFonts w:cs="Arial"/>
                <w:szCs w:val="24"/>
                <w:lang w:val="es-ES_tradnl"/>
              </w:rPr>
            </w:pPr>
            <w:r w:rsidRPr="00891369">
              <w:rPr>
                <w:rFonts w:cs="Arial"/>
                <w:szCs w:val="24"/>
                <w:lang w:val="es-ES_tradnl"/>
              </w:rPr>
              <w:t xml:space="preserve">1.- </w:t>
            </w:r>
            <w:r w:rsidR="00891369" w:rsidRPr="00891369">
              <w:rPr>
                <w:rFonts w:cs="Arial"/>
                <w:szCs w:val="24"/>
                <w:lang w:val="es-ES_tradnl"/>
              </w:rPr>
              <w:t>Etno</w:t>
            </w:r>
            <w:r w:rsidR="00FF621B">
              <w:rPr>
                <w:rFonts w:cs="Arial"/>
                <w:szCs w:val="24"/>
                <w:lang w:val="es-ES_tradnl"/>
              </w:rPr>
              <w:t>grafía de Mesoamérica.</w:t>
            </w:r>
          </w:p>
          <w:p w:rsidR="005B567D" w:rsidRPr="00891369" w:rsidRDefault="00FF621B" w:rsidP="00890308">
            <w:pPr>
              <w:spacing w:line="360" w:lineRule="auto"/>
              <w:ind w:left="780" w:right="674"/>
              <w:jc w:val="both"/>
              <w:rPr>
                <w:rFonts w:cs="Arial"/>
                <w:szCs w:val="24"/>
              </w:rPr>
            </w:pPr>
            <w:r>
              <w:rPr>
                <w:rFonts w:cs="Arial"/>
                <w:szCs w:val="24"/>
                <w:lang w:val="es-ES_tradnl"/>
              </w:rPr>
              <w:t>2.- A</w:t>
            </w:r>
            <w:r w:rsidR="00A73AF9">
              <w:rPr>
                <w:rFonts w:cs="Arial"/>
                <w:szCs w:val="24"/>
                <w:lang w:val="es-ES_tradnl"/>
              </w:rPr>
              <w:t>rte pop</w:t>
            </w:r>
            <w:r>
              <w:rPr>
                <w:rFonts w:cs="Arial"/>
                <w:szCs w:val="24"/>
                <w:lang w:val="es-ES_tradnl"/>
              </w:rPr>
              <w:t>ular del grupo mayence.</w:t>
            </w:r>
          </w:p>
          <w:p w:rsidR="005B567D" w:rsidRDefault="005B567D" w:rsidP="00890308">
            <w:pPr>
              <w:spacing w:line="360" w:lineRule="auto"/>
              <w:ind w:left="780" w:right="674"/>
              <w:jc w:val="both"/>
              <w:rPr>
                <w:rFonts w:cs="Arial"/>
                <w:szCs w:val="24"/>
              </w:rPr>
            </w:pPr>
          </w:p>
          <w:p w:rsidR="005B567D" w:rsidRDefault="005B567D" w:rsidP="00890308">
            <w:pPr>
              <w:spacing w:line="360" w:lineRule="auto"/>
              <w:ind w:left="780" w:right="674"/>
              <w:jc w:val="both"/>
              <w:rPr>
                <w:b/>
                <w:lang w:val="es-ES_tradnl"/>
              </w:rPr>
            </w:pPr>
            <w:r>
              <w:rPr>
                <w:rFonts w:cs="Arial"/>
                <w:szCs w:val="24"/>
              </w:rPr>
              <w:t>Con duración de</w:t>
            </w:r>
            <w:r w:rsidR="00224478">
              <w:rPr>
                <w:rFonts w:cs="Arial"/>
                <w:szCs w:val="24"/>
              </w:rPr>
              <w:t xml:space="preserve"> </w:t>
            </w:r>
            <w:r w:rsidR="002E371A">
              <w:rPr>
                <w:rFonts w:cs="Arial"/>
                <w:szCs w:val="24"/>
              </w:rPr>
              <w:t>4</w:t>
            </w:r>
            <w:r w:rsidR="00224478">
              <w:rPr>
                <w:rFonts w:cs="Arial"/>
                <w:szCs w:val="24"/>
              </w:rPr>
              <w:t>0</w:t>
            </w:r>
            <w:r>
              <w:rPr>
                <w:rFonts w:cs="Arial"/>
                <w:szCs w:val="24"/>
              </w:rPr>
              <w:t xml:space="preserve"> hrs de capacitación </w:t>
            </w:r>
            <w:r w:rsidR="004B0757">
              <w:rPr>
                <w:rFonts w:cs="Arial"/>
                <w:szCs w:val="24"/>
              </w:rPr>
              <w:t>teórico</w:t>
            </w:r>
            <w:r>
              <w:rPr>
                <w:rFonts w:cs="Arial"/>
                <w:szCs w:val="24"/>
              </w:rPr>
              <w:t>/práctico</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Pr="008E29E5" w:rsidRDefault="00913BD2" w:rsidP="00800D19">
            <w:pPr>
              <w:spacing w:line="360" w:lineRule="auto"/>
              <w:ind w:left="993" w:right="674"/>
              <w:rPr>
                <w:rFonts w:cs="Arial"/>
                <w:spacing w:val="30"/>
                <w:szCs w:val="24"/>
                <w:lang w:val="es-MX"/>
              </w:rPr>
            </w:pPr>
          </w:p>
          <w:p w:rsidR="004B0757" w:rsidRDefault="004B0757" w:rsidP="008E29E5">
            <w:pPr>
              <w:ind w:left="1134" w:right="533"/>
              <w:jc w:val="both"/>
              <w:rPr>
                <w:spacing w:val="-1"/>
                <w:w w:val="101"/>
                <w:sz w:val="28"/>
                <w:szCs w:val="28"/>
              </w:rPr>
            </w:pPr>
          </w:p>
          <w:p w:rsidR="003277C2" w:rsidRPr="003277C2" w:rsidRDefault="003277C2" w:rsidP="003277C2">
            <w:pPr>
              <w:ind w:left="1064" w:right="1347"/>
              <w:jc w:val="both"/>
              <w:rPr>
                <w:spacing w:val="-1"/>
                <w:w w:val="101"/>
                <w:sz w:val="28"/>
                <w:szCs w:val="28"/>
              </w:rPr>
            </w:pPr>
            <w:r w:rsidRPr="003277C2">
              <w:rPr>
                <w:spacing w:val="-1"/>
                <w:w w:val="101"/>
                <w:sz w:val="28"/>
                <w:szCs w:val="28"/>
              </w:rPr>
              <w:t>Al finalizar el curso, el capacitando comprenderá la diversidad etnológica de Mesoam</w:t>
            </w:r>
            <w:r w:rsidR="00E019D0">
              <w:rPr>
                <w:spacing w:val="-1"/>
                <w:w w:val="101"/>
                <w:sz w:val="28"/>
                <w:szCs w:val="28"/>
              </w:rPr>
              <w:t>érica, el hombre mesoamericano; así como</w:t>
            </w:r>
            <w:r w:rsidRPr="003277C2">
              <w:rPr>
                <w:spacing w:val="-1"/>
                <w:w w:val="101"/>
                <w:sz w:val="28"/>
                <w:szCs w:val="28"/>
              </w:rPr>
              <w:t xml:space="preserve"> la lingüística, el folklore, la política, el gobierno, los usos y costumbres, los conceptos</w:t>
            </w:r>
            <w:r w:rsidR="00082D02">
              <w:rPr>
                <w:spacing w:val="-1"/>
                <w:w w:val="101"/>
                <w:sz w:val="28"/>
                <w:szCs w:val="28"/>
              </w:rPr>
              <w:t xml:space="preserve"> de belleza, la cosm</w:t>
            </w:r>
            <w:r w:rsidR="00E019D0">
              <w:rPr>
                <w:spacing w:val="-1"/>
                <w:w w:val="101"/>
                <w:sz w:val="28"/>
                <w:szCs w:val="28"/>
              </w:rPr>
              <w:t xml:space="preserve">ogonía </w:t>
            </w:r>
            <w:r w:rsidR="00082D02">
              <w:rPr>
                <w:spacing w:val="-1"/>
                <w:w w:val="101"/>
                <w:sz w:val="28"/>
                <w:szCs w:val="28"/>
              </w:rPr>
              <w:t xml:space="preserve">y el arte </w:t>
            </w:r>
            <w:r w:rsidR="00E019D0">
              <w:rPr>
                <w:spacing w:val="-1"/>
                <w:w w:val="101"/>
                <w:sz w:val="28"/>
                <w:szCs w:val="28"/>
              </w:rPr>
              <w:t>de la Cultura Maya</w:t>
            </w:r>
            <w:r w:rsidRPr="003277C2">
              <w:rPr>
                <w:spacing w:val="-1"/>
                <w:w w:val="101"/>
                <w:sz w:val="28"/>
                <w:szCs w:val="28"/>
              </w:rPr>
              <w:t>; a fin de explicar a los turistas, de forma veraz, la etnografía y arte popular de</w:t>
            </w:r>
            <w:r w:rsidR="00082D02">
              <w:rPr>
                <w:spacing w:val="-1"/>
                <w:w w:val="101"/>
                <w:sz w:val="28"/>
                <w:szCs w:val="28"/>
              </w:rPr>
              <w:t xml:space="preserve"> Quintana Roo</w:t>
            </w:r>
            <w:r w:rsidRPr="003277C2">
              <w:rPr>
                <w:spacing w:val="-1"/>
                <w:w w:val="101"/>
                <w:sz w:val="28"/>
                <w:szCs w:val="28"/>
              </w:rPr>
              <w:t xml:space="preserve"> y con ello</w:t>
            </w:r>
            <w:r w:rsidR="00082D02">
              <w:rPr>
                <w:spacing w:val="-1"/>
                <w:w w:val="101"/>
                <w:sz w:val="28"/>
                <w:szCs w:val="28"/>
              </w:rPr>
              <w:t>,</w:t>
            </w:r>
            <w:r w:rsidRPr="003277C2">
              <w:rPr>
                <w:spacing w:val="-1"/>
                <w:w w:val="101"/>
                <w:sz w:val="28"/>
                <w:szCs w:val="28"/>
              </w:rPr>
              <w:t xml:space="preserve"> ofrecer un servicio de calidad como guía turístico.</w:t>
            </w:r>
          </w:p>
          <w:p w:rsidR="003277C2" w:rsidRPr="003277C2" w:rsidRDefault="003277C2" w:rsidP="00B62484">
            <w:pPr>
              <w:ind w:left="1134" w:right="922"/>
              <w:jc w:val="both"/>
              <w:rPr>
                <w:b/>
              </w:rPr>
            </w:pP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913BD2" w:rsidRPr="00D8418D" w:rsidRDefault="00913BD2" w:rsidP="00913BD2">
            <w:pPr>
              <w:tabs>
                <w:tab w:val="left" w:pos="12829"/>
              </w:tabs>
              <w:spacing w:line="360" w:lineRule="auto"/>
              <w:ind w:left="355" w:right="1064"/>
              <w:jc w:val="both"/>
              <w:rPr>
                <w:rFonts w:cs="Arial"/>
                <w:szCs w:val="24"/>
                <w:lang w:val="es-ES_tradnl"/>
              </w:rPr>
            </w:pPr>
            <w:r w:rsidRPr="00D8418D">
              <w:rPr>
                <w:rFonts w:cs="Arial"/>
                <w:szCs w:val="24"/>
                <w:lang w:val="es-ES_tradnl"/>
              </w:rPr>
              <w:t>El curso “</w:t>
            </w:r>
            <w:r w:rsidR="002E371A">
              <w:rPr>
                <w:rFonts w:cs="Arial"/>
                <w:szCs w:val="24"/>
                <w:lang w:val="es-ES_tradnl"/>
              </w:rPr>
              <w:t>Etnografía y arte popular</w:t>
            </w:r>
            <w:r w:rsidRPr="00D8418D">
              <w:rPr>
                <w:rFonts w:cs="Arial"/>
                <w:szCs w:val="24"/>
                <w:lang w:val="es-ES_tradnl"/>
              </w:rPr>
              <w:t>” está dirigido al público en general.</w:t>
            </w: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r w:rsidRPr="00D8418D">
              <w:rPr>
                <w:rFonts w:cs="Arial"/>
                <w:szCs w:val="24"/>
                <w:lang w:val="es-ES_tradnl"/>
              </w:rPr>
              <w:t>El aspirante que desee ingresar al curso de “</w:t>
            </w:r>
            <w:r w:rsidR="002E371A">
              <w:rPr>
                <w:rFonts w:cs="Arial"/>
                <w:szCs w:val="24"/>
                <w:lang w:val="es-ES_tradnl"/>
              </w:rPr>
              <w:t>Etnografía y arte popular</w:t>
            </w:r>
            <w:r w:rsidRPr="00D8418D">
              <w:rPr>
                <w:rFonts w:cs="Arial"/>
                <w:szCs w:val="24"/>
                <w:lang w:val="es-ES_tradnl"/>
              </w:rPr>
              <w:t xml:space="preserve">”, impartido en el Instituto de Capacitación para el trabajo del estado de Quintana Roo (ICATQR)  deberá cubrir los siguientes requisitos: </w:t>
            </w: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p>
          <w:p w:rsidR="00913BD2" w:rsidRPr="00D8418D" w:rsidRDefault="00913BD2" w:rsidP="00913BD2">
            <w:pPr>
              <w:widowControl w:val="0"/>
              <w:tabs>
                <w:tab w:val="left" w:pos="12829"/>
              </w:tabs>
              <w:autoSpaceDE w:val="0"/>
              <w:autoSpaceDN w:val="0"/>
              <w:adjustRightInd w:val="0"/>
              <w:ind w:left="355" w:right="1064"/>
              <w:rPr>
                <w:rFonts w:cs="Arial"/>
                <w:szCs w:val="24"/>
                <w:lang w:val="es-ES_tradnl"/>
              </w:rPr>
            </w:pPr>
          </w:p>
          <w:p w:rsidR="00913BD2" w:rsidRPr="00D8418D" w:rsidRDefault="00913BD2" w:rsidP="00D8418D">
            <w:pPr>
              <w:pStyle w:val="Prrafodelista"/>
              <w:widowControl w:val="0"/>
              <w:numPr>
                <w:ilvl w:val="0"/>
                <w:numId w:val="26"/>
              </w:numPr>
              <w:tabs>
                <w:tab w:val="left" w:pos="12829"/>
              </w:tabs>
              <w:autoSpaceDE w:val="0"/>
              <w:autoSpaceDN w:val="0"/>
              <w:adjustRightInd w:val="0"/>
              <w:spacing w:before="2"/>
              <w:ind w:left="639" w:right="1064" w:hanging="284"/>
              <w:rPr>
                <w:rFonts w:cs="Arial"/>
                <w:szCs w:val="24"/>
                <w:lang w:val="es-ES_tradnl"/>
              </w:rPr>
            </w:pPr>
            <w:r w:rsidRPr="00D8418D">
              <w:rPr>
                <w:rFonts w:cs="Arial"/>
                <w:szCs w:val="24"/>
                <w:lang w:val="es-ES_tradnl"/>
              </w:rPr>
              <w:t xml:space="preserve">  Aplicar la comunicación verbal.</w:t>
            </w:r>
          </w:p>
          <w:p w:rsidR="00913BD2" w:rsidRPr="00D8418D" w:rsidRDefault="00913BD2" w:rsidP="00913BD2">
            <w:pPr>
              <w:widowControl w:val="0"/>
              <w:numPr>
                <w:ilvl w:val="0"/>
                <w:numId w:val="23"/>
              </w:numPr>
              <w:tabs>
                <w:tab w:val="left" w:pos="12829"/>
              </w:tabs>
              <w:autoSpaceDE w:val="0"/>
              <w:autoSpaceDN w:val="0"/>
              <w:adjustRightInd w:val="0"/>
              <w:spacing w:before="2"/>
              <w:ind w:right="1064"/>
              <w:rPr>
                <w:rFonts w:cs="Arial"/>
                <w:szCs w:val="24"/>
                <w:lang w:val="es-ES_tradnl"/>
              </w:rPr>
            </w:pPr>
            <w:r w:rsidRPr="00D8418D">
              <w:rPr>
                <w:rFonts w:cs="Arial"/>
                <w:szCs w:val="24"/>
                <w:lang w:val="es-ES_tradnl"/>
              </w:rPr>
              <w:t>Aplicar la comunicación escrita.</w:t>
            </w:r>
          </w:p>
          <w:p w:rsidR="00913BD2" w:rsidRDefault="00913BD2" w:rsidP="00612EAB">
            <w:pPr>
              <w:widowControl w:val="0"/>
              <w:numPr>
                <w:ilvl w:val="0"/>
                <w:numId w:val="23"/>
              </w:numPr>
              <w:tabs>
                <w:tab w:val="left" w:pos="12829"/>
              </w:tabs>
              <w:autoSpaceDE w:val="0"/>
              <w:autoSpaceDN w:val="0"/>
              <w:adjustRightInd w:val="0"/>
              <w:spacing w:before="2"/>
              <w:ind w:right="1064"/>
              <w:rPr>
                <w:rFonts w:cs="Arial"/>
                <w:szCs w:val="24"/>
                <w:lang w:val="es-ES_tradnl"/>
              </w:rPr>
            </w:pPr>
            <w:r w:rsidRPr="00D8418D">
              <w:rPr>
                <w:rFonts w:cs="Arial"/>
                <w:szCs w:val="24"/>
                <w:lang w:val="es-ES_tradnl"/>
              </w:rPr>
              <w:t>Bachillerato o equivalente</w:t>
            </w:r>
            <w:r w:rsidR="00530C47">
              <w:rPr>
                <w:rFonts w:cs="Arial"/>
                <w:szCs w:val="24"/>
                <w:lang w:val="es-ES_tradnl"/>
              </w:rPr>
              <w:t>.</w:t>
            </w:r>
          </w:p>
          <w:p w:rsidR="00530C47" w:rsidRDefault="00530C47" w:rsidP="00530C47">
            <w:pPr>
              <w:widowControl w:val="0"/>
              <w:tabs>
                <w:tab w:val="left" w:pos="12829"/>
              </w:tabs>
              <w:autoSpaceDE w:val="0"/>
              <w:autoSpaceDN w:val="0"/>
              <w:adjustRightInd w:val="0"/>
              <w:spacing w:before="2"/>
              <w:ind w:left="730" w:right="1064"/>
              <w:rPr>
                <w:rFonts w:cs="Arial"/>
                <w:szCs w:val="24"/>
                <w:lang w:val="es-ES_tradnl"/>
              </w:rPr>
            </w:pPr>
          </w:p>
          <w:p w:rsidR="007F0307" w:rsidRPr="00D8418D" w:rsidRDefault="007F0307" w:rsidP="00530C47">
            <w:pPr>
              <w:widowControl w:val="0"/>
              <w:tabs>
                <w:tab w:val="left" w:pos="12829"/>
              </w:tabs>
              <w:autoSpaceDE w:val="0"/>
              <w:autoSpaceDN w:val="0"/>
              <w:adjustRightInd w:val="0"/>
              <w:spacing w:before="2"/>
              <w:ind w:left="730" w:right="1064"/>
              <w:rPr>
                <w:rFonts w:cs="Arial"/>
                <w:szCs w:val="24"/>
                <w:lang w:val="es-ES_tradnl"/>
              </w:rPr>
            </w:pPr>
          </w:p>
          <w:p w:rsidR="00913BD2" w:rsidRPr="00D8418D" w:rsidRDefault="00913BD2" w:rsidP="00913BD2">
            <w:pPr>
              <w:widowControl w:val="0"/>
              <w:tabs>
                <w:tab w:val="left" w:pos="12829"/>
              </w:tabs>
              <w:autoSpaceDE w:val="0"/>
              <w:autoSpaceDN w:val="0"/>
              <w:adjustRightInd w:val="0"/>
              <w:spacing w:before="19" w:line="100" w:lineRule="exact"/>
              <w:ind w:left="355" w:right="1064"/>
              <w:rPr>
                <w:rFonts w:cs="Arial"/>
                <w:szCs w:val="24"/>
                <w:lang w:val="es-ES_tradnl"/>
              </w:rPr>
            </w:pPr>
          </w:p>
          <w:p w:rsidR="00913BD2" w:rsidRPr="00D8418D" w:rsidRDefault="00913BD2" w:rsidP="00913BD2">
            <w:pPr>
              <w:widowControl w:val="0"/>
              <w:tabs>
                <w:tab w:val="left" w:pos="12829"/>
              </w:tabs>
              <w:autoSpaceDE w:val="0"/>
              <w:autoSpaceDN w:val="0"/>
              <w:adjustRightInd w:val="0"/>
              <w:spacing w:line="341" w:lineRule="exact"/>
              <w:ind w:left="355" w:right="1064"/>
              <w:rPr>
                <w:rFonts w:cs="Arial"/>
                <w:szCs w:val="24"/>
                <w:lang w:val="es-ES_tradnl"/>
              </w:rPr>
            </w:pPr>
            <w:r w:rsidRPr="00D8418D">
              <w:rPr>
                <w:rFonts w:cs="Arial"/>
                <w:szCs w:val="24"/>
                <w:lang w:val="es-ES_tradnl"/>
              </w:rPr>
              <w:t xml:space="preserve"> </w:t>
            </w:r>
          </w:p>
          <w:p w:rsidR="00913BD2" w:rsidRPr="00D8418D" w:rsidRDefault="00913BD2" w:rsidP="00913BD2">
            <w:pPr>
              <w:tabs>
                <w:tab w:val="left" w:pos="12829"/>
              </w:tabs>
              <w:autoSpaceDE w:val="0"/>
              <w:autoSpaceDN w:val="0"/>
              <w:adjustRightInd w:val="0"/>
              <w:ind w:left="355" w:right="1064"/>
              <w:rPr>
                <w:rFonts w:cs="Arial"/>
                <w:szCs w:val="24"/>
                <w:lang w:val="es-ES_tradnl"/>
              </w:rPr>
            </w:pP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r w:rsidRPr="00D8418D">
              <w:rPr>
                <w:rFonts w:cs="Arial"/>
                <w:szCs w:val="24"/>
                <w:lang w:val="es-ES_tradnl"/>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913BD2" w:rsidRPr="00D8418D" w:rsidRDefault="00913BD2" w:rsidP="00913BD2">
            <w:pPr>
              <w:jc w:val="center"/>
              <w:rPr>
                <w:rFonts w:cs="Arial"/>
                <w:szCs w:val="24"/>
                <w:lang w:val="es-ES_tradnl"/>
              </w:rPr>
            </w:pPr>
          </w:p>
          <w:p w:rsidR="00913BD2" w:rsidRPr="00D8418D" w:rsidRDefault="00913BD2" w:rsidP="00913BD2">
            <w:pPr>
              <w:jc w:val="center"/>
              <w:rPr>
                <w:rFonts w:cs="Arial"/>
                <w:szCs w:val="24"/>
                <w:lang w:val="es-ES_tradnl"/>
              </w:rPr>
            </w:pPr>
          </w:p>
          <w:p w:rsidR="0036778D" w:rsidRDefault="0036778D" w:rsidP="00800D19">
            <w:pPr>
              <w:spacing w:line="360" w:lineRule="auto"/>
              <w:ind w:left="567" w:right="639"/>
              <w:jc w:val="both"/>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ED744B" w:rsidP="00800D19">
            <w:pPr>
              <w:pStyle w:val="Ttulo4"/>
              <w:rPr>
                <w:sz w:val="28"/>
                <w:szCs w:val="28"/>
              </w:rPr>
            </w:pPr>
            <w:r>
              <w:rPr>
                <w:noProof/>
                <w:sz w:val="28"/>
                <w:szCs w:val="28"/>
              </w:rPr>
              <w:pict>
                <v:shape id="_x0000_s1030" type="#_x0000_t202" style="position:absolute;left:0;text-align:left;margin-left:382.05pt;margin-top:12.4pt;width:252pt;height:28.8pt;z-index:251657728" o:allowincell="f" filled="f" stroked="f">
                  <v:textbox style="mso-next-textbox:#_x0000_s1030">
                    <w:txbxContent>
                      <w:p w:rsidR="00A221C4" w:rsidRDefault="00A221C4" w:rsidP="0036778D">
                        <w:pPr>
                          <w:jc w:val="center"/>
                          <w:rPr>
                            <w:b/>
                            <w:sz w:val="28"/>
                            <w:szCs w:val="28"/>
                            <w:lang w:val="es-ES_tradnl"/>
                          </w:rPr>
                        </w:pPr>
                        <w:r>
                          <w:rPr>
                            <w:b/>
                            <w:sz w:val="28"/>
                            <w:szCs w:val="28"/>
                            <w:lang w:val="es-ES_tradnl"/>
                          </w:rPr>
                          <w:t>NOMBRE DEL SUBTEMA</w:t>
                        </w:r>
                      </w:p>
                    </w:txbxContent>
                  </v:textbox>
                </v:shape>
              </w:pic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2E371A" w:rsidRPr="00D92ACB" w:rsidTr="008138BA">
        <w:trPr>
          <w:trHeight w:val="342"/>
        </w:trPr>
        <w:tc>
          <w:tcPr>
            <w:tcW w:w="1996" w:type="dxa"/>
            <w:tcBorders>
              <w:top w:val="nil"/>
            </w:tcBorders>
          </w:tcPr>
          <w:p w:rsidR="002E371A" w:rsidRPr="008138BA" w:rsidRDefault="002E371A" w:rsidP="00800D19">
            <w:pPr>
              <w:jc w:val="center"/>
              <w:rPr>
                <w:rFonts w:cs="Arial"/>
                <w:b/>
                <w:bCs/>
                <w:szCs w:val="24"/>
                <w:lang w:val="fr-FR"/>
              </w:rPr>
            </w:pPr>
            <w:r w:rsidRPr="008138BA">
              <w:rPr>
                <w:rFonts w:cs="Arial"/>
                <w:b/>
                <w:szCs w:val="24"/>
                <w:lang w:val="es-ES_tradnl"/>
              </w:rPr>
              <w:t>1</w:t>
            </w:r>
          </w:p>
        </w:tc>
        <w:tc>
          <w:tcPr>
            <w:tcW w:w="1672" w:type="dxa"/>
            <w:tcBorders>
              <w:top w:val="nil"/>
            </w:tcBorders>
          </w:tcPr>
          <w:p w:rsidR="002E371A" w:rsidRPr="008138BA" w:rsidRDefault="002E371A" w:rsidP="00D84033">
            <w:pPr>
              <w:jc w:val="center"/>
              <w:rPr>
                <w:rFonts w:cs="Arial"/>
                <w:szCs w:val="24"/>
                <w:lang w:val="en-US"/>
              </w:rPr>
            </w:pPr>
          </w:p>
        </w:tc>
        <w:tc>
          <w:tcPr>
            <w:tcW w:w="2297" w:type="dxa"/>
            <w:tcBorders>
              <w:top w:val="nil"/>
            </w:tcBorders>
          </w:tcPr>
          <w:p w:rsidR="002E371A" w:rsidRPr="00D92ACB" w:rsidRDefault="002E371A" w:rsidP="00800D19">
            <w:pPr>
              <w:rPr>
                <w:rFonts w:ascii="Arial Rounded MT Bold" w:hAnsi="Arial Rounded MT Bold"/>
                <w:b/>
                <w:sz w:val="28"/>
                <w:szCs w:val="24"/>
                <w:lang w:val="fr-FR"/>
              </w:rPr>
            </w:pPr>
          </w:p>
        </w:tc>
        <w:tc>
          <w:tcPr>
            <w:tcW w:w="7872" w:type="dxa"/>
            <w:tcBorders>
              <w:top w:val="nil"/>
              <w:bottom w:val="single" w:sz="4" w:space="0" w:color="auto"/>
            </w:tcBorders>
          </w:tcPr>
          <w:p w:rsidR="002E371A" w:rsidRPr="00575189" w:rsidRDefault="002E371A" w:rsidP="00D84033">
            <w:pPr>
              <w:rPr>
                <w:rFonts w:cs="Arial"/>
                <w:b/>
                <w:szCs w:val="24"/>
                <w:lang w:val="es-ES_tradnl"/>
              </w:rPr>
            </w:pPr>
            <w:r w:rsidRPr="00575189">
              <w:rPr>
                <w:rFonts w:cs="Arial"/>
                <w:b/>
                <w:szCs w:val="24"/>
                <w:lang w:val="es-ES_tradnl"/>
              </w:rPr>
              <w:t>ETNOGRAFÍA</w:t>
            </w:r>
            <w:r w:rsidR="00794C5E">
              <w:rPr>
                <w:rFonts w:cs="Arial"/>
                <w:b/>
                <w:szCs w:val="24"/>
                <w:lang w:val="es-ES_tradnl"/>
              </w:rPr>
              <w:t xml:space="preserve"> DE MESOAMÉRICA</w:t>
            </w:r>
          </w:p>
        </w:tc>
      </w:tr>
      <w:tr w:rsidR="002E371A" w:rsidRPr="00D92ACB" w:rsidTr="00465AB6">
        <w:trPr>
          <w:trHeight w:val="251"/>
        </w:trPr>
        <w:tc>
          <w:tcPr>
            <w:tcW w:w="1996" w:type="dxa"/>
            <w:tcBorders>
              <w:top w:val="nil"/>
            </w:tcBorders>
          </w:tcPr>
          <w:p w:rsidR="002E371A" w:rsidRPr="008138BA" w:rsidRDefault="002E371A" w:rsidP="00800D19">
            <w:pPr>
              <w:jc w:val="center"/>
              <w:rPr>
                <w:rFonts w:cs="Arial"/>
                <w:b/>
                <w:szCs w:val="24"/>
                <w:lang w:val="es-ES_tradnl"/>
              </w:rPr>
            </w:pPr>
          </w:p>
        </w:tc>
        <w:tc>
          <w:tcPr>
            <w:tcW w:w="1672" w:type="dxa"/>
            <w:tcBorders>
              <w:top w:val="nil"/>
            </w:tcBorders>
          </w:tcPr>
          <w:p w:rsidR="002E371A" w:rsidRPr="008138BA" w:rsidRDefault="002E371A" w:rsidP="00D84033">
            <w:pPr>
              <w:jc w:val="center"/>
              <w:rPr>
                <w:rFonts w:cs="Arial"/>
                <w:b/>
                <w:szCs w:val="24"/>
                <w:lang w:val="en-US"/>
              </w:rPr>
            </w:pPr>
            <w:r>
              <w:rPr>
                <w:rFonts w:cs="Arial"/>
                <w:b/>
                <w:szCs w:val="24"/>
                <w:lang w:val="en-US"/>
              </w:rPr>
              <w:t>1.1.</w:t>
            </w:r>
          </w:p>
        </w:tc>
        <w:tc>
          <w:tcPr>
            <w:tcW w:w="2297" w:type="dxa"/>
            <w:tcBorders>
              <w:top w:val="nil"/>
            </w:tcBorders>
          </w:tcPr>
          <w:p w:rsidR="002E371A" w:rsidRPr="00C9634D" w:rsidRDefault="002E371A" w:rsidP="00D84033">
            <w:pPr>
              <w:rPr>
                <w:rFonts w:cs="Arial"/>
                <w:b/>
                <w:szCs w:val="24"/>
                <w:lang w:val="es-ES_tradnl"/>
              </w:rPr>
            </w:pPr>
          </w:p>
        </w:tc>
        <w:tc>
          <w:tcPr>
            <w:tcW w:w="7872" w:type="dxa"/>
            <w:tcBorders>
              <w:top w:val="nil"/>
              <w:bottom w:val="single" w:sz="4" w:space="0" w:color="auto"/>
            </w:tcBorders>
          </w:tcPr>
          <w:p w:rsidR="002E371A" w:rsidRPr="002E371A" w:rsidRDefault="002E371A" w:rsidP="00A95FD0">
            <w:pPr>
              <w:rPr>
                <w:rFonts w:cs="Arial"/>
                <w:b/>
                <w:bCs/>
                <w:szCs w:val="24"/>
                <w:lang w:val="es-ES_tradnl"/>
              </w:rPr>
            </w:pPr>
            <w:r w:rsidRPr="002E371A">
              <w:rPr>
                <w:rFonts w:cs="Arial"/>
                <w:b/>
                <w:bCs/>
                <w:szCs w:val="24"/>
                <w:lang w:val="es-ES_tradnl"/>
              </w:rPr>
              <w:t>L</w:t>
            </w:r>
            <w:r w:rsidR="00A95FD0">
              <w:rPr>
                <w:rFonts w:cs="Arial"/>
                <w:b/>
                <w:bCs/>
                <w:szCs w:val="24"/>
                <w:lang w:val="es-ES_tradnl"/>
              </w:rPr>
              <w:t>a diversidad Etnológica en Mesoa</w:t>
            </w:r>
            <w:r w:rsidRPr="002E371A">
              <w:rPr>
                <w:rFonts w:cs="Arial"/>
                <w:b/>
                <w:bCs/>
                <w:szCs w:val="24"/>
                <w:lang w:val="es-ES_tradnl"/>
              </w:rPr>
              <w:t>mérica.</w:t>
            </w:r>
          </w:p>
        </w:tc>
      </w:tr>
      <w:tr w:rsidR="002E371A" w:rsidRPr="00D92ACB" w:rsidTr="00D92ACB">
        <w:trPr>
          <w:trHeight w:val="214"/>
        </w:trPr>
        <w:tc>
          <w:tcPr>
            <w:tcW w:w="1996" w:type="dxa"/>
            <w:tcBorders>
              <w:top w:val="nil"/>
            </w:tcBorders>
          </w:tcPr>
          <w:p w:rsidR="002E371A" w:rsidRPr="008138BA" w:rsidRDefault="002E371A" w:rsidP="00800D19">
            <w:pPr>
              <w:jc w:val="center"/>
              <w:rPr>
                <w:rFonts w:cs="Arial"/>
                <w:szCs w:val="24"/>
                <w:lang w:val="es-ES_tradnl"/>
              </w:rPr>
            </w:pPr>
          </w:p>
        </w:tc>
        <w:tc>
          <w:tcPr>
            <w:tcW w:w="1672" w:type="dxa"/>
            <w:tcBorders>
              <w:top w:val="nil"/>
            </w:tcBorders>
          </w:tcPr>
          <w:p w:rsidR="002E371A" w:rsidRPr="008138BA" w:rsidRDefault="002E371A" w:rsidP="00D84033">
            <w:pPr>
              <w:jc w:val="center"/>
              <w:rPr>
                <w:rFonts w:cs="Arial"/>
                <w:b/>
                <w:szCs w:val="24"/>
                <w:lang w:val="es-ES_tradnl"/>
              </w:rPr>
            </w:pPr>
            <w:r>
              <w:rPr>
                <w:rFonts w:cs="Arial"/>
                <w:b/>
                <w:szCs w:val="24"/>
                <w:lang w:val="es-ES_tradnl"/>
              </w:rPr>
              <w:t>1.2.</w:t>
            </w:r>
          </w:p>
        </w:tc>
        <w:tc>
          <w:tcPr>
            <w:tcW w:w="2297" w:type="dxa"/>
            <w:tcBorders>
              <w:top w:val="nil"/>
            </w:tcBorders>
          </w:tcPr>
          <w:p w:rsidR="002E371A" w:rsidRPr="00D92ACB" w:rsidRDefault="002E371A" w:rsidP="00D84033">
            <w:pPr>
              <w:jc w:val="center"/>
              <w:rPr>
                <w:rFonts w:cs="Arial"/>
                <w:szCs w:val="24"/>
                <w:lang w:val="es-ES_tradnl"/>
              </w:rPr>
            </w:pPr>
          </w:p>
        </w:tc>
        <w:tc>
          <w:tcPr>
            <w:tcW w:w="7872" w:type="dxa"/>
            <w:tcBorders>
              <w:top w:val="nil"/>
              <w:bottom w:val="single" w:sz="4" w:space="0" w:color="auto"/>
            </w:tcBorders>
          </w:tcPr>
          <w:p w:rsidR="002E371A" w:rsidRPr="002E371A" w:rsidRDefault="002E371A" w:rsidP="00D84033">
            <w:pPr>
              <w:rPr>
                <w:rFonts w:cs="Arial"/>
                <w:b/>
                <w:bCs/>
                <w:szCs w:val="24"/>
                <w:lang w:val="es-ES_tradnl"/>
              </w:rPr>
            </w:pPr>
            <w:r w:rsidRPr="002E371A">
              <w:rPr>
                <w:rFonts w:cs="Arial"/>
                <w:b/>
                <w:bCs/>
                <w:szCs w:val="24"/>
                <w:lang w:val="es-ES_tradnl"/>
              </w:rPr>
              <w:t>El Hombre Mesoamericano.</w:t>
            </w:r>
          </w:p>
        </w:tc>
      </w:tr>
      <w:tr w:rsidR="002E371A" w:rsidRPr="00D92ACB" w:rsidTr="00924FE3">
        <w:trPr>
          <w:trHeight w:val="261"/>
        </w:trPr>
        <w:tc>
          <w:tcPr>
            <w:tcW w:w="1996" w:type="dxa"/>
            <w:tcBorders>
              <w:top w:val="nil"/>
            </w:tcBorders>
          </w:tcPr>
          <w:p w:rsidR="002E371A" w:rsidRPr="008138BA" w:rsidRDefault="002E371A" w:rsidP="00800D19">
            <w:pPr>
              <w:jc w:val="center"/>
              <w:rPr>
                <w:rFonts w:cs="Arial"/>
                <w:szCs w:val="24"/>
                <w:lang w:val="es-ES_tradnl"/>
              </w:rPr>
            </w:pPr>
          </w:p>
        </w:tc>
        <w:tc>
          <w:tcPr>
            <w:tcW w:w="1672" w:type="dxa"/>
            <w:tcBorders>
              <w:top w:val="nil"/>
            </w:tcBorders>
          </w:tcPr>
          <w:p w:rsidR="002E371A" w:rsidRPr="008138BA" w:rsidRDefault="002E371A" w:rsidP="00D84033">
            <w:pPr>
              <w:jc w:val="center"/>
              <w:rPr>
                <w:rFonts w:cs="Arial"/>
                <w:b/>
                <w:szCs w:val="24"/>
                <w:lang w:val="es-ES_tradnl"/>
              </w:rPr>
            </w:pPr>
            <w:r>
              <w:rPr>
                <w:rFonts w:cs="Arial"/>
                <w:b/>
                <w:szCs w:val="24"/>
                <w:lang w:val="es-ES_tradnl"/>
              </w:rPr>
              <w:t>1.3.</w:t>
            </w:r>
          </w:p>
        </w:tc>
        <w:tc>
          <w:tcPr>
            <w:tcW w:w="2297" w:type="dxa"/>
            <w:tcBorders>
              <w:top w:val="nil"/>
            </w:tcBorders>
          </w:tcPr>
          <w:p w:rsidR="002E371A" w:rsidRPr="00D92ACB" w:rsidRDefault="002E371A" w:rsidP="00D84033">
            <w:pPr>
              <w:jc w:val="center"/>
              <w:rPr>
                <w:rFonts w:cs="Arial"/>
                <w:szCs w:val="24"/>
                <w:lang w:val="es-ES_tradnl"/>
              </w:rPr>
            </w:pPr>
          </w:p>
        </w:tc>
        <w:tc>
          <w:tcPr>
            <w:tcW w:w="7872" w:type="dxa"/>
            <w:tcBorders>
              <w:top w:val="nil"/>
              <w:bottom w:val="single" w:sz="4" w:space="0" w:color="auto"/>
            </w:tcBorders>
          </w:tcPr>
          <w:p w:rsidR="002E371A" w:rsidRPr="002E371A" w:rsidRDefault="002E371A" w:rsidP="00D84033">
            <w:pPr>
              <w:rPr>
                <w:rFonts w:cs="Arial"/>
                <w:b/>
                <w:bCs/>
                <w:szCs w:val="24"/>
                <w:lang w:val="es-ES_tradnl"/>
              </w:rPr>
            </w:pPr>
            <w:r w:rsidRPr="002E371A">
              <w:rPr>
                <w:rFonts w:cs="Arial"/>
                <w:b/>
                <w:bCs/>
                <w:szCs w:val="24"/>
                <w:lang w:val="es-ES_tradnl"/>
              </w:rPr>
              <w:t>La supervivencia en el México antiguo</w:t>
            </w:r>
          </w:p>
        </w:tc>
      </w:tr>
      <w:tr w:rsidR="002E371A" w:rsidRPr="00D92ACB" w:rsidTr="00924FE3">
        <w:trPr>
          <w:trHeight w:val="210"/>
        </w:trPr>
        <w:tc>
          <w:tcPr>
            <w:tcW w:w="1996" w:type="dxa"/>
            <w:tcBorders>
              <w:top w:val="nil"/>
            </w:tcBorders>
          </w:tcPr>
          <w:p w:rsidR="002E371A" w:rsidRPr="008138BA" w:rsidRDefault="002E371A" w:rsidP="00800D19">
            <w:pPr>
              <w:jc w:val="center"/>
              <w:rPr>
                <w:rFonts w:cs="Arial"/>
                <w:szCs w:val="24"/>
                <w:lang w:val="es-ES_tradnl"/>
              </w:rPr>
            </w:pPr>
          </w:p>
        </w:tc>
        <w:tc>
          <w:tcPr>
            <w:tcW w:w="1672" w:type="dxa"/>
            <w:tcBorders>
              <w:top w:val="nil"/>
            </w:tcBorders>
          </w:tcPr>
          <w:p w:rsidR="002E371A" w:rsidRPr="008138BA" w:rsidRDefault="002E371A" w:rsidP="00D84033">
            <w:pPr>
              <w:jc w:val="center"/>
              <w:rPr>
                <w:rFonts w:cs="Arial"/>
                <w:b/>
                <w:szCs w:val="24"/>
                <w:lang w:val="es-ES_tradnl"/>
              </w:rPr>
            </w:pPr>
            <w:r>
              <w:rPr>
                <w:rFonts w:cs="Arial"/>
                <w:b/>
                <w:szCs w:val="24"/>
                <w:lang w:val="es-ES_tradnl"/>
              </w:rPr>
              <w:t>1.4.</w:t>
            </w:r>
          </w:p>
        </w:tc>
        <w:tc>
          <w:tcPr>
            <w:tcW w:w="2297" w:type="dxa"/>
            <w:tcBorders>
              <w:top w:val="nil"/>
            </w:tcBorders>
          </w:tcPr>
          <w:p w:rsidR="002E371A" w:rsidRPr="00D92ACB" w:rsidRDefault="002E371A" w:rsidP="00D84033">
            <w:pPr>
              <w:jc w:val="center"/>
              <w:rPr>
                <w:rFonts w:cs="Arial"/>
                <w:szCs w:val="24"/>
                <w:lang w:val="es-ES_tradnl"/>
              </w:rPr>
            </w:pPr>
          </w:p>
        </w:tc>
        <w:tc>
          <w:tcPr>
            <w:tcW w:w="7872" w:type="dxa"/>
            <w:tcBorders>
              <w:top w:val="nil"/>
              <w:bottom w:val="single" w:sz="4" w:space="0" w:color="auto"/>
            </w:tcBorders>
          </w:tcPr>
          <w:p w:rsidR="002E371A" w:rsidRPr="002E371A" w:rsidRDefault="002E371A" w:rsidP="00D84033">
            <w:pPr>
              <w:rPr>
                <w:rFonts w:cs="Arial"/>
                <w:b/>
                <w:bCs/>
                <w:szCs w:val="24"/>
                <w:lang w:val="es-ES_tradnl"/>
              </w:rPr>
            </w:pPr>
            <w:r w:rsidRPr="002E371A">
              <w:rPr>
                <w:rFonts w:cs="Arial"/>
                <w:b/>
                <w:bCs/>
                <w:szCs w:val="24"/>
                <w:lang w:val="es-ES_tradnl"/>
              </w:rPr>
              <w:t>Los diversos grupos culturales</w:t>
            </w:r>
          </w:p>
        </w:tc>
      </w:tr>
      <w:tr w:rsidR="00794C5E" w:rsidRPr="00D92ACB" w:rsidTr="00582260">
        <w:trPr>
          <w:trHeight w:val="254"/>
        </w:trPr>
        <w:tc>
          <w:tcPr>
            <w:tcW w:w="1996" w:type="dxa"/>
            <w:tcBorders>
              <w:top w:val="nil"/>
            </w:tcBorders>
          </w:tcPr>
          <w:p w:rsidR="00794C5E" w:rsidRDefault="00794C5E" w:rsidP="00582260">
            <w:pPr>
              <w:jc w:val="center"/>
              <w:rPr>
                <w:rFonts w:cs="Arial"/>
                <w:b/>
                <w:szCs w:val="24"/>
                <w:lang w:val="es-ES_tradnl"/>
              </w:rPr>
            </w:pPr>
            <w:r>
              <w:rPr>
                <w:rFonts w:cs="Arial"/>
                <w:b/>
                <w:szCs w:val="24"/>
                <w:lang w:val="es-ES_tradnl"/>
              </w:rPr>
              <w:t>2</w:t>
            </w:r>
          </w:p>
        </w:tc>
        <w:tc>
          <w:tcPr>
            <w:tcW w:w="1672" w:type="dxa"/>
            <w:tcBorders>
              <w:top w:val="nil"/>
            </w:tcBorders>
          </w:tcPr>
          <w:p w:rsidR="00794C5E" w:rsidRDefault="00794C5E" w:rsidP="00D84033">
            <w:pPr>
              <w:jc w:val="center"/>
              <w:rPr>
                <w:rFonts w:cs="Arial"/>
                <w:b/>
                <w:szCs w:val="24"/>
                <w:lang w:val="es-ES_tradnl"/>
              </w:rPr>
            </w:pPr>
          </w:p>
        </w:tc>
        <w:tc>
          <w:tcPr>
            <w:tcW w:w="2297" w:type="dxa"/>
            <w:tcBorders>
              <w:top w:val="nil"/>
            </w:tcBorders>
          </w:tcPr>
          <w:p w:rsidR="00794C5E" w:rsidRPr="00D92ACB" w:rsidRDefault="00794C5E" w:rsidP="00582260">
            <w:pPr>
              <w:jc w:val="center"/>
              <w:rPr>
                <w:rFonts w:cs="Arial"/>
                <w:szCs w:val="24"/>
                <w:lang w:val="es-ES_tradnl"/>
              </w:rPr>
            </w:pPr>
          </w:p>
        </w:tc>
        <w:tc>
          <w:tcPr>
            <w:tcW w:w="7872" w:type="dxa"/>
            <w:tcBorders>
              <w:top w:val="nil"/>
              <w:bottom w:val="single" w:sz="4" w:space="0" w:color="auto"/>
            </w:tcBorders>
          </w:tcPr>
          <w:p w:rsidR="00794C5E" w:rsidRPr="00575189" w:rsidRDefault="00794C5E" w:rsidP="00D84033">
            <w:pPr>
              <w:rPr>
                <w:rFonts w:cs="Arial"/>
                <w:b/>
                <w:bCs/>
                <w:szCs w:val="24"/>
                <w:lang w:val="es-ES_tradnl"/>
              </w:rPr>
            </w:pPr>
            <w:r>
              <w:rPr>
                <w:rFonts w:cs="Arial"/>
                <w:b/>
                <w:bCs/>
                <w:szCs w:val="24"/>
                <w:lang w:val="es-ES_tradnl"/>
              </w:rPr>
              <w:t>ARTE POPULAR DEL GRUPO MAYENCE</w:t>
            </w:r>
          </w:p>
        </w:tc>
      </w:tr>
      <w:tr w:rsidR="002E371A" w:rsidRPr="00D92ACB" w:rsidTr="00582260">
        <w:trPr>
          <w:trHeight w:val="254"/>
        </w:trPr>
        <w:tc>
          <w:tcPr>
            <w:tcW w:w="1996" w:type="dxa"/>
            <w:tcBorders>
              <w:top w:val="nil"/>
            </w:tcBorders>
          </w:tcPr>
          <w:p w:rsidR="002E371A" w:rsidRPr="00334F97" w:rsidRDefault="002E371A" w:rsidP="00582260">
            <w:pPr>
              <w:jc w:val="center"/>
              <w:rPr>
                <w:rFonts w:cs="Arial"/>
                <w:b/>
                <w:szCs w:val="24"/>
                <w:lang w:val="es-ES_tradnl"/>
              </w:rPr>
            </w:pPr>
          </w:p>
        </w:tc>
        <w:tc>
          <w:tcPr>
            <w:tcW w:w="1672" w:type="dxa"/>
            <w:tcBorders>
              <w:top w:val="nil"/>
            </w:tcBorders>
          </w:tcPr>
          <w:p w:rsidR="002E371A" w:rsidRPr="00334F97" w:rsidRDefault="000645AB" w:rsidP="00D84033">
            <w:pPr>
              <w:jc w:val="center"/>
              <w:rPr>
                <w:rFonts w:cs="Arial"/>
                <w:b/>
                <w:szCs w:val="24"/>
                <w:lang w:val="es-ES_tradnl"/>
              </w:rPr>
            </w:pPr>
            <w:r>
              <w:rPr>
                <w:rFonts w:cs="Arial"/>
                <w:b/>
                <w:szCs w:val="24"/>
                <w:lang w:val="es-ES_tradnl"/>
              </w:rPr>
              <w:t>2.1</w:t>
            </w:r>
            <w:r w:rsidR="002E371A">
              <w:rPr>
                <w:rFonts w:cs="Arial"/>
                <w:b/>
                <w:szCs w:val="24"/>
                <w:lang w:val="es-ES_tradnl"/>
              </w:rPr>
              <w:t>.</w:t>
            </w:r>
          </w:p>
        </w:tc>
        <w:tc>
          <w:tcPr>
            <w:tcW w:w="2297" w:type="dxa"/>
            <w:tcBorders>
              <w:top w:val="nil"/>
            </w:tcBorders>
          </w:tcPr>
          <w:p w:rsidR="002E371A" w:rsidRPr="00D92ACB" w:rsidRDefault="002E371A" w:rsidP="00582260">
            <w:pPr>
              <w:jc w:val="center"/>
              <w:rPr>
                <w:rFonts w:cs="Arial"/>
                <w:szCs w:val="24"/>
                <w:lang w:val="es-ES_tradnl"/>
              </w:rPr>
            </w:pPr>
          </w:p>
        </w:tc>
        <w:tc>
          <w:tcPr>
            <w:tcW w:w="7872" w:type="dxa"/>
            <w:tcBorders>
              <w:top w:val="nil"/>
              <w:bottom w:val="single" w:sz="4" w:space="0" w:color="auto"/>
            </w:tcBorders>
          </w:tcPr>
          <w:p w:rsidR="002E371A" w:rsidRPr="00575189" w:rsidRDefault="00794C5E" w:rsidP="00D84033">
            <w:pPr>
              <w:rPr>
                <w:rFonts w:cs="Arial"/>
                <w:b/>
                <w:bCs/>
                <w:szCs w:val="24"/>
                <w:lang w:val="es-ES_tradnl"/>
              </w:rPr>
            </w:pPr>
            <w:r w:rsidRPr="00575189">
              <w:rPr>
                <w:rFonts w:cs="Arial"/>
                <w:b/>
                <w:bCs/>
                <w:szCs w:val="24"/>
                <w:lang w:val="es-ES_tradnl"/>
              </w:rPr>
              <w:t>Política y gobierno</w:t>
            </w:r>
            <w:r>
              <w:rPr>
                <w:rFonts w:cs="Arial"/>
                <w:b/>
                <w:bCs/>
                <w:szCs w:val="24"/>
                <w:lang w:val="es-ES_tradnl"/>
              </w:rPr>
              <w:t xml:space="preserve"> mayence</w:t>
            </w:r>
          </w:p>
        </w:tc>
      </w:tr>
      <w:tr w:rsidR="002E371A" w:rsidRPr="00B13EF2" w:rsidTr="00F237CB">
        <w:trPr>
          <w:trHeight w:val="277"/>
        </w:trPr>
        <w:tc>
          <w:tcPr>
            <w:tcW w:w="1996" w:type="dxa"/>
            <w:tcBorders>
              <w:top w:val="nil"/>
              <w:left w:val="single" w:sz="4" w:space="0" w:color="auto"/>
              <w:bottom w:val="single" w:sz="4" w:space="0" w:color="auto"/>
              <w:right w:val="single" w:sz="4" w:space="0" w:color="auto"/>
            </w:tcBorders>
          </w:tcPr>
          <w:p w:rsidR="002E371A" w:rsidRPr="00334F97" w:rsidRDefault="002E371A" w:rsidP="00675EA9">
            <w:pPr>
              <w:jc w:val="center"/>
              <w:rPr>
                <w:rFonts w:cs="Arial"/>
                <w:b/>
                <w:szCs w:val="24"/>
              </w:rPr>
            </w:pPr>
          </w:p>
        </w:tc>
        <w:tc>
          <w:tcPr>
            <w:tcW w:w="1672" w:type="dxa"/>
            <w:tcBorders>
              <w:top w:val="nil"/>
              <w:left w:val="single" w:sz="4" w:space="0" w:color="auto"/>
              <w:bottom w:val="single" w:sz="4" w:space="0" w:color="auto"/>
              <w:right w:val="single" w:sz="4" w:space="0" w:color="auto"/>
            </w:tcBorders>
          </w:tcPr>
          <w:p w:rsidR="002E371A" w:rsidRPr="00334F97" w:rsidRDefault="00794C5E" w:rsidP="00D84033">
            <w:pPr>
              <w:jc w:val="center"/>
              <w:rPr>
                <w:rFonts w:cs="Arial"/>
                <w:b/>
                <w:szCs w:val="24"/>
                <w:lang w:val="es-ES_tradnl"/>
              </w:rPr>
            </w:pPr>
            <w:r>
              <w:rPr>
                <w:rFonts w:cs="Arial"/>
                <w:b/>
                <w:szCs w:val="24"/>
                <w:lang w:val="es-ES_tradnl"/>
              </w:rPr>
              <w:t>2.2.</w:t>
            </w:r>
          </w:p>
        </w:tc>
        <w:tc>
          <w:tcPr>
            <w:tcW w:w="2297" w:type="dxa"/>
            <w:tcBorders>
              <w:top w:val="nil"/>
              <w:left w:val="single" w:sz="4" w:space="0" w:color="auto"/>
              <w:bottom w:val="single" w:sz="4" w:space="0" w:color="auto"/>
              <w:right w:val="single" w:sz="4" w:space="0" w:color="auto"/>
            </w:tcBorders>
          </w:tcPr>
          <w:p w:rsidR="002E371A" w:rsidRPr="00D92ACB" w:rsidRDefault="002E371A" w:rsidP="00675EA9">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rsidR="002E371A" w:rsidRPr="00575189" w:rsidRDefault="00794C5E" w:rsidP="00D84033">
            <w:pPr>
              <w:rPr>
                <w:rFonts w:cs="Arial"/>
                <w:b/>
                <w:bCs/>
                <w:szCs w:val="24"/>
                <w:lang w:val="es-ES_tradnl"/>
              </w:rPr>
            </w:pPr>
            <w:r w:rsidRPr="00575189">
              <w:rPr>
                <w:rFonts w:cs="Arial"/>
                <w:b/>
                <w:szCs w:val="24"/>
                <w:lang w:val="es-ES_tradnl"/>
              </w:rPr>
              <w:t>La cosmogonía</w:t>
            </w:r>
            <w:r>
              <w:rPr>
                <w:rFonts w:cs="Arial"/>
                <w:b/>
                <w:szCs w:val="24"/>
                <w:lang w:val="es-ES_tradnl"/>
              </w:rPr>
              <w:t xml:space="preserve"> mayence</w:t>
            </w:r>
          </w:p>
        </w:tc>
      </w:tr>
      <w:tr w:rsidR="002E371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2E371A" w:rsidRPr="00334F97" w:rsidRDefault="002E371A"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2E371A" w:rsidRPr="00334F97" w:rsidRDefault="00794C5E" w:rsidP="00D84033">
            <w:pPr>
              <w:jc w:val="center"/>
              <w:rPr>
                <w:rFonts w:cs="Arial"/>
                <w:b/>
                <w:szCs w:val="24"/>
                <w:lang w:val="es-ES_tradnl"/>
              </w:rPr>
            </w:pPr>
            <w:r>
              <w:rPr>
                <w:rFonts w:cs="Arial"/>
                <w:b/>
                <w:szCs w:val="24"/>
                <w:lang w:val="es-ES_tradnl"/>
              </w:rPr>
              <w:t>2.3.</w:t>
            </w:r>
          </w:p>
        </w:tc>
        <w:tc>
          <w:tcPr>
            <w:tcW w:w="2297" w:type="dxa"/>
            <w:tcBorders>
              <w:top w:val="single" w:sz="4" w:space="0" w:color="auto"/>
              <w:left w:val="single" w:sz="4" w:space="0" w:color="auto"/>
              <w:bottom w:val="single" w:sz="4" w:space="0" w:color="auto"/>
              <w:right w:val="single" w:sz="4" w:space="0" w:color="auto"/>
            </w:tcBorders>
          </w:tcPr>
          <w:p w:rsidR="002E371A" w:rsidRPr="00D92ACB" w:rsidRDefault="002E371A"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2E371A" w:rsidRPr="00575189" w:rsidRDefault="002E371A" w:rsidP="00D84033">
            <w:pPr>
              <w:rPr>
                <w:rFonts w:cs="Arial"/>
                <w:b/>
                <w:bCs/>
                <w:szCs w:val="24"/>
                <w:lang w:val="es-ES_tradnl"/>
              </w:rPr>
            </w:pPr>
            <w:r w:rsidRPr="00575189">
              <w:rPr>
                <w:rFonts w:cs="Arial"/>
                <w:b/>
                <w:bCs/>
                <w:szCs w:val="24"/>
                <w:lang w:val="es-ES_tradnl"/>
              </w:rPr>
              <w:t>Los usos y costumbres</w:t>
            </w:r>
            <w:r w:rsidR="00794C5E">
              <w:rPr>
                <w:rFonts w:cs="Arial"/>
                <w:b/>
                <w:bCs/>
                <w:szCs w:val="24"/>
                <w:lang w:val="es-ES_tradnl"/>
              </w:rPr>
              <w:t xml:space="preserve"> mayences</w:t>
            </w:r>
          </w:p>
        </w:tc>
      </w:tr>
      <w:tr w:rsidR="002E371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2E371A" w:rsidRPr="00334F97" w:rsidRDefault="002E371A"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2E371A" w:rsidRPr="00334F97" w:rsidRDefault="00794C5E" w:rsidP="00D84033">
            <w:pPr>
              <w:jc w:val="center"/>
              <w:rPr>
                <w:rFonts w:cs="Arial"/>
                <w:b/>
                <w:szCs w:val="24"/>
                <w:lang w:val="es-ES_tradnl"/>
              </w:rPr>
            </w:pPr>
            <w:r>
              <w:rPr>
                <w:rFonts w:cs="Arial"/>
                <w:b/>
                <w:szCs w:val="24"/>
                <w:lang w:val="es-ES_tradnl"/>
              </w:rPr>
              <w:t>2.4.</w:t>
            </w:r>
          </w:p>
        </w:tc>
        <w:tc>
          <w:tcPr>
            <w:tcW w:w="2297" w:type="dxa"/>
            <w:tcBorders>
              <w:top w:val="single" w:sz="4" w:space="0" w:color="auto"/>
              <w:left w:val="single" w:sz="4" w:space="0" w:color="auto"/>
              <w:bottom w:val="single" w:sz="4" w:space="0" w:color="auto"/>
              <w:right w:val="single" w:sz="4" w:space="0" w:color="auto"/>
            </w:tcBorders>
          </w:tcPr>
          <w:p w:rsidR="002E371A" w:rsidRPr="00D92ACB" w:rsidRDefault="002E371A"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2E371A" w:rsidRPr="00575189" w:rsidRDefault="00794C5E" w:rsidP="00794C5E">
            <w:pPr>
              <w:rPr>
                <w:rFonts w:cs="Arial"/>
                <w:b/>
                <w:szCs w:val="24"/>
                <w:lang w:val="es-ES_tradnl"/>
              </w:rPr>
            </w:pPr>
            <w:r>
              <w:rPr>
                <w:rFonts w:cs="Arial"/>
                <w:b/>
                <w:szCs w:val="24"/>
                <w:lang w:val="es-ES_tradnl"/>
              </w:rPr>
              <w:t>El concepto de la be</w:t>
            </w:r>
            <w:r w:rsidR="002E371A" w:rsidRPr="00575189">
              <w:rPr>
                <w:rFonts w:cs="Arial"/>
                <w:b/>
                <w:szCs w:val="24"/>
                <w:lang w:val="es-ES_tradnl"/>
              </w:rPr>
              <w:t>lleza</w:t>
            </w:r>
            <w:r>
              <w:rPr>
                <w:rFonts w:cs="Arial"/>
                <w:b/>
                <w:szCs w:val="24"/>
                <w:lang w:val="es-ES_tradnl"/>
              </w:rPr>
              <w:t xml:space="preserve"> mayence</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A221C4">
            <w:pPr>
              <w:jc w:val="center"/>
              <w:rPr>
                <w:rFonts w:cs="Arial"/>
                <w:b/>
                <w:szCs w:val="24"/>
                <w:lang w:val="es-ES_tradnl"/>
              </w:rPr>
            </w:pPr>
            <w:r>
              <w:rPr>
                <w:rFonts w:cs="Arial"/>
                <w:b/>
                <w:szCs w:val="24"/>
                <w:lang w:val="es-ES_tradnl"/>
              </w:rPr>
              <w:t>2.5.</w:t>
            </w: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A221C4">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A221C4">
            <w:pPr>
              <w:rPr>
                <w:rFonts w:cs="Arial"/>
                <w:b/>
                <w:szCs w:val="24"/>
                <w:lang w:val="es-ES_tradnl"/>
              </w:rPr>
            </w:pPr>
            <w:r w:rsidRPr="00575189">
              <w:rPr>
                <w:rFonts w:cs="Arial"/>
                <w:b/>
                <w:bCs/>
                <w:szCs w:val="24"/>
                <w:lang w:val="es-ES_tradnl"/>
              </w:rPr>
              <w:t>Folklore</w:t>
            </w:r>
            <w:r>
              <w:rPr>
                <w:rFonts w:cs="Arial"/>
                <w:b/>
                <w:bCs/>
                <w:szCs w:val="24"/>
                <w:lang w:val="es-ES_tradnl"/>
              </w:rPr>
              <w:t xml:space="preserve"> mayence</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A221C4">
            <w:pPr>
              <w:jc w:val="center"/>
              <w:rPr>
                <w:rFonts w:cs="Arial"/>
                <w:b/>
                <w:szCs w:val="24"/>
                <w:lang w:val="es-ES_tradnl"/>
              </w:rPr>
            </w:pPr>
            <w:r>
              <w:rPr>
                <w:rFonts w:cs="Arial"/>
                <w:b/>
                <w:szCs w:val="24"/>
                <w:lang w:val="es-ES_tradnl"/>
              </w:rPr>
              <w:t>2.6.</w:t>
            </w: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A221C4">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A221C4">
            <w:pPr>
              <w:rPr>
                <w:rFonts w:cs="Arial"/>
                <w:b/>
                <w:szCs w:val="24"/>
                <w:lang w:val="es-ES_tradnl"/>
              </w:rPr>
            </w:pPr>
            <w:r>
              <w:rPr>
                <w:rFonts w:cs="Arial"/>
                <w:b/>
                <w:szCs w:val="24"/>
                <w:lang w:val="es-ES_tradnl"/>
              </w:rPr>
              <w:t xml:space="preserve">El arte </w:t>
            </w:r>
            <w:r w:rsidRPr="00575189">
              <w:rPr>
                <w:rFonts w:cs="Arial"/>
                <w:b/>
                <w:szCs w:val="24"/>
                <w:lang w:val="es-ES_tradnl"/>
              </w:rPr>
              <w:t>y la creatividad</w:t>
            </w:r>
            <w:r>
              <w:rPr>
                <w:rFonts w:cs="Arial"/>
                <w:b/>
                <w:szCs w:val="24"/>
                <w:lang w:val="es-ES_tradnl"/>
              </w:rPr>
              <w:t xml:space="preserve"> mayence</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2E0BE7">
            <w:pPr>
              <w:jc w:val="center"/>
              <w:rPr>
                <w:rFonts w:cs="Arial"/>
                <w:szCs w:val="24"/>
                <w:lang w:val="es-ES_tradnl"/>
              </w:rPr>
            </w:pPr>
            <w:r>
              <w:rPr>
                <w:rFonts w:cs="Arial"/>
                <w:szCs w:val="24"/>
                <w:lang w:val="es-ES_tradnl"/>
              </w:rPr>
              <w:t>2.6.1.</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rPr>
                <w:rFonts w:cs="Arial"/>
                <w:bCs/>
                <w:szCs w:val="24"/>
                <w:lang w:val="es-ES_tradnl"/>
              </w:rPr>
            </w:pPr>
            <w:r w:rsidRPr="00575189">
              <w:rPr>
                <w:rFonts w:cs="Arial"/>
                <w:bCs/>
                <w:szCs w:val="24"/>
                <w:lang w:val="es-ES_tradnl"/>
              </w:rPr>
              <w:t>De utensilio cotidiano a souvenir</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2E0BE7">
            <w:pPr>
              <w:jc w:val="center"/>
              <w:rPr>
                <w:rFonts w:cs="Arial"/>
                <w:szCs w:val="24"/>
                <w:lang w:val="es-ES_tradnl"/>
              </w:rPr>
            </w:pPr>
            <w:r>
              <w:rPr>
                <w:rFonts w:cs="Arial"/>
                <w:szCs w:val="24"/>
                <w:lang w:val="es-ES_tradnl"/>
              </w:rPr>
              <w:t>2.6.2.</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rPr>
                <w:rFonts w:cs="Arial"/>
                <w:bCs/>
                <w:szCs w:val="24"/>
                <w:lang w:val="es-ES_tradnl"/>
              </w:rPr>
            </w:pPr>
            <w:r w:rsidRPr="00575189">
              <w:rPr>
                <w:rFonts w:cs="Arial"/>
                <w:bCs/>
                <w:szCs w:val="24"/>
                <w:lang w:val="es-ES_tradnl"/>
              </w:rPr>
              <w:t>Las escuelas de artes y oficios</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2E0BE7">
            <w:pPr>
              <w:jc w:val="center"/>
              <w:rPr>
                <w:rFonts w:cs="Arial"/>
                <w:szCs w:val="24"/>
                <w:lang w:val="es-ES_tradnl"/>
              </w:rPr>
            </w:pPr>
            <w:r>
              <w:rPr>
                <w:rFonts w:cs="Arial"/>
                <w:szCs w:val="24"/>
                <w:lang w:val="es-ES_tradnl"/>
              </w:rPr>
              <w:t>2.6.3.</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rPr>
                <w:rFonts w:cs="Arial"/>
                <w:bCs/>
                <w:szCs w:val="24"/>
                <w:lang w:val="es-ES_tradnl"/>
              </w:rPr>
            </w:pPr>
            <w:r w:rsidRPr="00575189">
              <w:rPr>
                <w:rFonts w:cs="Arial"/>
                <w:bCs/>
                <w:szCs w:val="24"/>
                <w:lang w:val="es-ES_tradnl"/>
              </w:rPr>
              <w:t>Los arte zánganos</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2E0BE7">
            <w:pPr>
              <w:jc w:val="center"/>
              <w:rPr>
                <w:rFonts w:cs="Arial"/>
                <w:szCs w:val="24"/>
                <w:lang w:val="es-ES_tradnl"/>
              </w:rPr>
            </w:pPr>
            <w:r>
              <w:rPr>
                <w:rFonts w:cs="Arial"/>
                <w:szCs w:val="24"/>
                <w:lang w:val="es-ES_tradnl"/>
              </w:rPr>
              <w:t>2.6.4.</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pStyle w:val="Ttulo9"/>
              <w:rPr>
                <w:rFonts w:cs="Arial"/>
                <w:bCs/>
                <w:sz w:val="24"/>
                <w:szCs w:val="24"/>
              </w:rPr>
            </w:pPr>
            <w:r w:rsidRPr="00575189">
              <w:rPr>
                <w:rFonts w:cs="Arial"/>
                <w:bCs/>
                <w:sz w:val="24"/>
                <w:szCs w:val="24"/>
              </w:rPr>
              <w:t>La piratería indígena</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2E0BE7">
            <w:pPr>
              <w:jc w:val="center"/>
              <w:rPr>
                <w:rFonts w:cs="Arial"/>
                <w:szCs w:val="24"/>
                <w:lang w:val="es-ES_tradnl"/>
              </w:rPr>
            </w:pPr>
            <w:r>
              <w:rPr>
                <w:rFonts w:cs="Arial"/>
                <w:szCs w:val="24"/>
                <w:lang w:val="es-ES_tradnl"/>
              </w:rPr>
              <w:t>2.6.5.</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rPr>
                <w:rFonts w:cs="Arial"/>
                <w:bCs/>
                <w:szCs w:val="24"/>
                <w:lang w:val="es-ES_tradnl"/>
              </w:rPr>
            </w:pPr>
            <w:r w:rsidRPr="00575189">
              <w:rPr>
                <w:rFonts w:cs="Arial"/>
                <w:bCs/>
                <w:szCs w:val="24"/>
                <w:lang w:val="es-ES_tradnl"/>
              </w:rPr>
              <w:t>Elementos distintivos del arte popular y las artesanías</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2B2180">
            <w:pPr>
              <w:jc w:val="center"/>
              <w:rPr>
                <w:rFonts w:cs="Arial"/>
                <w:szCs w:val="24"/>
                <w:lang w:val="es-ES_tradnl"/>
              </w:rPr>
            </w:pPr>
            <w:r>
              <w:rPr>
                <w:rFonts w:cs="Arial"/>
                <w:szCs w:val="24"/>
                <w:lang w:val="es-ES_tradnl"/>
              </w:rPr>
              <w:t>2.6.</w:t>
            </w:r>
            <w:r w:rsidR="002B2180">
              <w:rPr>
                <w:rFonts w:cs="Arial"/>
                <w:szCs w:val="24"/>
                <w:lang w:val="es-ES_tradnl"/>
              </w:rPr>
              <w:t>6</w:t>
            </w:r>
            <w:r>
              <w:rPr>
                <w:rFonts w:cs="Arial"/>
                <w:szCs w:val="24"/>
                <w:lang w:val="es-ES_tradnl"/>
              </w:rPr>
              <w:t>.</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rPr>
                <w:rFonts w:cs="Arial"/>
                <w:bCs/>
                <w:szCs w:val="24"/>
                <w:lang w:val="es-ES_tradnl"/>
              </w:rPr>
            </w:pPr>
            <w:r w:rsidRPr="00575189">
              <w:rPr>
                <w:rFonts w:cs="Arial"/>
                <w:bCs/>
                <w:szCs w:val="24"/>
                <w:lang w:val="es-ES_tradnl"/>
              </w:rPr>
              <w:t>La danza</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2B2180" w:rsidP="002E0BE7">
            <w:pPr>
              <w:jc w:val="center"/>
              <w:rPr>
                <w:rFonts w:cs="Arial"/>
                <w:szCs w:val="24"/>
                <w:lang w:val="es-ES_tradnl"/>
              </w:rPr>
            </w:pPr>
            <w:r>
              <w:rPr>
                <w:rFonts w:cs="Arial"/>
                <w:szCs w:val="24"/>
                <w:lang w:val="es-ES_tradnl"/>
              </w:rPr>
              <w:t>2.6.7</w:t>
            </w:r>
            <w:r w:rsidR="00794C5E">
              <w:rPr>
                <w:rFonts w:cs="Arial"/>
                <w:szCs w:val="24"/>
                <w:lang w:val="es-ES_tradnl"/>
              </w:rPr>
              <w:t>.</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rPr>
                <w:rFonts w:cs="Arial"/>
                <w:bCs/>
                <w:szCs w:val="24"/>
                <w:lang w:val="es-ES_tradnl"/>
              </w:rPr>
            </w:pPr>
            <w:r w:rsidRPr="00575189">
              <w:rPr>
                <w:rFonts w:cs="Arial"/>
                <w:bCs/>
                <w:szCs w:val="24"/>
                <w:lang w:val="es-ES_tradnl"/>
              </w:rPr>
              <w:t>El rito y la religión</w:t>
            </w:r>
          </w:p>
        </w:tc>
      </w:tr>
    </w:tbl>
    <w:p w:rsidR="002E371A" w:rsidRDefault="002E371A" w:rsidP="00334F97">
      <w:pPr>
        <w:jc w:val="center"/>
        <w:rPr>
          <w:rFonts w:cs="Arial"/>
          <w:b/>
          <w:spacing w:val="80"/>
          <w:sz w:val="36"/>
          <w:lang w:val="es-ES_tradnl"/>
        </w:rPr>
      </w:pPr>
    </w:p>
    <w:p w:rsidR="0036778D" w:rsidRDefault="00334F97" w:rsidP="00334F97">
      <w:pPr>
        <w:jc w:val="center"/>
        <w:rPr>
          <w:rFonts w:ascii="Arial Rounded MT Bold" w:hAnsi="Arial Rounded MT Bold"/>
          <w:b/>
          <w:spacing w:val="80"/>
          <w:sz w:val="36"/>
          <w:lang w:val="es-ES_tradnl"/>
        </w:rPr>
      </w:pPr>
      <w:r>
        <w:rPr>
          <w:rFonts w:cs="Arial"/>
          <w:b/>
          <w:spacing w:val="80"/>
          <w:sz w:val="36"/>
          <w:lang w:val="es-ES_tradnl"/>
        </w:rPr>
        <w:br w:type="page"/>
      </w:r>
      <w:r w:rsidR="0036778D">
        <w:rPr>
          <w:rFonts w:ascii="Arial Rounded MT Bold" w:hAnsi="Arial Rounded MT Bold"/>
          <w:b/>
          <w:spacing w:val="80"/>
          <w:sz w:val="36"/>
          <w:lang w:val="es-ES_tradnl"/>
        </w:rPr>
        <w:lastRenderedPageBreak/>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rsidTr="00800D19">
        <w:trPr>
          <w:trHeight w:val="495"/>
          <w:jc w:val="center"/>
        </w:trPr>
        <w:tc>
          <w:tcPr>
            <w:tcW w:w="14317" w:type="dxa"/>
            <w:gridSpan w:val="4"/>
            <w:shd w:val="pct10" w:color="auto" w:fill="FFFFFF"/>
            <w:vAlign w:val="center"/>
          </w:tcPr>
          <w:p w:rsidR="0036778D" w:rsidRDefault="0036778D" w:rsidP="00800D19">
            <w:pPr>
              <w:jc w:val="center"/>
              <w:rPr>
                <w:b/>
                <w:sz w:val="32"/>
                <w:lang w:val="es-ES_tradnl"/>
              </w:rPr>
            </w:pPr>
            <w:r>
              <w:rPr>
                <w:b/>
                <w:sz w:val="32"/>
                <w:lang w:val="es-ES_tradnl"/>
              </w:rPr>
              <w:t>ACTIVIDADES ACADÉMICAS</w:t>
            </w: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ASISTENCIA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tc>
        <w:tc>
          <w:tcPr>
            <w:tcW w:w="2976" w:type="dxa"/>
            <w:vAlign w:val="center"/>
          </w:tcPr>
          <w:p w:rsidR="0036778D" w:rsidRDefault="0036778D" w:rsidP="00800D19">
            <w:pPr>
              <w:ind w:right="71"/>
              <w:jc w:val="center"/>
              <w:rPr>
                <w:sz w:val="28"/>
                <w:lang w:val="es-ES_tradnl"/>
              </w:rPr>
            </w:pPr>
            <w:r>
              <w:rPr>
                <w:sz w:val="28"/>
                <w:lang w:val="es-ES_tradnl"/>
              </w:rPr>
              <w:t>80</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pPr>
            <w:r>
              <w:t>EVALUACIÓN CONTINUA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p w:rsidR="0036778D" w:rsidRDefault="0036778D" w:rsidP="00800D19">
            <w:pPr>
              <w:ind w:right="32"/>
              <w:jc w:val="center"/>
              <w:rPr>
                <w:sz w:val="28"/>
                <w:lang w:val="es-ES_tradnl"/>
              </w:rPr>
            </w:pPr>
          </w:p>
        </w:tc>
        <w:tc>
          <w:tcPr>
            <w:tcW w:w="2976" w:type="dxa"/>
            <w:vAlign w:val="center"/>
          </w:tcPr>
          <w:p w:rsidR="0036778D" w:rsidRDefault="0036778D" w:rsidP="00800D19">
            <w:pPr>
              <w:ind w:right="71"/>
              <w:jc w:val="center"/>
              <w:rPr>
                <w:sz w:val="28"/>
                <w:lang w:val="es-ES_tradnl"/>
              </w:rPr>
            </w:pPr>
            <w:r>
              <w:rPr>
                <w:sz w:val="28"/>
                <w:lang w:val="es-ES_tradnl"/>
              </w:rPr>
              <w:t>80</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EVALUACIÓN ESCRITA Y/O PRÁCTICA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40</w:t>
            </w:r>
          </w:p>
          <w:p w:rsidR="0036778D" w:rsidRDefault="0036778D" w:rsidP="00800D19">
            <w:pPr>
              <w:ind w:right="32"/>
              <w:jc w:val="center"/>
              <w:rPr>
                <w:sz w:val="28"/>
                <w:lang w:val="es-ES_tradnl"/>
              </w:rPr>
            </w:pPr>
          </w:p>
        </w:tc>
        <w:tc>
          <w:tcPr>
            <w:tcW w:w="2976" w:type="dxa"/>
            <w:vAlign w:val="center"/>
          </w:tcPr>
          <w:p w:rsidR="0036778D" w:rsidRDefault="0036778D" w:rsidP="00800D19">
            <w:pPr>
              <w:tabs>
                <w:tab w:val="left" w:pos="2836"/>
              </w:tabs>
              <w:ind w:right="71"/>
              <w:jc w:val="center"/>
              <w:rPr>
                <w:sz w:val="28"/>
                <w:lang w:val="es-ES_tradnl"/>
              </w:rPr>
            </w:pPr>
            <w:r>
              <w:rPr>
                <w:sz w:val="28"/>
                <w:lang w:val="es-ES_tradnl"/>
              </w:rPr>
              <w:t>85</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rPr>
                <w:lang w:val="es-ES"/>
              </w:rPr>
            </w:pPr>
            <w:r>
              <w:rPr>
                <w:lang w:val="es-ES"/>
              </w:rPr>
              <w:t>HORAS DE PRÁCTICA</w:t>
            </w:r>
          </w:p>
        </w:tc>
        <w:tc>
          <w:tcPr>
            <w:tcW w:w="1418" w:type="dxa"/>
            <w:vAlign w:val="center"/>
          </w:tcPr>
          <w:p w:rsidR="0036778D" w:rsidRDefault="0036778D" w:rsidP="00800D19">
            <w:pPr>
              <w:jc w:val="center"/>
              <w:rPr>
                <w:b/>
                <w:sz w:val="28"/>
                <w:lang w:val="es-ES_tradnl"/>
              </w:rPr>
            </w:pPr>
            <w:r>
              <w:rPr>
                <w:b/>
                <w:sz w:val="28"/>
                <w:lang w:val="es-ES_tradnl"/>
              </w:rPr>
              <w:t>Total</w:t>
            </w:r>
          </w:p>
          <w:p w:rsidR="0036778D" w:rsidRDefault="0036778D" w:rsidP="00800D19">
            <w:pPr>
              <w:jc w:val="center"/>
              <w:rPr>
                <w:b/>
                <w:sz w:val="28"/>
                <w:lang w:val="es-ES_tradnl"/>
              </w:rPr>
            </w:pPr>
            <w:r>
              <w:rPr>
                <w:b/>
                <w:sz w:val="28"/>
                <w:lang w:val="es-ES_tradnl"/>
              </w:rPr>
              <w:t>horas</w:t>
            </w:r>
          </w:p>
        </w:tc>
        <w:tc>
          <w:tcPr>
            <w:tcW w:w="2976" w:type="dxa"/>
            <w:vAlign w:val="center"/>
          </w:tcPr>
          <w:p w:rsidR="0036778D" w:rsidRDefault="0036778D" w:rsidP="00800D19">
            <w:pPr>
              <w:pStyle w:val="Ttulo5"/>
            </w:pPr>
          </w:p>
          <w:p w:rsidR="0036778D" w:rsidRDefault="0036778D" w:rsidP="00800D19">
            <w:pPr>
              <w:pStyle w:val="Ttulo5"/>
            </w:pPr>
            <w:r>
              <w:t>MÍNIMO REQUERIDO</w:t>
            </w:r>
          </w:p>
          <w:p w:rsidR="0036778D" w:rsidRDefault="0036778D" w:rsidP="00800D19">
            <w:pPr>
              <w:rPr>
                <w:lang w:val="es-ES_tradnl"/>
              </w:rPr>
            </w:pP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tcPr>
          <w:p w:rsidR="0036778D" w:rsidRDefault="0036778D" w:rsidP="00800D19">
            <w:pPr>
              <w:ind w:right="32"/>
              <w:jc w:val="center"/>
              <w:rPr>
                <w:sz w:val="32"/>
                <w:lang w:val="es-ES_tradnl"/>
              </w:rPr>
            </w:pPr>
          </w:p>
          <w:p w:rsidR="0036778D" w:rsidRDefault="00A0252D" w:rsidP="00800D19">
            <w:pPr>
              <w:ind w:right="32"/>
              <w:jc w:val="center"/>
              <w:rPr>
                <w:sz w:val="32"/>
                <w:lang w:val="es-ES_tradnl"/>
              </w:rPr>
            </w:pPr>
            <w:r>
              <w:rPr>
                <w:sz w:val="32"/>
                <w:lang w:val="es-ES_tradnl"/>
              </w:rPr>
              <w:t>3</w:t>
            </w:r>
            <w:r w:rsidR="007F0357">
              <w:rPr>
                <w:sz w:val="32"/>
                <w:lang w:val="es-ES_tradnl"/>
              </w:rPr>
              <w:t>2</w:t>
            </w:r>
          </w:p>
          <w:p w:rsidR="0036778D" w:rsidRDefault="0036778D" w:rsidP="00800D19">
            <w:pPr>
              <w:ind w:right="32"/>
              <w:jc w:val="center"/>
              <w:rPr>
                <w:sz w:val="32"/>
                <w:lang w:val="es-ES_tradnl"/>
              </w:rPr>
            </w:pPr>
          </w:p>
        </w:tc>
        <w:tc>
          <w:tcPr>
            <w:tcW w:w="2976" w:type="dxa"/>
            <w:vAlign w:val="center"/>
          </w:tcPr>
          <w:p w:rsidR="0036778D" w:rsidRDefault="00A0252D" w:rsidP="007F0357">
            <w:pPr>
              <w:ind w:right="71"/>
              <w:jc w:val="center"/>
              <w:rPr>
                <w:sz w:val="28"/>
                <w:lang w:val="es-ES_tradnl"/>
              </w:rPr>
            </w:pPr>
            <w:r>
              <w:rPr>
                <w:sz w:val="28"/>
                <w:lang w:val="es-ES_tradnl"/>
              </w:rPr>
              <w:t>3</w:t>
            </w:r>
            <w:r w:rsidR="007F0357">
              <w:rPr>
                <w:sz w:val="28"/>
                <w:lang w:val="es-ES_tradnl"/>
              </w:rPr>
              <w:t>2</w:t>
            </w:r>
          </w:p>
        </w:tc>
        <w:tc>
          <w:tcPr>
            <w:tcW w:w="3827" w:type="dxa"/>
            <w:vAlign w:val="center"/>
          </w:tcPr>
          <w:p w:rsidR="0036778D" w:rsidRDefault="0036778D" w:rsidP="00800D19">
            <w:pPr>
              <w:rPr>
                <w:lang w:val="es-ES_tradnl"/>
              </w:rPr>
            </w:pPr>
          </w:p>
        </w:tc>
      </w:tr>
    </w:tbl>
    <w:p w:rsidR="0036778D" w:rsidRDefault="0036778D" w:rsidP="0036778D">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36778D" w:rsidRDefault="0036778D" w:rsidP="0036778D">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lastRenderedPageBreak/>
        <w:t xml:space="preserve"> CRONOGRAMA DE ACTIVIDADES POR UNIDAD</w:t>
      </w:r>
    </w:p>
    <w:p w:rsidR="0036778D" w:rsidRDefault="0036778D" w:rsidP="0036778D">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2588"/>
        <w:gridCol w:w="814"/>
        <w:gridCol w:w="2907"/>
        <w:gridCol w:w="2551"/>
        <w:gridCol w:w="3544"/>
        <w:gridCol w:w="1701"/>
        <w:gridCol w:w="212"/>
      </w:tblGrid>
      <w:tr w:rsidR="0036778D" w:rsidTr="00800D19">
        <w:trPr>
          <w:gridBefore w:val="1"/>
          <w:wBefore w:w="212"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915" w:type="dxa"/>
            <w:gridSpan w:val="5"/>
            <w:tcBorders>
              <w:bottom w:val="single" w:sz="4" w:space="0" w:color="auto"/>
            </w:tcBorders>
            <w:vAlign w:val="center"/>
          </w:tcPr>
          <w:p w:rsidR="0036778D" w:rsidRDefault="00766058" w:rsidP="00635217">
            <w:pPr>
              <w:rPr>
                <w:b/>
                <w:lang w:val="es-ES_tradnl"/>
              </w:rPr>
            </w:pPr>
            <w:r>
              <w:rPr>
                <w:b/>
                <w:lang w:val="es-ES_tradnl"/>
              </w:rPr>
              <w:t>ETNOGRAFÍA</w:t>
            </w:r>
            <w:r w:rsidR="00635217">
              <w:rPr>
                <w:b/>
                <w:lang w:val="es-ES_tradnl"/>
              </w:rPr>
              <w:t xml:space="preserve"> DE MESOAMÉRICA</w:t>
            </w:r>
          </w:p>
        </w:tc>
      </w:tr>
      <w:tr w:rsidR="0036778D" w:rsidTr="00800D19">
        <w:trPr>
          <w:gridBefore w:val="1"/>
          <w:wBefore w:w="212" w:type="dxa"/>
        </w:trPr>
        <w:tc>
          <w:tcPr>
            <w:tcW w:w="3402" w:type="dxa"/>
            <w:gridSpan w:val="2"/>
            <w:tcBorders>
              <w:left w:val="nil"/>
              <w:bottom w:val="single" w:sz="4" w:space="0" w:color="auto"/>
            </w:tcBorders>
            <w:vAlign w:val="center"/>
          </w:tcPr>
          <w:p w:rsidR="0036778D" w:rsidRDefault="0036778D" w:rsidP="00800D19">
            <w:pPr>
              <w:rPr>
                <w:b/>
                <w:sz w:val="6"/>
                <w:lang w:val="es-ES_tradnl"/>
              </w:rPr>
            </w:pPr>
          </w:p>
        </w:tc>
        <w:tc>
          <w:tcPr>
            <w:tcW w:w="10915" w:type="dxa"/>
            <w:gridSpan w:val="5"/>
            <w:tcBorders>
              <w:bottom w:val="single" w:sz="4" w:space="0" w:color="auto"/>
              <w:right w:val="nil"/>
            </w:tcBorders>
            <w:vAlign w:val="center"/>
          </w:tcPr>
          <w:p w:rsidR="0036778D" w:rsidRDefault="0036778D" w:rsidP="00800D19">
            <w:pPr>
              <w:rPr>
                <w:b/>
                <w:sz w:val="6"/>
                <w:lang w:val="es-ES_tradnl"/>
              </w:rPr>
            </w:pPr>
          </w:p>
        </w:tc>
      </w:tr>
      <w:tr w:rsidR="00FF6338" w:rsidTr="00800D19">
        <w:trPr>
          <w:gridBefore w:val="1"/>
          <w:wBefore w:w="212" w:type="dxa"/>
        </w:trPr>
        <w:tc>
          <w:tcPr>
            <w:tcW w:w="3402" w:type="dxa"/>
            <w:gridSpan w:val="2"/>
            <w:tcBorders>
              <w:bottom w:val="single" w:sz="4" w:space="0" w:color="auto"/>
            </w:tcBorders>
            <w:shd w:val="clear" w:color="auto" w:fill="E0E0E0"/>
            <w:vAlign w:val="center"/>
          </w:tcPr>
          <w:p w:rsidR="00FF6338" w:rsidRDefault="00FF6338" w:rsidP="00800D19">
            <w:pPr>
              <w:rPr>
                <w:b/>
                <w:lang w:val="es-ES_tradnl"/>
              </w:rPr>
            </w:pPr>
            <w:r>
              <w:rPr>
                <w:b/>
                <w:lang w:val="es-ES_tradnl"/>
              </w:rPr>
              <w:t>PROPÓSITO:</w:t>
            </w:r>
          </w:p>
        </w:tc>
        <w:tc>
          <w:tcPr>
            <w:tcW w:w="10915" w:type="dxa"/>
            <w:gridSpan w:val="5"/>
            <w:tcBorders>
              <w:bottom w:val="single" w:sz="4" w:space="0" w:color="auto"/>
            </w:tcBorders>
            <w:vAlign w:val="center"/>
          </w:tcPr>
          <w:p w:rsidR="00B31BA9" w:rsidRPr="00766058" w:rsidRDefault="00EA5168" w:rsidP="00A221C4">
            <w:pPr>
              <w:rPr>
                <w:b/>
                <w:szCs w:val="24"/>
                <w:lang w:val="es-ES_tradnl"/>
              </w:rPr>
            </w:pPr>
            <w:r w:rsidRPr="00766058">
              <w:rPr>
                <w:spacing w:val="-1"/>
                <w:w w:val="101"/>
                <w:szCs w:val="24"/>
              </w:rPr>
              <w:t xml:space="preserve">Que el </w:t>
            </w:r>
            <w:r w:rsidR="00B31BA9" w:rsidRPr="00766058">
              <w:rPr>
                <w:spacing w:val="-1"/>
                <w:w w:val="101"/>
                <w:szCs w:val="24"/>
              </w:rPr>
              <w:t>capacitando comprend</w:t>
            </w:r>
            <w:r w:rsidRPr="00766058">
              <w:rPr>
                <w:spacing w:val="-1"/>
                <w:w w:val="101"/>
                <w:szCs w:val="24"/>
              </w:rPr>
              <w:t xml:space="preserve">a </w:t>
            </w:r>
            <w:r w:rsidR="00B31BA9" w:rsidRPr="00766058">
              <w:rPr>
                <w:spacing w:val="-1"/>
                <w:w w:val="101"/>
                <w:szCs w:val="24"/>
              </w:rPr>
              <w:t>la diversidad etnológica de Mesoamérica</w:t>
            </w:r>
            <w:r w:rsidR="00766058">
              <w:rPr>
                <w:spacing w:val="-1"/>
                <w:w w:val="101"/>
                <w:szCs w:val="24"/>
              </w:rPr>
              <w:t>.</w:t>
            </w:r>
          </w:p>
        </w:tc>
      </w:tr>
      <w:tr w:rsidR="0036778D" w:rsidTr="00800D19">
        <w:trPr>
          <w:gridBefore w:val="1"/>
          <w:wBefore w:w="212" w:type="dxa"/>
          <w:trHeight w:val="79"/>
        </w:trPr>
        <w:tc>
          <w:tcPr>
            <w:tcW w:w="3402" w:type="dxa"/>
            <w:gridSpan w:val="2"/>
            <w:tcBorders>
              <w:left w:val="nil"/>
              <w:bottom w:val="nil"/>
            </w:tcBorders>
          </w:tcPr>
          <w:p w:rsidR="0036778D" w:rsidRDefault="0036778D" w:rsidP="00800D19">
            <w:pPr>
              <w:rPr>
                <w:b/>
                <w:sz w:val="10"/>
                <w:lang w:val="es-ES_tradnl"/>
              </w:rPr>
            </w:pPr>
          </w:p>
        </w:tc>
        <w:tc>
          <w:tcPr>
            <w:tcW w:w="10915" w:type="dxa"/>
            <w:gridSpan w:val="5"/>
            <w:tcBorders>
              <w:bottom w:val="nil"/>
              <w:right w:val="nil"/>
            </w:tcBorders>
          </w:tcPr>
          <w:p w:rsidR="0036778D" w:rsidRDefault="0036778D" w:rsidP="00800D19">
            <w:pPr>
              <w:rPr>
                <w:b/>
                <w:sz w:val="10"/>
                <w:lang w:val="es-ES_tradnl"/>
              </w:rPr>
            </w:pPr>
          </w:p>
        </w:tc>
      </w:tr>
      <w:tr w:rsidR="0036778D" w:rsidTr="00A221C4">
        <w:tblPrEx>
          <w:jc w:val="center"/>
        </w:tblPrEx>
        <w:trPr>
          <w:gridAfter w:val="1"/>
          <w:wAfter w:w="212" w:type="dxa"/>
          <w:cantSplit/>
          <w:jc w:val="center"/>
        </w:trPr>
        <w:tc>
          <w:tcPr>
            <w:tcW w:w="2800"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DESARROLLO TEMÁTICO</w:t>
            </w:r>
          </w:p>
        </w:tc>
        <w:tc>
          <w:tcPr>
            <w:tcW w:w="3721"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A221C4">
        <w:tblPrEx>
          <w:jc w:val="center"/>
        </w:tblPrEx>
        <w:trPr>
          <w:gridAfter w:val="1"/>
          <w:wAfter w:w="212" w:type="dxa"/>
          <w:cantSplit/>
          <w:trHeight w:val="7405"/>
          <w:jc w:val="center"/>
        </w:trPr>
        <w:tc>
          <w:tcPr>
            <w:tcW w:w="2800" w:type="dxa"/>
            <w:gridSpan w:val="2"/>
            <w:tcBorders>
              <w:top w:val="single" w:sz="4" w:space="0" w:color="auto"/>
            </w:tcBorders>
          </w:tcPr>
          <w:p w:rsidR="00A221C4" w:rsidRPr="00A221C4" w:rsidRDefault="00A221C4" w:rsidP="00A221C4">
            <w:pPr>
              <w:tabs>
                <w:tab w:val="left" w:pos="604"/>
                <w:tab w:val="left" w:pos="5122"/>
              </w:tabs>
              <w:ind w:left="462" w:hanging="425"/>
              <w:jc w:val="both"/>
              <w:rPr>
                <w:rFonts w:cs="Arial"/>
                <w:b/>
                <w:bCs/>
                <w:sz w:val="18"/>
                <w:szCs w:val="18"/>
                <w:lang w:val="es-ES_tradnl"/>
              </w:rPr>
            </w:pPr>
            <w:r w:rsidRPr="00A221C4">
              <w:rPr>
                <w:rFonts w:cs="Arial"/>
                <w:b/>
                <w:sz w:val="18"/>
                <w:szCs w:val="18"/>
                <w:lang w:val="es-MX"/>
              </w:rPr>
              <w:t xml:space="preserve">1.1. </w:t>
            </w:r>
            <w:r w:rsidRPr="00A221C4">
              <w:rPr>
                <w:rFonts w:cs="Arial"/>
                <w:b/>
                <w:bCs/>
                <w:sz w:val="18"/>
                <w:szCs w:val="18"/>
                <w:lang w:val="es-ES_tradnl"/>
              </w:rPr>
              <w:t>La diversidad Etnológica en Mesoamérica.</w:t>
            </w:r>
          </w:p>
          <w:p w:rsidR="00A221C4" w:rsidRPr="00A221C4" w:rsidRDefault="00A221C4" w:rsidP="00A221C4">
            <w:pPr>
              <w:tabs>
                <w:tab w:val="left" w:pos="604"/>
                <w:tab w:val="left" w:pos="5122"/>
              </w:tabs>
              <w:ind w:left="462" w:hanging="425"/>
              <w:jc w:val="both"/>
              <w:rPr>
                <w:rFonts w:cs="Arial"/>
                <w:b/>
                <w:bCs/>
                <w:sz w:val="18"/>
                <w:szCs w:val="18"/>
                <w:lang w:val="es-ES_tradnl"/>
              </w:rPr>
            </w:pPr>
            <w:r w:rsidRPr="00A221C4">
              <w:rPr>
                <w:rFonts w:cs="Arial"/>
                <w:b/>
                <w:sz w:val="18"/>
                <w:szCs w:val="18"/>
                <w:lang w:val="es-ES_tradnl"/>
              </w:rPr>
              <w:t xml:space="preserve">1.2. </w:t>
            </w:r>
            <w:r w:rsidRPr="00A221C4">
              <w:rPr>
                <w:rFonts w:cs="Arial"/>
                <w:b/>
                <w:bCs/>
                <w:sz w:val="18"/>
                <w:szCs w:val="18"/>
                <w:lang w:val="es-ES_tradnl"/>
              </w:rPr>
              <w:t>El Hombre Mesoamericano.</w:t>
            </w:r>
          </w:p>
          <w:p w:rsidR="00A221C4" w:rsidRPr="00A221C4" w:rsidRDefault="00A221C4" w:rsidP="00A221C4">
            <w:pPr>
              <w:tabs>
                <w:tab w:val="left" w:pos="604"/>
                <w:tab w:val="left" w:pos="5122"/>
              </w:tabs>
              <w:ind w:left="462" w:hanging="425"/>
              <w:jc w:val="both"/>
              <w:rPr>
                <w:rFonts w:cs="Arial"/>
                <w:b/>
                <w:bCs/>
                <w:sz w:val="18"/>
                <w:szCs w:val="18"/>
                <w:lang w:val="es-ES_tradnl"/>
              </w:rPr>
            </w:pPr>
            <w:r w:rsidRPr="00A221C4">
              <w:rPr>
                <w:rFonts w:cs="Arial"/>
                <w:b/>
                <w:sz w:val="18"/>
                <w:szCs w:val="18"/>
                <w:lang w:val="es-ES_tradnl"/>
              </w:rPr>
              <w:t xml:space="preserve">1.3. </w:t>
            </w:r>
            <w:r w:rsidRPr="00A221C4">
              <w:rPr>
                <w:rFonts w:cs="Arial"/>
                <w:b/>
                <w:bCs/>
                <w:sz w:val="18"/>
                <w:szCs w:val="18"/>
                <w:lang w:val="es-ES_tradnl"/>
              </w:rPr>
              <w:t>La supervivencia en el México antiguo</w:t>
            </w:r>
          </w:p>
          <w:p w:rsidR="00A221C4" w:rsidRPr="00A221C4" w:rsidRDefault="00A221C4" w:rsidP="00A221C4">
            <w:pPr>
              <w:tabs>
                <w:tab w:val="left" w:pos="604"/>
                <w:tab w:val="left" w:pos="5122"/>
              </w:tabs>
              <w:ind w:left="462" w:hanging="425"/>
              <w:jc w:val="both"/>
              <w:rPr>
                <w:rFonts w:cs="Arial"/>
                <w:b/>
                <w:bCs/>
                <w:sz w:val="18"/>
                <w:szCs w:val="18"/>
                <w:lang w:val="es-ES_tradnl"/>
              </w:rPr>
            </w:pPr>
            <w:r w:rsidRPr="00A221C4">
              <w:rPr>
                <w:rFonts w:cs="Arial"/>
                <w:b/>
                <w:sz w:val="18"/>
                <w:szCs w:val="18"/>
                <w:lang w:val="es-ES_tradnl"/>
              </w:rPr>
              <w:t xml:space="preserve">1.4. </w:t>
            </w:r>
            <w:r w:rsidRPr="00A221C4">
              <w:rPr>
                <w:rFonts w:cs="Arial"/>
                <w:b/>
                <w:bCs/>
                <w:sz w:val="18"/>
                <w:szCs w:val="18"/>
                <w:lang w:val="es-ES_tradnl"/>
              </w:rPr>
              <w:t>Los diversos grupos culturales</w:t>
            </w:r>
          </w:p>
          <w:p w:rsidR="009D5E28" w:rsidRPr="00F347CB" w:rsidRDefault="009D5E28" w:rsidP="00A221C4"/>
        </w:tc>
        <w:tc>
          <w:tcPr>
            <w:tcW w:w="3721" w:type="dxa"/>
            <w:gridSpan w:val="2"/>
            <w:tcBorders>
              <w:top w:val="single" w:sz="4" w:space="0" w:color="auto"/>
            </w:tcBorders>
          </w:tcPr>
          <w:p w:rsidR="00A8469E" w:rsidRPr="003277C2" w:rsidRDefault="00A8469E" w:rsidP="00A8469E">
            <w:pPr>
              <w:pStyle w:val="Default"/>
              <w:jc w:val="both"/>
              <w:rPr>
                <w:sz w:val="18"/>
                <w:szCs w:val="18"/>
              </w:rPr>
            </w:pPr>
            <w:r w:rsidRPr="003277C2">
              <w:rPr>
                <w:b/>
                <w:bCs/>
                <w:i/>
                <w:iCs/>
                <w:sz w:val="18"/>
                <w:szCs w:val="18"/>
              </w:rPr>
              <w:t xml:space="preserve">Encuadre grupal: </w:t>
            </w:r>
          </w:p>
          <w:p w:rsidR="00A8469E" w:rsidRPr="003277C2"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Aplicar la técnica para la integración y comunicación grupal</w:t>
            </w:r>
          </w:p>
          <w:p w:rsidR="00A8469E" w:rsidRPr="003277C2"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 xml:space="preserve">Presentación general del curso </w:t>
            </w:r>
          </w:p>
          <w:p w:rsidR="00A8469E" w:rsidRPr="003277C2"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Material didáctico</w:t>
            </w:r>
          </w:p>
          <w:p w:rsidR="00A8469E" w:rsidRPr="003277C2"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 xml:space="preserve"> Forma de trabajo</w:t>
            </w:r>
          </w:p>
          <w:p w:rsidR="00A8469E" w:rsidRPr="003277C2"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Explicar las metas, beneficios y fines del curso</w:t>
            </w:r>
          </w:p>
          <w:p w:rsidR="00A8469E" w:rsidRPr="003277C2"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Presentar el objetivo, mapa conceptual y contenido de las unidades  de aprendizaje</w:t>
            </w:r>
            <w:r w:rsidR="003277C2">
              <w:rPr>
                <w:sz w:val="18"/>
                <w:szCs w:val="18"/>
              </w:rPr>
              <w:t>.</w:t>
            </w:r>
          </w:p>
          <w:p w:rsidR="00A8469E" w:rsidRPr="00CF0521" w:rsidRDefault="00A8469E" w:rsidP="00A8469E">
            <w:pPr>
              <w:pStyle w:val="Default"/>
              <w:rPr>
                <w:sz w:val="18"/>
                <w:szCs w:val="18"/>
                <w:highlight w:val="yellow"/>
              </w:rPr>
            </w:pPr>
          </w:p>
          <w:p w:rsidR="00A8469E" w:rsidRPr="003277C2" w:rsidRDefault="00A8469E" w:rsidP="00A8469E">
            <w:pPr>
              <w:pStyle w:val="Default"/>
              <w:rPr>
                <w:sz w:val="18"/>
                <w:szCs w:val="18"/>
              </w:rPr>
            </w:pPr>
            <w:r w:rsidRPr="003277C2">
              <w:rPr>
                <w:b/>
                <w:bCs/>
                <w:i/>
                <w:iCs/>
                <w:sz w:val="18"/>
                <w:szCs w:val="18"/>
              </w:rPr>
              <w:t xml:space="preserve">Contextualización: </w:t>
            </w:r>
          </w:p>
          <w:p w:rsidR="00A8469E" w:rsidRDefault="00BD4EDD" w:rsidP="004A66F5">
            <w:pPr>
              <w:widowControl w:val="0"/>
              <w:numPr>
                <w:ilvl w:val="0"/>
                <w:numId w:val="5"/>
              </w:numPr>
              <w:tabs>
                <w:tab w:val="clear" w:pos="720"/>
              </w:tabs>
              <w:autoSpaceDE w:val="0"/>
              <w:autoSpaceDN w:val="0"/>
              <w:adjustRightInd w:val="0"/>
              <w:spacing w:before="2"/>
              <w:ind w:left="179" w:right="71" w:hanging="142"/>
              <w:jc w:val="both"/>
              <w:rPr>
                <w:sz w:val="18"/>
                <w:szCs w:val="18"/>
              </w:rPr>
            </w:pPr>
            <w:r>
              <w:rPr>
                <w:sz w:val="18"/>
                <w:szCs w:val="18"/>
              </w:rPr>
              <w:t>Presentar un documental sobre la etnografía de México.</w:t>
            </w:r>
          </w:p>
          <w:p w:rsidR="00A8469E" w:rsidRPr="00BD4EDD" w:rsidRDefault="00A8469E" w:rsidP="00A8469E">
            <w:pPr>
              <w:widowControl w:val="0"/>
              <w:numPr>
                <w:ilvl w:val="0"/>
                <w:numId w:val="5"/>
              </w:numPr>
              <w:tabs>
                <w:tab w:val="left" w:pos="400"/>
              </w:tabs>
              <w:autoSpaceDE w:val="0"/>
              <w:autoSpaceDN w:val="0"/>
              <w:adjustRightInd w:val="0"/>
              <w:spacing w:before="2"/>
              <w:ind w:left="137" w:right="71"/>
              <w:jc w:val="both"/>
              <w:rPr>
                <w:sz w:val="18"/>
                <w:szCs w:val="18"/>
              </w:rPr>
            </w:pPr>
          </w:p>
          <w:p w:rsidR="00A8469E" w:rsidRPr="00BD4EDD" w:rsidRDefault="00A8469E" w:rsidP="00A8469E">
            <w:pPr>
              <w:pStyle w:val="Default"/>
              <w:rPr>
                <w:b/>
                <w:bCs/>
                <w:i/>
                <w:iCs/>
                <w:sz w:val="18"/>
                <w:szCs w:val="18"/>
              </w:rPr>
            </w:pPr>
            <w:r w:rsidRPr="00BD4EDD">
              <w:rPr>
                <w:b/>
                <w:bCs/>
                <w:i/>
                <w:iCs/>
                <w:sz w:val="18"/>
                <w:szCs w:val="18"/>
              </w:rPr>
              <w:t xml:space="preserve">Teorización: </w:t>
            </w:r>
          </w:p>
          <w:p w:rsidR="00B22876" w:rsidRPr="00C11EFA" w:rsidRDefault="00B22876" w:rsidP="00B22876">
            <w:pPr>
              <w:widowControl w:val="0"/>
              <w:numPr>
                <w:ilvl w:val="0"/>
                <w:numId w:val="5"/>
              </w:numPr>
              <w:autoSpaceDE w:val="0"/>
              <w:autoSpaceDN w:val="0"/>
              <w:adjustRightInd w:val="0"/>
              <w:spacing w:before="2"/>
              <w:ind w:left="179" w:right="71" w:hanging="142"/>
              <w:jc w:val="both"/>
              <w:rPr>
                <w:sz w:val="18"/>
                <w:szCs w:val="18"/>
                <w:lang w:val="es-ES_tradnl"/>
              </w:rPr>
            </w:pPr>
            <w:r w:rsidRPr="00C11EFA">
              <w:rPr>
                <w:sz w:val="18"/>
                <w:szCs w:val="18"/>
              </w:rPr>
              <w:t>Explicar los diferentes períodos en la evolución del hombre</w:t>
            </w:r>
            <w:r>
              <w:rPr>
                <w:sz w:val="18"/>
                <w:szCs w:val="18"/>
              </w:rPr>
              <w:t xml:space="preserve"> y</w:t>
            </w:r>
            <w:r w:rsidRPr="00C11EFA">
              <w:rPr>
                <w:sz w:val="18"/>
                <w:szCs w:val="18"/>
              </w:rPr>
              <w:t xml:space="preserve"> las rutas migratorias en los diferentes continentes. </w:t>
            </w:r>
          </w:p>
          <w:p w:rsidR="00B22876" w:rsidRPr="00C11EFA" w:rsidRDefault="00B22876" w:rsidP="00B22876">
            <w:pPr>
              <w:widowControl w:val="0"/>
              <w:numPr>
                <w:ilvl w:val="0"/>
                <w:numId w:val="5"/>
              </w:numPr>
              <w:autoSpaceDE w:val="0"/>
              <w:autoSpaceDN w:val="0"/>
              <w:adjustRightInd w:val="0"/>
              <w:spacing w:before="2"/>
              <w:ind w:left="179" w:right="71" w:hanging="142"/>
              <w:jc w:val="both"/>
              <w:rPr>
                <w:sz w:val="18"/>
                <w:szCs w:val="18"/>
                <w:lang w:val="es-ES_tradnl"/>
              </w:rPr>
            </w:pPr>
            <w:r>
              <w:rPr>
                <w:sz w:val="18"/>
                <w:szCs w:val="18"/>
              </w:rPr>
              <w:t xml:space="preserve">Explicación de las áreas culturales: </w:t>
            </w:r>
            <w:r w:rsidRPr="00C11EFA">
              <w:rPr>
                <w:sz w:val="18"/>
                <w:szCs w:val="18"/>
              </w:rPr>
              <w:t xml:space="preserve">Mesoamérica, Oasisamérica y Aridoamérica; así como </w:t>
            </w:r>
            <w:r>
              <w:rPr>
                <w:sz w:val="18"/>
                <w:szCs w:val="18"/>
              </w:rPr>
              <w:t>los</w:t>
            </w:r>
            <w:r w:rsidRPr="00C11EFA">
              <w:rPr>
                <w:sz w:val="18"/>
                <w:szCs w:val="18"/>
              </w:rPr>
              <w:t xml:space="preserve"> período</w:t>
            </w:r>
            <w:r>
              <w:rPr>
                <w:sz w:val="18"/>
                <w:szCs w:val="18"/>
              </w:rPr>
              <w:t>s</w:t>
            </w:r>
            <w:r w:rsidRPr="00C11EFA">
              <w:rPr>
                <w:sz w:val="18"/>
                <w:szCs w:val="18"/>
              </w:rPr>
              <w:t xml:space="preserve"> Preclásico, C</w:t>
            </w:r>
            <w:r>
              <w:rPr>
                <w:sz w:val="18"/>
                <w:szCs w:val="18"/>
              </w:rPr>
              <w:t>l</w:t>
            </w:r>
            <w:r w:rsidRPr="00C11EFA">
              <w:rPr>
                <w:sz w:val="18"/>
                <w:szCs w:val="18"/>
              </w:rPr>
              <w:t xml:space="preserve">ásico y Postclásico. </w:t>
            </w:r>
          </w:p>
          <w:p w:rsidR="00B22876" w:rsidRPr="00582480" w:rsidRDefault="00B22876" w:rsidP="00B22876">
            <w:pPr>
              <w:widowControl w:val="0"/>
              <w:numPr>
                <w:ilvl w:val="0"/>
                <w:numId w:val="5"/>
              </w:numPr>
              <w:autoSpaceDE w:val="0"/>
              <w:autoSpaceDN w:val="0"/>
              <w:adjustRightInd w:val="0"/>
              <w:spacing w:before="2"/>
              <w:ind w:left="179" w:right="71" w:hanging="142"/>
              <w:jc w:val="both"/>
              <w:rPr>
                <w:sz w:val="18"/>
                <w:szCs w:val="18"/>
                <w:lang w:val="es-ES_tradnl"/>
              </w:rPr>
            </w:pPr>
            <w:r>
              <w:rPr>
                <w:sz w:val="18"/>
                <w:szCs w:val="18"/>
              </w:rPr>
              <w:t>Explicación de la diversidad etnológica en Mesoamérica a través de mapas conceptuales.</w:t>
            </w:r>
          </w:p>
          <w:p w:rsidR="00B22876" w:rsidRPr="00392CE4" w:rsidRDefault="00B22876" w:rsidP="00B22876">
            <w:pPr>
              <w:widowControl w:val="0"/>
              <w:numPr>
                <w:ilvl w:val="0"/>
                <w:numId w:val="5"/>
              </w:numPr>
              <w:autoSpaceDE w:val="0"/>
              <w:autoSpaceDN w:val="0"/>
              <w:adjustRightInd w:val="0"/>
              <w:spacing w:before="2"/>
              <w:ind w:left="179" w:right="71" w:hanging="142"/>
              <w:jc w:val="both"/>
              <w:rPr>
                <w:sz w:val="18"/>
                <w:szCs w:val="18"/>
                <w:lang w:val="es-ES_tradnl"/>
              </w:rPr>
            </w:pPr>
            <w:r>
              <w:rPr>
                <w:sz w:val="18"/>
                <w:szCs w:val="18"/>
              </w:rPr>
              <w:t>Explicar la vida del hombre mesoamericano y la supervivencia en el México antiguo a través del análisis de una película.</w:t>
            </w:r>
          </w:p>
          <w:p w:rsidR="004A66F5" w:rsidRPr="00B22876" w:rsidRDefault="00B22876" w:rsidP="00B22876">
            <w:pPr>
              <w:widowControl w:val="0"/>
              <w:numPr>
                <w:ilvl w:val="0"/>
                <w:numId w:val="5"/>
              </w:numPr>
              <w:autoSpaceDE w:val="0"/>
              <w:autoSpaceDN w:val="0"/>
              <w:adjustRightInd w:val="0"/>
              <w:spacing w:before="2"/>
              <w:ind w:left="179" w:right="71" w:hanging="142"/>
              <w:jc w:val="both"/>
              <w:rPr>
                <w:sz w:val="18"/>
                <w:szCs w:val="18"/>
                <w:lang w:val="es-ES_tradnl"/>
              </w:rPr>
            </w:pPr>
            <w:r>
              <w:rPr>
                <w:sz w:val="18"/>
                <w:szCs w:val="18"/>
              </w:rPr>
              <w:t>Explicación de las 53 lenguas del México antiguo.</w:t>
            </w:r>
          </w:p>
        </w:tc>
        <w:tc>
          <w:tcPr>
            <w:tcW w:w="2551" w:type="dxa"/>
            <w:tcBorders>
              <w:top w:val="single" w:sz="4" w:space="0" w:color="auto"/>
            </w:tcBorders>
          </w:tcPr>
          <w:p w:rsidR="005F6F08" w:rsidRPr="008F0078" w:rsidRDefault="005F6F08" w:rsidP="005F6F08">
            <w:pPr>
              <w:pStyle w:val="Default"/>
              <w:rPr>
                <w:sz w:val="18"/>
                <w:szCs w:val="18"/>
              </w:rPr>
            </w:pPr>
            <w:r w:rsidRPr="008F0078">
              <w:rPr>
                <w:b/>
                <w:bCs/>
                <w:i/>
                <w:iCs/>
                <w:sz w:val="18"/>
                <w:szCs w:val="18"/>
              </w:rPr>
              <w:t xml:space="preserve">Instalaciones: </w:t>
            </w:r>
          </w:p>
          <w:p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Museo</w:t>
            </w:r>
          </w:p>
          <w:p w:rsidR="005F6F08" w:rsidRPr="008F0078" w:rsidRDefault="005F6F08" w:rsidP="005F6F08">
            <w:pPr>
              <w:pStyle w:val="Default"/>
              <w:rPr>
                <w:rFonts w:cs="Times New Roman"/>
                <w:color w:val="auto"/>
                <w:sz w:val="18"/>
                <w:szCs w:val="18"/>
              </w:rPr>
            </w:pPr>
            <w:r w:rsidRPr="008F0078">
              <w:rPr>
                <w:rFonts w:cs="Times New Roman"/>
                <w:color w:val="auto"/>
                <w:sz w:val="18"/>
                <w:szCs w:val="18"/>
              </w:rPr>
              <w:t xml:space="preserve"> </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rPr>
                <w:b/>
                <w:bCs/>
                <w:i/>
                <w:iCs/>
                <w:sz w:val="18"/>
                <w:szCs w:val="18"/>
              </w:rPr>
            </w:pPr>
            <w:r w:rsidRPr="008F0078">
              <w:rPr>
                <w:b/>
                <w:bCs/>
                <w:i/>
                <w:iCs/>
                <w:sz w:val="18"/>
                <w:szCs w:val="18"/>
              </w:rPr>
              <w:t>Mobiliario:</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5F6F0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Pintarrón</w:t>
            </w:r>
          </w:p>
          <w:p w:rsidR="005F6F08" w:rsidRPr="008F0078" w:rsidRDefault="005F6F08" w:rsidP="005F6F08">
            <w:pPr>
              <w:pStyle w:val="Default"/>
              <w:numPr>
                <w:ilvl w:val="0"/>
                <w:numId w:val="11"/>
              </w:numPr>
              <w:ind w:left="356"/>
              <w:rPr>
                <w:rFonts w:cs="Times New Roman"/>
                <w:color w:val="auto"/>
                <w:sz w:val="18"/>
                <w:szCs w:val="18"/>
              </w:rPr>
            </w:pPr>
            <w:r>
              <w:rPr>
                <w:rFonts w:cs="Times New Roman"/>
                <w:color w:val="auto"/>
                <w:sz w:val="18"/>
                <w:szCs w:val="18"/>
              </w:rPr>
              <w:t>pantalla</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ind w:left="-4"/>
              <w:rPr>
                <w:rFonts w:cs="Times New Roman"/>
                <w:color w:val="auto"/>
                <w:sz w:val="18"/>
                <w:szCs w:val="18"/>
              </w:rPr>
            </w:pPr>
          </w:p>
          <w:p w:rsidR="005F6F08" w:rsidRDefault="005F6F08" w:rsidP="005F6F08">
            <w:pPr>
              <w:pStyle w:val="Default"/>
              <w:rPr>
                <w:b/>
                <w:bCs/>
                <w:i/>
                <w:iCs/>
                <w:sz w:val="18"/>
                <w:szCs w:val="18"/>
              </w:rPr>
            </w:pPr>
            <w:r w:rsidRPr="008F0078">
              <w:rPr>
                <w:b/>
                <w:bCs/>
                <w:i/>
                <w:iCs/>
                <w:sz w:val="18"/>
                <w:szCs w:val="18"/>
              </w:rPr>
              <w:t xml:space="preserve">Material : </w:t>
            </w:r>
          </w:p>
          <w:p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Mapas</w:t>
            </w:r>
          </w:p>
          <w:p w:rsidR="005F6F08" w:rsidRPr="005F6F08" w:rsidRDefault="005F6F08" w:rsidP="005F6F08">
            <w:pPr>
              <w:pStyle w:val="Default"/>
              <w:numPr>
                <w:ilvl w:val="0"/>
                <w:numId w:val="11"/>
              </w:numPr>
              <w:ind w:left="356"/>
              <w:rPr>
                <w:rFonts w:cs="Times New Roman"/>
                <w:color w:val="auto"/>
                <w:sz w:val="18"/>
                <w:szCs w:val="18"/>
              </w:rPr>
            </w:pPr>
            <w:r>
              <w:rPr>
                <w:rFonts w:cs="Times New Roman"/>
                <w:color w:val="auto"/>
                <w:sz w:val="18"/>
                <w:szCs w:val="18"/>
              </w:rPr>
              <w:t>Película</w:t>
            </w:r>
            <w:r w:rsidR="00263F4E">
              <w:rPr>
                <w:rFonts w:cs="Times New Roman"/>
                <w:color w:val="auto"/>
                <w:sz w:val="18"/>
                <w:szCs w:val="18"/>
              </w:rPr>
              <w:t xml:space="preserve"> (La guerra del fuego)</w:t>
            </w:r>
          </w:p>
          <w:p w:rsidR="005F6F08" w:rsidRPr="008F0078" w:rsidRDefault="005F6F08" w:rsidP="005F6F08">
            <w:pPr>
              <w:pStyle w:val="Default"/>
              <w:ind w:left="356"/>
              <w:rPr>
                <w:rFonts w:cs="Times New Roman"/>
                <w:color w:val="auto"/>
                <w:sz w:val="18"/>
                <w:szCs w:val="18"/>
              </w:rPr>
            </w:pPr>
          </w:p>
          <w:p w:rsidR="005F6F08" w:rsidRPr="008F0078" w:rsidRDefault="005F6F08" w:rsidP="005F6F08">
            <w:pPr>
              <w:pStyle w:val="Default"/>
              <w:rPr>
                <w:rFonts w:cs="Times New Roman"/>
                <w:b/>
                <w:color w:val="auto"/>
                <w:sz w:val="18"/>
                <w:szCs w:val="18"/>
              </w:rPr>
            </w:pPr>
            <w:r w:rsidRPr="008F0078">
              <w:rPr>
                <w:rFonts w:cs="Times New Roman"/>
                <w:b/>
                <w:color w:val="auto"/>
                <w:sz w:val="18"/>
                <w:szCs w:val="18"/>
              </w:rPr>
              <w:t>Equipo:</w:t>
            </w:r>
          </w:p>
          <w:p w:rsidR="005F6F08" w:rsidRPr="008F0078"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Videograbadora</w:t>
            </w:r>
          </w:p>
          <w:p w:rsidR="005F6F08" w:rsidRPr="008F0078"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Televisión</w:t>
            </w:r>
          </w:p>
          <w:p w:rsidR="005F6F08" w:rsidRPr="00EA4046"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5F6F08" w:rsidRPr="008F0078" w:rsidRDefault="00263F4E" w:rsidP="005F6F08">
            <w:pPr>
              <w:pStyle w:val="Default"/>
              <w:numPr>
                <w:ilvl w:val="0"/>
                <w:numId w:val="13"/>
              </w:numPr>
              <w:ind w:left="331"/>
              <w:rPr>
                <w:rFonts w:cs="Times New Roman"/>
                <w:b/>
                <w:color w:val="auto"/>
                <w:sz w:val="18"/>
                <w:szCs w:val="18"/>
              </w:rPr>
            </w:pPr>
            <w:r>
              <w:rPr>
                <w:rFonts w:cs="Times New Roman"/>
                <w:color w:val="auto"/>
                <w:sz w:val="18"/>
                <w:szCs w:val="18"/>
              </w:rPr>
              <w:t>C</w:t>
            </w:r>
            <w:r w:rsidR="005743C9">
              <w:rPr>
                <w:rFonts w:cs="Times New Roman"/>
                <w:color w:val="auto"/>
                <w:sz w:val="18"/>
                <w:szCs w:val="18"/>
              </w:rPr>
              <w:t>añó</w:t>
            </w:r>
            <w:r w:rsidR="005F6F08">
              <w:rPr>
                <w:rFonts w:cs="Times New Roman"/>
                <w:color w:val="auto"/>
                <w:sz w:val="18"/>
                <w:szCs w:val="18"/>
              </w:rPr>
              <w:t>n</w:t>
            </w:r>
          </w:p>
          <w:p w:rsidR="005F6F08" w:rsidRPr="008F0078" w:rsidRDefault="005F6F08" w:rsidP="005F6F08">
            <w:pPr>
              <w:pStyle w:val="Default"/>
              <w:ind w:left="331"/>
              <w:rPr>
                <w:rFonts w:cs="Times New Roman"/>
                <w:color w:val="auto"/>
                <w:sz w:val="18"/>
                <w:szCs w:val="18"/>
              </w:rPr>
            </w:pPr>
          </w:p>
          <w:p w:rsidR="005F6F08" w:rsidRDefault="005F6F08" w:rsidP="00800D19">
            <w:pPr>
              <w:jc w:val="both"/>
              <w:rPr>
                <w:lang w:val="es-ES_tradnl"/>
              </w:rPr>
            </w:pPr>
          </w:p>
        </w:tc>
        <w:tc>
          <w:tcPr>
            <w:tcW w:w="3544" w:type="dxa"/>
            <w:tcBorders>
              <w:top w:val="single" w:sz="4" w:space="0" w:color="auto"/>
            </w:tcBorders>
          </w:tcPr>
          <w:p w:rsidR="005743C9" w:rsidRDefault="005743C9" w:rsidP="00FD759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Pr="008F0078" w:rsidRDefault="005743C9" w:rsidP="005743C9">
            <w:pPr>
              <w:pStyle w:val="Prrafodelista"/>
              <w:widowControl w:val="0"/>
              <w:autoSpaceDE w:val="0"/>
              <w:autoSpaceDN w:val="0"/>
              <w:adjustRightInd w:val="0"/>
              <w:spacing w:before="22" w:line="247" w:lineRule="auto"/>
              <w:ind w:left="794" w:right="653"/>
              <w:rPr>
                <w:rFonts w:cs="Arial"/>
                <w:sz w:val="18"/>
                <w:szCs w:val="18"/>
              </w:rPr>
            </w:pPr>
          </w:p>
          <w:p w:rsidR="005743C9" w:rsidRDefault="005743C9" w:rsidP="005743C9">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5743C9" w:rsidRDefault="005743C9" w:rsidP="007545C2">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sidR="007545C2">
              <w:rPr>
                <w:rFonts w:cs="Arial"/>
                <w:sz w:val="18"/>
                <w:szCs w:val="18"/>
              </w:rPr>
              <w:tab/>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5743C9" w:rsidRDefault="005743C9" w:rsidP="00800D19">
            <w:pPr>
              <w:jc w:val="both"/>
              <w:rPr>
                <w:lang w:val="es-ES_tradnl"/>
              </w:rPr>
            </w:pPr>
          </w:p>
          <w:p w:rsidR="005743C9" w:rsidRDefault="005743C9" w:rsidP="00800D19">
            <w:pPr>
              <w:jc w:val="both"/>
              <w:rPr>
                <w:lang w:val="es-ES_tradnl"/>
              </w:rPr>
            </w:pPr>
          </w:p>
          <w:p w:rsidR="0036778D" w:rsidRDefault="0036778D" w:rsidP="005743C9">
            <w:pPr>
              <w:rPr>
                <w:lang w:val="es-ES_tradnl"/>
              </w:rPr>
            </w:pPr>
          </w:p>
        </w:tc>
        <w:tc>
          <w:tcPr>
            <w:tcW w:w="1701" w:type="dxa"/>
            <w:tcBorders>
              <w:top w:val="single" w:sz="4" w:space="0" w:color="auto"/>
            </w:tcBorders>
          </w:tcPr>
          <w:p w:rsidR="0036778D" w:rsidRDefault="0036778D" w:rsidP="00800D19">
            <w:pPr>
              <w:jc w:val="center"/>
              <w:rPr>
                <w:lang w:val="es-ES_tradnl"/>
              </w:rPr>
            </w:pPr>
          </w:p>
          <w:p w:rsidR="0036778D" w:rsidRDefault="00A221C4" w:rsidP="00A221C4">
            <w:pPr>
              <w:jc w:val="center"/>
              <w:rPr>
                <w:lang w:val="es-ES_tradnl"/>
              </w:rPr>
            </w:pPr>
            <w:r>
              <w:rPr>
                <w:lang w:val="es-ES_tradnl"/>
              </w:rPr>
              <w:t>15</w:t>
            </w:r>
            <w:r w:rsidR="007545C2">
              <w:rPr>
                <w:lang w:val="es-ES_tradnl"/>
              </w:rPr>
              <w:t xml:space="preserve"> horas</w:t>
            </w:r>
          </w:p>
        </w:tc>
      </w:tr>
    </w:tbl>
    <w:p w:rsidR="00BC7EC8" w:rsidRDefault="00CF0521" w:rsidP="00BC7EC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br w:type="page"/>
      </w:r>
      <w:r w:rsidR="00BC7EC8">
        <w:rPr>
          <w:rFonts w:ascii="Arial Rounded MT Bold" w:hAnsi="Arial Rounded MT Bold"/>
          <w:bCs/>
          <w:spacing w:val="80"/>
          <w:sz w:val="36"/>
          <w:lang w:val="es-ES_tradnl"/>
        </w:rPr>
        <w:lastRenderedPageBreak/>
        <w:t>CRONOGRAMA DE ACTIVIDADES POR UNIDAD</w:t>
      </w:r>
    </w:p>
    <w:p w:rsidR="00BC7EC8" w:rsidRDefault="00BC7EC8" w:rsidP="00BC7EC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2588"/>
        <w:gridCol w:w="814"/>
        <w:gridCol w:w="2907"/>
        <w:gridCol w:w="2551"/>
        <w:gridCol w:w="3544"/>
        <w:gridCol w:w="1701"/>
        <w:gridCol w:w="212"/>
      </w:tblGrid>
      <w:tr w:rsidR="00A221C4" w:rsidTr="00582260">
        <w:trPr>
          <w:gridBefore w:val="1"/>
          <w:wBefore w:w="212" w:type="dxa"/>
        </w:trPr>
        <w:tc>
          <w:tcPr>
            <w:tcW w:w="3402" w:type="dxa"/>
            <w:gridSpan w:val="2"/>
            <w:tcBorders>
              <w:bottom w:val="single" w:sz="4" w:space="0" w:color="auto"/>
            </w:tcBorders>
            <w:shd w:val="clear" w:color="auto" w:fill="E0E0E0"/>
            <w:vAlign w:val="center"/>
          </w:tcPr>
          <w:p w:rsidR="00A221C4" w:rsidRDefault="00A221C4" w:rsidP="00582260">
            <w:pPr>
              <w:rPr>
                <w:b/>
                <w:lang w:val="es-ES_tradnl"/>
              </w:rPr>
            </w:pPr>
            <w:r>
              <w:rPr>
                <w:b/>
                <w:lang w:val="es-ES_tradnl"/>
              </w:rPr>
              <w:t>NOMBRE DE LA UNIDAD 1:</w:t>
            </w:r>
          </w:p>
        </w:tc>
        <w:tc>
          <w:tcPr>
            <w:tcW w:w="10915" w:type="dxa"/>
            <w:gridSpan w:val="5"/>
            <w:tcBorders>
              <w:bottom w:val="single" w:sz="4" w:space="0" w:color="auto"/>
            </w:tcBorders>
            <w:vAlign w:val="center"/>
          </w:tcPr>
          <w:p w:rsidR="00A221C4" w:rsidRDefault="00A221C4" w:rsidP="00A221C4">
            <w:pPr>
              <w:rPr>
                <w:b/>
                <w:lang w:val="es-ES_tradnl"/>
              </w:rPr>
            </w:pPr>
            <w:r>
              <w:rPr>
                <w:b/>
                <w:lang w:val="es-ES_tradnl"/>
              </w:rPr>
              <w:t>ETNOGRAFÍA DE MESOAMÉRICA</w:t>
            </w:r>
          </w:p>
        </w:tc>
      </w:tr>
      <w:tr w:rsidR="00A221C4" w:rsidTr="00582260">
        <w:trPr>
          <w:gridBefore w:val="1"/>
          <w:wBefore w:w="212" w:type="dxa"/>
        </w:trPr>
        <w:tc>
          <w:tcPr>
            <w:tcW w:w="3402" w:type="dxa"/>
            <w:gridSpan w:val="2"/>
            <w:tcBorders>
              <w:left w:val="nil"/>
              <w:bottom w:val="single" w:sz="4" w:space="0" w:color="auto"/>
            </w:tcBorders>
            <w:vAlign w:val="center"/>
          </w:tcPr>
          <w:p w:rsidR="00A221C4" w:rsidRDefault="00A221C4" w:rsidP="00582260">
            <w:pPr>
              <w:rPr>
                <w:b/>
                <w:sz w:val="6"/>
                <w:lang w:val="es-ES_tradnl"/>
              </w:rPr>
            </w:pPr>
          </w:p>
        </w:tc>
        <w:tc>
          <w:tcPr>
            <w:tcW w:w="10915" w:type="dxa"/>
            <w:gridSpan w:val="5"/>
            <w:tcBorders>
              <w:bottom w:val="single" w:sz="4" w:space="0" w:color="auto"/>
              <w:right w:val="nil"/>
            </w:tcBorders>
            <w:vAlign w:val="center"/>
          </w:tcPr>
          <w:p w:rsidR="00A221C4" w:rsidRDefault="00A221C4" w:rsidP="00A221C4">
            <w:pPr>
              <w:rPr>
                <w:b/>
                <w:sz w:val="6"/>
                <w:lang w:val="es-ES_tradnl"/>
              </w:rPr>
            </w:pPr>
          </w:p>
        </w:tc>
      </w:tr>
      <w:tr w:rsidR="00A221C4" w:rsidTr="00582260">
        <w:trPr>
          <w:gridBefore w:val="1"/>
          <w:wBefore w:w="212" w:type="dxa"/>
        </w:trPr>
        <w:tc>
          <w:tcPr>
            <w:tcW w:w="3402" w:type="dxa"/>
            <w:gridSpan w:val="2"/>
            <w:tcBorders>
              <w:bottom w:val="single" w:sz="4" w:space="0" w:color="auto"/>
            </w:tcBorders>
            <w:shd w:val="clear" w:color="auto" w:fill="E0E0E0"/>
            <w:vAlign w:val="center"/>
          </w:tcPr>
          <w:p w:rsidR="00A221C4" w:rsidRDefault="00A221C4" w:rsidP="00582260">
            <w:pPr>
              <w:rPr>
                <w:b/>
                <w:lang w:val="es-ES_tradnl"/>
              </w:rPr>
            </w:pPr>
            <w:r>
              <w:rPr>
                <w:b/>
                <w:lang w:val="es-ES_tradnl"/>
              </w:rPr>
              <w:t>PROPÓSITO:</w:t>
            </w:r>
          </w:p>
        </w:tc>
        <w:tc>
          <w:tcPr>
            <w:tcW w:w="10915" w:type="dxa"/>
            <w:gridSpan w:val="5"/>
            <w:tcBorders>
              <w:bottom w:val="single" w:sz="4" w:space="0" w:color="auto"/>
            </w:tcBorders>
            <w:vAlign w:val="center"/>
          </w:tcPr>
          <w:p w:rsidR="00A221C4" w:rsidRPr="00766058" w:rsidRDefault="00A221C4" w:rsidP="00A221C4">
            <w:pPr>
              <w:rPr>
                <w:b/>
                <w:szCs w:val="24"/>
                <w:lang w:val="es-ES_tradnl"/>
              </w:rPr>
            </w:pPr>
            <w:r w:rsidRPr="00766058">
              <w:rPr>
                <w:spacing w:val="-1"/>
                <w:w w:val="101"/>
                <w:szCs w:val="24"/>
              </w:rPr>
              <w:t>Que el capacitando comprenda la diversidad etnológica de Mesoamérica</w:t>
            </w:r>
            <w:r>
              <w:rPr>
                <w:spacing w:val="-1"/>
                <w:w w:val="101"/>
                <w:szCs w:val="24"/>
              </w:rPr>
              <w:t>.</w:t>
            </w:r>
          </w:p>
        </w:tc>
      </w:tr>
      <w:tr w:rsidR="00BC7EC8" w:rsidTr="00582260">
        <w:trPr>
          <w:gridBefore w:val="1"/>
          <w:wBefore w:w="212" w:type="dxa"/>
          <w:trHeight w:val="79"/>
        </w:trPr>
        <w:tc>
          <w:tcPr>
            <w:tcW w:w="3402" w:type="dxa"/>
            <w:gridSpan w:val="2"/>
            <w:tcBorders>
              <w:left w:val="nil"/>
              <w:bottom w:val="nil"/>
            </w:tcBorders>
          </w:tcPr>
          <w:p w:rsidR="00BC7EC8" w:rsidRDefault="00BC7EC8" w:rsidP="00582260">
            <w:pPr>
              <w:rPr>
                <w:b/>
                <w:sz w:val="10"/>
                <w:lang w:val="es-ES_tradnl"/>
              </w:rPr>
            </w:pPr>
          </w:p>
        </w:tc>
        <w:tc>
          <w:tcPr>
            <w:tcW w:w="10915" w:type="dxa"/>
            <w:gridSpan w:val="5"/>
            <w:tcBorders>
              <w:bottom w:val="nil"/>
              <w:right w:val="nil"/>
            </w:tcBorders>
          </w:tcPr>
          <w:p w:rsidR="00BC7EC8" w:rsidRDefault="00BC7EC8" w:rsidP="00582260">
            <w:pPr>
              <w:rPr>
                <w:b/>
                <w:sz w:val="10"/>
                <w:lang w:val="es-ES_tradnl"/>
              </w:rPr>
            </w:pPr>
          </w:p>
        </w:tc>
      </w:tr>
      <w:tr w:rsidR="00BC7EC8" w:rsidTr="00A221C4">
        <w:tblPrEx>
          <w:jc w:val="center"/>
        </w:tblPrEx>
        <w:trPr>
          <w:gridAfter w:val="1"/>
          <w:wAfter w:w="212" w:type="dxa"/>
          <w:cantSplit/>
          <w:jc w:val="center"/>
        </w:trPr>
        <w:tc>
          <w:tcPr>
            <w:tcW w:w="2800" w:type="dxa"/>
            <w:gridSpan w:val="2"/>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pStyle w:val="Ttulo4"/>
            </w:pPr>
            <w:r>
              <w:t>DESARROLLO TEMÁTICO</w:t>
            </w:r>
          </w:p>
        </w:tc>
        <w:tc>
          <w:tcPr>
            <w:tcW w:w="3721" w:type="dxa"/>
            <w:gridSpan w:val="2"/>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jc w:val="center"/>
              <w:rPr>
                <w:b/>
                <w:lang w:val="es-ES_tradnl"/>
              </w:rPr>
            </w:pPr>
            <w:r>
              <w:rPr>
                <w:b/>
                <w:lang w:val="es-ES_tradnl"/>
              </w:rPr>
              <w:t>TIEMPO</w:t>
            </w:r>
          </w:p>
        </w:tc>
      </w:tr>
      <w:tr w:rsidR="00BC7EC8" w:rsidTr="00A221C4">
        <w:tblPrEx>
          <w:jc w:val="center"/>
        </w:tblPrEx>
        <w:trPr>
          <w:gridAfter w:val="1"/>
          <w:wAfter w:w="212" w:type="dxa"/>
          <w:cantSplit/>
          <w:trHeight w:val="7405"/>
          <w:jc w:val="center"/>
        </w:trPr>
        <w:tc>
          <w:tcPr>
            <w:tcW w:w="2800" w:type="dxa"/>
            <w:gridSpan w:val="2"/>
            <w:tcBorders>
              <w:top w:val="single" w:sz="4" w:space="0" w:color="auto"/>
            </w:tcBorders>
          </w:tcPr>
          <w:p w:rsidR="00541768" w:rsidRPr="00641912" w:rsidRDefault="00541768" w:rsidP="00541768">
            <w:pPr>
              <w:ind w:left="604" w:hanging="425"/>
              <w:rPr>
                <w:sz w:val="18"/>
                <w:szCs w:val="18"/>
                <w:lang w:val="es-ES_tradnl"/>
              </w:rPr>
            </w:pPr>
          </w:p>
          <w:p w:rsidR="00286CD9" w:rsidRPr="00541768" w:rsidRDefault="00286CD9" w:rsidP="00286CD9">
            <w:pPr>
              <w:ind w:left="179"/>
              <w:rPr>
                <w:sz w:val="18"/>
                <w:szCs w:val="18"/>
                <w:lang w:val="es-ES_tradnl"/>
              </w:rPr>
            </w:pPr>
          </w:p>
        </w:tc>
        <w:tc>
          <w:tcPr>
            <w:tcW w:w="3721" w:type="dxa"/>
            <w:gridSpan w:val="2"/>
            <w:tcBorders>
              <w:top w:val="single" w:sz="4" w:space="0" w:color="auto"/>
            </w:tcBorders>
          </w:tcPr>
          <w:p w:rsidR="00B22876" w:rsidRPr="00C11EFA" w:rsidRDefault="00B22876" w:rsidP="00B22876">
            <w:pPr>
              <w:widowControl w:val="0"/>
              <w:numPr>
                <w:ilvl w:val="0"/>
                <w:numId w:val="5"/>
              </w:numPr>
              <w:autoSpaceDE w:val="0"/>
              <w:autoSpaceDN w:val="0"/>
              <w:adjustRightInd w:val="0"/>
              <w:spacing w:before="2"/>
              <w:ind w:left="179" w:right="71" w:hanging="142"/>
              <w:jc w:val="both"/>
              <w:rPr>
                <w:sz w:val="18"/>
                <w:szCs w:val="18"/>
                <w:lang w:val="es-ES_tradnl"/>
              </w:rPr>
            </w:pPr>
            <w:r w:rsidRPr="00C11EFA">
              <w:rPr>
                <w:sz w:val="18"/>
                <w:szCs w:val="18"/>
              </w:rPr>
              <w:t>Aplicación de la evaluación formativa a través de cuestionarios de de los temas que conforman las distintas etapas en la evolución del hombre y sus migraciones, así como de las áreas culturales de Mesoamérica, Oasisamérica y Aridoamérica, de los períodos Preclásico, Clásico y Postclásico</w:t>
            </w:r>
          </w:p>
          <w:p w:rsidR="00B22876" w:rsidRDefault="00B22876" w:rsidP="00B22876">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la diferencia de los conceptos: indio y raza pura.</w:t>
            </w:r>
          </w:p>
          <w:p w:rsidR="00B22876" w:rsidRDefault="00B22876" w:rsidP="00A221C4"/>
          <w:p w:rsidR="00A221C4" w:rsidRPr="00766058" w:rsidRDefault="00A221C4" w:rsidP="00A221C4">
            <w:pPr>
              <w:pStyle w:val="Default"/>
              <w:rPr>
                <w:b/>
                <w:bCs/>
                <w:i/>
                <w:iCs/>
                <w:sz w:val="18"/>
                <w:szCs w:val="18"/>
              </w:rPr>
            </w:pPr>
            <w:r w:rsidRPr="00766058">
              <w:rPr>
                <w:b/>
                <w:bCs/>
                <w:i/>
                <w:iCs/>
                <w:sz w:val="18"/>
                <w:szCs w:val="18"/>
              </w:rPr>
              <w:t>Ejercitación:</w:t>
            </w:r>
          </w:p>
          <w:p w:rsidR="00A221C4" w:rsidRPr="00935A5B"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sidRPr="00766058">
              <w:rPr>
                <w:sz w:val="18"/>
                <w:szCs w:val="18"/>
              </w:rPr>
              <w:t>Describir y analizar las diferencias y semejanzas entre Mesoamérica, Oasisamérica y Aridoamérica; así como entre las etapas del Preclásico, Clásico y Postclásico</w:t>
            </w:r>
            <w:r>
              <w:rPr>
                <w:sz w:val="18"/>
                <w:szCs w:val="18"/>
              </w:rPr>
              <w:t>.</w:t>
            </w:r>
          </w:p>
          <w:p w:rsidR="00A221C4"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Señalar en un mapa las áreas culturales de Mesoamérica, Oasisamérica y Aridoamérica.</w:t>
            </w:r>
          </w:p>
          <w:p w:rsidR="00A221C4"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sidRPr="00766058">
              <w:rPr>
                <w:sz w:val="18"/>
                <w:szCs w:val="18"/>
              </w:rPr>
              <w:t>El</w:t>
            </w:r>
            <w:r>
              <w:rPr>
                <w:sz w:val="18"/>
                <w:szCs w:val="18"/>
              </w:rPr>
              <w:t>aborar mapas con las rutas de la</w:t>
            </w:r>
            <w:r w:rsidRPr="00766058">
              <w:rPr>
                <w:sz w:val="18"/>
                <w:szCs w:val="18"/>
              </w:rPr>
              <w:t>s diferentes migraciones del hombre en el planeta</w:t>
            </w:r>
            <w:r>
              <w:rPr>
                <w:sz w:val="18"/>
                <w:szCs w:val="18"/>
              </w:rPr>
              <w:t>.</w:t>
            </w:r>
          </w:p>
          <w:p w:rsidR="00A221C4"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sidRPr="00A221C4">
              <w:rPr>
                <w:sz w:val="18"/>
                <w:szCs w:val="18"/>
                <w:lang w:val="es-ES_tradnl"/>
              </w:rPr>
              <w:t>Elaborar mapas conceptuales sobre la diversidad etnológica de Mesoamérica.</w:t>
            </w:r>
          </w:p>
          <w:p w:rsidR="00A221C4"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Indagar las características del hombre mesoamericano.</w:t>
            </w:r>
          </w:p>
          <w:p w:rsidR="00A221C4"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Escribir una reseña de una película con temática de la vida del hombre mesoamericano y su supervivencia.</w:t>
            </w:r>
          </w:p>
          <w:p w:rsidR="00A221C4"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Realizar un cuadro comparativo entre el concepto de indio y raza pura.</w:t>
            </w:r>
          </w:p>
          <w:p w:rsidR="004855C5" w:rsidRDefault="004855C5" w:rsidP="004855C5">
            <w:pPr>
              <w:rPr>
                <w:lang w:val="es-ES_tradnl"/>
              </w:rPr>
            </w:pPr>
          </w:p>
          <w:p w:rsidR="00A221C4" w:rsidRPr="00766058" w:rsidRDefault="00A221C4" w:rsidP="00A221C4">
            <w:pPr>
              <w:pStyle w:val="Default"/>
              <w:rPr>
                <w:b/>
                <w:bCs/>
                <w:i/>
                <w:iCs/>
                <w:sz w:val="18"/>
                <w:szCs w:val="18"/>
              </w:rPr>
            </w:pPr>
            <w:r w:rsidRPr="00766058">
              <w:rPr>
                <w:b/>
                <w:bCs/>
                <w:i/>
                <w:iCs/>
                <w:sz w:val="18"/>
                <w:szCs w:val="18"/>
              </w:rPr>
              <w:t>Reflexión:</w:t>
            </w:r>
          </w:p>
          <w:p w:rsidR="00A221C4" w:rsidRPr="00A221C4" w:rsidRDefault="00A221C4" w:rsidP="00A221C4">
            <w:pPr>
              <w:widowControl w:val="0"/>
              <w:numPr>
                <w:ilvl w:val="0"/>
                <w:numId w:val="5"/>
              </w:numPr>
              <w:tabs>
                <w:tab w:val="clear" w:pos="720"/>
                <w:tab w:val="left" w:pos="179"/>
                <w:tab w:val="num" w:pos="321"/>
              </w:tabs>
              <w:autoSpaceDE w:val="0"/>
              <w:autoSpaceDN w:val="0"/>
              <w:adjustRightInd w:val="0"/>
              <w:spacing w:before="2"/>
              <w:ind w:left="321" w:right="71" w:hanging="184"/>
              <w:rPr>
                <w:sz w:val="18"/>
                <w:szCs w:val="18"/>
                <w:lang w:val="es-ES_tradnl"/>
              </w:rPr>
            </w:pPr>
            <w:r w:rsidRPr="00766058">
              <w:rPr>
                <w:sz w:val="18"/>
                <w:szCs w:val="18"/>
              </w:rPr>
              <w:t>Realizar un análisis sobre l</w:t>
            </w:r>
            <w:r>
              <w:rPr>
                <w:sz w:val="18"/>
                <w:szCs w:val="18"/>
              </w:rPr>
              <w:t>a importancia de la etnografía de México.</w:t>
            </w:r>
          </w:p>
        </w:tc>
        <w:tc>
          <w:tcPr>
            <w:tcW w:w="2551" w:type="dxa"/>
            <w:tcBorders>
              <w:top w:val="single" w:sz="4" w:space="0" w:color="auto"/>
            </w:tcBorders>
          </w:tcPr>
          <w:p w:rsidR="00BC7EC8" w:rsidRDefault="00BC7EC8" w:rsidP="006D3CDA">
            <w:pPr>
              <w:jc w:val="both"/>
              <w:rPr>
                <w:lang w:val="es-ES_tradnl"/>
              </w:rPr>
            </w:pPr>
          </w:p>
          <w:p w:rsidR="006D3CDA" w:rsidRDefault="006D3CDA" w:rsidP="006D3CDA">
            <w:pPr>
              <w:jc w:val="both"/>
              <w:rPr>
                <w:lang w:val="es-ES_tradnl"/>
              </w:rPr>
            </w:pPr>
          </w:p>
        </w:tc>
        <w:tc>
          <w:tcPr>
            <w:tcW w:w="3544" w:type="dxa"/>
            <w:tcBorders>
              <w:top w:val="single" w:sz="4" w:space="0" w:color="auto"/>
            </w:tcBorders>
          </w:tcPr>
          <w:p w:rsidR="00BC7EC8" w:rsidRDefault="00BC7EC8" w:rsidP="00582260">
            <w:pPr>
              <w:jc w:val="both"/>
              <w:rPr>
                <w:lang w:val="es-ES_tradnl"/>
              </w:rPr>
            </w:pPr>
          </w:p>
          <w:p w:rsidR="00BC7EC8" w:rsidRDefault="00BC7EC8" w:rsidP="00582260">
            <w:pPr>
              <w:jc w:val="center"/>
              <w:rPr>
                <w:lang w:val="es-ES_tradnl"/>
              </w:rPr>
            </w:pPr>
          </w:p>
        </w:tc>
        <w:tc>
          <w:tcPr>
            <w:tcW w:w="1701" w:type="dxa"/>
            <w:tcBorders>
              <w:top w:val="single" w:sz="4" w:space="0" w:color="auto"/>
            </w:tcBorders>
          </w:tcPr>
          <w:p w:rsidR="00BC7EC8" w:rsidRDefault="00BC7EC8" w:rsidP="00582260">
            <w:pPr>
              <w:jc w:val="center"/>
              <w:rPr>
                <w:lang w:val="es-ES_tradnl"/>
              </w:rPr>
            </w:pPr>
          </w:p>
          <w:p w:rsidR="00BC7EC8" w:rsidRDefault="00BC7EC8" w:rsidP="006F2C82">
            <w:pPr>
              <w:jc w:val="center"/>
              <w:rPr>
                <w:lang w:val="es-ES_tradnl"/>
              </w:rPr>
            </w:pPr>
          </w:p>
        </w:tc>
      </w:tr>
    </w:tbl>
    <w:p w:rsidR="000144C9" w:rsidRDefault="000144C9" w:rsidP="004A66F5">
      <w:pPr>
        <w:rPr>
          <w:rFonts w:ascii="Arial Rounded MT Bold" w:hAnsi="Arial Rounded MT Bold"/>
          <w:b/>
          <w:spacing w:val="80"/>
          <w:sz w:val="36"/>
        </w:rPr>
      </w:pPr>
    </w:p>
    <w:p w:rsidR="00D84033" w:rsidRDefault="00D84033" w:rsidP="00D84033">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D84033" w:rsidRDefault="00D84033" w:rsidP="00D84033">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2588"/>
        <w:gridCol w:w="814"/>
        <w:gridCol w:w="2907"/>
        <w:gridCol w:w="2551"/>
        <w:gridCol w:w="3544"/>
        <w:gridCol w:w="1701"/>
        <w:gridCol w:w="212"/>
      </w:tblGrid>
      <w:tr w:rsidR="00D84033" w:rsidTr="00D84033">
        <w:trPr>
          <w:gridBefore w:val="1"/>
          <w:wBefore w:w="212" w:type="dxa"/>
        </w:trPr>
        <w:tc>
          <w:tcPr>
            <w:tcW w:w="3402" w:type="dxa"/>
            <w:gridSpan w:val="2"/>
            <w:tcBorders>
              <w:bottom w:val="single" w:sz="4" w:space="0" w:color="auto"/>
            </w:tcBorders>
            <w:shd w:val="clear" w:color="auto" w:fill="E0E0E0"/>
            <w:vAlign w:val="center"/>
          </w:tcPr>
          <w:p w:rsidR="00D84033" w:rsidRDefault="004855C5" w:rsidP="00D84033">
            <w:pPr>
              <w:rPr>
                <w:b/>
                <w:lang w:val="es-ES_tradnl"/>
              </w:rPr>
            </w:pPr>
            <w:r>
              <w:rPr>
                <w:b/>
                <w:lang w:val="es-ES_tradnl"/>
              </w:rPr>
              <w:t>NOMBRE DE LA UNIDAD 2</w:t>
            </w:r>
            <w:r w:rsidR="00D84033">
              <w:rPr>
                <w:b/>
                <w:lang w:val="es-ES_tradnl"/>
              </w:rPr>
              <w:t>:</w:t>
            </w:r>
          </w:p>
        </w:tc>
        <w:tc>
          <w:tcPr>
            <w:tcW w:w="10915" w:type="dxa"/>
            <w:gridSpan w:val="5"/>
            <w:tcBorders>
              <w:bottom w:val="single" w:sz="4" w:space="0" w:color="auto"/>
            </w:tcBorders>
            <w:vAlign w:val="center"/>
          </w:tcPr>
          <w:p w:rsidR="00D84033" w:rsidRDefault="00D84033" w:rsidP="00D84033">
            <w:pPr>
              <w:rPr>
                <w:b/>
                <w:lang w:val="es-ES_tradnl"/>
              </w:rPr>
            </w:pPr>
            <w:r>
              <w:rPr>
                <w:b/>
                <w:lang w:val="es-ES_tradnl"/>
              </w:rPr>
              <w:t>ARTE POPULAR Y FOLKLORE</w:t>
            </w:r>
            <w:r w:rsidR="004855C5">
              <w:rPr>
                <w:b/>
                <w:lang w:val="es-ES_tradnl"/>
              </w:rPr>
              <w:t xml:space="preserve"> DEL GRUPO MAYENCE</w:t>
            </w:r>
          </w:p>
        </w:tc>
      </w:tr>
      <w:tr w:rsidR="00D84033" w:rsidTr="00D84033">
        <w:trPr>
          <w:gridBefore w:val="1"/>
          <w:wBefore w:w="212" w:type="dxa"/>
        </w:trPr>
        <w:tc>
          <w:tcPr>
            <w:tcW w:w="3402" w:type="dxa"/>
            <w:gridSpan w:val="2"/>
            <w:tcBorders>
              <w:left w:val="nil"/>
              <w:bottom w:val="single" w:sz="4" w:space="0" w:color="auto"/>
            </w:tcBorders>
            <w:vAlign w:val="center"/>
          </w:tcPr>
          <w:p w:rsidR="00D84033" w:rsidRDefault="00D84033" w:rsidP="00D84033">
            <w:pPr>
              <w:rPr>
                <w:b/>
                <w:sz w:val="6"/>
                <w:lang w:val="es-ES_tradnl"/>
              </w:rPr>
            </w:pPr>
          </w:p>
        </w:tc>
        <w:tc>
          <w:tcPr>
            <w:tcW w:w="10915" w:type="dxa"/>
            <w:gridSpan w:val="5"/>
            <w:tcBorders>
              <w:bottom w:val="single" w:sz="4" w:space="0" w:color="auto"/>
              <w:right w:val="nil"/>
            </w:tcBorders>
            <w:vAlign w:val="center"/>
          </w:tcPr>
          <w:p w:rsidR="00D84033" w:rsidRDefault="00D84033" w:rsidP="00D84033">
            <w:pPr>
              <w:rPr>
                <w:b/>
                <w:sz w:val="6"/>
                <w:lang w:val="es-ES_tradnl"/>
              </w:rPr>
            </w:pPr>
          </w:p>
        </w:tc>
      </w:tr>
      <w:tr w:rsidR="00D84033" w:rsidTr="00D84033">
        <w:trPr>
          <w:gridBefore w:val="1"/>
          <w:wBefore w:w="212" w:type="dxa"/>
        </w:trPr>
        <w:tc>
          <w:tcPr>
            <w:tcW w:w="3402" w:type="dxa"/>
            <w:gridSpan w:val="2"/>
            <w:tcBorders>
              <w:bottom w:val="single" w:sz="4" w:space="0" w:color="auto"/>
            </w:tcBorders>
            <w:shd w:val="clear" w:color="auto" w:fill="E0E0E0"/>
            <w:vAlign w:val="center"/>
          </w:tcPr>
          <w:p w:rsidR="00D84033" w:rsidRDefault="00D84033" w:rsidP="00D84033">
            <w:pPr>
              <w:rPr>
                <w:b/>
                <w:lang w:val="es-ES_tradnl"/>
              </w:rPr>
            </w:pPr>
            <w:r>
              <w:rPr>
                <w:b/>
                <w:lang w:val="es-ES_tradnl"/>
              </w:rPr>
              <w:t>PROPÓSITO:</w:t>
            </w:r>
          </w:p>
        </w:tc>
        <w:tc>
          <w:tcPr>
            <w:tcW w:w="10915" w:type="dxa"/>
            <w:gridSpan w:val="5"/>
            <w:tcBorders>
              <w:bottom w:val="single" w:sz="4" w:space="0" w:color="auto"/>
            </w:tcBorders>
            <w:vAlign w:val="center"/>
          </w:tcPr>
          <w:p w:rsidR="00D84033" w:rsidRPr="00766058" w:rsidRDefault="00D84033" w:rsidP="004855C5">
            <w:pPr>
              <w:rPr>
                <w:b/>
                <w:szCs w:val="24"/>
                <w:lang w:val="es-ES_tradnl"/>
              </w:rPr>
            </w:pPr>
            <w:r w:rsidRPr="00766058">
              <w:rPr>
                <w:spacing w:val="-1"/>
                <w:w w:val="101"/>
                <w:szCs w:val="24"/>
              </w:rPr>
              <w:t xml:space="preserve">Que el capacitando comprenda </w:t>
            </w:r>
            <w:r w:rsidR="004855C5">
              <w:rPr>
                <w:spacing w:val="-1"/>
                <w:w w:val="101"/>
                <w:szCs w:val="24"/>
              </w:rPr>
              <w:t>el arte y el folklore del grupo mayence que radicó en lo que hoy es el estado de Quintana Roo.</w:t>
            </w:r>
          </w:p>
        </w:tc>
      </w:tr>
      <w:tr w:rsidR="00D84033" w:rsidTr="00D84033">
        <w:trPr>
          <w:gridBefore w:val="1"/>
          <w:wBefore w:w="212" w:type="dxa"/>
          <w:trHeight w:val="79"/>
        </w:trPr>
        <w:tc>
          <w:tcPr>
            <w:tcW w:w="3402" w:type="dxa"/>
            <w:gridSpan w:val="2"/>
            <w:tcBorders>
              <w:left w:val="nil"/>
              <w:bottom w:val="nil"/>
            </w:tcBorders>
          </w:tcPr>
          <w:p w:rsidR="00D84033" w:rsidRDefault="00D84033" w:rsidP="00D84033">
            <w:pPr>
              <w:rPr>
                <w:b/>
                <w:sz w:val="10"/>
                <w:lang w:val="es-ES_tradnl"/>
              </w:rPr>
            </w:pPr>
          </w:p>
        </w:tc>
        <w:tc>
          <w:tcPr>
            <w:tcW w:w="10915" w:type="dxa"/>
            <w:gridSpan w:val="5"/>
            <w:tcBorders>
              <w:bottom w:val="nil"/>
              <w:right w:val="nil"/>
            </w:tcBorders>
          </w:tcPr>
          <w:p w:rsidR="00D84033" w:rsidRDefault="00D84033" w:rsidP="00D84033">
            <w:pPr>
              <w:rPr>
                <w:b/>
                <w:sz w:val="10"/>
                <w:lang w:val="es-ES_tradnl"/>
              </w:rPr>
            </w:pPr>
          </w:p>
        </w:tc>
      </w:tr>
      <w:tr w:rsidR="00D84033" w:rsidTr="004855C5">
        <w:tblPrEx>
          <w:jc w:val="center"/>
        </w:tblPrEx>
        <w:trPr>
          <w:gridAfter w:val="1"/>
          <w:wAfter w:w="212" w:type="dxa"/>
          <w:cantSplit/>
          <w:jc w:val="center"/>
        </w:trPr>
        <w:tc>
          <w:tcPr>
            <w:tcW w:w="2800" w:type="dxa"/>
            <w:gridSpan w:val="2"/>
            <w:tcBorders>
              <w:top w:val="single" w:sz="4" w:space="0" w:color="auto"/>
              <w:left w:val="single" w:sz="4" w:space="0" w:color="auto"/>
              <w:bottom w:val="single" w:sz="4" w:space="0" w:color="auto"/>
              <w:right w:val="single" w:sz="4" w:space="0" w:color="auto"/>
            </w:tcBorders>
            <w:shd w:val="pct10" w:color="auto" w:fill="FFFFFF"/>
          </w:tcPr>
          <w:p w:rsidR="00D84033" w:rsidRDefault="00D84033" w:rsidP="00D84033">
            <w:pPr>
              <w:pStyle w:val="Ttulo4"/>
            </w:pPr>
            <w:r>
              <w:t>DESARROLLO TEMÁTICO</w:t>
            </w:r>
          </w:p>
        </w:tc>
        <w:tc>
          <w:tcPr>
            <w:tcW w:w="3721" w:type="dxa"/>
            <w:gridSpan w:val="2"/>
            <w:tcBorders>
              <w:top w:val="single" w:sz="4" w:space="0" w:color="auto"/>
              <w:left w:val="single" w:sz="4" w:space="0" w:color="auto"/>
              <w:bottom w:val="single" w:sz="4" w:space="0" w:color="auto"/>
              <w:right w:val="single" w:sz="4" w:space="0" w:color="auto"/>
            </w:tcBorders>
            <w:shd w:val="pct10" w:color="auto" w:fill="FFFFFF"/>
          </w:tcPr>
          <w:p w:rsidR="00D84033" w:rsidRDefault="00D84033" w:rsidP="00D8403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D84033" w:rsidRDefault="00D84033" w:rsidP="00D8403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D84033" w:rsidRDefault="00D84033" w:rsidP="00D8403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D84033" w:rsidRDefault="00D84033" w:rsidP="00D84033">
            <w:pPr>
              <w:jc w:val="center"/>
              <w:rPr>
                <w:b/>
                <w:lang w:val="es-ES_tradnl"/>
              </w:rPr>
            </w:pPr>
            <w:r>
              <w:rPr>
                <w:b/>
                <w:lang w:val="es-ES_tradnl"/>
              </w:rPr>
              <w:t>TIEMPO</w:t>
            </w:r>
          </w:p>
        </w:tc>
      </w:tr>
      <w:tr w:rsidR="004855C5" w:rsidTr="004855C5">
        <w:tblPrEx>
          <w:jc w:val="center"/>
        </w:tblPrEx>
        <w:trPr>
          <w:gridAfter w:val="1"/>
          <w:wAfter w:w="212" w:type="dxa"/>
          <w:cantSplit/>
          <w:trHeight w:val="7405"/>
          <w:jc w:val="center"/>
        </w:trPr>
        <w:tc>
          <w:tcPr>
            <w:tcW w:w="2800" w:type="dxa"/>
            <w:gridSpan w:val="2"/>
            <w:tcBorders>
              <w:top w:val="single" w:sz="4" w:space="0" w:color="auto"/>
            </w:tcBorders>
          </w:tcPr>
          <w:p w:rsidR="004855C5" w:rsidRPr="00A00E1C" w:rsidRDefault="004855C5" w:rsidP="004855C5">
            <w:pPr>
              <w:tabs>
                <w:tab w:val="left" w:pos="2438"/>
                <w:tab w:val="left" w:pos="5122"/>
              </w:tabs>
              <w:ind w:left="37"/>
              <w:jc w:val="both"/>
              <w:rPr>
                <w:rFonts w:cs="Arial"/>
                <w:b/>
                <w:bCs/>
                <w:sz w:val="18"/>
                <w:szCs w:val="18"/>
                <w:lang w:val="es-ES_tradnl"/>
              </w:rPr>
            </w:pPr>
            <w:r w:rsidRPr="00A00E1C">
              <w:rPr>
                <w:rFonts w:cs="Arial"/>
                <w:b/>
                <w:sz w:val="18"/>
                <w:szCs w:val="18"/>
                <w:lang w:val="es-ES_tradnl"/>
              </w:rPr>
              <w:t xml:space="preserve">2.1. </w:t>
            </w:r>
            <w:r w:rsidRPr="00A00E1C">
              <w:rPr>
                <w:rFonts w:cs="Arial"/>
                <w:b/>
                <w:bCs/>
                <w:sz w:val="18"/>
                <w:szCs w:val="18"/>
                <w:lang w:val="es-ES_tradnl"/>
              </w:rPr>
              <w:t>Política y gobierno mayence</w:t>
            </w:r>
          </w:p>
          <w:p w:rsidR="004855C5" w:rsidRPr="00A00E1C" w:rsidRDefault="004855C5" w:rsidP="004855C5">
            <w:pPr>
              <w:tabs>
                <w:tab w:val="left" w:pos="2438"/>
                <w:tab w:val="left" w:pos="5122"/>
              </w:tabs>
              <w:ind w:left="37"/>
              <w:jc w:val="both"/>
              <w:rPr>
                <w:rFonts w:cs="Arial"/>
                <w:b/>
                <w:bCs/>
                <w:sz w:val="18"/>
                <w:szCs w:val="18"/>
                <w:lang w:val="es-ES_tradnl"/>
              </w:rPr>
            </w:pPr>
            <w:r w:rsidRPr="00A00E1C">
              <w:rPr>
                <w:rFonts w:cs="Arial"/>
                <w:b/>
                <w:sz w:val="18"/>
                <w:szCs w:val="18"/>
                <w:lang w:val="es-ES_tradnl"/>
              </w:rPr>
              <w:t>2.2. La cosmogonía mayence</w:t>
            </w:r>
          </w:p>
          <w:p w:rsidR="004855C5" w:rsidRPr="00A00E1C" w:rsidRDefault="004855C5" w:rsidP="004855C5">
            <w:pPr>
              <w:tabs>
                <w:tab w:val="left" w:pos="2438"/>
                <w:tab w:val="left" w:pos="5122"/>
              </w:tabs>
              <w:ind w:left="37"/>
              <w:jc w:val="both"/>
              <w:rPr>
                <w:rFonts w:cs="Arial"/>
                <w:b/>
                <w:bCs/>
                <w:sz w:val="18"/>
                <w:szCs w:val="18"/>
                <w:lang w:val="es-ES_tradnl"/>
              </w:rPr>
            </w:pPr>
            <w:r w:rsidRPr="00A00E1C">
              <w:rPr>
                <w:rFonts w:cs="Arial"/>
                <w:b/>
                <w:sz w:val="18"/>
                <w:szCs w:val="18"/>
                <w:lang w:val="es-ES_tradnl"/>
              </w:rPr>
              <w:t xml:space="preserve">2.3. </w:t>
            </w:r>
            <w:r w:rsidRPr="00A00E1C">
              <w:rPr>
                <w:rFonts w:cs="Arial"/>
                <w:b/>
                <w:bCs/>
                <w:sz w:val="18"/>
                <w:szCs w:val="18"/>
                <w:lang w:val="es-ES_tradnl"/>
              </w:rPr>
              <w:t>Los usos y costumbres mayences</w:t>
            </w:r>
          </w:p>
          <w:p w:rsidR="004855C5" w:rsidRPr="00A00E1C" w:rsidRDefault="004855C5" w:rsidP="004855C5">
            <w:pPr>
              <w:tabs>
                <w:tab w:val="left" w:pos="2438"/>
                <w:tab w:val="left" w:pos="5122"/>
              </w:tabs>
              <w:ind w:left="37"/>
              <w:jc w:val="both"/>
              <w:rPr>
                <w:rFonts w:cs="Arial"/>
                <w:b/>
                <w:sz w:val="18"/>
                <w:szCs w:val="18"/>
                <w:lang w:val="es-ES_tradnl"/>
              </w:rPr>
            </w:pPr>
            <w:r w:rsidRPr="00A00E1C">
              <w:rPr>
                <w:rFonts w:cs="Arial"/>
                <w:b/>
                <w:sz w:val="18"/>
                <w:szCs w:val="18"/>
                <w:lang w:val="es-ES_tradnl"/>
              </w:rPr>
              <w:t>2.4. El concepto de la belleza mayence</w:t>
            </w:r>
          </w:p>
          <w:p w:rsidR="004855C5" w:rsidRPr="00A00E1C" w:rsidRDefault="004855C5" w:rsidP="004855C5">
            <w:pPr>
              <w:tabs>
                <w:tab w:val="left" w:pos="2438"/>
                <w:tab w:val="left" w:pos="5122"/>
              </w:tabs>
              <w:ind w:left="37"/>
              <w:jc w:val="both"/>
              <w:rPr>
                <w:rFonts w:cs="Arial"/>
                <w:b/>
                <w:sz w:val="18"/>
                <w:szCs w:val="18"/>
                <w:lang w:val="es-ES_tradnl"/>
              </w:rPr>
            </w:pPr>
            <w:r w:rsidRPr="00A00E1C">
              <w:rPr>
                <w:rFonts w:cs="Arial"/>
                <w:b/>
                <w:sz w:val="18"/>
                <w:szCs w:val="18"/>
                <w:lang w:val="es-ES_tradnl"/>
              </w:rPr>
              <w:t xml:space="preserve">2.5. </w:t>
            </w:r>
            <w:r w:rsidRPr="00A00E1C">
              <w:rPr>
                <w:rFonts w:cs="Arial"/>
                <w:b/>
                <w:bCs/>
                <w:sz w:val="18"/>
                <w:szCs w:val="18"/>
                <w:lang w:val="es-ES_tradnl"/>
              </w:rPr>
              <w:t>Folklore mayence</w:t>
            </w:r>
          </w:p>
          <w:p w:rsidR="004855C5" w:rsidRPr="00A00E1C" w:rsidRDefault="004855C5" w:rsidP="004855C5">
            <w:pPr>
              <w:tabs>
                <w:tab w:val="left" w:pos="2438"/>
                <w:tab w:val="left" w:pos="5122"/>
              </w:tabs>
              <w:ind w:left="37"/>
              <w:jc w:val="both"/>
              <w:rPr>
                <w:rFonts w:cs="Arial"/>
                <w:b/>
                <w:sz w:val="18"/>
                <w:szCs w:val="18"/>
                <w:lang w:val="es-ES_tradnl"/>
              </w:rPr>
            </w:pPr>
            <w:r w:rsidRPr="00A00E1C">
              <w:rPr>
                <w:rFonts w:cs="Arial"/>
                <w:b/>
                <w:sz w:val="18"/>
                <w:szCs w:val="18"/>
                <w:lang w:val="es-ES_tradnl"/>
              </w:rPr>
              <w:t>2.6. El arte y la creatividad mayence</w:t>
            </w:r>
          </w:p>
          <w:p w:rsidR="004855C5" w:rsidRPr="00A00E1C" w:rsidRDefault="004855C5" w:rsidP="004855C5">
            <w:pPr>
              <w:tabs>
                <w:tab w:val="left" w:pos="2438"/>
                <w:tab w:val="left" w:pos="5122"/>
              </w:tabs>
              <w:ind w:left="37"/>
              <w:jc w:val="both"/>
              <w:rPr>
                <w:rFonts w:cs="Arial"/>
                <w:bCs/>
                <w:sz w:val="18"/>
                <w:szCs w:val="18"/>
                <w:lang w:val="es-ES_tradnl"/>
              </w:rPr>
            </w:pPr>
            <w:r w:rsidRPr="00A00E1C">
              <w:rPr>
                <w:rFonts w:cs="Arial"/>
                <w:sz w:val="18"/>
                <w:szCs w:val="18"/>
                <w:lang w:val="es-ES_tradnl"/>
              </w:rPr>
              <w:t>2.6.1.</w:t>
            </w:r>
            <w:r>
              <w:rPr>
                <w:rFonts w:cs="Arial"/>
                <w:sz w:val="18"/>
                <w:szCs w:val="18"/>
                <w:lang w:val="es-ES_tradnl"/>
              </w:rPr>
              <w:t xml:space="preserve"> </w:t>
            </w:r>
            <w:r w:rsidRPr="00A00E1C">
              <w:rPr>
                <w:rFonts w:cs="Arial"/>
                <w:bCs/>
                <w:sz w:val="18"/>
                <w:szCs w:val="18"/>
                <w:lang w:val="es-ES_tradnl"/>
              </w:rPr>
              <w:t>De utensilio cotidiano a souvenir</w:t>
            </w:r>
          </w:p>
          <w:p w:rsidR="004855C5" w:rsidRPr="00A00E1C" w:rsidRDefault="004855C5" w:rsidP="004855C5">
            <w:pPr>
              <w:tabs>
                <w:tab w:val="left" w:pos="2438"/>
                <w:tab w:val="left" w:pos="5122"/>
              </w:tabs>
              <w:ind w:left="37"/>
              <w:jc w:val="both"/>
              <w:rPr>
                <w:rFonts w:cs="Arial"/>
                <w:bCs/>
                <w:sz w:val="18"/>
                <w:szCs w:val="18"/>
                <w:lang w:val="es-ES_tradnl"/>
              </w:rPr>
            </w:pPr>
            <w:r w:rsidRPr="00A00E1C">
              <w:rPr>
                <w:rFonts w:cs="Arial"/>
                <w:sz w:val="18"/>
                <w:szCs w:val="18"/>
                <w:lang w:val="es-ES_tradnl"/>
              </w:rPr>
              <w:t>2.6.2.</w:t>
            </w:r>
            <w:r>
              <w:rPr>
                <w:rFonts w:cs="Arial"/>
                <w:sz w:val="18"/>
                <w:szCs w:val="18"/>
                <w:lang w:val="es-ES_tradnl"/>
              </w:rPr>
              <w:t xml:space="preserve"> </w:t>
            </w:r>
            <w:r w:rsidRPr="00A00E1C">
              <w:rPr>
                <w:rFonts w:cs="Arial"/>
                <w:bCs/>
                <w:sz w:val="18"/>
                <w:szCs w:val="18"/>
                <w:lang w:val="es-ES_tradnl"/>
              </w:rPr>
              <w:t>Las escuelas de artes y oficios</w:t>
            </w:r>
          </w:p>
          <w:p w:rsidR="004855C5" w:rsidRPr="00A00E1C" w:rsidRDefault="004855C5" w:rsidP="004855C5">
            <w:pPr>
              <w:tabs>
                <w:tab w:val="left" w:pos="2438"/>
                <w:tab w:val="left" w:pos="5122"/>
              </w:tabs>
              <w:ind w:left="37"/>
              <w:jc w:val="both"/>
              <w:rPr>
                <w:rFonts w:cs="Arial"/>
                <w:bCs/>
                <w:sz w:val="18"/>
                <w:szCs w:val="18"/>
                <w:lang w:val="es-ES_tradnl"/>
              </w:rPr>
            </w:pPr>
            <w:r w:rsidRPr="00A00E1C">
              <w:rPr>
                <w:rFonts w:cs="Arial"/>
                <w:sz w:val="18"/>
                <w:szCs w:val="18"/>
                <w:lang w:val="es-ES_tradnl"/>
              </w:rPr>
              <w:t>2.6.3.</w:t>
            </w:r>
            <w:r>
              <w:rPr>
                <w:rFonts w:cs="Arial"/>
                <w:sz w:val="18"/>
                <w:szCs w:val="18"/>
                <w:lang w:val="es-ES_tradnl"/>
              </w:rPr>
              <w:t xml:space="preserve"> </w:t>
            </w:r>
            <w:r w:rsidRPr="00A00E1C">
              <w:rPr>
                <w:rFonts w:cs="Arial"/>
                <w:bCs/>
                <w:sz w:val="18"/>
                <w:szCs w:val="18"/>
                <w:lang w:val="es-ES_tradnl"/>
              </w:rPr>
              <w:t>Los arte zánganos</w:t>
            </w:r>
          </w:p>
          <w:p w:rsidR="004855C5" w:rsidRPr="00A00E1C" w:rsidRDefault="004855C5" w:rsidP="004855C5">
            <w:pPr>
              <w:pStyle w:val="Ttulo9"/>
              <w:tabs>
                <w:tab w:val="left" w:pos="2438"/>
                <w:tab w:val="left" w:pos="5122"/>
              </w:tabs>
              <w:ind w:left="37"/>
              <w:jc w:val="both"/>
              <w:rPr>
                <w:rFonts w:cs="Arial"/>
                <w:bCs/>
                <w:sz w:val="18"/>
                <w:szCs w:val="18"/>
              </w:rPr>
            </w:pPr>
            <w:r w:rsidRPr="00A00E1C">
              <w:rPr>
                <w:rFonts w:cs="Arial"/>
                <w:sz w:val="18"/>
                <w:szCs w:val="18"/>
              </w:rPr>
              <w:t>2.6.4.</w:t>
            </w:r>
            <w:r>
              <w:rPr>
                <w:rFonts w:cs="Arial"/>
                <w:sz w:val="18"/>
                <w:szCs w:val="18"/>
              </w:rPr>
              <w:t xml:space="preserve"> </w:t>
            </w:r>
            <w:r w:rsidRPr="00A00E1C">
              <w:rPr>
                <w:rFonts w:cs="Arial"/>
                <w:bCs/>
                <w:sz w:val="18"/>
                <w:szCs w:val="18"/>
              </w:rPr>
              <w:t>La piratería indígena</w:t>
            </w:r>
          </w:p>
          <w:p w:rsidR="004855C5" w:rsidRPr="00A00E1C" w:rsidRDefault="004855C5" w:rsidP="004855C5">
            <w:pPr>
              <w:tabs>
                <w:tab w:val="left" w:pos="2438"/>
                <w:tab w:val="left" w:pos="5122"/>
              </w:tabs>
              <w:ind w:left="37"/>
              <w:jc w:val="both"/>
              <w:rPr>
                <w:rFonts w:cs="Arial"/>
                <w:bCs/>
                <w:sz w:val="18"/>
                <w:szCs w:val="18"/>
                <w:lang w:val="es-ES_tradnl"/>
              </w:rPr>
            </w:pPr>
            <w:r w:rsidRPr="00A00E1C">
              <w:rPr>
                <w:rFonts w:cs="Arial"/>
                <w:sz w:val="18"/>
                <w:szCs w:val="18"/>
                <w:lang w:val="es-ES_tradnl"/>
              </w:rPr>
              <w:t>2.6.5.</w:t>
            </w:r>
            <w:r>
              <w:rPr>
                <w:rFonts w:cs="Arial"/>
                <w:sz w:val="18"/>
                <w:szCs w:val="18"/>
                <w:lang w:val="es-ES_tradnl"/>
              </w:rPr>
              <w:t xml:space="preserve"> </w:t>
            </w:r>
            <w:r w:rsidRPr="00A00E1C">
              <w:rPr>
                <w:rFonts w:cs="Arial"/>
                <w:bCs/>
                <w:sz w:val="18"/>
                <w:szCs w:val="18"/>
                <w:lang w:val="es-ES_tradnl"/>
              </w:rPr>
              <w:t>Elementos distintivos del arte popular y las artesanías</w:t>
            </w:r>
          </w:p>
          <w:p w:rsidR="004855C5" w:rsidRPr="00A00E1C" w:rsidRDefault="004855C5" w:rsidP="004855C5">
            <w:pPr>
              <w:tabs>
                <w:tab w:val="left" w:pos="2438"/>
                <w:tab w:val="left" w:pos="5122"/>
              </w:tabs>
              <w:ind w:left="37"/>
              <w:jc w:val="both"/>
              <w:rPr>
                <w:rFonts w:cs="Arial"/>
                <w:bCs/>
                <w:sz w:val="18"/>
                <w:szCs w:val="18"/>
                <w:lang w:val="es-ES_tradnl"/>
              </w:rPr>
            </w:pPr>
            <w:r w:rsidRPr="00A00E1C">
              <w:rPr>
                <w:rFonts w:cs="Arial"/>
                <w:sz w:val="18"/>
                <w:szCs w:val="18"/>
                <w:lang w:val="es-ES_tradnl"/>
              </w:rPr>
              <w:t>2.6.6.</w:t>
            </w:r>
            <w:r>
              <w:rPr>
                <w:rFonts w:cs="Arial"/>
                <w:sz w:val="18"/>
                <w:szCs w:val="18"/>
                <w:lang w:val="es-ES_tradnl"/>
              </w:rPr>
              <w:t xml:space="preserve"> </w:t>
            </w:r>
            <w:r w:rsidRPr="00A00E1C">
              <w:rPr>
                <w:rFonts w:cs="Arial"/>
                <w:bCs/>
                <w:sz w:val="18"/>
                <w:szCs w:val="18"/>
                <w:lang w:val="es-ES_tradnl"/>
              </w:rPr>
              <w:t>La danza</w:t>
            </w:r>
          </w:p>
          <w:p w:rsidR="004855C5" w:rsidRPr="00A00E1C" w:rsidRDefault="004855C5" w:rsidP="004855C5">
            <w:pPr>
              <w:tabs>
                <w:tab w:val="left" w:pos="2438"/>
                <w:tab w:val="left" w:pos="5122"/>
              </w:tabs>
              <w:ind w:left="37"/>
              <w:jc w:val="both"/>
              <w:rPr>
                <w:rFonts w:cs="Arial"/>
                <w:bCs/>
                <w:sz w:val="18"/>
                <w:szCs w:val="18"/>
                <w:lang w:val="es-ES_tradnl"/>
              </w:rPr>
            </w:pPr>
            <w:r w:rsidRPr="00A00E1C">
              <w:rPr>
                <w:rFonts w:cs="Arial"/>
                <w:sz w:val="18"/>
                <w:szCs w:val="18"/>
                <w:lang w:val="es-ES_tradnl"/>
              </w:rPr>
              <w:t>2.6.7.</w:t>
            </w:r>
            <w:r>
              <w:rPr>
                <w:rFonts w:cs="Arial"/>
                <w:sz w:val="18"/>
                <w:szCs w:val="18"/>
                <w:lang w:val="es-ES_tradnl"/>
              </w:rPr>
              <w:t xml:space="preserve"> </w:t>
            </w:r>
            <w:r w:rsidRPr="00A00E1C">
              <w:rPr>
                <w:rFonts w:cs="Arial"/>
                <w:bCs/>
                <w:sz w:val="18"/>
                <w:szCs w:val="18"/>
                <w:lang w:val="es-ES_tradnl"/>
              </w:rPr>
              <w:t>El rito y la religión</w:t>
            </w:r>
          </w:p>
          <w:p w:rsidR="004855C5" w:rsidRPr="00641912" w:rsidRDefault="004855C5" w:rsidP="00D84033">
            <w:pPr>
              <w:ind w:left="604" w:hanging="425"/>
              <w:rPr>
                <w:sz w:val="18"/>
                <w:szCs w:val="18"/>
                <w:lang w:val="es-ES_tradnl"/>
              </w:rPr>
            </w:pPr>
          </w:p>
          <w:p w:rsidR="004855C5" w:rsidRPr="00541768" w:rsidRDefault="004855C5" w:rsidP="00D84033">
            <w:pPr>
              <w:ind w:left="179"/>
              <w:rPr>
                <w:sz w:val="18"/>
                <w:szCs w:val="18"/>
                <w:lang w:val="es-ES_tradnl"/>
              </w:rPr>
            </w:pPr>
          </w:p>
        </w:tc>
        <w:tc>
          <w:tcPr>
            <w:tcW w:w="3721" w:type="dxa"/>
            <w:gridSpan w:val="2"/>
            <w:tcBorders>
              <w:top w:val="single" w:sz="4" w:space="0" w:color="auto"/>
            </w:tcBorders>
          </w:tcPr>
          <w:p w:rsidR="004855C5" w:rsidRPr="003277C2" w:rsidRDefault="004855C5" w:rsidP="00A60E38">
            <w:pPr>
              <w:pStyle w:val="Default"/>
              <w:jc w:val="both"/>
              <w:rPr>
                <w:sz w:val="18"/>
                <w:szCs w:val="18"/>
              </w:rPr>
            </w:pPr>
            <w:r w:rsidRPr="003277C2">
              <w:rPr>
                <w:b/>
                <w:bCs/>
                <w:i/>
                <w:iCs/>
                <w:sz w:val="18"/>
                <w:szCs w:val="18"/>
              </w:rPr>
              <w:t xml:space="preserve">Encuadre grupal: </w:t>
            </w:r>
          </w:p>
          <w:p w:rsidR="004855C5" w:rsidRPr="003277C2" w:rsidRDefault="00D603F3" w:rsidP="00A60E38">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Pr>
                <w:sz w:val="18"/>
                <w:szCs w:val="18"/>
              </w:rPr>
              <w:t>Presentación general de la unidad</w:t>
            </w:r>
          </w:p>
          <w:p w:rsidR="004855C5" w:rsidRPr="003277C2" w:rsidRDefault="004855C5" w:rsidP="00A60E38">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Forma de trabajo</w:t>
            </w:r>
          </w:p>
          <w:p w:rsidR="004855C5" w:rsidRPr="003277C2" w:rsidRDefault="004855C5" w:rsidP="00A60E38">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Explicar las met</w:t>
            </w:r>
            <w:r w:rsidR="00D603F3">
              <w:rPr>
                <w:sz w:val="18"/>
                <w:szCs w:val="18"/>
              </w:rPr>
              <w:t>as, beneficios y fines de la unidad.</w:t>
            </w:r>
          </w:p>
          <w:p w:rsidR="004855C5" w:rsidRPr="00CF0521" w:rsidRDefault="004855C5" w:rsidP="00A60E38">
            <w:pPr>
              <w:pStyle w:val="Default"/>
              <w:rPr>
                <w:sz w:val="18"/>
                <w:szCs w:val="18"/>
                <w:highlight w:val="yellow"/>
              </w:rPr>
            </w:pPr>
          </w:p>
          <w:p w:rsidR="004855C5" w:rsidRPr="003277C2" w:rsidRDefault="004855C5" w:rsidP="00A60E38">
            <w:pPr>
              <w:pStyle w:val="Default"/>
              <w:rPr>
                <w:sz w:val="18"/>
                <w:szCs w:val="18"/>
              </w:rPr>
            </w:pPr>
            <w:r w:rsidRPr="003277C2">
              <w:rPr>
                <w:b/>
                <w:bCs/>
                <w:i/>
                <w:iCs/>
                <w:sz w:val="18"/>
                <w:szCs w:val="18"/>
              </w:rPr>
              <w:t xml:space="preserve">Contextualización: </w:t>
            </w:r>
          </w:p>
          <w:p w:rsidR="004855C5" w:rsidRDefault="004855C5" w:rsidP="00A60E38">
            <w:pPr>
              <w:widowControl w:val="0"/>
              <w:numPr>
                <w:ilvl w:val="0"/>
                <w:numId w:val="5"/>
              </w:numPr>
              <w:tabs>
                <w:tab w:val="clear" w:pos="720"/>
              </w:tabs>
              <w:autoSpaceDE w:val="0"/>
              <w:autoSpaceDN w:val="0"/>
              <w:adjustRightInd w:val="0"/>
              <w:spacing w:before="2"/>
              <w:ind w:left="179" w:right="71" w:hanging="142"/>
              <w:jc w:val="both"/>
              <w:rPr>
                <w:sz w:val="18"/>
                <w:szCs w:val="18"/>
              </w:rPr>
            </w:pPr>
            <w:r>
              <w:rPr>
                <w:sz w:val="18"/>
                <w:szCs w:val="18"/>
              </w:rPr>
              <w:t xml:space="preserve">Presentar un documental sobre la etnografía </w:t>
            </w:r>
            <w:r w:rsidR="00D603F3">
              <w:rPr>
                <w:sz w:val="18"/>
                <w:szCs w:val="18"/>
              </w:rPr>
              <w:t xml:space="preserve">y arte popular </w:t>
            </w:r>
            <w:r>
              <w:rPr>
                <w:sz w:val="18"/>
                <w:szCs w:val="18"/>
              </w:rPr>
              <w:t xml:space="preserve">de </w:t>
            </w:r>
            <w:r w:rsidR="00D603F3">
              <w:rPr>
                <w:sz w:val="18"/>
                <w:szCs w:val="18"/>
              </w:rPr>
              <w:t>Quintana Roo.</w:t>
            </w:r>
          </w:p>
          <w:p w:rsidR="004855C5" w:rsidRPr="00BD4EDD" w:rsidRDefault="004855C5" w:rsidP="00A60E38">
            <w:pPr>
              <w:widowControl w:val="0"/>
              <w:numPr>
                <w:ilvl w:val="0"/>
                <w:numId w:val="5"/>
              </w:numPr>
              <w:tabs>
                <w:tab w:val="left" w:pos="400"/>
              </w:tabs>
              <w:autoSpaceDE w:val="0"/>
              <w:autoSpaceDN w:val="0"/>
              <w:adjustRightInd w:val="0"/>
              <w:spacing w:before="2"/>
              <w:ind w:left="137" w:right="71"/>
              <w:jc w:val="both"/>
              <w:rPr>
                <w:sz w:val="18"/>
                <w:szCs w:val="18"/>
              </w:rPr>
            </w:pPr>
          </w:p>
          <w:p w:rsidR="004855C5" w:rsidRPr="00BD4EDD" w:rsidRDefault="004855C5" w:rsidP="00A60E38">
            <w:pPr>
              <w:pStyle w:val="Default"/>
              <w:rPr>
                <w:b/>
                <w:bCs/>
                <w:i/>
                <w:iCs/>
                <w:sz w:val="18"/>
                <w:szCs w:val="18"/>
              </w:rPr>
            </w:pPr>
            <w:r w:rsidRPr="00BD4EDD">
              <w:rPr>
                <w:b/>
                <w:bCs/>
                <w:i/>
                <w:iCs/>
                <w:sz w:val="18"/>
                <w:szCs w:val="18"/>
              </w:rPr>
              <w:t xml:space="preserve">Teorización: </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la importancia de la política y del gobierno en la historia de México y su contribución al arte popular.</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Presentar un video sobre usos y costumbres de México.</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la cosmogonía y la creatividad de las regiones culturales de México.</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los conceptos de belleza de acuerdo a las diversas culturas.</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la definición de folklore a través de imágenes y de música.</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el tema de utensilio cotidiano a souvenir.</w:t>
            </w:r>
          </w:p>
          <w:p w:rsidR="004F174D" w:rsidRPr="00A00E1C"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sidRPr="00A00E1C">
              <w:rPr>
                <w:sz w:val="18"/>
                <w:szCs w:val="18"/>
              </w:rPr>
              <w:t>Explicar las escuelas de arte y los oficios.</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Dirigir un debate del tema: los arte zánganos.</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sobre la piratería indígena.</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sobre los elementos distintivos del arte popular y las artesanías a través de imágenes y muestras.</w:t>
            </w:r>
          </w:p>
          <w:p w:rsidR="004855C5" w:rsidRP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la importancia de la danza, el rito y la religión a través de imágenes, muestras, música y un video representativo.</w:t>
            </w:r>
          </w:p>
        </w:tc>
        <w:tc>
          <w:tcPr>
            <w:tcW w:w="2551" w:type="dxa"/>
            <w:tcBorders>
              <w:top w:val="single" w:sz="4" w:space="0" w:color="auto"/>
            </w:tcBorders>
          </w:tcPr>
          <w:p w:rsidR="004855C5" w:rsidRDefault="004855C5" w:rsidP="00A60E38">
            <w:pPr>
              <w:jc w:val="both"/>
              <w:rPr>
                <w:lang w:val="es-ES_tradnl"/>
              </w:rPr>
            </w:pPr>
          </w:p>
          <w:p w:rsidR="004855C5" w:rsidRPr="008F0078" w:rsidRDefault="004855C5" w:rsidP="00A60E38">
            <w:pPr>
              <w:pStyle w:val="Default"/>
              <w:rPr>
                <w:sz w:val="18"/>
                <w:szCs w:val="18"/>
              </w:rPr>
            </w:pPr>
            <w:r w:rsidRPr="008F0078">
              <w:rPr>
                <w:b/>
                <w:bCs/>
                <w:i/>
                <w:iCs/>
                <w:sz w:val="18"/>
                <w:szCs w:val="18"/>
              </w:rPr>
              <w:t xml:space="preserve">Instalaciones: </w:t>
            </w:r>
          </w:p>
          <w:p w:rsidR="004855C5" w:rsidRPr="008F0078" w:rsidRDefault="004855C5" w:rsidP="00A60E38">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4855C5" w:rsidRPr="008F0078" w:rsidRDefault="004855C5" w:rsidP="00A60E38">
            <w:pPr>
              <w:pStyle w:val="Default"/>
              <w:numPr>
                <w:ilvl w:val="0"/>
                <w:numId w:val="10"/>
              </w:numPr>
              <w:rPr>
                <w:rFonts w:cs="Times New Roman"/>
                <w:color w:val="auto"/>
                <w:sz w:val="18"/>
                <w:szCs w:val="18"/>
              </w:rPr>
            </w:pPr>
            <w:r w:rsidRPr="008F0078">
              <w:rPr>
                <w:rFonts w:cs="Times New Roman"/>
                <w:color w:val="auto"/>
                <w:sz w:val="18"/>
                <w:szCs w:val="18"/>
              </w:rPr>
              <w:t>Museo</w:t>
            </w:r>
          </w:p>
          <w:p w:rsidR="004855C5" w:rsidRPr="008F0078" w:rsidRDefault="004855C5" w:rsidP="00A60E38">
            <w:pPr>
              <w:pStyle w:val="Default"/>
              <w:rPr>
                <w:rFonts w:cs="Times New Roman"/>
                <w:color w:val="auto"/>
                <w:sz w:val="18"/>
                <w:szCs w:val="18"/>
              </w:rPr>
            </w:pPr>
            <w:r w:rsidRPr="008F0078">
              <w:rPr>
                <w:rFonts w:cs="Times New Roman"/>
                <w:color w:val="auto"/>
                <w:sz w:val="18"/>
                <w:szCs w:val="18"/>
              </w:rPr>
              <w:t xml:space="preserve"> </w:t>
            </w:r>
          </w:p>
          <w:p w:rsidR="004855C5" w:rsidRPr="008F0078" w:rsidRDefault="004855C5" w:rsidP="00A60E38">
            <w:pPr>
              <w:pStyle w:val="Default"/>
              <w:rPr>
                <w:rFonts w:cs="Times New Roman"/>
                <w:color w:val="auto"/>
                <w:sz w:val="18"/>
                <w:szCs w:val="18"/>
              </w:rPr>
            </w:pPr>
          </w:p>
          <w:p w:rsidR="004855C5" w:rsidRPr="008F0078" w:rsidRDefault="004855C5" w:rsidP="00A60E38">
            <w:pPr>
              <w:pStyle w:val="Default"/>
              <w:rPr>
                <w:b/>
                <w:bCs/>
                <w:i/>
                <w:iCs/>
                <w:sz w:val="18"/>
                <w:szCs w:val="18"/>
              </w:rPr>
            </w:pPr>
            <w:r w:rsidRPr="008F0078">
              <w:rPr>
                <w:b/>
                <w:bCs/>
                <w:i/>
                <w:iCs/>
                <w:sz w:val="18"/>
                <w:szCs w:val="18"/>
              </w:rPr>
              <w:t>Mobiliario:</w:t>
            </w:r>
          </w:p>
          <w:p w:rsidR="004855C5" w:rsidRPr="008F0078" w:rsidRDefault="004855C5" w:rsidP="00A60E38">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4855C5" w:rsidRPr="008F0078" w:rsidRDefault="004855C5" w:rsidP="00A60E38">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4855C5" w:rsidRPr="008F0078" w:rsidRDefault="004855C5" w:rsidP="00A60E38">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4855C5" w:rsidRDefault="004855C5" w:rsidP="00A60E38">
            <w:pPr>
              <w:pStyle w:val="Default"/>
              <w:numPr>
                <w:ilvl w:val="0"/>
                <w:numId w:val="11"/>
              </w:numPr>
              <w:ind w:left="356"/>
              <w:rPr>
                <w:rFonts w:cs="Times New Roman"/>
                <w:color w:val="auto"/>
                <w:sz w:val="18"/>
                <w:szCs w:val="18"/>
              </w:rPr>
            </w:pPr>
            <w:r w:rsidRPr="008F0078">
              <w:rPr>
                <w:rFonts w:cs="Times New Roman"/>
                <w:color w:val="auto"/>
                <w:sz w:val="18"/>
                <w:szCs w:val="18"/>
              </w:rPr>
              <w:t>Pintarrón</w:t>
            </w:r>
          </w:p>
          <w:p w:rsidR="004855C5" w:rsidRPr="008F0078" w:rsidRDefault="004855C5" w:rsidP="00A60E38">
            <w:pPr>
              <w:pStyle w:val="Default"/>
              <w:numPr>
                <w:ilvl w:val="0"/>
                <w:numId w:val="11"/>
              </w:numPr>
              <w:ind w:left="356"/>
              <w:rPr>
                <w:rFonts w:cs="Times New Roman"/>
                <w:color w:val="auto"/>
                <w:sz w:val="18"/>
                <w:szCs w:val="18"/>
              </w:rPr>
            </w:pPr>
            <w:r>
              <w:rPr>
                <w:rFonts w:cs="Times New Roman"/>
                <w:color w:val="auto"/>
                <w:sz w:val="18"/>
                <w:szCs w:val="18"/>
              </w:rPr>
              <w:t>pantalla</w:t>
            </w:r>
          </w:p>
          <w:p w:rsidR="004855C5" w:rsidRPr="008F0078" w:rsidRDefault="004855C5" w:rsidP="00A60E38">
            <w:pPr>
              <w:pStyle w:val="Default"/>
              <w:rPr>
                <w:rFonts w:cs="Times New Roman"/>
                <w:color w:val="auto"/>
                <w:sz w:val="18"/>
                <w:szCs w:val="18"/>
              </w:rPr>
            </w:pPr>
          </w:p>
          <w:p w:rsidR="004855C5" w:rsidRPr="008F0078" w:rsidRDefault="004855C5" w:rsidP="00A60E38">
            <w:pPr>
              <w:pStyle w:val="Default"/>
              <w:ind w:left="-4"/>
              <w:rPr>
                <w:rFonts w:cs="Times New Roman"/>
                <w:color w:val="auto"/>
                <w:sz w:val="18"/>
                <w:szCs w:val="18"/>
              </w:rPr>
            </w:pPr>
          </w:p>
          <w:p w:rsidR="004855C5" w:rsidRDefault="004855C5" w:rsidP="00A60E38">
            <w:pPr>
              <w:pStyle w:val="Default"/>
              <w:rPr>
                <w:b/>
                <w:bCs/>
                <w:i/>
                <w:iCs/>
                <w:sz w:val="18"/>
                <w:szCs w:val="18"/>
              </w:rPr>
            </w:pPr>
            <w:r w:rsidRPr="008F0078">
              <w:rPr>
                <w:b/>
                <w:bCs/>
                <w:i/>
                <w:iCs/>
                <w:sz w:val="18"/>
                <w:szCs w:val="18"/>
              </w:rPr>
              <w:t xml:space="preserve">Material : </w:t>
            </w:r>
          </w:p>
          <w:p w:rsidR="004855C5" w:rsidRDefault="004855C5" w:rsidP="00A60E38">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4855C5" w:rsidRDefault="004855C5" w:rsidP="00A60E38">
            <w:pPr>
              <w:pStyle w:val="Default"/>
              <w:numPr>
                <w:ilvl w:val="0"/>
                <w:numId w:val="11"/>
              </w:numPr>
              <w:ind w:left="356"/>
              <w:rPr>
                <w:rFonts w:cs="Times New Roman"/>
                <w:color w:val="auto"/>
                <w:sz w:val="18"/>
                <w:szCs w:val="18"/>
              </w:rPr>
            </w:pPr>
            <w:r w:rsidRPr="005F6F08">
              <w:rPr>
                <w:rFonts w:cs="Times New Roman"/>
                <w:color w:val="auto"/>
                <w:sz w:val="18"/>
                <w:szCs w:val="18"/>
              </w:rPr>
              <w:t>Mapas</w:t>
            </w:r>
          </w:p>
          <w:p w:rsidR="004855C5" w:rsidRPr="005F6F08" w:rsidRDefault="004855C5" w:rsidP="00A60E38">
            <w:pPr>
              <w:pStyle w:val="Default"/>
              <w:numPr>
                <w:ilvl w:val="0"/>
                <w:numId w:val="11"/>
              </w:numPr>
              <w:ind w:left="356"/>
              <w:rPr>
                <w:rFonts w:cs="Times New Roman"/>
                <w:color w:val="auto"/>
                <w:sz w:val="18"/>
                <w:szCs w:val="18"/>
              </w:rPr>
            </w:pPr>
            <w:r>
              <w:rPr>
                <w:rFonts w:cs="Times New Roman"/>
                <w:color w:val="auto"/>
                <w:sz w:val="18"/>
                <w:szCs w:val="18"/>
              </w:rPr>
              <w:t>Película (La guerra del fuego)</w:t>
            </w:r>
          </w:p>
          <w:p w:rsidR="004855C5" w:rsidRPr="008F0078" w:rsidRDefault="004855C5" w:rsidP="00A60E38">
            <w:pPr>
              <w:pStyle w:val="Default"/>
              <w:ind w:left="356"/>
              <w:rPr>
                <w:rFonts w:cs="Times New Roman"/>
                <w:color w:val="auto"/>
                <w:sz w:val="18"/>
                <w:szCs w:val="18"/>
              </w:rPr>
            </w:pPr>
          </w:p>
          <w:p w:rsidR="004855C5" w:rsidRPr="008F0078" w:rsidRDefault="004855C5" w:rsidP="00A60E38">
            <w:pPr>
              <w:pStyle w:val="Default"/>
              <w:rPr>
                <w:rFonts w:cs="Times New Roman"/>
                <w:b/>
                <w:color w:val="auto"/>
                <w:sz w:val="18"/>
                <w:szCs w:val="18"/>
              </w:rPr>
            </w:pPr>
            <w:r w:rsidRPr="008F0078">
              <w:rPr>
                <w:rFonts w:cs="Times New Roman"/>
                <w:b/>
                <w:color w:val="auto"/>
                <w:sz w:val="18"/>
                <w:szCs w:val="18"/>
              </w:rPr>
              <w:t>Equipo:</w:t>
            </w:r>
          </w:p>
          <w:p w:rsidR="004855C5" w:rsidRPr="008F0078" w:rsidRDefault="004855C5" w:rsidP="00A60E38">
            <w:pPr>
              <w:pStyle w:val="Default"/>
              <w:numPr>
                <w:ilvl w:val="0"/>
                <w:numId w:val="13"/>
              </w:numPr>
              <w:ind w:left="331"/>
              <w:rPr>
                <w:rFonts w:cs="Times New Roman"/>
                <w:b/>
                <w:color w:val="auto"/>
                <w:sz w:val="18"/>
                <w:szCs w:val="18"/>
              </w:rPr>
            </w:pPr>
            <w:r w:rsidRPr="008F0078">
              <w:rPr>
                <w:rFonts w:cs="Times New Roman"/>
                <w:color w:val="auto"/>
                <w:sz w:val="18"/>
                <w:szCs w:val="18"/>
              </w:rPr>
              <w:t>Videograbadora</w:t>
            </w:r>
          </w:p>
          <w:p w:rsidR="004855C5" w:rsidRPr="008F0078" w:rsidRDefault="004855C5" w:rsidP="00A60E38">
            <w:pPr>
              <w:pStyle w:val="Default"/>
              <w:numPr>
                <w:ilvl w:val="0"/>
                <w:numId w:val="13"/>
              </w:numPr>
              <w:ind w:left="331"/>
              <w:rPr>
                <w:rFonts w:cs="Times New Roman"/>
                <w:b/>
                <w:color w:val="auto"/>
                <w:sz w:val="18"/>
                <w:szCs w:val="18"/>
              </w:rPr>
            </w:pPr>
            <w:r w:rsidRPr="008F0078">
              <w:rPr>
                <w:rFonts w:cs="Times New Roman"/>
                <w:color w:val="auto"/>
                <w:sz w:val="18"/>
                <w:szCs w:val="18"/>
              </w:rPr>
              <w:t>Televisión</w:t>
            </w:r>
          </w:p>
          <w:p w:rsidR="004855C5" w:rsidRPr="00EA4046" w:rsidRDefault="004855C5" w:rsidP="00A60E38">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4855C5" w:rsidRPr="008F0078" w:rsidRDefault="004855C5" w:rsidP="00A60E38">
            <w:pPr>
              <w:pStyle w:val="Default"/>
              <w:numPr>
                <w:ilvl w:val="0"/>
                <w:numId w:val="13"/>
              </w:numPr>
              <w:ind w:left="331"/>
              <w:rPr>
                <w:rFonts w:cs="Times New Roman"/>
                <w:b/>
                <w:color w:val="auto"/>
                <w:sz w:val="18"/>
                <w:szCs w:val="18"/>
              </w:rPr>
            </w:pPr>
            <w:r>
              <w:rPr>
                <w:rFonts w:cs="Times New Roman"/>
                <w:color w:val="auto"/>
                <w:sz w:val="18"/>
                <w:szCs w:val="18"/>
              </w:rPr>
              <w:t>Cañón</w:t>
            </w:r>
          </w:p>
          <w:p w:rsidR="004855C5" w:rsidRPr="008F0078" w:rsidRDefault="004855C5" w:rsidP="00A60E38">
            <w:pPr>
              <w:pStyle w:val="Default"/>
              <w:ind w:left="331"/>
              <w:rPr>
                <w:rFonts w:cs="Times New Roman"/>
                <w:color w:val="auto"/>
                <w:sz w:val="18"/>
                <w:szCs w:val="18"/>
              </w:rPr>
            </w:pPr>
          </w:p>
          <w:p w:rsidR="004855C5" w:rsidRDefault="004855C5" w:rsidP="00A60E38">
            <w:pPr>
              <w:jc w:val="both"/>
              <w:rPr>
                <w:lang w:val="es-ES_tradnl"/>
              </w:rPr>
            </w:pPr>
          </w:p>
        </w:tc>
        <w:tc>
          <w:tcPr>
            <w:tcW w:w="3544" w:type="dxa"/>
            <w:tcBorders>
              <w:top w:val="single" w:sz="4" w:space="0" w:color="auto"/>
            </w:tcBorders>
          </w:tcPr>
          <w:p w:rsidR="004855C5" w:rsidRDefault="004855C5" w:rsidP="00A60E38">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4855C5" w:rsidRDefault="004855C5" w:rsidP="00A60E38">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rsidR="004855C5" w:rsidRDefault="004855C5" w:rsidP="00A60E38">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4855C5" w:rsidRDefault="004855C5" w:rsidP="00A60E38">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4855C5" w:rsidRDefault="004855C5" w:rsidP="00A60E38">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4855C5" w:rsidRDefault="004855C5" w:rsidP="00A60E38">
            <w:pPr>
              <w:widowControl w:val="0"/>
              <w:autoSpaceDE w:val="0"/>
              <w:autoSpaceDN w:val="0"/>
              <w:adjustRightInd w:val="0"/>
              <w:ind w:left="74" w:right="-20"/>
              <w:rPr>
                <w:rFonts w:cs="Arial"/>
                <w:b/>
                <w:sz w:val="18"/>
                <w:szCs w:val="18"/>
              </w:rPr>
            </w:pPr>
          </w:p>
          <w:p w:rsidR="004855C5" w:rsidRPr="008F0078" w:rsidRDefault="004855C5" w:rsidP="00A60E38">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4855C5" w:rsidRDefault="004855C5" w:rsidP="00A60E38">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4855C5" w:rsidRDefault="004855C5" w:rsidP="00A60E38">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4855C5" w:rsidRDefault="004855C5" w:rsidP="00A60E38">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4855C5" w:rsidRDefault="004855C5" w:rsidP="00A60E38">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4855C5" w:rsidRDefault="004855C5" w:rsidP="00A60E38">
            <w:pPr>
              <w:jc w:val="both"/>
              <w:rPr>
                <w:lang w:val="es-ES_tradnl"/>
              </w:rPr>
            </w:pPr>
          </w:p>
          <w:p w:rsidR="004855C5" w:rsidRDefault="004855C5" w:rsidP="00A60E38">
            <w:pPr>
              <w:jc w:val="both"/>
              <w:rPr>
                <w:lang w:val="es-ES_tradnl"/>
              </w:rPr>
            </w:pPr>
          </w:p>
          <w:p w:rsidR="004855C5" w:rsidRDefault="004855C5" w:rsidP="00A60E38">
            <w:pPr>
              <w:rPr>
                <w:lang w:val="es-ES_tradnl"/>
              </w:rPr>
            </w:pPr>
          </w:p>
        </w:tc>
        <w:tc>
          <w:tcPr>
            <w:tcW w:w="1701" w:type="dxa"/>
            <w:tcBorders>
              <w:top w:val="single" w:sz="4" w:space="0" w:color="auto"/>
            </w:tcBorders>
          </w:tcPr>
          <w:p w:rsidR="004855C5" w:rsidRDefault="004855C5" w:rsidP="00A60E38">
            <w:pPr>
              <w:jc w:val="center"/>
              <w:rPr>
                <w:lang w:val="es-ES_tradnl"/>
              </w:rPr>
            </w:pPr>
          </w:p>
          <w:p w:rsidR="004855C5" w:rsidRDefault="004855C5" w:rsidP="00A60E38">
            <w:pPr>
              <w:jc w:val="center"/>
              <w:rPr>
                <w:lang w:val="es-ES_tradnl"/>
              </w:rPr>
            </w:pPr>
            <w:r>
              <w:rPr>
                <w:lang w:val="es-ES_tradnl"/>
              </w:rPr>
              <w:t>25 horas</w:t>
            </w:r>
          </w:p>
        </w:tc>
      </w:tr>
    </w:tbl>
    <w:p w:rsidR="00766058" w:rsidRDefault="00766058" w:rsidP="0076605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766058" w:rsidRDefault="00766058" w:rsidP="0076605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4F174D" w:rsidTr="00D84033">
        <w:trPr>
          <w:gridBefore w:val="1"/>
          <w:wBefore w:w="212" w:type="dxa"/>
        </w:trPr>
        <w:tc>
          <w:tcPr>
            <w:tcW w:w="3402" w:type="dxa"/>
            <w:gridSpan w:val="2"/>
            <w:tcBorders>
              <w:bottom w:val="single" w:sz="4" w:space="0" w:color="auto"/>
            </w:tcBorders>
            <w:shd w:val="clear" w:color="auto" w:fill="E0E0E0"/>
            <w:vAlign w:val="center"/>
          </w:tcPr>
          <w:p w:rsidR="004F174D" w:rsidRDefault="004F174D" w:rsidP="00A60E38">
            <w:pPr>
              <w:rPr>
                <w:b/>
                <w:lang w:val="es-ES_tradnl"/>
              </w:rPr>
            </w:pPr>
            <w:r>
              <w:rPr>
                <w:b/>
                <w:lang w:val="es-ES_tradnl"/>
              </w:rPr>
              <w:t>NOMBRE DE LA UNIDAD 2:</w:t>
            </w:r>
          </w:p>
        </w:tc>
        <w:tc>
          <w:tcPr>
            <w:tcW w:w="10915" w:type="dxa"/>
            <w:gridSpan w:val="5"/>
            <w:tcBorders>
              <w:bottom w:val="single" w:sz="4" w:space="0" w:color="auto"/>
            </w:tcBorders>
            <w:vAlign w:val="center"/>
          </w:tcPr>
          <w:p w:rsidR="004F174D" w:rsidRDefault="004F174D" w:rsidP="00A60E38">
            <w:pPr>
              <w:rPr>
                <w:b/>
                <w:lang w:val="es-ES_tradnl"/>
              </w:rPr>
            </w:pPr>
            <w:r>
              <w:rPr>
                <w:b/>
                <w:lang w:val="es-ES_tradnl"/>
              </w:rPr>
              <w:t>ARTE POPULAR Y FOLKLORE DEL GRUPO MAYENCE</w:t>
            </w:r>
          </w:p>
        </w:tc>
      </w:tr>
      <w:tr w:rsidR="004F174D" w:rsidTr="00D84033">
        <w:trPr>
          <w:gridBefore w:val="1"/>
          <w:wBefore w:w="212" w:type="dxa"/>
        </w:trPr>
        <w:tc>
          <w:tcPr>
            <w:tcW w:w="3402" w:type="dxa"/>
            <w:gridSpan w:val="2"/>
            <w:tcBorders>
              <w:left w:val="nil"/>
              <w:bottom w:val="single" w:sz="4" w:space="0" w:color="auto"/>
            </w:tcBorders>
            <w:vAlign w:val="center"/>
          </w:tcPr>
          <w:p w:rsidR="004F174D" w:rsidRDefault="004F174D" w:rsidP="00A60E38">
            <w:pPr>
              <w:rPr>
                <w:b/>
                <w:sz w:val="6"/>
                <w:lang w:val="es-ES_tradnl"/>
              </w:rPr>
            </w:pPr>
          </w:p>
        </w:tc>
        <w:tc>
          <w:tcPr>
            <w:tcW w:w="10915" w:type="dxa"/>
            <w:gridSpan w:val="5"/>
            <w:tcBorders>
              <w:bottom w:val="single" w:sz="4" w:space="0" w:color="auto"/>
              <w:right w:val="nil"/>
            </w:tcBorders>
            <w:vAlign w:val="center"/>
          </w:tcPr>
          <w:p w:rsidR="004F174D" w:rsidRDefault="004F174D" w:rsidP="00A60E38">
            <w:pPr>
              <w:rPr>
                <w:b/>
                <w:sz w:val="6"/>
                <w:lang w:val="es-ES_tradnl"/>
              </w:rPr>
            </w:pPr>
          </w:p>
        </w:tc>
      </w:tr>
      <w:tr w:rsidR="004F174D" w:rsidTr="00D84033">
        <w:trPr>
          <w:gridBefore w:val="1"/>
          <w:wBefore w:w="212" w:type="dxa"/>
        </w:trPr>
        <w:tc>
          <w:tcPr>
            <w:tcW w:w="3402" w:type="dxa"/>
            <w:gridSpan w:val="2"/>
            <w:tcBorders>
              <w:bottom w:val="single" w:sz="4" w:space="0" w:color="auto"/>
            </w:tcBorders>
            <w:shd w:val="clear" w:color="auto" w:fill="E0E0E0"/>
            <w:vAlign w:val="center"/>
          </w:tcPr>
          <w:p w:rsidR="004F174D" w:rsidRDefault="004F174D" w:rsidP="00A60E38">
            <w:pPr>
              <w:rPr>
                <w:b/>
                <w:lang w:val="es-ES_tradnl"/>
              </w:rPr>
            </w:pPr>
            <w:r>
              <w:rPr>
                <w:b/>
                <w:lang w:val="es-ES_tradnl"/>
              </w:rPr>
              <w:t>PROPÓSITO:</w:t>
            </w:r>
          </w:p>
        </w:tc>
        <w:tc>
          <w:tcPr>
            <w:tcW w:w="10915" w:type="dxa"/>
            <w:gridSpan w:val="5"/>
            <w:tcBorders>
              <w:bottom w:val="single" w:sz="4" w:space="0" w:color="auto"/>
            </w:tcBorders>
            <w:vAlign w:val="center"/>
          </w:tcPr>
          <w:p w:rsidR="004F174D" w:rsidRPr="00766058" w:rsidRDefault="004F174D" w:rsidP="00A60E38">
            <w:pPr>
              <w:rPr>
                <w:b/>
                <w:szCs w:val="24"/>
                <w:lang w:val="es-ES_tradnl"/>
              </w:rPr>
            </w:pPr>
            <w:r w:rsidRPr="00766058">
              <w:rPr>
                <w:spacing w:val="-1"/>
                <w:w w:val="101"/>
                <w:szCs w:val="24"/>
              </w:rPr>
              <w:t xml:space="preserve">Que el capacitando comprenda </w:t>
            </w:r>
            <w:r>
              <w:rPr>
                <w:spacing w:val="-1"/>
                <w:w w:val="101"/>
                <w:szCs w:val="24"/>
              </w:rPr>
              <w:t>el arte y el folklore del grupo mayence que radicó en lo que hoy es el estado de Quintana Roo.</w:t>
            </w:r>
          </w:p>
        </w:tc>
      </w:tr>
      <w:tr w:rsidR="00766058" w:rsidTr="00D84033">
        <w:trPr>
          <w:gridBefore w:val="1"/>
          <w:wBefore w:w="212" w:type="dxa"/>
          <w:trHeight w:val="79"/>
        </w:trPr>
        <w:tc>
          <w:tcPr>
            <w:tcW w:w="3402" w:type="dxa"/>
            <w:gridSpan w:val="2"/>
            <w:tcBorders>
              <w:left w:val="nil"/>
              <w:bottom w:val="nil"/>
            </w:tcBorders>
          </w:tcPr>
          <w:p w:rsidR="00766058" w:rsidRDefault="00766058" w:rsidP="00D84033">
            <w:pPr>
              <w:rPr>
                <w:b/>
                <w:sz w:val="10"/>
                <w:lang w:val="es-ES_tradnl"/>
              </w:rPr>
            </w:pPr>
          </w:p>
        </w:tc>
        <w:tc>
          <w:tcPr>
            <w:tcW w:w="10915" w:type="dxa"/>
            <w:gridSpan w:val="5"/>
            <w:tcBorders>
              <w:bottom w:val="nil"/>
              <w:right w:val="nil"/>
            </w:tcBorders>
          </w:tcPr>
          <w:p w:rsidR="00766058" w:rsidRDefault="00766058" w:rsidP="00D84033">
            <w:pPr>
              <w:rPr>
                <w:b/>
                <w:sz w:val="10"/>
                <w:lang w:val="es-ES_tradnl"/>
              </w:rPr>
            </w:pPr>
          </w:p>
        </w:tc>
      </w:tr>
      <w:tr w:rsidR="00766058" w:rsidTr="00D84033">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766058" w:rsidRDefault="00766058" w:rsidP="00D84033">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766058" w:rsidRDefault="00766058" w:rsidP="00D8403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766058" w:rsidRDefault="00766058" w:rsidP="00D8403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766058" w:rsidRDefault="00766058" w:rsidP="00D8403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766058" w:rsidRDefault="00766058" w:rsidP="00D84033">
            <w:pPr>
              <w:jc w:val="center"/>
              <w:rPr>
                <w:b/>
                <w:lang w:val="es-ES_tradnl"/>
              </w:rPr>
            </w:pPr>
            <w:r>
              <w:rPr>
                <w:b/>
                <w:lang w:val="es-ES_tradnl"/>
              </w:rPr>
              <w:t>TIEMPO</w:t>
            </w:r>
          </w:p>
        </w:tc>
      </w:tr>
      <w:tr w:rsidR="00766058" w:rsidTr="00D84033">
        <w:tblPrEx>
          <w:jc w:val="center"/>
        </w:tblPrEx>
        <w:trPr>
          <w:gridAfter w:val="1"/>
          <w:wAfter w:w="212" w:type="dxa"/>
          <w:cantSplit/>
          <w:trHeight w:val="7405"/>
          <w:jc w:val="center"/>
        </w:trPr>
        <w:tc>
          <w:tcPr>
            <w:tcW w:w="3402" w:type="dxa"/>
            <w:gridSpan w:val="2"/>
            <w:tcBorders>
              <w:top w:val="single" w:sz="4" w:space="0" w:color="auto"/>
            </w:tcBorders>
          </w:tcPr>
          <w:p w:rsidR="00766058" w:rsidRPr="00641912" w:rsidRDefault="00766058" w:rsidP="00D84033">
            <w:pPr>
              <w:ind w:left="604" w:hanging="425"/>
              <w:rPr>
                <w:sz w:val="18"/>
                <w:szCs w:val="18"/>
                <w:lang w:val="es-ES_tradnl"/>
              </w:rPr>
            </w:pPr>
          </w:p>
          <w:p w:rsidR="00766058" w:rsidRPr="00541768" w:rsidRDefault="00766058" w:rsidP="00D84033">
            <w:pPr>
              <w:ind w:left="179"/>
              <w:rPr>
                <w:sz w:val="18"/>
                <w:szCs w:val="18"/>
                <w:lang w:val="es-ES_tradnl"/>
              </w:rPr>
            </w:pPr>
          </w:p>
        </w:tc>
        <w:tc>
          <w:tcPr>
            <w:tcW w:w="3119" w:type="dxa"/>
            <w:gridSpan w:val="2"/>
            <w:tcBorders>
              <w:top w:val="single" w:sz="4" w:space="0" w:color="auto"/>
            </w:tcBorders>
          </w:tcPr>
          <w:p w:rsidR="004F174D" w:rsidRPr="004F174D" w:rsidRDefault="004F174D" w:rsidP="004F174D">
            <w:pPr>
              <w:pStyle w:val="Default"/>
              <w:rPr>
                <w:b/>
                <w:bCs/>
                <w:i/>
                <w:iCs/>
                <w:sz w:val="18"/>
                <w:szCs w:val="18"/>
              </w:rPr>
            </w:pPr>
            <w:r w:rsidRPr="004F174D">
              <w:rPr>
                <w:b/>
                <w:bCs/>
                <w:i/>
                <w:iCs/>
                <w:sz w:val="18"/>
                <w:szCs w:val="18"/>
              </w:rPr>
              <w:t>Ejercitación</w:t>
            </w:r>
          </w:p>
          <w:p w:rsidR="00413056" w:rsidRDefault="00413056" w:rsidP="00413056">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Indagar la contribución de la política y del gobierno con el arte popular mayence.</w:t>
            </w:r>
          </w:p>
          <w:p w:rsidR="00413056" w:rsidRDefault="00413056" w:rsidP="00413056">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Indagar las características de los usos y costumbres mayences.</w:t>
            </w:r>
          </w:p>
          <w:p w:rsidR="00413056" w:rsidRDefault="00413056" w:rsidP="00413056">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Elaborar un cuadro comparativo de los conceptos de belleza de la cultura mayence con respecto a las otras culturas de México.</w:t>
            </w:r>
          </w:p>
          <w:p w:rsidR="00064827" w:rsidRDefault="00064827" w:rsidP="00064827">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Investi</w:t>
            </w:r>
            <w:r w:rsidR="00413056">
              <w:rPr>
                <w:sz w:val="18"/>
                <w:szCs w:val="18"/>
              </w:rPr>
              <w:t>gar sobre el folklore mayence.</w:t>
            </w:r>
          </w:p>
          <w:p w:rsidR="004F174D" w:rsidRDefault="004F174D" w:rsidP="004F174D">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Indagar ejemplos visuales sobre utensilios cotidianos que se usaban en el México antiguo que ahora son considerados souvenir para los turistas.</w:t>
            </w:r>
          </w:p>
          <w:p w:rsidR="004F174D" w:rsidRDefault="004F174D" w:rsidP="004F174D">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Investigar cuáles fueron las escuelas d</w:t>
            </w:r>
            <w:r w:rsidR="00413056">
              <w:rPr>
                <w:sz w:val="18"/>
                <w:szCs w:val="18"/>
              </w:rPr>
              <w:t>e arte en la historia de México y Quintana Roo.</w:t>
            </w:r>
          </w:p>
          <w:p w:rsidR="004F174D" w:rsidRDefault="004F174D" w:rsidP="004F174D">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Investigar sobre los arte zánganos.</w:t>
            </w:r>
          </w:p>
          <w:p w:rsidR="004F174D" w:rsidRDefault="004F174D" w:rsidP="004F174D">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Investigar los elementos distintivos del arte popular.</w:t>
            </w:r>
          </w:p>
          <w:p w:rsidR="004F174D" w:rsidRDefault="004F174D" w:rsidP="004F174D">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Presentar una exposición por equipos la danza de una</w:t>
            </w:r>
            <w:r w:rsidR="00413056">
              <w:rPr>
                <w:sz w:val="18"/>
                <w:szCs w:val="18"/>
              </w:rPr>
              <w:t xml:space="preserve"> región cultural, integrando los</w:t>
            </w:r>
            <w:r>
              <w:rPr>
                <w:sz w:val="18"/>
                <w:szCs w:val="18"/>
              </w:rPr>
              <w:t xml:space="preserve"> ritos</w:t>
            </w:r>
            <w:r w:rsidR="00413056">
              <w:rPr>
                <w:sz w:val="18"/>
                <w:szCs w:val="18"/>
              </w:rPr>
              <w:t xml:space="preserve"> y la</w:t>
            </w:r>
            <w:r>
              <w:rPr>
                <w:sz w:val="18"/>
                <w:szCs w:val="18"/>
              </w:rPr>
              <w:t xml:space="preserve"> religión de dicha región.</w:t>
            </w:r>
          </w:p>
          <w:p w:rsidR="004F174D" w:rsidRPr="00064827" w:rsidRDefault="004F174D" w:rsidP="004F174D">
            <w:pPr>
              <w:widowControl w:val="0"/>
              <w:numPr>
                <w:ilvl w:val="0"/>
                <w:numId w:val="5"/>
              </w:numPr>
              <w:tabs>
                <w:tab w:val="clear" w:pos="720"/>
                <w:tab w:val="left" w:pos="179"/>
                <w:tab w:val="num" w:pos="321"/>
              </w:tabs>
              <w:autoSpaceDE w:val="0"/>
              <w:autoSpaceDN w:val="0"/>
              <w:adjustRightInd w:val="0"/>
              <w:spacing w:before="2"/>
              <w:ind w:left="321" w:right="71" w:hanging="184"/>
              <w:rPr>
                <w:sz w:val="18"/>
                <w:szCs w:val="18"/>
                <w:lang w:val="es-ES_tradnl"/>
              </w:rPr>
            </w:pPr>
            <w:r>
              <w:rPr>
                <w:sz w:val="18"/>
                <w:szCs w:val="18"/>
              </w:rPr>
              <w:t>Organizar una exposición de muestras del arte popular de Quintana Roo.</w:t>
            </w:r>
          </w:p>
          <w:p w:rsidR="004F174D" w:rsidRPr="00064827" w:rsidRDefault="004F174D" w:rsidP="004F174D">
            <w:pPr>
              <w:widowControl w:val="0"/>
              <w:tabs>
                <w:tab w:val="left" w:pos="179"/>
              </w:tabs>
              <w:autoSpaceDE w:val="0"/>
              <w:autoSpaceDN w:val="0"/>
              <w:adjustRightInd w:val="0"/>
              <w:spacing w:before="2"/>
              <w:ind w:left="321" w:right="71"/>
              <w:rPr>
                <w:sz w:val="18"/>
                <w:szCs w:val="18"/>
                <w:lang w:val="es-ES_tradnl"/>
              </w:rPr>
            </w:pPr>
          </w:p>
          <w:p w:rsidR="004F174D" w:rsidRPr="00766058" w:rsidRDefault="004F174D" w:rsidP="004F174D">
            <w:pPr>
              <w:pStyle w:val="Default"/>
              <w:rPr>
                <w:b/>
                <w:bCs/>
                <w:i/>
                <w:iCs/>
                <w:sz w:val="18"/>
                <w:szCs w:val="18"/>
              </w:rPr>
            </w:pPr>
            <w:r w:rsidRPr="00766058">
              <w:rPr>
                <w:b/>
                <w:bCs/>
                <w:i/>
                <w:iCs/>
                <w:sz w:val="18"/>
                <w:szCs w:val="18"/>
              </w:rPr>
              <w:t>Reflexión:</w:t>
            </w:r>
          </w:p>
          <w:p w:rsidR="004F174D" w:rsidRPr="00413056" w:rsidRDefault="004F174D" w:rsidP="00413056">
            <w:pPr>
              <w:widowControl w:val="0"/>
              <w:numPr>
                <w:ilvl w:val="0"/>
                <w:numId w:val="5"/>
              </w:numPr>
              <w:tabs>
                <w:tab w:val="clear" w:pos="720"/>
                <w:tab w:val="left" w:pos="179"/>
                <w:tab w:val="num" w:pos="321"/>
              </w:tabs>
              <w:autoSpaceDE w:val="0"/>
              <w:autoSpaceDN w:val="0"/>
              <w:adjustRightInd w:val="0"/>
              <w:spacing w:before="2"/>
              <w:ind w:left="321" w:right="71" w:hanging="184"/>
              <w:rPr>
                <w:sz w:val="18"/>
                <w:szCs w:val="18"/>
                <w:lang w:val="es-ES_tradnl"/>
              </w:rPr>
            </w:pPr>
            <w:r w:rsidRPr="00766058">
              <w:rPr>
                <w:sz w:val="18"/>
                <w:szCs w:val="18"/>
              </w:rPr>
              <w:t>Realizar un análisis sobre l</w:t>
            </w:r>
            <w:r>
              <w:rPr>
                <w:sz w:val="18"/>
                <w:szCs w:val="18"/>
              </w:rPr>
              <w:t>a importancia del arte popular y el folklore de Quintana Roo.</w:t>
            </w:r>
          </w:p>
        </w:tc>
        <w:tc>
          <w:tcPr>
            <w:tcW w:w="2551" w:type="dxa"/>
            <w:tcBorders>
              <w:top w:val="single" w:sz="4" w:space="0" w:color="auto"/>
            </w:tcBorders>
          </w:tcPr>
          <w:p w:rsidR="00766058" w:rsidRDefault="00766058" w:rsidP="00D84033">
            <w:pPr>
              <w:jc w:val="both"/>
              <w:rPr>
                <w:lang w:val="es-ES_tradnl"/>
              </w:rPr>
            </w:pPr>
          </w:p>
          <w:p w:rsidR="00766058" w:rsidRDefault="00766058" w:rsidP="00064827">
            <w:pPr>
              <w:jc w:val="both"/>
              <w:rPr>
                <w:lang w:val="es-ES_tradnl"/>
              </w:rPr>
            </w:pPr>
          </w:p>
        </w:tc>
        <w:tc>
          <w:tcPr>
            <w:tcW w:w="3544" w:type="dxa"/>
            <w:tcBorders>
              <w:top w:val="single" w:sz="4" w:space="0" w:color="auto"/>
            </w:tcBorders>
          </w:tcPr>
          <w:p w:rsidR="00766058" w:rsidRDefault="00766058" w:rsidP="00D84033">
            <w:pPr>
              <w:jc w:val="both"/>
              <w:rPr>
                <w:lang w:val="es-ES_tradnl"/>
              </w:rPr>
            </w:pPr>
          </w:p>
          <w:p w:rsidR="00766058" w:rsidRDefault="00766058" w:rsidP="00D84033">
            <w:pPr>
              <w:jc w:val="center"/>
              <w:rPr>
                <w:lang w:val="es-ES_tradnl"/>
              </w:rPr>
            </w:pPr>
          </w:p>
        </w:tc>
        <w:tc>
          <w:tcPr>
            <w:tcW w:w="1701" w:type="dxa"/>
            <w:tcBorders>
              <w:top w:val="single" w:sz="4" w:space="0" w:color="auto"/>
            </w:tcBorders>
          </w:tcPr>
          <w:p w:rsidR="00766058" w:rsidRDefault="00766058" w:rsidP="00D84033">
            <w:pPr>
              <w:jc w:val="center"/>
              <w:rPr>
                <w:lang w:val="es-ES_tradnl"/>
              </w:rPr>
            </w:pPr>
          </w:p>
          <w:p w:rsidR="00766058" w:rsidRDefault="00766058" w:rsidP="00D84033">
            <w:pPr>
              <w:jc w:val="center"/>
              <w:rPr>
                <w:lang w:val="es-ES_tradnl"/>
              </w:rPr>
            </w:pPr>
          </w:p>
        </w:tc>
      </w:tr>
    </w:tbl>
    <w:p w:rsidR="00413056" w:rsidRDefault="00413056" w:rsidP="00B22876">
      <w:pPr>
        <w:jc w:val="center"/>
        <w:rPr>
          <w:rFonts w:ascii="Arial Rounded MT Bold" w:hAnsi="Arial Rounded MT Bold"/>
          <w:bCs/>
          <w:spacing w:val="80"/>
          <w:sz w:val="36"/>
          <w:lang w:val="es-ES_tradnl"/>
        </w:rPr>
      </w:pPr>
    </w:p>
    <w:p w:rsidR="00413056" w:rsidRDefault="00413056" w:rsidP="00B22876">
      <w:pPr>
        <w:jc w:val="center"/>
        <w:rPr>
          <w:rFonts w:ascii="Arial Rounded MT Bold" w:hAnsi="Arial Rounded MT Bold"/>
          <w:bCs/>
          <w:spacing w:val="80"/>
          <w:sz w:val="36"/>
          <w:lang w:val="es-ES_tradnl"/>
        </w:rPr>
      </w:pP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800D1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HORAS DE PRÁCTICA</w:t>
            </w:r>
          </w:p>
        </w:tc>
      </w:tr>
      <w:tr w:rsidR="0036778D" w:rsidTr="00DD09D0">
        <w:trPr>
          <w:trHeight w:val="1112"/>
          <w:jc w:val="center"/>
        </w:trPr>
        <w:tc>
          <w:tcPr>
            <w:tcW w:w="2172" w:type="dxa"/>
            <w:tcBorders>
              <w:top w:val="thinThickSmallGap" w:sz="12" w:space="0" w:color="auto"/>
            </w:tcBorders>
            <w:vAlign w:val="center"/>
          </w:tcPr>
          <w:p w:rsidR="0036778D" w:rsidRPr="00DD09D0" w:rsidRDefault="00DD09D0" w:rsidP="00DD09D0">
            <w:pPr>
              <w:jc w:val="center"/>
              <w:rPr>
                <w:b/>
                <w:sz w:val="40"/>
                <w:lang w:val="en-US"/>
              </w:rPr>
            </w:pPr>
            <w:r w:rsidRPr="00DD09D0">
              <w:rPr>
                <w:b/>
                <w:sz w:val="40"/>
                <w:lang w:val="en-US"/>
              </w:rPr>
              <w:t>1</w:t>
            </w:r>
          </w:p>
        </w:tc>
        <w:tc>
          <w:tcPr>
            <w:tcW w:w="2457" w:type="dxa"/>
            <w:tcBorders>
              <w:top w:val="thinThickSmallGap" w:sz="12" w:space="0" w:color="auto"/>
            </w:tcBorders>
            <w:vAlign w:val="center"/>
          </w:tcPr>
          <w:p w:rsidR="0036778D" w:rsidRDefault="00413056" w:rsidP="000C509A">
            <w:pPr>
              <w:jc w:val="center"/>
              <w:rPr>
                <w:sz w:val="40"/>
                <w:lang w:val="en-US"/>
              </w:rPr>
            </w:pPr>
            <w:r>
              <w:rPr>
                <w:sz w:val="40"/>
                <w:lang w:val="en-US"/>
              </w:rPr>
              <w:t>4</w:t>
            </w:r>
          </w:p>
        </w:tc>
        <w:tc>
          <w:tcPr>
            <w:tcW w:w="2457" w:type="dxa"/>
            <w:tcBorders>
              <w:top w:val="thinThickSmallGap" w:sz="12" w:space="0" w:color="auto"/>
            </w:tcBorders>
            <w:vAlign w:val="center"/>
          </w:tcPr>
          <w:p w:rsidR="0036778D" w:rsidRDefault="00413056" w:rsidP="001060B7">
            <w:pPr>
              <w:jc w:val="center"/>
              <w:rPr>
                <w:sz w:val="40"/>
                <w:lang w:val="en-US"/>
              </w:rPr>
            </w:pPr>
            <w:r>
              <w:rPr>
                <w:sz w:val="40"/>
                <w:lang w:val="en-US"/>
              </w:rPr>
              <w:t>0</w:t>
            </w:r>
          </w:p>
        </w:tc>
        <w:tc>
          <w:tcPr>
            <w:tcW w:w="4309" w:type="dxa"/>
            <w:tcBorders>
              <w:top w:val="thinThickSmallGap" w:sz="12" w:space="0" w:color="auto"/>
            </w:tcBorders>
            <w:vAlign w:val="center"/>
          </w:tcPr>
          <w:p w:rsidR="0036778D" w:rsidRDefault="00413056" w:rsidP="00A0252D">
            <w:pPr>
              <w:jc w:val="center"/>
              <w:rPr>
                <w:sz w:val="40"/>
                <w:lang w:val="en-US"/>
              </w:rPr>
            </w:pPr>
            <w:r>
              <w:rPr>
                <w:sz w:val="40"/>
                <w:lang w:val="en-US"/>
              </w:rPr>
              <w:t>15</w:t>
            </w:r>
          </w:p>
        </w:tc>
        <w:tc>
          <w:tcPr>
            <w:tcW w:w="2637" w:type="dxa"/>
            <w:tcBorders>
              <w:top w:val="thinThickSmallGap" w:sz="12" w:space="0" w:color="auto"/>
            </w:tcBorders>
            <w:vAlign w:val="center"/>
          </w:tcPr>
          <w:p w:rsidR="0036778D" w:rsidRDefault="00413056" w:rsidP="008709E3">
            <w:pPr>
              <w:jc w:val="center"/>
              <w:rPr>
                <w:sz w:val="40"/>
                <w:lang w:val="en-US"/>
              </w:rPr>
            </w:pPr>
            <w:r>
              <w:rPr>
                <w:sz w:val="40"/>
                <w:lang w:val="en-US"/>
              </w:rPr>
              <w:t>1</w:t>
            </w:r>
            <w:r w:rsidR="00F347CB">
              <w:rPr>
                <w:sz w:val="40"/>
                <w:lang w:val="en-US"/>
              </w:rPr>
              <w:t>2</w:t>
            </w:r>
          </w:p>
        </w:tc>
      </w:tr>
      <w:tr w:rsidR="00413056" w:rsidTr="00DD09D0">
        <w:trPr>
          <w:trHeight w:val="1112"/>
          <w:jc w:val="center"/>
        </w:trPr>
        <w:tc>
          <w:tcPr>
            <w:tcW w:w="2172" w:type="dxa"/>
            <w:tcBorders>
              <w:top w:val="thinThickSmallGap" w:sz="12" w:space="0" w:color="auto"/>
            </w:tcBorders>
            <w:vAlign w:val="center"/>
          </w:tcPr>
          <w:p w:rsidR="00413056" w:rsidRPr="00DD09D0" w:rsidRDefault="00413056" w:rsidP="00DD09D0">
            <w:pPr>
              <w:jc w:val="center"/>
              <w:rPr>
                <w:b/>
                <w:sz w:val="40"/>
                <w:lang w:val="en-US"/>
              </w:rPr>
            </w:pPr>
            <w:r>
              <w:rPr>
                <w:b/>
                <w:sz w:val="40"/>
                <w:lang w:val="en-US"/>
              </w:rPr>
              <w:t>2</w:t>
            </w:r>
          </w:p>
        </w:tc>
        <w:tc>
          <w:tcPr>
            <w:tcW w:w="2457" w:type="dxa"/>
            <w:tcBorders>
              <w:top w:val="thinThickSmallGap" w:sz="12" w:space="0" w:color="auto"/>
            </w:tcBorders>
            <w:vAlign w:val="center"/>
          </w:tcPr>
          <w:p w:rsidR="00413056" w:rsidRDefault="00413056" w:rsidP="000C509A">
            <w:pPr>
              <w:jc w:val="center"/>
              <w:rPr>
                <w:sz w:val="40"/>
                <w:lang w:val="en-US"/>
              </w:rPr>
            </w:pPr>
            <w:r>
              <w:rPr>
                <w:sz w:val="40"/>
                <w:lang w:val="en-US"/>
              </w:rPr>
              <w:t>6</w:t>
            </w:r>
          </w:p>
        </w:tc>
        <w:tc>
          <w:tcPr>
            <w:tcW w:w="2457" w:type="dxa"/>
            <w:tcBorders>
              <w:top w:val="thinThickSmallGap" w:sz="12" w:space="0" w:color="auto"/>
            </w:tcBorders>
            <w:vAlign w:val="center"/>
          </w:tcPr>
          <w:p w:rsidR="00413056" w:rsidRDefault="00413056" w:rsidP="001060B7">
            <w:pPr>
              <w:jc w:val="center"/>
              <w:rPr>
                <w:sz w:val="40"/>
                <w:lang w:val="en-US"/>
              </w:rPr>
            </w:pPr>
            <w:r>
              <w:rPr>
                <w:sz w:val="40"/>
                <w:lang w:val="en-US"/>
              </w:rPr>
              <w:t>7</w:t>
            </w:r>
          </w:p>
        </w:tc>
        <w:tc>
          <w:tcPr>
            <w:tcW w:w="4309" w:type="dxa"/>
            <w:tcBorders>
              <w:top w:val="thinThickSmallGap" w:sz="12" w:space="0" w:color="auto"/>
            </w:tcBorders>
            <w:vAlign w:val="center"/>
          </w:tcPr>
          <w:p w:rsidR="00413056" w:rsidRDefault="00413056" w:rsidP="00A0252D">
            <w:pPr>
              <w:jc w:val="center"/>
              <w:rPr>
                <w:sz w:val="40"/>
                <w:lang w:val="en-US"/>
              </w:rPr>
            </w:pPr>
            <w:r>
              <w:rPr>
                <w:sz w:val="40"/>
                <w:lang w:val="en-US"/>
              </w:rPr>
              <w:t>25</w:t>
            </w:r>
          </w:p>
        </w:tc>
        <w:tc>
          <w:tcPr>
            <w:tcW w:w="2637" w:type="dxa"/>
            <w:tcBorders>
              <w:top w:val="thinThickSmallGap" w:sz="12" w:space="0" w:color="auto"/>
            </w:tcBorders>
            <w:vAlign w:val="center"/>
          </w:tcPr>
          <w:p w:rsidR="00413056" w:rsidRDefault="00413056" w:rsidP="008709E3">
            <w:pPr>
              <w:jc w:val="center"/>
              <w:rPr>
                <w:sz w:val="40"/>
                <w:lang w:val="en-US"/>
              </w:rPr>
            </w:pPr>
            <w:r>
              <w:rPr>
                <w:sz w:val="40"/>
                <w:lang w:val="en-US"/>
              </w:rPr>
              <w:t>20</w:t>
            </w:r>
          </w:p>
        </w:tc>
      </w:tr>
      <w:tr w:rsidR="0036778D" w:rsidRPr="00DD09D0" w:rsidTr="00DD09D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36778D" w:rsidP="00DD09D0">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F347CB" w:rsidP="00413056">
            <w:pPr>
              <w:jc w:val="center"/>
              <w:rPr>
                <w:b/>
                <w:sz w:val="40"/>
                <w:lang w:val="en-US"/>
              </w:rPr>
            </w:pPr>
            <w:r>
              <w:rPr>
                <w:b/>
                <w:sz w:val="40"/>
                <w:lang w:val="en-US"/>
              </w:rPr>
              <w:t>1</w:t>
            </w:r>
            <w:r w:rsidR="00413056">
              <w:rPr>
                <w:b/>
                <w:sz w:val="40"/>
                <w:lang w:val="en-US"/>
              </w:rPr>
              <w:t>0</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9634D" w:rsidRPr="00DD09D0" w:rsidRDefault="00413056" w:rsidP="00413056">
            <w:pPr>
              <w:jc w:val="center"/>
              <w:rPr>
                <w:b/>
                <w:sz w:val="40"/>
                <w:lang w:val="en-US"/>
              </w:rPr>
            </w:pPr>
            <w:r>
              <w:rPr>
                <w:b/>
                <w:sz w:val="40"/>
                <w:lang w:val="en-US"/>
              </w:rPr>
              <w:t>7</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A0252D" w:rsidP="00A0252D">
            <w:pPr>
              <w:jc w:val="center"/>
              <w:rPr>
                <w:b/>
                <w:sz w:val="40"/>
                <w:lang w:val="en-US"/>
              </w:rPr>
            </w:pPr>
            <w:r>
              <w:rPr>
                <w:b/>
                <w:sz w:val="40"/>
                <w:lang w:val="en-US"/>
              </w:rPr>
              <w:t>4</w:t>
            </w:r>
            <w:r w:rsidR="00F347CB">
              <w:rPr>
                <w:b/>
                <w:sz w:val="40"/>
                <w:lang w:val="en-US"/>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A0252D" w:rsidP="00DD09D0">
            <w:pPr>
              <w:jc w:val="center"/>
              <w:rPr>
                <w:b/>
                <w:sz w:val="40"/>
                <w:lang w:val="en-US"/>
              </w:rPr>
            </w:pPr>
            <w:r>
              <w:rPr>
                <w:b/>
                <w:sz w:val="40"/>
                <w:lang w:val="en-US"/>
              </w:rPr>
              <w:t>3</w:t>
            </w:r>
            <w:r w:rsidR="00F347CB">
              <w:rPr>
                <w:b/>
                <w:sz w:val="40"/>
                <w:lang w:val="en-US"/>
              </w:rPr>
              <w:t>2</w:t>
            </w:r>
          </w:p>
        </w:tc>
      </w:tr>
    </w:tbl>
    <w:p w:rsidR="0036778D" w:rsidRDefault="0036778D" w:rsidP="0036778D">
      <w:pPr>
        <w:rPr>
          <w:lang w:val="en-US"/>
        </w:rPr>
      </w:pPr>
    </w:p>
    <w:p w:rsidR="0036778D" w:rsidRDefault="0036778D" w:rsidP="0036778D">
      <w:pPr>
        <w:rPr>
          <w:lang w:val="en-US"/>
        </w:rPr>
      </w:pPr>
    </w:p>
    <w:p w:rsidR="0036778D" w:rsidRDefault="0036778D" w:rsidP="0036778D">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36778D" w:rsidTr="00800D19">
        <w:trPr>
          <w:trHeight w:val="8788"/>
        </w:trPr>
        <w:tc>
          <w:tcPr>
            <w:tcW w:w="14033" w:type="dxa"/>
          </w:tcPr>
          <w:p w:rsidR="0036778D" w:rsidRPr="00A036FE" w:rsidRDefault="0036778D" w:rsidP="00800D19">
            <w:pPr>
              <w:pStyle w:val="NormalWeb"/>
              <w:ind w:left="1134"/>
              <w:jc w:val="both"/>
              <w:rPr>
                <w:rFonts w:ascii="Arial Rounded MT Bold" w:hAnsi="Arial Rounded MT Bold"/>
                <w:sz w:val="28"/>
                <w:szCs w:val="26"/>
              </w:rPr>
            </w:pP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Historia de México</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Arquitectura Prehispánica Ignacio Marquina INAH 1990</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Antropología Mexicana INAH</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Manual de etnografía y arte popular</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Gran Historia de México Ilustrada (5 tomos).</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Historia Antigua de México, vol. IV Aspectos fundamentales de la tradición cultural mesoamericana.</w:t>
            </w:r>
          </w:p>
          <w:p w:rsid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Malinche Esa ausente siempre presente.</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Modelo de entidades políticas mayas.</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Autonomías étnicas y Estados nacionales.</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Conservación in situ de materiales arqueológicos.</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Estudios Etnobiológicos Pasado y Presente de México.</w:t>
            </w:r>
          </w:p>
          <w:p w:rsidR="0036778D" w:rsidRPr="00A036FE" w:rsidRDefault="00F347CB" w:rsidP="00064827">
            <w:pPr>
              <w:pStyle w:val="NormalWeb"/>
              <w:ind w:left="1134" w:right="1064"/>
              <w:jc w:val="both"/>
              <w:rPr>
                <w:rFonts w:ascii="Arial Rounded MT Bold" w:hAnsi="Arial Rounded MT Bold"/>
                <w:sz w:val="28"/>
                <w:szCs w:val="26"/>
              </w:rPr>
            </w:pPr>
            <w:r w:rsidRPr="00064827">
              <w:rPr>
                <w:rFonts w:ascii="Arial" w:hAnsi="Arial" w:cs="Arial"/>
                <w:b/>
                <w:bCs/>
                <w:sz w:val="28"/>
                <w:szCs w:val="26"/>
              </w:rPr>
              <w:t>La guerra entre los antiguos mayas.</w:t>
            </w:r>
            <w:r w:rsidR="001060B7" w:rsidRPr="00F347CB">
              <w:rPr>
                <w:rFonts w:ascii="Arial" w:hAnsi="Arial" w:cs="Arial"/>
              </w:rPr>
              <w:t xml:space="preserve"> </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0F7E78">
            <w:pPr>
              <w:spacing w:line="360" w:lineRule="auto"/>
              <w:ind w:right="639"/>
              <w:rPr>
                <w:b/>
              </w:rPr>
            </w:pPr>
          </w:p>
          <w:p w:rsidR="00DD09D0" w:rsidRDefault="00DD09D0" w:rsidP="00DD09D0">
            <w:pPr>
              <w:tabs>
                <w:tab w:val="left" w:pos="12971"/>
              </w:tabs>
              <w:spacing w:line="360" w:lineRule="auto"/>
              <w:ind w:left="922" w:right="922"/>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DD09D0" w:rsidRDefault="00064827" w:rsidP="00DD09D0">
            <w:pPr>
              <w:tabs>
                <w:tab w:val="left" w:pos="12971"/>
              </w:tabs>
              <w:spacing w:line="360" w:lineRule="auto"/>
              <w:ind w:left="922" w:right="922"/>
              <w:jc w:val="center"/>
              <w:rPr>
                <w:b/>
              </w:rPr>
            </w:pPr>
            <w:r>
              <w:rPr>
                <w:b/>
              </w:rPr>
              <w:t>ELABORÓ</w:t>
            </w:r>
            <w:r w:rsidR="00DD09D0">
              <w:rPr>
                <w:b/>
              </w:rPr>
              <w:t>:</w:t>
            </w:r>
          </w:p>
          <w:p w:rsidR="00DD09D0" w:rsidRDefault="00064827" w:rsidP="00DD09D0">
            <w:pPr>
              <w:tabs>
                <w:tab w:val="left" w:pos="12971"/>
              </w:tabs>
              <w:spacing w:line="360" w:lineRule="auto"/>
              <w:ind w:left="922" w:right="922"/>
              <w:jc w:val="center"/>
              <w:rPr>
                <w:b/>
              </w:rPr>
            </w:pPr>
            <w:r>
              <w:rPr>
                <w:b/>
              </w:rPr>
              <w:t>MTRO. EDGAR MANUEL GUTIÉRREZ GARCÍA</w:t>
            </w:r>
          </w:p>
          <w:p w:rsidR="00064827" w:rsidRDefault="00064827" w:rsidP="00DD09D0">
            <w:pPr>
              <w:tabs>
                <w:tab w:val="left" w:pos="12971"/>
              </w:tabs>
              <w:spacing w:line="360" w:lineRule="auto"/>
              <w:ind w:left="922" w:right="922"/>
              <w:jc w:val="center"/>
              <w:rPr>
                <w:b/>
              </w:rPr>
            </w:pPr>
          </w:p>
          <w:p w:rsidR="00064827" w:rsidRDefault="00064827" w:rsidP="00DD09D0">
            <w:pPr>
              <w:tabs>
                <w:tab w:val="left" w:pos="12971"/>
              </w:tabs>
              <w:spacing w:line="360" w:lineRule="auto"/>
              <w:ind w:left="922" w:right="922"/>
              <w:jc w:val="center"/>
              <w:rPr>
                <w:b/>
              </w:rPr>
            </w:pPr>
          </w:p>
          <w:p w:rsidR="00DD09D0" w:rsidRDefault="00DD09D0" w:rsidP="00DD09D0">
            <w:pPr>
              <w:tabs>
                <w:tab w:val="left" w:pos="12971"/>
              </w:tabs>
              <w:spacing w:line="360" w:lineRule="auto"/>
              <w:ind w:left="922" w:right="922"/>
              <w:jc w:val="center"/>
              <w:rPr>
                <w:b/>
              </w:rPr>
            </w:pPr>
          </w:p>
          <w:p w:rsidR="00DD09D0" w:rsidRDefault="00064827" w:rsidP="00DD09D0">
            <w:pPr>
              <w:tabs>
                <w:tab w:val="left" w:pos="12971"/>
              </w:tabs>
              <w:spacing w:line="360" w:lineRule="auto"/>
              <w:ind w:left="922" w:right="922"/>
              <w:jc w:val="center"/>
              <w:rPr>
                <w:b/>
              </w:rPr>
            </w:pPr>
            <w:r>
              <w:rPr>
                <w:b/>
              </w:rPr>
              <w:t>REVISÓ</w:t>
            </w:r>
            <w:r w:rsidR="00DD09D0">
              <w:rPr>
                <w:b/>
              </w:rPr>
              <w:t>:</w:t>
            </w:r>
          </w:p>
          <w:p w:rsidR="00DD09D0" w:rsidRDefault="00DD09D0" w:rsidP="00DD09D0">
            <w:pPr>
              <w:tabs>
                <w:tab w:val="left" w:pos="12971"/>
              </w:tabs>
              <w:spacing w:line="360" w:lineRule="auto"/>
              <w:ind w:left="922" w:right="922"/>
              <w:jc w:val="center"/>
              <w:rPr>
                <w:b/>
              </w:rPr>
            </w:pPr>
            <w:r>
              <w:rPr>
                <w:b/>
              </w:rPr>
              <w:t>LIC. TERESA DE JESÚS CASTILLO CONRRADO</w:t>
            </w:r>
          </w:p>
          <w:p w:rsidR="00DD09D0" w:rsidRDefault="00DD09D0" w:rsidP="00DD09D0">
            <w:pPr>
              <w:tabs>
                <w:tab w:val="left" w:pos="12971"/>
              </w:tabs>
              <w:spacing w:line="360" w:lineRule="auto"/>
              <w:ind w:left="922" w:right="922"/>
              <w:rPr>
                <w:b/>
              </w:rPr>
            </w:pPr>
          </w:p>
          <w:p w:rsidR="00E546C6" w:rsidRDefault="00E546C6" w:rsidP="00454609">
            <w:pPr>
              <w:spacing w:line="360" w:lineRule="auto"/>
              <w:ind w:right="639"/>
              <w:rPr>
                <w:b/>
              </w:rPr>
            </w:pPr>
            <w:r>
              <w:rPr>
                <w:b/>
              </w:rPr>
              <w:t xml:space="preserve"> </w:t>
            </w:r>
          </w:p>
        </w:tc>
      </w:tr>
    </w:tbl>
    <w:p w:rsidR="0036778D" w:rsidRDefault="0036778D" w:rsidP="0036778D">
      <w:pPr>
        <w:rPr>
          <w:lang w:val="es-ES_tradnl"/>
        </w:rPr>
      </w:pPr>
    </w:p>
    <w:p w:rsidR="006C5FE8" w:rsidRDefault="006C5FE8"/>
    <w:sectPr w:rsidR="006C5FE8" w:rsidSect="00DD34DC">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CEB" w:rsidRDefault="004A7CEB" w:rsidP="00FF6338">
      <w:r>
        <w:separator/>
      </w:r>
    </w:p>
  </w:endnote>
  <w:endnote w:type="continuationSeparator" w:id="0">
    <w:p w:rsidR="004A7CEB" w:rsidRDefault="004A7CEB" w:rsidP="00FF6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CEB" w:rsidRDefault="004A7CEB" w:rsidP="00FF6338">
      <w:r>
        <w:separator/>
      </w:r>
    </w:p>
  </w:footnote>
  <w:footnote w:type="continuationSeparator" w:id="0">
    <w:p w:rsidR="004A7CEB" w:rsidRDefault="004A7CEB" w:rsidP="00FF63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1FA0"/>
    <w:multiLevelType w:val="hybridMultilevel"/>
    <w:tmpl w:val="CECAD1D6"/>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BA4661"/>
    <w:multiLevelType w:val="multilevel"/>
    <w:tmpl w:val="C1AA1D02"/>
    <w:numStyleLink w:val="Estilo3"/>
  </w:abstractNum>
  <w:abstractNum w:abstractNumId="2">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0FCB11FA"/>
    <w:multiLevelType w:val="multilevel"/>
    <w:tmpl w:val="0C0A001D"/>
    <w:numStyleLink w:val="Estilo2"/>
  </w:abstractNum>
  <w:abstractNum w:abstractNumId="5">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8">
    <w:nsid w:val="2DF13952"/>
    <w:multiLevelType w:val="multilevel"/>
    <w:tmpl w:val="980A3F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10">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35123549"/>
    <w:multiLevelType w:val="multilevel"/>
    <w:tmpl w:val="C1AA1D02"/>
    <w:numStyleLink w:val="Estilo3"/>
  </w:abstractNum>
  <w:abstractNum w:abstractNumId="12">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40C514EB"/>
    <w:multiLevelType w:val="hybridMultilevel"/>
    <w:tmpl w:val="3D622C94"/>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665438D"/>
    <w:multiLevelType w:val="hybridMultilevel"/>
    <w:tmpl w:val="758E4CD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A6308DB"/>
    <w:multiLevelType w:val="hybridMultilevel"/>
    <w:tmpl w:val="E7649F84"/>
    <w:lvl w:ilvl="0" w:tplc="1B4C8FDC">
      <w:start w:val="1"/>
      <w:numFmt w:val="bullet"/>
      <w:lvlText w:val=""/>
      <w:lvlJc w:val="left"/>
      <w:pPr>
        <w:ind w:left="1075" w:hanging="360"/>
      </w:pPr>
      <w:rPr>
        <w:rFonts w:ascii="Symbol" w:hAnsi="Symbol" w:hint="default"/>
      </w:rPr>
    </w:lvl>
    <w:lvl w:ilvl="1" w:tplc="080A0003" w:tentative="1">
      <w:start w:val="1"/>
      <w:numFmt w:val="bullet"/>
      <w:lvlText w:val="o"/>
      <w:lvlJc w:val="left"/>
      <w:pPr>
        <w:ind w:left="1795" w:hanging="360"/>
      </w:pPr>
      <w:rPr>
        <w:rFonts w:ascii="Courier New" w:hAnsi="Courier New" w:cs="Courier New" w:hint="default"/>
      </w:rPr>
    </w:lvl>
    <w:lvl w:ilvl="2" w:tplc="080A0005" w:tentative="1">
      <w:start w:val="1"/>
      <w:numFmt w:val="bullet"/>
      <w:lvlText w:val=""/>
      <w:lvlJc w:val="left"/>
      <w:pPr>
        <w:ind w:left="2515" w:hanging="360"/>
      </w:pPr>
      <w:rPr>
        <w:rFonts w:ascii="Wingdings" w:hAnsi="Wingdings" w:hint="default"/>
      </w:rPr>
    </w:lvl>
    <w:lvl w:ilvl="3" w:tplc="080A0001" w:tentative="1">
      <w:start w:val="1"/>
      <w:numFmt w:val="bullet"/>
      <w:lvlText w:val=""/>
      <w:lvlJc w:val="left"/>
      <w:pPr>
        <w:ind w:left="3235" w:hanging="360"/>
      </w:pPr>
      <w:rPr>
        <w:rFonts w:ascii="Symbol" w:hAnsi="Symbol" w:hint="default"/>
      </w:rPr>
    </w:lvl>
    <w:lvl w:ilvl="4" w:tplc="080A0003" w:tentative="1">
      <w:start w:val="1"/>
      <w:numFmt w:val="bullet"/>
      <w:lvlText w:val="o"/>
      <w:lvlJc w:val="left"/>
      <w:pPr>
        <w:ind w:left="3955" w:hanging="360"/>
      </w:pPr>
      <w:rPr>
        <w:rFonts w:ascii="Courier New" w:hAnsi="Courier New" w:cs="Courier New" w:hint="default"/>
      </w:rPr>
    </w:lvl>
    <w:lvl w:ilvl="5" w:tplc="080A0005" w:tentative="1">
      <w:start w:val="1"/>
      <w:numFmt w:val="bullet"/>
      <w:lvlText w:val=""/>
      <w:lvlJc w:val="left"/>
      <w:pPr>
        <w:ind w:left="4675" w:hanging="360"/>
      </w:pPr>
      <w:rPr>
        <w:rFonts w:ascii="Wingdings" w:hAnsi="Wingdings" w:hint="default"/>
      </w:rPr>
    </w:lvl>
    <w:lvl w:ilvl="6" w:tplc="080A0001" w:tentative="1">
      <w:start w:val="1"/>
      <w:numFmt w:val="bullet"/>
      <w:lvlText w:val=""/>
      <w:lvlJc w:val="left"/>
      <w:pPr>
        <w:ind w:left="5395" w:hanging="360"/>
      </w:pPr>
      <w:rPr>
        <w:rFonts w:ascii="Symbol" w:hAnsi="Symbol" w:hint="default"/>
      </w:rPr>
    </w:lvl>
    <w:lvl w:ilvl="7" w:tplc="080A0003" w:tentative="1">
      <w:start w:val="1"/>
      <w:numFmt w:val="bullet"/>
      <w:lvlText w:val="o"/>
      <w:lvlJc w:val="left"/>
      <w:pPr>
        <w:ind w:left="6115" w:hanging="360"/>
      </w:pPr>
      <w:rPr>
        <w:rFonts w:ascii="Courier New" w:hAnsi="Courier New" w:cs="Courier New" w:hint="default"/>
      </w:rPr>
    </w:lvl>
    <w:lvl w:ilvl="8" w:tplc="080A0005" w:tentative="1">
      <w:start w:val="1"/>
      <w:numFmt w:val="bullet"/>
      <w:lvlText w:val=""/>
      <w:lvlJc w:val="left"/>
      <w:pPr>
        <w:ind w:left="6835" w:hanging="360"/>
      </w:pPr>
      <w:rPr>
        <w:rFonts w:ascii="Wingdings" w:hAnsi="Wingdings" w:hint="default"/>
      </w:rPr>
    </w:lvl>
  </w:abstractNum>
  <w:abstractNum w:abstractNumId="18">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19">
    <w:nsid w:val="4E6E0A07"/>
    <w:multiLevelType w:val="multilevel"/>
    <w:tmpl w:val="C1AA1D02"/>
    <w:numStyleLink w:val="Estilo3"/>
  </w:abstractNum>
  <w:abstractNum w:abstractNumId="20">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1">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22">
    <w:nsid w:val="53C56EC8"/>
    <w:multiLevelType w:val="multilevel"/>
    <w:tmpl w:val="8B4096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DB056C7"/>
    <w:multiLevelType w:val="multilevel"/>
    <w:tmpl w:val="CC822E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6E2D0C84"/>
    <w:multiLevelType w:val="multilevel"/>
    <w:tmpl w:val="C1AA1D02"/>
    <w:numStyleLink w:val="Estilo3"/>
  </w:abstractNum>
  <w:abstractNum w:abstractNumId="28">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94B104C"/>
    <w:multiLevelType w:val="hybridMultilevel"/>
    <w:tmpl w:val="3C948BA2"/>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5"/>
  </w:num>
  <w:num w:numId="2">
    <w:abstractNumId w:val="29"/>
  </w:num>
  <w:num w:numId="3">
    <w:abstractNumId w:val="5"/>
  </w:num>
  <w:num w:numId="4">
    <w:abstractNumId w:val="2"/>
  </w:num>
  <w:num w:numId="5">
    <w:abstractNumId w:val="11"/>
  </w:num>
  <w:num w:numId="6">
    <w:abstractNumId w:val="27"/>
  </w:num>
  <w:num w:numId="7">
    <w:abstractNumId w:val="16"/>
  </w:num>
  <w:num w:numId="8">
    <w:abstractNumId w:val="31"/>
  </w:num>
  <w:num w:numId="9">
    <w:abstractNumId w:val="28"/>
  </w:num>
  <w:num w:numId="10">
    <w:abstractNumId w:val="4"/>
  </w:num>
  <w:num w:numId="11">
    <w:abstractNumId w:val="1"/>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19"/>
  </w:num>
  <w:num w:numId="13">
    <w:abstractNumId w:val="24"/>
  </w:num>
  <w:num w:numId="14">
    <w:abstractNumId w:val="1"/>
  </w:num>
  <w:num w:numId="15">
    <w:abstractNumId w:val="21"/>
  </w:num>
  <w:num w:numId="16">
    <w:abstractNumId w:val="14"/>
  </w:num>
  <w:num w:numId="17">
    <w:abstractNumId w:val="9"/>
  </w:num>
  <w:num w:numId="18">
    <w:abstractNumId w:val="12"/>
  </w:num>
  <w:num w:numId="19">
    <w:abstractNumId w:val="3"/>
  </w:num>
  <w:num w:numId="20">
    <w:abstractNumId w:val="23"/>
  </w:num>
  <w:num w:numId="21">
    <w:abstractNumId w:val="18"/>
  </w:num>
  <w:num w:numId="22">
    <w:abstractNumId w:val="6"/>
  </w:num>
  <w:num w:numId="23">
    <w:abstractNumId w:val="7"/>
  </w:num>
  <w:num w:numId="24">
    <w:abstractNumId w:val="20"/>
  </w:num>
  <w:num w:numId="25">
    <w:abstractNumId w:val="10"/>
  </w:num>
  <w:num w:numId="26">
    <w:abstractNumId w:val="17"/>
  </w:num>
  <w:num w:numId="27">
    <w:abstractNumId w:val="26"/>
  </w:num>
  <w:num w:numId="28">
    <w:abstractNumId w:val="22"/>
  </w:num>
  <w:num w:numId="29">
    <w:abstractNumId w:val="8"/>
  </w:num>
  <w:num w:numId="30">
    <w:abstractNumId w:val="13"/>
  </w:num>
  <w:num w:numId="31">
    <w:abstractNumId w:val="0"/>
  </w:num>
  <w:num w:numId="32">
    <w:abstractNumId w:val="3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6778D"/>
    <w:rsid w:val="00007A86"/>
    <w:rsid w:val="000144C9"/>
    <w:rsid w:val="00022EB0"/>
    <w:rsid w:val="00023DEB"/>
    <w:rsid w:val="00026359"/>
    <w:rsid w:val="0003771E"/>
    <w:rsid w:val="000403AC"/>
    <w:rsid w:val="00043BED"/>
    <w:rsid w:val="00045FD6"/>
    <w:rsid w:val="00047F72"/>
    <w:rsid w:val="000645AB"/>
    <w:rsid w:val="00064827"/>
    <w:rsid w:val="00066386"/>
    <w:rsid w:val="00081362"/>
    <w:rsid w:val="00082D02"/>
    <w:rsid w:val="000875F7"/>
    <w:rsid w:val="000C509A"/>
    <w:rsid w:val="000D1CD7"/>
    <w:rsid w:val="000D42FF"/>
    <w:rsid w:val="000F0A4B"/>
    <w:rsid w:val="000F7E78"/>
    <w:rsid w:val="00103F44"/>
    <w:rsid w:val="001060B7"/>
    <w:rsid w:val="00111EBD"/>
    <w:rsid w:val="001327A3"/>
    <w:rsid w:val="00152CDF"/>
    <w:rsid w:val="00154A55"/>
    <w:rsid w:val="00155BC7"/>
    <w:rsid w:val="00157862"/>
    <w:rsid w:val="00165D13"/>
    <w:rsid w:val="00173A32"/>
    <w:rsid w:val="001804E3"/>
    <w:rsid w:val="00183607"/>
    <w:rsid w:val="00196484"/>
    <w:rsid w:val="001A17B3"/>
    <w:rsid w:val="001A2ABE"/>
    <w:rsid w:val="001A402C"/>
    <w:rsid w:val="001D0861"/>
    <w:rsid w:val="001E42DC"/>
    <w:rsid w:val="001E47BB"/>
    <w:rsid w:val="001E5DE2"/>
    <w:rsid w:val="001F38CB"/>
    <w:rsid w:val="00200FDF"/>
    <w:rsid w:val="00201C95"/>
    <w:rsid w:val="00206A49"/>
    <w:rsid w:val="00217500"/>
    <w:rsid w:val="00220AFF"/>
    <w:rsid w:val="00222DCF"/>
    <w:rsid w:val="00224478"/>
    <w:rsid w:val="00236E89"/>
    <w:rsid w:val="0024085C"/>
    <w:rsid w:val="00250C0B"/>
    <w:rsid w:val="0025248A"/>
    <w:rsid w:val="00257391"/>
    <w:rsid w:val="00263F4E"/>
    <w:rsid w:val="0027564A"/>
    <w:rsid w:val="0027798C"/>
    <w:rsid w:val="00286A6D"/>
    <w:rsid w:val="00286CD9"/>
    <w:rsid w:val="00287BF7"/>
    <w:rsid w:val="0029086C"/>
    <w:rsid w:val="00294985"/>
    <w:rsid w:val="002A0AD0"/>
    <w:rsid w:val="002A5A3C"/>
    <w:rsid w:val="002B118C"/>
    <w:rsid w:val="002B2180"/>
    <w:rsid w:val="002C74FE"/>
    <w:rsid w:val="002C7A3A"/>
    <w:rsid w:val="002E0BE7"/>
    <w:rsid w:val="002E371A"/>
    <w:rsid w:val="002F5063"/>
    <w:rsid w:val="003009E4"/>
    <w:rsid w:val="00305A4C"/>
    <w:rsid w:val="0030754C"/>
    <w:rsid w:val="00316098"/>
    <w:rsid w:val="003176E8"/>
    <w:rsid w:val="00326D9D"/>
    <w:rsid w:val="003272CE"/>
    <w:rsid w:val="003277C2"/>
    <w:rsid w:val="0032791E"/>
    <w:rsid w:val="00334F97"/>
    <w:rsid w:val="00342691"/>
    <w:rsid w:val="00344184"/>
    <w:rsid w:val="003630D6"/>
    <w:rsid w:val="0036778D"/>
    <w:rsid w:val="00383F4E"/>
    <w:rsid w:val="003A060E"/>
    <w:rsid w:val="003A1960"/>
    <w:rsid w:val="003B0F37"/>
    <w:rsid w:val="003B1C8C"/>
    <w:rsid w:val="003D57D8"/>
    <w:rsid w:val="003E5688"/>
    <w:rsid w:val="00402562"/>
    <w:rsid w:val="00407D35"/>
    <w:rsid w:val="00413056"/>
    <w:rsid w:val="00415823"/>
    <w:rsid w:val="00450888"/>
    <w:rsid w:val="004519D4"/>
    <w:rsid w:val="00454609"/>
    <w:rsid w:val="00460221"/>
    <w:rsid w:val="00465AB6"/>
    <w:rsid w:val="00476676"/>
    <w:rsid w:val="00477801"/>
    <w:rsid w:val="004816DF"/>
    <w:rsid w:val="004855C5"/>
    <w:rsid w:val="004A04EE"/>
    <w:rsid w:val="004A1548"/>
    <w:rsid w:val="004A66F5"/>
    <w:rsid w:val="004A7CEB"/>
    <w:rsid w:val="004B0757"/>
    <w:rsid w:val="004B4218"/>
    <w:rsid w:val="004D02A3"/>
    <w:rsid w:val="004D0F5B"/>
    <w:rsid w:val="004E0141"/>
    <w:rsid w:val="004F174D"/>
    <w:rsid w:val="004F66A6"/>
    <w:rsid w:val="0050319B"/>
    <w:rsid w:val="00503E22"/>
    <w:rsid w:val="00504E3C"/>
    <w:rsid w:val="005102FD"/>
    <w:rsid w:val="00511798"/>
    <w:rsid w:val="00512C7A"/>
    <w:rsid w:val="005277B2"/>
    <w:rsid w:val="00530C47"/>
    <w:rsid w:val="00541768"/>
    <w:rsid w:val="00543BAC"/>
    <w:rsid w:val="00544F46"/>
    <w:rsid w:val="00544F9F"/>
    <w:rsid w:val="0055100D"/>
    <w:rsid w:val="00572E65"/>
    <w:rsid w:val="005743C9"/>
    <w:rsid w:val="00582260"/>
    <w:rsid w:val="00582D17"/>
    <w:rsid w:val="005849CC"/>
    <w:rsid w:val="00585400"/>
    <w:rsid w:val="00591395"/>
    <w:rsid w:val="005A480E"/>
    <w:rsid w:val="005A5035"/>
    <w:rsid w:val="005B567D"/>
    <w:rsid w:val="005C15F3"/>
    <w:rsid w:val="005C4154"/>
    <w:rsid w:val="005C631F"/>
    <w:rsid w:val="005E3CF5"/>
    <w:rsid w:val="005F3FF0"/>
    <w:rsid w:val="005F6F08"/>
    <w:rsid w:val="00601791"/>
    <w:rsid w:val="00606DB6"/>
    <w:rsid w:val="0061066B"/>
    <w:rsid w:val="00611BEC"/>
    <w:rsid w:val="00612EAB"/>
    <w:rsid w:val="00627619"/>
    <w:rsid w:val="0063316F"/>
    <w:rsid w:val="00635217"/>
    <w:rsid w:val="006378F7"/>
    <w:rsid w:val="00641912"/>
    <w:rsid w:val="00644391"/>
    <w:rsid w:val="00653DA5"/>
    <w:rsid w:val="006608BE"/>
    <w:rsid w:val="0066222A"/>
    <w:rsid w:val="00665DD4"/>
    <w:rsid w:val="0067404C"/>
    <w:rsid w:val="00674B72"/>
    <w:rsid w:val="00675EA9"/>
    <w:rsid w:val="00684CD8"/>
    <w:rsid w:val="0069048D"/>
    <w:rsid w:val="00697CED"/>
    <w:rsid w:val="006A149B"/>
    <w:rsid w:val="006A2778"/>
    <w:rsid w:val="006B0409"/>
    <w:rsid w:val="006B139A"/>
    <w:rsid w:val="006C5FAD"/>
    <w:rsid w:val="006C5FE8"/>
    <w:rsid w:val="006D3CDA"/>
    <w:rsid w:val="006D41B2"/>
    <w:rsid w:val="006E353E"/>
    <w:rsid w:val="006F2C82"/>
    <w:rsid w:val="006F3963"/>
    <w:rsid w:val="006F530D"/>
    <w:rsid w:val="006F5DB7"/>
    <w:rsid w:val="00700D74"/>
    <w:rsid w:val="00703318"/>
    <w:rsid w:val="007315C1"/>
    <w:rsid w:val="00741D06"/>
    <w:rsid w:val="00747113"/>
    <w:rsid w:val="007545C2"/>
    <w:rsid w:val="00766058"/>
    <w:rsid w:val="00780DB0"/>
    <w:rsid w:val="00781D48"/>
    <w:rsid w:val="00786874"/>
    <w:rsid w:val="007937F5"/>
    <w:rsid w:val="00794C5E"/>
    <w:rsid w:val="007962E2"/>
    <w:rsid w:val="00797FDC"/>
    <w:rsid w:val="007A350F"/>
    <w:rsid w:val="007C00C3"/>
    <w:rsid w:val="007D3129"/>
    <w:rsid w:val="007D60E2"/>
    <w:rsid w:val="007E32A4"/>
    <w:rsid w:val="007E530D"/>
    <w:rsid w:val="007E56E8"/>
    <w:rsid w:val="007F0307"/>
    <w:rsid w:val="007F0357"/>
    <w:rsid w:val="007F1303"/>
    <w:rsid w:val="00800313"/>
    <w:rsid w:val="00800D19"/>
    <w:rsid w:val="00801037"/>
    <w:rsid w:val="00811568"/>
    <w:rsid w:val="008138BA"/>
    <w:rsid w:val="00830C99"/>
    <w:rsid w:val="008312D7"/>
    <w:rsid w:val="008360FF"/>
    <w:rsid w:val="0083655F"/>
    <w:rsid w:val="00840BBB"/>
    <w:rsid w:val="00844317"/>
    <w:rsid w:val="00852361"/>
    <w:rsid w:val="00861ECF"/>
    <w:rsid w:val="0086523C"/>
    <w:rsid w:val="008709E3"/>
    <w:rsid w:val="00871877"/>
    <w:rsid w:val="00882794"/>
    <w:rsid w:val="00890308"/>
    <w:rsid w:val="008908C3"/>
    <w:rsid w:val="00891369"/>
    <w:rsid w:val="008A2559"/>
    <w:rsid w:val="008A4E1A"/>
    <w:rsid w:val="008A5D78"/>
    <w:rsid w:val="008B2BAA"/>
    <w:rsid w:val="008B50C0"/>
    <w:rsid w:val="008B7B34"/>
    <w:rsid w:val="008C69AB"/>
    <w:rsid w:val="008D0865"/>
    <w:rsid w:val="008E29E5"/>
    <w:rsid w:val="009053B0"/>
    <w:rsid w:val="00905D3D"/>
    <w:rsid w:val="009139C1"/>
    <w:rsid w:val="00913BD2"/>
    <w:rsid w:val="00916170"/>
    <w:rsid w:val="0092441D"/>
    <w:rsid w:val="00924FE3"/>
    <w:rsid w:val="00933C7F"/>
    <w:rsid w:val="00942D60"/>
    <w:rsid w:val="009445F7"/>
    <w:rsid w:val="0095459F"/>
    <w:rsid w:val="00983FBC"/>
    <w:rsid w:val="00986D65"/>
    <w:rsid w:val="00987926"/>
    <w:rsid w:val="009A6321"/>
    <w:rsid w:val="009B4A0D"/>
    <w:rsid w:val="009B52C5"/>
    <w:rsid w:val="009C30BC"/>
    <w:rsid w:val="009C3BBD"/>
    <w:rsid w:val="009D5E28"/>
    <w:rsid w:val="009D610E"/>
    <w:rsid w:val="009E58F5"/>
    <w:rsid w:val="00A0252D"/>
    <w:rsid w:val="00A036FE"/>
    <w:rsid w:val="00A06CA4"/>
    <w:rsid w:val="00A07FC3"/>
    <w:rsid w:val="00A2007D"/>
    <w:rsid w:val="00A221C4"/>
    <w:rsid w:val="00A235D5"/>
    <w:rsid w:val="00A241C7"/>
    <w:rsid w:val="00A24AF1"/>
    <w:rsid w:val="00A6254D"/>
    <w:rsid w:val="00A70E60"/>
    <w:rsid w:val="00A73AF9"/>
    <w:rsid w:val="00A81AAA"/>
    <w:rsid w:val="00A82E66"/>
    <w:rsid w:val="00A8469E"/>
    <w:rsid w:val="00A87047"/>
    <w:rsid w:val="00A92580"/>
    <w:rsid w:val="00A95FD0"/>
    <w:rsid w:val="00A977C6"/>
    <w:rsid w:val="00AA6F06"/>
    <w:rsid w:val="00AB0D28"/>
    <w:rsid w:val="00AB4A07"/>
    <w:rsid w:val="00AB4A76"/>
    <w:rsid w:val="00AC2495"/>
    <w:rsid w:val="00AE4931"/>
    <w:rsid w:val="00AE6BEF"/>
    <w:rsid w:val="00AE7F1B"/>
    <w:rsid w:val="00AF111B"/>
    <w:rsid w:val="00AF32E7"/>
    <w:rsid w:val="00B06065"/>
    <w:rsid w:val="00B06681"/>
    <w:rsid w:val="00B13EF2"/>
    <w:rsid w:val="00B1644A"/>
    <w:rsid w:val="00B22431"/>
    <w:rsid w:val="00B22876"/>
    <w:rsid w:val="00B22E3D"/>
    <w:rsid w:val="00B31BA9"/>
    <w:rsid w:val="00B3370F"/>
    <w:rsid w:val="00B52B49"/>
    <w:rsid w:val="00B62484"/>
    <w:rsid w:val="00B72ACE"/>
    <w:rsid w:val="00B876A0"/>
    <w:rsid w:val="00BB0E37"/>
    <w:rsid w:val="00BB1DD5"/>
    <w:rsid w:val="00BC26E4"/>
    <w:rsid w:val="00BC7EC8"/>
    <w:rsid w:val="00BD4EDD"/>
    <w:rsid w:val="00BE434B"/>
    <w:rsid w:val="00BE666A"/>
    <w:rsid w:val="00BF0B07"/>
    <w:rsid w:val="00C25C2D"/>
    <w:rsid w:val="00C41A50"/>
    <w:rsid w:val="00C426BC"/>
    <w:rsid w:val="00C50F4A"/>
    <w:rsid w:val="00C563A6"/>
    <w:rsid w:val="00C62A90"/>
    <w:rsid w:val="00C75E95"/>
    <w:rsid w:val="00C7743A"/>
    <w:rsid w:val="00C9505E"/>
    <w:rsid w:val="00C956FA"/>
    <w:rsid w:val="00C9634D"/>
    <w:rsid w:val="00C966D4"/>
    <w:rsid w:val="00C976C7"/>
    <w:rsid w:val="00CB6A2C"/>
    <w:rsid w:val="00CC60E8"/>
    <w:rsid w:val="00CD3248"/>
    <w:rsid w:val="00CD37F3"/>
    <w:rsid w:val="00CD4739"/>
    <w:rsid w:val="00CE08A6"/>
    <w:rsid w:val="00CF0521"/>
    <w:rsid w:val="00D05C10"/>
    <w:rsid w:val="00D10A72"/>
    <w:rsid w:val="00D23B9A"/>
    <w:rsid w:val="00D33898"/>
    <w:rsid w:val="00D5762C"/>
    <w:rsid w:val="00D603F3"/>
    <w:rsid w:val="00D61719"/>
    <w:rsid w:val="00D62590"/>
    <w:rsid w:val="00D65FE6"/>
    <w:rsid w:val="00D662C4"/>
    <w:rsid w:val="00D84033"/>
    <w:rsid w:val="00D8418D"/>
    <w:rsid w:val="00D92ACB"/>
    <w:rsid w:val="00D947EF"/>
    <w:rsid w:val="00D96F36"/>
    <w:rsid w:val="00DA2CCB"/>
    <w:rsid w:val="00DA3CD1"/>
    <w:rsid w:val="00DA52F5"/>
    <w:rsid w:val="00DA637B"/>
    <w:rsid w:val="00DB0A8B"/>
    <w:rsid w:val="00DB2B0F"/>
    <w:rsid w:val="00DD09D0"/>
    <w:rsid w:val="00DD34DC"/>
    <w:rsid w:val="00DE39E8"/>
    <w:rsid w:val="00DF0435"/>
    <w:rsid w:val="00E011FB"/>
    <w:rsid w:val="00E01627"/>
    <w:rsid w:val="00E019D0"/>
    <w:rsid w:val="00E041DC"/>
    <w:rsid w:val="00E21985"/>
    <w:rsid w:val="00E2643A"/>
    <w:rsid w:val="00E42087"/>
    <w:rsid w:val="00E43480"/>
    <w:rsid w:val="00E43E33"/>
    <w:rsid w:val="00E46665"/>
    <w:rsid w:val="00E47F24"/>
    <w:rsid w:val="00E50A89"/>
    <w:rsid w:val="00E546C6"/>
    <w:rsid w:val="00E6414F"/>
    <w:rsid w:val="00E67395"/>
    <w:rsid w:val="00E75257"/>
    <w:rsid w:val="00E75CA9"/>
    <w:rsid w:val="00E92C51"/>
    <w:rsid w:val="00EA08CD"/>
    <w:rsid w:val="00EA5168"/>
    <w:rsid w:val="00EB1B65"/>
    <w:rsid w:val="00EB216F"/>
    <w:rsid w:val="00EB3092"/>
    <w:rsid w:val="00EB741D"/>
    <w:rsid w:val="00EC65CE"/>
    <w:rsid w:val="00ED744B"/>
    <w:rsid w:val="00ED7BC1"/>
    <w:rsid w:val="00EE034A"/>
    <w:rsid w:val="00EE2052"/>
    <w:rsid w:val="00EE2BA2"/>
    <w:rsid w:val="00EF3DD0"/>
    <w:rsid w:val="00EF5A9D"/>
    <w:rsid w:val="00F033A0"/>
    <w:rsid w:val="00F0531C"/>
    <w:rsid w:val="00F237CB"/>
    <w:rsid w:val="00F31121"/>
    <w:rsid w:val="00F33A4B"/>
    <w:rsid w:val="00F347CB"/>
    <w:rsid w:val="00F41B3B"/>
    <w:rsid w:val="00F42CCD"/>
    <w:rsid w:val="00F45C68"/>
    <w:rsid w:val="00F45CEA"/>
    <w:rsid w:val="00F46509"/>
    <w:rsid w:val="00F51A3D"/>
    <w:rsid w:val="00F62EDB"/>
    <w:rsid w:val="00F664DF"/>
    <w:rsid w:val="00F73DAC"/>
    <w:rsid w:val="00F93271"/>
    <w:rsid w:val="00FA152F"/>
    <w:rsid w:val="00FA3CAB"/>
    <w:rsid w:val="00FB50A7"/>
    <w:rsid w:val="00FC1917"/>
    <w:rsid w:val="00FC40FF"/>
    <w:rsid w:val="00FD759A"/>
    <w:rsid w:val="00FE188E"/>
    <w:rsid w:val="00FE5FE6"/>
    <w:rsid w:val="00FE61FB"/>
    <w:rsid w:val="00FF04CD"/>
    <w:rsid w:val="00FF621B"/>
    <w:rsid w:val="00FF6338"/>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80D865A1-8CDF-4298-BD58-5EC9502C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hadow/>
      <w:sz w:val="48"/>
      <w:lang w:val="es-ES_tradnl"/>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hadow/>
      <w:sz w:val="48"/>
      <w:szCs w:val="20"/>
      <w:lang w:val="es-ES_tradnl" w:eastAsia="es-ES"/>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hadow/>
      <w:sz w:val="38"/>
      <w:lang w:val="es-ES_tradnl"/>
    </w:rPr>
  </w:style>
  <w:style w:type="character" w:customStyle="1" w:styleId="SubttuloCar">
    <w:name w:val="Subtítulo Car"/>
    <w:basedOn w:val="Fuentedeprrafopredeter"/>
    <w:link w:val="Subttulo"/>
    <w:rsid w:val="0036778D"/>
    <w:rPr>
      <w:rFonts w:ascii="Verdana" w:eastAsia="Times New Roman" w:hAnsi="Verdana" w:cs="Times New Roman"/>
      <w:b/>
      <w:smallCaps/>
      <w:shadow/>
      <w:sz w:val="38"/>
      <w:szCs w:val="20"/>
      <w:lang w:val="es-ES_tradnl" w:eastAsia="es-ES"/>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Encabezado">
    <w:name w:val="header"/>
    <w:basedOn w:val="Normal"/>
    <w:link w:val="EncabezadoCar"/>
    <w:uiPriority w:val="99"/>
    <w:semiHidden/>
    <w:unhideWhenUsed/>
    <w:rsid w:val="00FF6338"/>
    <w:pPr>
      <w:tabs>
        <w:tab w:val="center" w:pos="4419"/>
        <w:tab w:val="right" w:pos="8838"/>
      </w:tabs>
    </w:pPr>
  </w:style>
  <w:style w:type="character" w:customStyle="1" w:styleId="EncabezadoCar">
    <w:name w:val="Encabezado Car"/>
    <w:basedOn w:val="Fuentedeprrafopredeter"/>
    <w:link w:val="Encabezado"/>
    <w:uiPriority w:val="99"/>
    <w:semiHidden/>
    <w:rsid w:val="00FF6338"/>
    <w:rPr>
      <w:rFonts w:ascii="Arial" w:eastAsia="Times New Roman" w:hAnsi="Arial"/>
      <w:sz w:val="24"/>
      <w:lang w:val="es-ES" w:eastAsia="es-ES"/>
    </w:rPr>
  </w:style>
  <w:style w:type="paragraph" w:styleId="Piedepgina">
    <w:name w:val="footer"/>
    <w:basedOn w:val="Normal"/>
    <w:link w:val="PiedepginaCar"/>
    <w:uiPriority w:val="99"/>
    <w:semiHidden/>
    <w:unhideWhenUsed/>
    <w:rsid w:val="00FF6338"/>
    <w:pPr>
      <w:tabs>
        <w:tab w:val="center" w:pos="4419"/>
        <w:tab w:val="right" w:pos="8838"/>
      </w:tabs>
    </w:pPr>
  </w:style>
  <w:style w:type="character" w:customStyle="1" w:styleId="PiedepginaCar">
    <w:name w:val="Pie de página Car"/>
    <w:basedOn w:val="Fuentedeprrafopredeter"/>
    <w:link w:val="Piedepgina"/>
    <w:uiPriority w:val="99"/>
    <w:semiHidden/>
    <w:rsid w:val="00FF6338"/>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741D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41D06"/>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1A239-53E6-4CE0-8FAF-DC144552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14</Pages>
  <Words>1927</Words>
  <Characters>10602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PC</cp:lastModifiedBy>
  <cp:revision>33</cp:revision>
  <cp:lastPrinted>2010-02-19T19:34:00Z</cp:lastPrinted>
  <dcterms:created xsi:type="dcterms:W3CDTF">2010-04-27T18:57:00Z</dcterms:created>
  <dcterms:modified xsi:type="dcterms:W3CDTF">2017-08-30T20:56:00Z</dcterms:modified>
</cp:coreProperties>
</file>