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8D" w:rsidRDefault="00BB4677" w:rsidP="0036778D">
      <w:pPr>
        <w:pStyle w:val="Puesto"/>
        <w:rPr>
          <w:sz w:val="38"/>
        </w:rPr>
      </w:pPr>
      <w:r>
        <w:rPr>
          <w:noProof/>
          <w:sz w:val="38"/>
          <w:lang w:val="es-ES"/>
        </w:rPr>
        <w:pict>
          <v:rect id="_x0000_s1028" style="position:absolute;left:0;text-align:left;margin-left:29.7pt;margin-top:-11.5pt;width:684pt;height:522pt;z-index:251656704" filled="f" strokecolor="#36f" strokeweight="4.5pt">
            <v:stroke linestyle="thinThick"/>
          </v:rect>
        </w:pict>
      </w:r>
      <w:r>
        <w:rPr>
          <w:noProof/>
          <w:sz w:val="3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55.65pt;margin-top:-49.5pt;width:93.6pt;height:28.8pt;z-index:251655680" o:allowincell="f" stroked="f">
            <v:textbox>
              <w:txbxContent>
                <w:p w:rsidR="0093015E" w:rsidRDefault="0093015E" w:rsidP="0036778D">
                  <w:pPr>
                    <w:rPr>
                      <w:sz w:val="20"/>
                      <w:lang w:val="es-MX"/>
                    </w:rPr>
                  </w:pPr>
                  <w:r>
                    <w:rPr>
                      <w:sz w:val="20"/>
                      <w:lang w:val="es-MX"/>
                    </w:rPr>
                    <w:t>FPC/DSTP/0001</w:t>
                  </w:r>
                </w:p>
              </w:txbxContent>
            </v:textbox>
          </v:shape>
        </w:pict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29618D" w:rsidP="0036778D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8D" w:rsidRDefault="0036778D" w:rsidP="009A5E45">
      <w:pPr>
        <w:pStyle w:val="Puesto"/>
        <w:jc w:val="left"/>
        <w:rPr>
          <w:sz w:val="38"/>
        </w:rPr>
      </w:pP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40"/>
        </w:rPr>
      </w:pPr>
      <w:r>
        <w:rPr>
          <w:rFonts w:ascii="Verdana" w:hAnsi="Verdana"/>
          <w:smallCaps/>
          <w:shadow/>
          <w:sz w:val="40"/>
        </w:rPr>
        <w:t>del Estado de Quintana Roo</w:t>
      </w:r>
    </w:p>
    <w:p w:rsidR="0036778D" w:rsidRDefault="0036778D" w:rsidP="0036778D">
      <w:pPr>
        <w:pStyle w:val="Ttulo1"/>
        <w:rPr>
          <w:rFonts w:ascii="Verdana" w:hAnsi="Verdana"/>
          <w:smallCaps/>
          <w:shadow/>
        </w:rPr>
      </w:pPr>
      <w:r>
        <w:rPr>
          <w:rFonts w:ascii="Verdana" w:hAnsi="Verdana"/>
          <w:smallCaps/>
          <w:shadow/>
        </w:rPr>
        <w:t>Dirección General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32"/>
        </w:rPr>
      </w:pPr>
      <w:r>
        <w:rPr>
          <w:rFonts w:ascii="Verdana" w:hAnsi="Verdana"/>
          <w:smallCaps/>
          <w:shadow/>
          <w:sz w:val="32"/>
        </w:rPr>
        <w:t>Dirección Técnica-Académica</w:t>
      </w:r>
    </w:p>
    <w:p w:rsidR="0036778D" w:rsidRDefault="0036778D" w:rsidP="0036778D">
      <w:pPr>
        <w:rPr>
          <w:sz w:val="32"/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pStyle w:val="Ttulo2"/>
      </w:pPr>
      <w:r>
        <w:rPr>
          <w:rFonts w:ascii="Arial Rounded MT Bold" w:hAnsi="Arial Rounded MT Bold"/>
        </w:rPr>
        <w:t xml:space="preserve">PROGRAMA DEL CURSO </w:t>
      </w:r>
      <w:r w:rsidR="0029618D">
        <w:rPr>
          <w:rFonts w:ascii="Arial Rounded MT Bold" w:hAnsi="Arial Rounded MT Bold"/>
        </w:rPr>
        <w:t>NO REGULAR</w:t>
      </w:r>
    </w:p>
    <w:p w:rsidR="0036778D" w:rsidRDefault="00D87627" w:rsidP="00A07FC3">
      <w:pPr>
        <w:jc w:val="center"/>
      </w:pPr>
      <w:r>
        <w:rPr>
          <w:rFonts w:ascii="Arial Rounded MT Bold" w:hAnsi="Arial Rounded MT Bold"/>
          <w:b/>
          <w:sz w:val="28"/>
          <w:szCs w:val="24"/>
          <w:lang w:val="es-ES_tradnl"/>
        </w:rPr>
        <w:t>HISTORIA DE QUINTANA ROO</w:t>
      </w:r>
      <w:r w:rsidR="007666CF">
        <w:rPr>
          <w:rFonts w:ascii="Arial Rounded MT Bold" w:hAnsi="Arial Rounded MT Bold"/>
          <w:b/>
          <w:sz w:val="28"/>
          <w:szCs w:val="24"/>
          <w:lang w:val="es-ES_tradnl"/>
        </w:rPr>
        <w:t>: ENCUENTRO DE DOS MUNDOS</w:t>
      </w:r>
    </w:p>
    <w:p w:rsidR="0036778D" w:rsidRDefault="0036778D" w:rsidP="0036778D">
      <w:pPr>
        <w:jc w:val="center"/>
      </w:pPr>
    </w:p>
    <w:p w:rsidR="0036778D" w:rsidRDefault="0036778D" w:rsidP="0036778D"/>
    <w:p w:rsidR="00913BD2" w:rsidRPr="007666CF" w:rsidRDefault="00913BD2" w:rsidP="0036778D">
      <w:pPr>
        <w:ind w:right="708"/>
        <w:jc w:val="right"/>
        <w:rPr>
          <w:b/>
          <w:sz w:val="28"/>
        </w:rPr>
      </w:pPr>
    </w:p>
    <w:p w:rsidR="00913BD2" w:rsidRDefault="00BB4677" w:rsidP="0036778D">
      <w:pPr>
        <w:ind w:right="708"/>
        <w:jc w:val="right"/>
        <w:rPr>
          <w:b/>
          <w:sz w:val="28"/>
          <w:lang w:val="es-ES_tradnl"/>
        </w:rPr>
      </w:pPr>
      <w:r>
        <w:rPr>
          <w:noProof/>
        </w:rPr>
        <w:pict>
          <v:line id="_x0000_s1026" style="position:absolute;left:0;text-align:left;z-index:251654656" from="29.25pt,8.7pt" to="713.25pt,8.7pt" o:allowincell="f" strokecolor="#36f" strokeweight="6pt">
            <v:stroke linestyle="thickBetweenThin"/>
          </v:line>
        </w:pict>
      </w:r>
    </w:p>
    <w:p w:rsidR="0036778D" w:rsidRDefault="0036778D" w:rsidP="0036778D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HORAS: </w:t>
      </w:r>
      <w:r w:rsidR="00BB4677">
        <w:rPr>
          <w:b/>
          <w:sz w:val="28"/>
          <w:lang w:val="es-ES_tradnl"/>
        </w:rPr>
        <w:t>40</w:t>
      </w:r>
      <w:bookmarkStart w:id="0" w:name="_GoBack"/>
      <w:bookmarkEnd w:id="0"/>
    </w:p>
    <w:p w:rsidR="0036778D" w:rsidRDefault="00927BE7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t>GUIA LOCA</w:t>
      </w:r>
      <w:r w:rsidR="0036778D">
        <w:rPr>
          <w:b/>
          <w:lang w:val="es-ES_tradnl"/>
        </w:rPr>
        <w:t>L DE TURISMO Y ACTUALIZACIÓN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Pr="00913BD2" w:rsidRDefault="0036778D" w:rsidP="00800D19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:rsidR="005B567D" w:rsidRDefault="005B567D" w:rsidP="001D029E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De acuerdo a la</w:t>
            </w:r>
            <w:r w:rsidR="00A3244E">
              <w:rPr>
                <w:rFonts w:cs="Arial"/>
                <w:szCs w:val="24"/>
                <w:lang w:val="es-ES_tradnl"/>
              </w:rPr>
              <w:t xml:space="preserve"> norma oficial NOM-TUR-08-2002 </w:t>
            </w:r>
            <w:r w:rsidRPr="00B96990">
              <w:rPr>
                <w:rFonts w:cs="Arial"/>
                <w:szCs w:val="24"/>
                <w:lang w:val="es-ES_tradnl"/>
              </w:rPr>
              <w:t>se establece obligatoriedad a los aspirantes a obtener la credencial que les aut</w:t>
            </w:r>
            <w:r w:rsidR="00613EA6">
              <w:rPr>
                <w:rFonts w:cs="Arial"/>
                <w:szCs w:val="24"/>
                <w:lang w:val="es-ES_tradnl"/>
              </w:rPr>
              <w:t>orice a trabajar como guía loc</w:t>
            </w:r>
            <w:r w:rsidR="00966DB8">
              <w:rPr>
                <w:rFonts w:cs="Arial"/>
                <w:szCs w:val="24"/>
                <w:lang w:val="es-ES_tradnl"/>
              </w:rPr>
              <w:t xml:space="preserve">al de turismo, de </w:t>
            </w:r>
            <w:r w:rsidR="00EF550B">
              <w:rPr>
                <w:rFonts w:cs="Arial"/>
                <w:szCs w:val="24"/>
                <w:lang w:val="es-ES_tradnl"/>
              </w:rPr>
              <w:t xml:space="preserve">cursar un diplomado de formación académica de </w:t>
            </w:r>
            <w:r w:rsidRPr="00B96990">
              <w:rPr>
                <w:rFonts w:cs="Arial"/>
                <w:szCs w:val="24"/>
                <w:lang w:val="es-ES_tradnl"/>
              </w:rPr>
              <w:t>360 horas</w:t>
            </w:r>
            <w:r w:rsidR="00EF550B">
              <w:rPr>
                <w:rFonts w:cs="Arial"/>
                <w:szCs w:val="24"/>
                <w:lang w:val="es-ES_tradnl"/>
              </w:rPr>
              <w:t xml:space="preserve">, exclusivamente en las materias referentes </w:t>
            </w:r>
            <w:r w:rsidR="001D029E">
              <w:rPr>
                <w:rFonts w:cs="Arial"/>
                <w:szCs w:val="24"/>
                <w:lang w:val="es-ES_tradnl"/>
              </w:rPr>
              <w:t>al tema o localidad para los cuales se desea la credencial de reconocimiento, debiendo acreditar además las asignaturas</w:t>
            </w:r>
            <w:r w:rsidRPr="00B96990">
              <w:rPr>
                <w:rFonts w:cs="Arial"/>
                <w:szCs w:val="24"/>
                <w:lang w:val="es-ES_tradnl"/>
              </w:rPr>
              <w:t>:</w:t>
            </w:r>
            <w:r w:rsidR="001D029E">
              <w:rPr>
                <w:rFonts w:cs="Arial"/>
                <w:szCs w:val="24"/>
                <w:lang w:val="es-ES_tradnl"/>
              </w:rPr>
              <w:t xml:space="preserve"> Relaciones Humanas, Conducción de Grupos, Legislación Turística, Cultura y Calidad Turística; además del </w:t>
            </w:r>
            <w:r w:rsidRPr="00B96990">
              <w:rPr>
                <w:rFonts w:cs="Arial"/>
                <w:szCs w:val="24"/>
                <w:lang w:val="es-ES_tradnl"/>
              </w:rPr>
              <w:t xml:space="preserve">Idioma extranjero (por lo menos uno además de </w:t>
            </w:r>
            <w:r w:rsidR="001D029E">
              <w:rPr>
                <w:rFonts w:cs="Arial"/>
                <w:szCs w:val="24"/>
                <w:lang w:val="es-ES_tradnl"/>
              </w:rPr>
              <w:t>la lengua materna o castellano)</w:t>
            </w:r>
            <w:r w:rsidRPr="00B96990">
              <w:rPr>
                <w:rFonts w:cs="Arial"/>
                <w:szCs w:val="24"/>
                <w:lang w:val="es-ES_tradnl"/>
              </w:rPr>
              <w:t xml:space="preserve"> </w:t>
            </w:r>
            <w:r w:rsidR="00534162">
              <w:rPr>
                <w:rFonts w:cs="Arial"/>
                <w:szCs w:val="24"/>
                <w:lang w:val="es-ES_tradnl"/>
              </w:rPr>
              <w:t>y Primeros A</w:t>
            </w:r>
            <w:r w:rsidR="001D029E">
              <w:rPr>
                <w:rFonts w:cs="Arial"/>
                <w:szCs w:val="24"/>
                <w:lang w:val="es-ES_tradnl"/>
              </w:rPr>
              <w:t>uxilios.</w:t>
            </w:r>
          </w:p>
          <w:p w:rsidR="005B567D" w:rsidRPr="00B96990" w:rsidRDefault="005B567D" w:rsidP="001D029E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5B567D" w:rsidRDefault="005B567D" w:rsidP="001D029E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Al no existir la</w:t>
            </w:r>
            <w:r w:rsidR="00D6279F">
              <w:rPr>
                <w:rFonts w:cs="Arial"/>
                <w:szCs w:val="24"/>
                <w:lang w:val="es-ES_tradnl"/>
              </w:rPr>
              <w:t xml:space="preserve"> figura Jurídica de Guía Local de Turistas</w:t>
            </w:r>
            <w:r w:rsidRPr="00B96990">
              <w:rPr>
                <w:rFonts w:cs="Arial"/>
                <w:szCs w:val="24"/>
                <w:lang w:val="es-ES_tradnl"/>
              </w:rPr>
              <w:t>, cualquier centro de enseñanza y/o capacitación, asume la tarea de formar, actualizar y divulgar las anteriores asignaturas en forma de cursos por separado, que forman créditos que al conjuntar el número de horas exigidas, pueden aspirar a la obtención o refrendo de dicha credencial.</w:t>
            </w:r>
          </w:p>
          <w:p w:rsidR="005B567D" w:rsidRPr="00B96990" w:rsidRDefault="005B567D" w:rsidP="001D029E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Pr="00913BD2" w:rsidRDefault="005B567D" w:rsidP="001D029E">
            <w:pPr>
              <w:spacing w:line="360" w:lineRule="auto"/>
              <w:ind w:left="780" w:right="922"/>
              <w:jc w:val="both"/>
              <w:rPr>
                <w:spacing w:val="-1"/>
                <w:w w:val="101"/>
                <w:sz w:val="28"/>
                <w:szCs w:val="28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Este es el curso exigido, con las características y duración necesarios para </w:t>
            </w:r>
            <w:r w:rsidR="001D029E">
              <w:rPr>
                <w:rFonts w:cs="Arial"/>
                <w:szCs w:val="24"/>
                <w:lang w:val="es-ES_tradnl"/>
              </w:rPr>
              <w:t>la formación de Guías de turistas</w:t>
            </w:r>
            <w:r w:rsidRPr="00B96990">
              <w:rPr>
                <w:rFonts w:cs="Arial"/>
                <w:szCs w:val="24"/>
                <w:lang w:val="es-ES_tradnl"/>
              </w:rPr>
              <w:t>, locales, que puede cursarse por módulos separados o secuenciales de acuerdo a la disponibilidad de horarios de los aspirante</w:t>
            </w:r>
            <w:r w:rsidR="001D029E">
              <w:rPr>
                <w:rFonts w:cs="Arial"/>
                <w:szCs w:val="24"/>
                <w:lang w:val="es-ES_tradnl"/>
              </w:rPr>
              <w:t xml:space="preserve">s, </w:t>
            </w:r>
            <w:r w:rsidRPr="00B96990">
              <w:rPr>
                <w:rFonts w:cs="Arial"/>
                <w:szCs w:val="24"/>
                <w:lang w:val="es-ES_tradnl"/>
              </w:rPr>
              <w:t>de manera presencial y práctica.</w:t>
            </w:r>
          </w:p>
        </w:tc>
      </w:tr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5B567D" w:rsidRDefault="005B567D" w:rsidP="005B567D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En el estado de Quintana Roo, existen escasas escuelas dedicadas a impartir actualización y formación específica para los aspirantes  a obtener conocimientos e</w:t>
            </w:r>
            <w:r w:rsidR="001D029E">
              <w:rPr>
                <w:rFonts w:cs="Arial"/>
                <w:szCs w:val="24"/>
                <w:lang w:val="es-ES_tradnl"/>
              </w:rPr>
              <w:t>n las diversas áreas turísticas.</w:t>
            </w:r>
            <w:r w:rsidRPr="00B96990">
              <w:rPr>
                <w:rFonts w:cs="Arial"/>
                <w:szCs w:val="24"/>
                <w:lang w:val="es-ES_tradnl"/>
              </w:rPr>
              <w:t xml:space="preserve"> Irónicamente, nuestro estado es el Primer polo Turístico de América y desde luego de nuestro país, que paradójicamente no se encuentra al nivel de otros países del mundo en relación cualificación -precio.</w:t>
            </w:r>
          </w:p>
          <w:p w:rsidR="005B567D" w:rsidRPr="00B96990" w:rsidRDefault="005B567D" w:rsidP="005B567D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5B567D" w:rsidRDefault="005B567D" w:rsidP="005B567D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El presente programa </w:t>
            </w:r>
            <w:r w:rsidR="00A3244E">
              <w:rPr>
                <w:rFonts w:cs="Arial"/>
                <w:szCs w:val="24"/>
                <w:lang w:val="es-ES_tradnl"/>
              </w:rPr>
              <w:t xml:space="preserve">tiene por objeto, la formación </w:t>
            </w:r>
            <w:r w:rsidRPr="00B96990">
              <w:rPr>
                <w:rFonts w:cs="Arial"/>
                <w:szCs w:val="24"/>
                <w:lang w:val="es-ES_tradnl"/>
              </w:rPr>
              <w:t>profesional de los aspirante</w:t>
            </w:r>
            <w:r w:rsidR="00A3244E">
              <w:rPr>
                <w:rFonts w:cs="Arial"/>
                <w:szCs w:val="24"/>
                <w:lang w:val="es-ES_tradnl"/>
              </w:rPr>
              <w:t>s a Guía Local de Turistas</w:t>
            </w:r>
            <w:r w:rsidRPr="00B96990">
              <w:rPr>
                <w:rFonts w:cs="Arial"/>
                <w:szCs w:val="24"/>
                <w:lang w:val="es-ES_tradnl"/>
              </w:rPr>
              <w:t xml:space="preserve">, según los requisitos establecidos por la secretaría de turismo en la Norma Oficial  NOM-08-TUR-2002, publicada el 05  de septiembre de 2003 y que tiene por objeto la homologación de los conocimientos en las asignaturas </w:t>
            </w:r>
            <w:proofErr w:type="spellStart"/>
            <w:r w:rsidRPr="00B96990">
              <w:rPr>
                <w:rFonts w:cs="Arial"/>
                <w:szCs w:val="24"/>
                <w:lang w:val="es-ES_tradnl"/>
              </w:rPr>
              <w:t>especificas</w:t>
            </w:r>
            <w:proofErr w:type="spellEnd"/>
            <w:r w:rsidRPr="00B96990">
              <w:rPr>
                <w:rFonts w:cs="Arial"/>
                <w:szCs w:val="24"/>
                <w:lang w:val="es-ES_tradnl"/>
              </w:rPr>
              <w:t xml:space="preserve"> de cultura general asociadas a la información que se brinda a nuestros visitantes.</w:t>
            </w:r>
          </w:p>
          <w:p w:rsidR="005B567D" w:rsidRPr="00B96990" w:rsidRDefault="005B567D" w:rsidP="005B567D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Default="00F5064C" w:rsidP="00F5064C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Con esto, se b</w:t>
            </w:r>
            <w:r w:rsidRPr="00B96990">
              <w:rPr>
                <w:rFonts w:cs="Arial"/>
                <w:szCs w:val="24"/>
                <w:lang w:val="es-ES_tradnl"/>
              </w:rPr>
              <w:t>eneficia</w:t>
            </w:r>
            <w:r>
              <w:rPr>
                <w:rFonts w:cs="Arial"/>
                <w:szCs w:val="24"/>
                <w:lang w:val="es-ES_tradnl"/>
              </w:rPr>
              <w:t xml:space="preserve"> </w:t>
            </w:r>
            <w:r w:rsidRPr="00B96990">
              <w:rPr>
                <w:rFonts w:cs="Arial"/>
                <w:szCs w:val="24"/>
                <w:lang w:val="es-ES_tradnl"/>
              </w:rPr>
              <w:t xml:space="preserve">a </w:t>
            </w:r>
            <w:r>
              <w:rPr>
                <w:rFonts w:cs="Arial"/>
                <w:szCs w:val="24"/>
                <w:lang w:val="es-ES_tradnl"/>
              </w:rPr>
              <w:t xml:space="preserve">los prestadores de servicios turísticos, que se desempeñan como guías, </w:t>
            </w:r>
            <w:r w:rsidRPr="00B96990">
              <w:rPr>
                <w:rFonts w:cs="Arial"/>
                <w:szCs w:val="24"/>
                <w:lang w:val="es-ES_tradnl"/>
              </w:rPr>
              <w:t>en lo que respecta a mejorar su nivel de competencia</w:t>
            </w:r>
            <w:r>
              <w:rPr>
                <w:rFonts w:cs="Arial"/>
                <w:szCs w:val="24"/>
                <w:lang w:val="es-ES_tradnl"/>
              </w:rPr>
              <w:t xml:space="preserve"> laboral</w:t>
            </w:r>
            <w:r w:rsidRPr="00B96990">
              <w:rPr>
                <w:rFonts w:cs="Arial"/>
                <w:szCs w:val="24"/>
                <w:lang w:val="es-ES_tradnl"/>
              </w:rPr>
              <w:t>.</w:t>
            </w:r>
            <w:r>
              <w:rPr>
                <w:rFonts w:cs="Arial"/>
                <w:szCs w:val="24"/>
                <w:lang w:val="es-ES_tradnl"/>
              </w:rPr>
              <w:t xml:space="preserve"> Así, se </w:t>
            </w:r>
            <w:r w:rsidR="005B567D">
              <w:rPr>
                <w:rFonts w:cs="Arial"/>
                <w:szCs w:val="24"/>
                <w:lang w:val="es-ES_tradnl"/>
              </w:rPr>
              <w:t xml:space="preserve">crea el curso de </w:t>
            </w:r>
            <w:r w:rsidR="00AD6E9F">
              <w:rPr>
                <w:rFonts w:cs="Arial"/>
                <w:szCs w:val="24"/>
                <w:lang w:val="es-ES_tradnl"/>
              </w:rPr>
              <w:t>Historia de Quintana Roo</w:t>
            </w:r>
            <w:r w:rsidR="00DB0F05">
              <w:rPr>
                <w:rFonts w:cs="Arial"/>
                <w:szCs w:val="24"/>
                <w:lang w:val="es-ES_tradnl"/>
              </w:rPr>
              <w:t>: Encuentro de dos mundos</w:t>
            </w:r>
            <w:r w:rsidR="005B567D">
              <w:rPr>
                <w:rFonts w:cs="Arial"/>
                <w:szCs w:val="24"/>
                <w:lang w:val="es-ES_tradnl"/>
              </w:rPr>
              <w:t xml:space="preserve">, compuesta de </w:t>
            </w:r>
            <w:r w:rsidR="0006562F">
              <w:rPr>
                <w:rFonts w:cs="Arial"/>
                <w:szCs w:val="24"/>
                <w:lang w:val="es-ES_tradnl"/>
              </w:rPr>
              <w:t>tres</w:t>
            </w:r>
            <w:r w:rsidR="00BE719C">
              <w:rPr>
                <w:rFonts w:cs="Arial"/>
                <w:szCs w:val="24"/>
                <w:lang w:val="es-ES_tradnl"/>
              </w:rPr>
              <w:t xml:space="preserve"> unidad</w:t>
            </w:r>
            <w:r w:rsidR="00366951">
              <w:rPr>
                <w:rFonts w:cs="Arial"/>
                <w:szCs w:val="24"/>
                <w:lang w:val="es-ES_tradnl"/>
              </w:rPr>
              <w:t>es</w:t>
            </w:r>
            <w:r w:rsidR="005B567D">
              <w:rPr>
                <w:rFonts w:cs="Arial"/>
                <w:szCs w:val="24"/>
                <w:lang w:val="es-ES_tradnl"/>
              </w:rPr>
              <w:t>:</w:t>
            </w:r>
          </w:p>
          <w:p w:rsidR="00F5064C" w:rsidRDefault="00F5064C" w:rsidP="00F5064C">
            <w:pPr>
              <w:pStyle w:val="Prrafodelista"/>
              <w:spacing w:line="360" w:lineRule="auto"/>
              <w:ind w:left="1140" w:right="674"/>
              <w:jc w:val="both"/>
              <w:rPr>
                <w:rFonts w:cs="Arial"/>
                <w:szCs w:val="24"/>
                <w:lang w:val="es-ES_tradnl"/>
              </w:rPr>
            </w:pPr>
          </w:p>
          <w:p w:rsidR="00700B45" w:rsidRPr="002D221F" w:rsidRDefault="00700B45" w:rsidP="00700B45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="60"/>
              <w:jc w:val="both"/>
              <w:rPr>
                <w:rFonts w:cs="Arial"/>
                <w:bCs/>
                <w:szCs w:val="24"/>
                <w:lang w:eastAsia="en-US"/>
              </w:rPr>
            </w:pPr>
            <w:r w:rsidRPr="002D221F">
              <w:rPr>
                <w:rFonts w:cs="Arial"/>
                <w:bCs/>
                <w:szCs w:val="24"/>
                <w:lang w:eastAsia="en-US"/>
              </w:rPr>
              <w:t>Los mayas en Quintana Roo</w:t>
            </w:r>
            <w:r w:rsidR="004F00B9">
              <w:rPr>
                <w:rFonts w:cs="Arial"/>
                <w:bCs/>
                <w:szCs w:val="24"/>
                <w:lang w:eastAsia="en-US"/>
              </w:rPr>
              <w:t>.</w:t>
            </w:r>
          </w:p>
          <w:p w:rsidR="00700B45" w:rsidRPr="002D221F" w:rsidRDefault="00700B45" w:rsidP="00700B45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="60"/>
              <w:jc w:val="both"/>
              <w:rPr>
                <w:rFonts w:cs="Arial"/>
                <w:bCs/>
                <w:szCs w:val="24"/>
                <w:lang w:eastAsia="en-US"/>
              </w:rPr>
            </w:pPr>
            <w:r w:rsidRPr="002D221F">
              <w:rPr>
                <w:rFonts w:cs="Arial"/>
                <w:bCs/>
                <w:szCs w:val="24"/>
                <w:lang w:eastAsia="en-US"/>
              </w:rPr>
              <w:t>El mestizaje y la Colonia en Quintana Roo</w:t>
            </w:r>
            <w:r w:rsidR="004F00B9">
              <w:rPr>
                <w:rFonts w:cs="Arial"/>
                <w:bCs/>
                <w:szCs w:val="24"/>
                <w:lang w:eastAsia="en-US"/>
              </w:rPr>
              <w:t>.</w:t>
            </w:r>
          </w:p>
          <w:p w:rsidR="00700B45" w:rsidRPr="002D221F" w:rsidRDefault="00700B45" w:rsidP="00700B45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="60"/>
              <w:jc w:val="both"/>
              <w:rPr>
                <w:rFonts w:cs="Arial"/>
                <w:bCs/>
                <w:szCs w:val="24"/>
                <w:lang w:eastAsia="en-US"/>
              </w:rPr>
            </w:pPr>
            <w:r w:rsidRPr="002D221F">
              <w:rPr>
                <w:rFonts w:cs="Arial"/>
                <w:bCs/>
                <w:szCs w:val="24"/>
                <w:lang w:eastAsia="en-US"/>
              </w:rPr>
              <w:t>Piratas y corsarios en Quintana Roo, en los siglos XVI y XVIII</w:t>
            </w:r>
            <w:r w:rsidR="004F00B9">
              <w:rPr>
                <w:rFonts w:cs="Arial"/>
                <w:bCs/>
                <w:szCs w:val="24"/>
                <w:lang w:eastAsia="en-US"/>
              </w:rPr>
              <w:t>.</w:t>
            </w:r>
          </w:p>
          <w:p w:rsidR="005B567D" w:rsidRPr="00AB1643" w:rsidRDefault="005B567D" w:rsidP="00F5064C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</w:p>
          <w:p w:rsidR="005B567D" w:rsidRDefault="005B567D" w:rsidP="00F5064C">
            <w:pPr>
              <w:spacing w:line="360" w:lineRule="auto"/>
              <w:ind w:left="780" w:right="674"/>
              <w:jc w:val="both"/>
              <w:rPr>
                <w:b/>
                <w:lang w:val="es-ES_tradnl"/>
              </w:rPr>
            </w:pPr>
            <w:r>
              <w:rPr>
                <w:rFonts w:cs="Arial"/>
                <w:szCs w:val="24"/>
              </w:rPr>
              <w:t xml:space="preserve">Con duración de </w:t>
            </w:r>
            <w:r w:rsidR="00A22418">
              <w:rPr>
                <w:rFonts w:cs="Arial"/>
                <w:szCs w:val="24"/>
              </w:rPr>
              <w:t>4</w:t>
            </w:r>
            <w:r w:rsidR="00A14EE7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 xml:space="preserve"> hrs de capacitación </w:t>
            </w:r>
            <w:r w:rsidR="004B0757">
              <w:rPr>
                <w:rFonts w:cs="Arial"/>
                <w:szCs w:val="24"/>
              </w:rPr>
              <w:t>teórico</w:t>
            </w:r>
            <w:r>
              <w:rPr>
                <w:rFonts w:cs="Arial"/>
                <w:szCs w:val="24"/>
              </w:rPr>
              <w:t>/práctico</w:t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913BD2" w:rsidRPr="007F6186" w:rsidRDefault="00913BD2" w:rsidP="00800D19">
            <w:pPr>
              <w:spacing w:line="360" w:lineRule="auto"/>
              <w:ind w:left="993" w:right="674"/>
              <w:rPr>
                <w:color w:val="000000"/>
                <w:sz w:val="28"/>
                <w:szCs w:val="28"/>
              </w:rPr>
            </w:pPr>
          </w:p>
          <w:p w:rsidR="004B0757" w:rsidRPr="007F6186" w:rsidRDefault="004B0757" w:rsidP="008E29E5">
            <w:pPr>
              <w:ind w:left="1134" w:right="533"/>
              <w:jc w:val="both"/>
              <w:rPr>
                <w:color w:val="000000"/>
                <w:sz w:val="28"/>
                <w:szCs w:val="28"/>
              </w:rPr>
            </w:pPr>
          </w:p>
          <w:p w:rsidR="002D221F" w:rsidRPr="00E920E4" w:rsidRDefault="00BE719C" w:rsidP="002D221F">
            <w:pPr>
              <w:spacing w:line="360" w:lineRule="auto"/>
              <w:ind w:left="993" w:right="674"/>
              <w:jc w:val="both"/>
              <w:rPr>
                <w:rFonts w:ascii="Arial Rounded MT Bold" w:hAnsi="Arial Rounded MT Bold"/>
                <w:spacing w:val="30"/>
                <w:sz w:val="28"/>
                <w:szCs w:val="24"/>
                <w:lang w:val="es-MX"/>
              </w:rPr>
            </w:pPr>
            <w:r w:rsidRPr="007F6186">
              <w:rPr>
                <w:color w:val="000000"/>
                <w:sz w:val="28"/>
                <w:szCs w:val="28"/>
              </w:rPr>
              <w:t xml:space="preserve">Al finalizar el curso el capacitando </w:t>
            </w:r>
            <w:r w:rsidR="002D221F" w:rsidRPr="00E920E4">
              <w:rPr>
                <w:spacing w:val="-1"/>
                <w:w w:val="101"/>
                <w:sz w:val="28"/>
                <w:szCs w:val="28"/>
              </w:rPr>
              <w:t>comprenderá</w:t>
            </w:r>
            <w:r w:rsidR="002D221F">
              <w:rPr>
                <w:spacing w:val="-1"/>
                <w:w w:val="101"/>
                <w:sz w:val="28"/>
                <w:szCs w:val="28"/>
              </w:rPr>
              <w:t xml:space="preserve"> </w:t>
            </w:r>
            <w:r w:rsidR="006C377E">
              <w:rPr>
                <w:spacing w:val="-1"/>
                <w:w w:val="101"/>
                <w:sz w:val="28"/>
                <w:szCs w:val="28"/>
              </w:rPr>
              <w:t>el desarrollo de la cultura maya en la Península de Yucatán y su encuentro con un mundo nuevo; y valorará a Quintana Roo como cuna del mestizaje</w:t>
            </w:r>
            <w:r w:rsidR="002D221F" w:rsidRPr="00E920E4">
              <w:rPr>
                <w:spacing w:val="-1"/>
                <w:w w:val="101"/>
                <w:sz w:val="28"/>
                <w:szCs w:val="28"/>
              </w:rPr>
              <w:t xml:space="preserve">; a fin de explicar a los turistas, de forma veraz,  </w:t>
            </w:r>
            <w:r w:rsidR="002D221F">
              <w:rPr>
                <w:spacing w:val="-1"/>
                <w:w w:val="101"/>
                <w:sz w:val="28"/>
                <w:szCs w:val="28"/>
              </w:rPr>
              <w:t>la historia, cultura e identidad de</w:t>
            </w:r>
            <w:r w:rsidR="006C377E">
              <w:rPr>
                <w:spacing w:val="-1"/>
                <w:w w:val="101"/>
                <w:sz w:val="28"/>
                <w:szCs w:val="28"/>
              </w:rPr>
              <w:t>l</w:t>
            </w:r>
            <w:r w:rsidR="002D221F">
              <w:rPr>
                <w:spacing w:val="-1"/>
                <w:w w:val="101"/>
                <w:sz w:val="28"/>
                <w:szCs w:val="28"/>
              </w:rPr>
              <w:t xml:space="preserve"> Quintana Roo</w:t>
            </w:r>
            <w:r w:rsidR="002D221F" w:rsidRPr="00E920E4">
              <w:rPr>
                <w:spacing w:val="-1"/>
                <w:w w:val="101"/>
                <w:sz w:val="28"/>
                <w:szCs w:val="28"/>
              </w:rPr>
              <w:t xml:space="preserve"> </w:t>
            </w:r>
            <w:r w:rsidR="006C377E">
              <w:rPr>
                <w:spacing w:val="-1"/>
                <w:w w:val="101"/>
                <w:sz w:val="28"/>
                <w:szCs w:val="28"/>
              </w:rPr>
              <w:t xml:space="preserve">prehispánico y colonial, permitiéndole </w:t>
            </w:r>
            <w:r w:rsidR="002D221F" w:rsidRPr="00E920E4">
              <w:rPr>
                <w:spacing w:val="-1"/>
                <w:w w:val="101"/>
                <w:sz w:val="28"/>
                <w:szCs w:val="28"/>
              </w:rPr>
              <w:t>ofrecer un servicio de calidad como guía turístico.</w:t>
            </w:r>
          </w:p>
          <w:p w:rsidR="0036778D" w:rsidRPr="002D221F" w:rsidRDefault="0036778D" w:rsidP="007F6186">
            <w:pPr>
              <w:ind w:left="1134" w:right="922"/>
              <w:jc w:val="both"/>
              <w:rPr>
                <w:color w:val="000000"/>
                <w:sz w:val="28"/>
                <w:szCs w:val="28"/>
                <w:lang w:val="es-MX"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13BD2" w:rsidRPr="00C44954" w:rsidRDefault="00913BD2" w:rsidP="00913BD2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z w:val="28"/>
                <w:szCs w:val="28"/>
              </w:rPr>
            </w:pPr>
            <w:r w:rsidRPr="00C44954">
              <w:rPr>
                <w:sz w:val="28"/>
                <w:szCs w:val="28"/>
              </w:rPr>
              <w:t>El curso “</w:t>
            </w:r>
            <w:r w:rsidR="002827D0">
              <w:rPr>
                <w:sz w:val="28"/>
                <w:szCs w:val="28"/>
              </w:rPr>
              <w:t>Historia de Quintana Roo</w:t>
            </w:r>
            <w:r w:rsidR="001D64A2">
              <w:rPr>
                <w:sz w:val="28"/>
                <w:szCs w:val="28"/>
              </w:rPr>
              <w:t>: Encuentro de dos mundos</w:t>
            </w:r>
            <w:r w:rsidRPr="00C44954">
              <w:rPr>
                <w:sz w:val="28"/>
                <w:szCs w:val="28"/>
              </w:rPr>
              <w:t>” está dirigido al público en general.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>El aspirante que desee ingresar a</w:t>
            </w:r>
            <w:r w:rsidR="001D64A2">
              <w:rPr>
                <w:color w:val="000000"/>
                <w:sz w:val="28"/>
                <w:szCs w:val="28"/>
              </w:rPr>
              <w:t xml:space="preserve"> dicho curso</w:t>
            </w:r>
            <w:r w:rsidRPr="00C85C04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C85C04">
              <w:rPr>
                <w:color w:val="000000"/>
                <w:sz w:val="28"/>
                <w:szCs w:val="28"/>
              </w:rPr>
              <w:t xml:space="preserve">impartido </w:t>
            </w:r>
            <w:r>
              <w:rPr>
                <w:color w:val="000000"/>
                <w:sz w:val="28"/>
                <w:szCs w:val="28"/>
              </w:rPr>
              <w:t xml:space="preserve">en el Instituto de Capacitación para el </w:t>
            </w:r>
            <w:r w:rsidR="002827D0">
              <w:rPr>
                <w:color w:val="000000"/>
                <w:sz w:val="28"/>
                <w:szCs w:val="28"/>
              </w:rPr>
              <w:t>Trabajo del E</w:t>
            </w:r>
            <w:r>
              <w:rPr>
                <w:color w:val="000000"/>
                <w:sz w:val="28"/>
                <w:szCs w:val="28"/>
              </w:rPr>
              <w:t xml:space="preserve">stado de Quintana Roo (ICATQR)  </w:t>
            </w:r>
            <w:r w:rsidRPr="00C85C04">
              <w:rPr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spacing w:val="10"/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left="355" w:right="1064"/>
              <w:rPr>
                <w:sz w:val="28"/>
                <w:szCs w:val="28"/>
              </w:rPr>
            </w:pPr>
            <w:r>
              <w:rPr>
                <w:rFonts w:ascii="Symbol" w:hAnsi="Symbol" w:cs="Symbol"/>
                <w:w w:val="101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pacing w:val="5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v</w:t>
            </w:r>
            <w:r>
              <w:rPr>
                <w:spacing w:val="14"/>
                <w:w w:val="101"/>
                <w:sz w:val="28"/>
                <w:szCs w:val="28"/>
              </w:rPr>
              <w:t>e</w:t>
            </w:r>
            <w:r>
              <w:rPr>
                <w:spacing w:val="-3"/>
                <w:w w:val="101"/>
                <w:sz w:val="28"/>
                <w:szCs w:val="28"/>
              </w:rPr>
              <w:t>rbal.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escrita.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Bachillerato o equivalente</w:t>
            </w:r>
            <w:r w:rsidR="00ED027A">
              <w:rPr>
                <w:spacing w:val="-1"/>
                <w:w w:val="101"/>
                <w:sz w:val="28"/>
                <w:szCs w:val="28"/>
              </w:rPr>
              <w:t>.</w:t>
            </w:r>
          </w:p>
          <w:p w:rsidR="00ED027A" w:rsidRDefault="00ED027A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 xml:space="preserve">Haber cursado: </w:t>
            </w:r>
          </w:p>
          <w:p w:rsidR="00ED027A" w:rsidRPr="00ED027A" w:rsidRDefault="00ED027A" w:rsidP="00ED027A">
            <w:pPr>
              <w:pStyle w:val="Prrafodelista"/>
              <w:numPr>
                <w:ilvl w:val="0"/>
                <w:numId w:val="32"/>
              </w:numPr>
              <w:rPr>
                <w:w w:val="101"/>
              </w:rPr>
            </w:pPr>
            <w:r>
              <w:rPr>
                <w:w w:val="101"/>
              </w:rPr>
              <w:t>Etnografía y Arte Popular de Quintana Roo.</w:t>
            </w: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19" w:line="100" w:lineRule="exact"/>
              <w:ind w:left="355" w:right="1064"/>
              <w:rPr>
                <w:sz w:val="10"/>
                <w:szCs w:val="10"/>
              </w:rPr>
            </w:pPr>
          </w:p>
          <w:p w:rsidR="00913BD2" w:rsidRPr="00931611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line="341" w:lineRule="exact"/>
              <w:ind w:left="355" w:right="1064"/>
              <w:rPr>
                <w:color w:val="000000"/>
                <w:sz w:val="28"/>
                <w:szCs w:val="28"/>
              </w:rPr>
            </w:pPr>
            <w:r w:rsidRPr="00931611">
              <w:rPr>
                <w:color w:val="000000"/>
                <w:sz w:val="28"/>
                <w:szCs w:val="28"/>
              </w:rPr>
              <w:t xml:space="preserve"> </w:t>
            </w: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color w:val="000000"/>
                <w:sz w:val="28"/>
                <w:szCs w:val="28"/>
              </w:rPr>
            </w:pP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Para poder inscribirse al curso de capacitación, además de cubrir el perfil de ingreso, el aspirante deberá cumplir con los requerimientos del Manual de Control Escolar </w:t>
            </w:r>
            <w:r>
              <w:rPr>
                <w:color w:val="000000"/>
                <w:sz w:val="28"/>
                <w:szCs w:val="28"/>
              </w:rPr>
              <w:t>de los Cursos No Regulares de Instituto de Capacitación para el trabajo del estado de Quintana Roo (ICATQR).</w:t>
            </w: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36778D" w:rsidRDefault="0036778D" w:rsidP="00800D19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36778D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36778D" w:rsidTr="00800D19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36778D" w:rsidRDefault="00BB4677" w:rsidP="00800D19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0" type="#_x0000_t202" style="position:absolute;left:0;text-align:left;margin-left:382.05pt;margin-top:12.4pt;width:252pt;height:28.8pt;z-index:251657728" o:allowincell="f" filled="f" stroked="f">
                  <v:textbox style="mso-next-textbox:#_x0000_s1030">
                    <w:txbxContent>
                      <w:p w:rsidR="0093015E" w:rsidRDefault="0093015E" w:rsidP="0036778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36778D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6778D" w:rsidTr="00800D19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243C50" w:rsidRPr="00D92ACB" w:rsidTr="00243C50">
        <w:trPr>
          <w:trHeight w:val="200"/>
        </w:trPr>
        <w:tc>
          <w:tcPr>
            <w:tcW w:w="1996" w:type="dxa"/>
            <w:tcBorders>
              <w:top w:val="nil"/>
            </w:tcBorders>
          </w:tcPr>
          <w:p w:rsidR="00243C50" w:rsidRPr="00E41040" w:rsidRDefault="00243C50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41040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672" w:type="dxa"/>
            <w:tcBorders>
              <w:top w:val="nil"/>
            </w:tcBorders>
          </w:tcPr>
          <w:p w:rsidR="00243C50" w:rsidRPr="00E41040" w:rsidRDefault="00243C50" w:rsidP="00800D19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243C50" w:rsidRPr="00E41040" w:rsidRDefault="00243C50" w:rsidP="00800D19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43C50" w:rsidRPr="00E41040" w:rsidRDefault="002827D0" w:rsidP="00447070">
            <w:pPr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LOS MAYAS EN QUINTANA ROO</w:t>
            </w:r>
          </w:p>
        </w:tc>
      </w:tr>
      <w:tr w:rsidR="00243C50" w:rsidRPr="00D92ACB" w:rsidTr="00243C50">
        <w:trPr>
          <w:trHeight w:val="200"/>
        </w:trPr>
        <w:tc>
          <w:tcPr>
            <w:tcW w:w="1996" w:type="dxa"/>
            <w:tcBorders>
              <w:top w:val="nil"/>
            </w:tcBorders>
          </w:tcPr>
          <w:p w:rsidR="00243C50" w:rsidRPr="00E41040" w:rsidRDefault="00243C50" w:rsidP="00800D19">
            <w:pPr>
              <w:jc w:val="center"/>
              <w:rPr>
                <w:rFonts w:cs="Arial"/>
                <w:b/>
                <w:bCs/>
                <w:szCs w:val="24"/>
                <w:lang w:val="fr-FR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43C50" w:rsidRPr="00E41040" w:rsidRDefault="00243C50" w:rsidP="00800D19">
            <w:pPr>
              <w:jc w:val="center"/>
              <w:rPr>
                <w:rFonts w:cs="Arial"/>
                <w:b/>
                <w:szCs w:val="24"/>
                <w:lang w:val="fr-FR"/>
              </w:rPr>
            </w:pPr>
            <w:r w:rsidRPr="00E41040">
              <w:rPr>
                <w:rFonts w:cs="Arial"/>
                <w:b/>
                <w:szCs w:val="24"/>
                <w:lang w:val="fr-FR"/>
              </w:rPr>
              <w:t>1</w:t>
            </w:r>
            <w:r w:rsidR="00E41040" w:rsidRPr="00E41040">
              <w:rPr>
                <w:rFonts w:cs="Arial"/>
                <w:b/>
                <w:szCs w:val="24"/>
                <w:lang w:val="fr-FR"/>
              </w:rPr>
              <w:t>.1.</w:t>
            </w:r>
          </w:p>
        </w:tc>
        <w:tc>
          <w:tcPr>
            <w:tcW w:w="2297" w:type="dxa"/>
            <w:tcBorders>
              <w:top w:val="nil"/>
            </w:tcBorders>
          </w:tcPr>
          <w:p w:rsidR="00243C50" w:rsidRPr="00E41040" w:rsidRDefault="00243C50" w:rsidP="00800D19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43C50" w:rsidRPr="002827D0" w:rsidRDefault="002827D0" w:rsidP="002827D0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2827D0">
              <w:rPr>
                <w:rFonts w:cs="Arial"/>
                <w:b/>
                <w:sz w:val="22"/>
                <w:szCs w:val="22"/>
                <w:lang w:eastAsia="en-US"/>
              </w:rPr>
              <w:t>Orígenes de la cultura maya.</w:t>
            </w:r>
          </w:p>
        </w:tc>
      </w:tr>
      <w:tr w:rsidR="004F5D16" w:rsidRPr="00D92ACB" w:rsidTr="00882794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41040">
              <w:rPr>
                <w:rFonts w:cs="Arial"/>
                <w:b/>
                <w:szCs w:val="24"/>
                <w:lang w:val="es-ES_tradnl"/>
              </w:rPr>
              <w:t>1.2.</w:t>
            </w: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2827D0" w:rsidRDefault="002827D0" w:rsidP="008659C3">
            <w:pPr>
              <w:rPr>
                <w:rFonts w:cs="Arial"/>
                <w:b/>
                <w:bCs/>
                <w:szCs w:val="24"/>
                <w:lang w:val="es-MX"/>
              </w:rPr>
            </w:pPr>
            <w:r w:rsidRPr="002827D0">
              <w:rPr>
                <w:rFonts w:cs="Arial"/>
                <w:b/>
                <w:sz w:val="22"/>
                <w:szCs w:val="22"/>
                <w:lang w:eastAsia="en-US"/>
              </w:rPr>
              <w:t>Cosmovisión y vida cotidiana de los mayas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4F5D16" w:rsidRPr="00D92ACB" w:rsidTr="00D92ACB">
        <w:trPr>
          <w:trHeight w:val="227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FB50A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1.2.1.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2827D0" w:rsidRDefault="002827D0" w:rsidP="002827D0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Actividades económicas.</w:t>
            </w:r>
          </w:p>
        </w:tc>
      </w:tr>
      <w:tr w:rsidR="004F5D16" w:rsidRPr="00D92ACB" w:rsidTr="00D92ACB">
        <w:trPr>
          <w:trHeight w:val="232"/>
        </w:trPr>
        <w:tc>
          <w:tcPr>
            <w:tcW w:w="1996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F5D16" w:rsidRPr="00E41040" w:rsidRDefault="004F5D16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1.2.2.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5D16" w:rsidRPr="00E41040" w:rsidRDefault="002827D0" w:rsidP="0016648C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Formas de organización social, política y religiosa.</w:t>
            </w:r>
          </w:p>
        </w:tc>
      </w:tr>
      <w:tr w:rsidR="0017259C" w:rsidRPr="00D92ACB" w:rsidTr="00582260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17259C" w:rsidRPr="00E41040" w:rsidRDefault="0017259C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17259C" w:rsidRPr="00E41040" w:rsidRDefault="0017259C" w:rsidP="0058226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41040">
              <w:rPr>
                <w:rFonts w:cs="Arial"/>
                <w:b/>
                <w:szCs w:val="24"/>
                <w:lang w:val="es-ES_tradnl"/>
              </w:rPr>
              <w:t>1.3.</w:t>
            </w:r>
          </w:p>
        </w:tc>
        <w:tc>
          <w:tcPr>
            <w:tcW w:w="2297" w:type="dxa"/>
            <w:tcBorders>
              <w:top w:val="nil"/>
            </w:tcBorders>
          </w:tcPr>
          <w:p w:rsidR="0017259C" w:rsidRPr="00E41040" w:rsidRDefault="0017259C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17259C" w:rsidRPr="002827D0" w:rsidRDefault="002827D0" w:rsidP="0017259C">
            <w:pPr>
              <w:rPr>
                <w:rFonts w:cs="Arial"/>
                <w:b/>
                <w:bCs/>
                <w:szCs w:val="24"/>
                <w:lang w:val="es-MX"/>
              </w:rPr>
            </w:pPr>
            <w:r w:rsidRPr="002827D0">
              <w:rPr>
                <w:rFonts w:cs="Arial"/>
                <w:b/>
                <w:sz w:val="22"/>
                <w:szCs w:val="22"/>
                <w:lang w:eastAsia="en-US"/>
              </w:rPr>
              <w:t>Aportaciones artísticas y científicas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1.3.1.</w:t>
            </w: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9D1C0A" w:rsidRDefault="009D1C0A" w:rsidP="009D1C0A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Arquitectura, escultura y pintura.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1.3.2.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9D1C0A" w:rsidP="009D1C0A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Astronomía y las matemáticas.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1.3.3.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9D1C0A" w:rsidP="002E1EF0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Literatura y lenguas.</w:t>
            </w:r>
          </w:p>
        </w:tc>
      </w:tr>
      <w:tr w:rsidR="0017259C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675EA9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1.4.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E41040" w:rsidRDefault="0017259C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C" w:rsidRPr="007869CD" w:rsidRDefault="007869CD" w:rsidP="002E1EF0">
            <w:pPr>
              <w:rPr>
                <w:rFonts w:cs="Arial"/>
                <w:b/>
                <w:bCs/>
                <w:szCs w:val="24"/>
                <w:lang w:val="es-MX"/>
              </w:rPr>
            </w:pPr>
            <w:r w:rsidRPr="007869CD">
              <w:rPr>
                <w:rFonts w:cs="Arial"/>
                <w:b/>
                <w:bCs/>
                <w:sz w:val="22"/>
                <w:szCs w:val="22"/>
                <w:lang w:eastAsia="en-US"/>
              </w:rPr>
              <w:t>Los cacicazgos y los señoríos como forma de organización política-religiosa.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64607C" w:rsidRDefault="007869CD" w:rsidP="00966DB8">
            <w:pPr>
              <w:rPr>
                <w:rFonts w:cs="Arial"/>
                <w:b/>
                <w:bCs/>
                <w:szCs w:val="24"/>
              </w:rPr>
            </w:pPr>
            <w:r w:rsidRPr="0064607C">
              <w:rPr>
                <w:rFonts w:cs="Arial"/>
                <w:b/>
                <w:bCs/>
                <w:szCs w:val="24"/>
                <w:lang w:eastAsia="en-US"/>
              </w:rPr>
              <w:t>EL MESTIZAJE Y LA COLONIA EN QUINTANA ROO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b/>
                <w:bCs/>
                <w:szCs w:val="24"/>
                <w:lang w:val="fr-FR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b/>
                <w:szCs w:val="24"/>
                <w:lang w:val="fr-FR"/>
              </w:rPr>
            </w:pPr>
            <w:r>
              <w:rPr>
                <w:rFonts w:cs="Arial"/>
                <w:b/>
                <w:szCs w:val="24"/>
                <w:lang w:val="fr-FR"/>
              </w:rPr>
              <w:t>2</w:t>
            </w:r>
            <w:r w:rsidRPr="00E41040">
              <w:rPr>
                <w:rFonts w:cs="Arial"/>
                <w:b/>
                <w:szCs w:val="24"/>
                <w:lang w:val="fr-FR"/>
              </w:rPr>
              <w:t>.1.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7869CD" w:rsidP="00966DB8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>Las expediciones de reconocimiento, exploración y conquista a principios del siglo XVI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</w:t>
            </w:r>
            <w:r w:rsidRPr="00E41040">
              <w:rPr>
                <w:rFonts w:cs="Arial"/>
                <w:b/>
                <w:szCs w:val="24"/>
                <w:lang w:val="es-ES_tradnl"/>
              </w:rPr>
              <w:t>.2.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7869CD" w:rsidP="00966DB8">
            <w:pPr>
              <w:rPr>
                <w:rFonts w:cs="Arial"/>
                <w:b/>
                <w:bCs/>
                <w:szCs w:val="24"/>
                <w:lang w:val="es-MX"/>
              </w:rPr>
            </w:pPr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>Encuentro entre las culturas maya y española.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</w:pPr>
            <w:r w:rsidRPr="00B42224">
              <w:rPr>
                <w:rFonts w:cs="Arial"/>
                <w:b/>
                <w:szCs w:val="24"/>
                <w:lang w:val="es-ES_tradnl"/>
              </w:rPr>
              <w:t>2</w:t>
            </w:r>
            <w:r>
              <w:rPr>
                <w:rFonts w:cs="Arial"/>
                <w:b/>
                <w:szCs w:val="24"/>
                <w:lang w:val="es-ES_tradnl"/>
              </w:rPr>
              <w:t>.3</w:t>
            </w:r>
            <w:r w:rsidRPr="00B42224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7869CD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 xml:space="preserve">Inicio del mestizaje en Quintana Roo en el cacicazgo de </w:t>
            </w:r>
            <w:proofErr w:type="spellStart"/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>Chactemal</w:t>
            </w:r>
            <w:proofErr w:type="spellEnd"/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</w:pPr>
            <w:r w:rsidRPr="00B42224">
              <w:rPr>
                <w:rFonts w:cs="Arial"/>
                <w:b/>
                <w:szCs w:val="24"/>
                <w:lang w:val="es-ES_tradnl"/>
              </w:rPr>
              <w:t>2</w:t>
            </w:r>
            <w:r>
              <w:rPr>
                <w:rFonts w:cs="Arial"/>
                <w:b/>
                <w:szCs w:val="24"/>
                <w:lang w:val="es-ES_tradnl"/>
              </w:rPr>
              <w:t>.4</w:t>
            </w:r>
            <w:r w:rsidRPr="00B42224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7869CD" w:rsidP="007869CD">
            <w:pPr>
              <w:rPr>
                <w:rFonts w:cs="Arial"/>
                <w:b/>
                <w:szCs w:val="24"/>
                <w:lang w:val="es-MX"/>
              </w:rPr>
            </w:pPr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>Fundación de los primeros centros urbanos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B42224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2.4.1.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Salamanca de </w:t>
            </w:r>
            <w:proofErr w:type="spellStart"/>
            <w:r>
              <w:rPr>
                <w:rFonts w:cs="Arial"/>
                <w:sz w:val="22"/>
                <w:szCs w:val="22"/>
                <w:lang w:eastAsia="en-US"/>
              </w:rPr>
              <w:t>Xel</w:t>
            </w:r>
            <w:proofErr w:type="spellEnd"/>
            <w:r>
              <w:rPr>
                <w:rFonts w:cs="Arial"/>
                <w:sz w:val="22"/>
                <w:szCs w:val="22"/>
                <w:lang w:eastAsia="en-US"/>
              </w:rPr>
              <w:t xml:space="preserve"> – </w:t>
            </w:r>
            <w:proofErr w:type="spellStart"/>
            <w:r>
              <w:rPr>
                <w:rFonts w:cs="Arial"/>
                <w:sz w:val="22"/>
                <w:szCs w:val="22"/>
                <w:lang w:eastAsia="en-US"/>
              </w:rPr>
              <w:t>Há</w:t>
            </w:r>
            <w:proofErr w:type="spellEnd"/>
            <w:r>
              <w:rPr>
                <w:rFonts w:cs="Arial"/>
                <w:sz w:val="22"/>
                <w:szCs w:val="22"/>
                <w:lang w:eastAsia="en-US"/>
              </w:rPr>
              <w:t>.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B42224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2.4.2.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966DB8">
            <w:p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Villa Real de </w:t>
            </w:r>
            <w:proofErr w:type="spellStart"/>
            <w:r>
              <w:rPr>
                <w:rFonts w:cs="Arial"/>
                <w:sz w:val="22"/>
                <w:szCs w:val="22"/>
                <w:lang w:eastAsia="en-US"/>
              </w:rPr>
              <w:t>Chactemal</w:t>
            </w:r>
            <w:proofErr w:type="spellEnd"/>
            <w:r>
              <w:rPr>
                <w:rFonts w:cs="Arial"/>
                <w:sz w:val="22"/>
                <w:szCs w:val="22"/>
                <w:lang w:eastAsia="en-US"/>
              </w:rPr>
              <w:t>.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B42224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2.4.3.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966DB8">
            <w:p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Salamanca de Bacalar.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B42224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2.5.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7869CD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 xml:space="preserve">Transformaciones culturales, sociales y en el medio natural. 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2.5.1.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Situación de los grupos étnicos y su conversión en pueblos de indios. 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2.5.2.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La resistencia de los mayas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2.6.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7869CD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>Asentamientos coloniales.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B42224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2.6.1.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La provincia de Bacalar. 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B42224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</w:pPr>
            <w:r>
              <w:rPr>
                <w:rFonts w:cs="Arial"/>
                <w:szCs w:val="24"/>
                <w:lang w:val="es-ES_tradnl"/>
              </w:rPr>
              <w:t>2.6.2</w:t>
            </w:r>
            <w:r w:rsidRPr="00657BDF">
              <w:rPr>
                <w:rFonts w:cs="Arial"/>
                <w:szCs w:val="24"/>
                <w:lang w:val="es-ES_tradnl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Organización económica, política, social y religiosa. 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B42224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</w:pPr>
            <w:r>
              <w:rPr>
                <w:rFonts w:cs="Arial"/>
                <w:szCs w:val="24"/>
                <w:lang w:val="es-ES_tradnl"/>
              </w:rPr>
              <w:t>2.6.3</w:t>
            </w:r>
            <w:r w:rsidRPr="00657BDF">
              <w:rPr>
                <w:rFonts w:cs="Arial"/>
                <w:szCs w:val="24"/>
                <w:lang w:val="es-ES_tradnl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Educación y evangelización de los indígenas. 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B42224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</w:pPr>
            <w:r>
              <w:rPr>
                <w:rFonts w:cs="Arial"/>
                <w:szCs w:val="24"/>
                <w:lang w:val="es-ES_tradnl"/>
              </w:rPr>
              <w:t>2.6.4</w:t>
            </w:r>
            <w:r w:rsidRPr="00657BDF">
              <w:rPr>
                <w:rFonts w:cs="Arial"/>
                <w:szCs w:val="24"/>
                <w:lang w:val="es-ES_tradnl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La esclavitud. </w:t>
            </w:r>
          </w:p>
        </w:tc>
      </w:tr>
      <w:tr w:rsidR="007869CD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66DB8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B42224" w:rsidRDefault="007869CD" w:rsidP="007869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2.6.5.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Formas de explotación de los recursos naturales.</w:t>
            </w:r>
          </w:p>
        </w:tc>
      </w:tr>
    </w:tbl>
    <w:p w:rsidR="0036778D" w:rsidRDefault="0036778D" w:rsidP="00D92ACB">
      <w:pPr>
        <w:tabs>
          <w:tab w:val="left" w:pos="5475"/>
        </w:tabs>
        <w:spacing w:line="360" w:lineRule="auto"/>
        <w:ind w:left="1276" w:right="567"/>
        <w:rPr>
          <w:rFonts w:cs="Arial"/>
          <w:b/>
          <w:spacing w:val="80"/>
          <w:sz w:val="36"/>
          <w:lang w:val="es-ES_tradnl"/>
        </w:rPr>
      </w:pP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36778D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1327A3" w:rsidTr="001327A3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1327A3" w:rsidRDefault="00BB4677" w:rsidP="00800D19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9" type="#_x0000_t202" style="position:absolute;left:0;text-align:left;margin-left:382.05pt;margin-top:12.4pt;width:252pt;height:28.8pt;z-index:251658752" o:allowincell="f" filled="f" stroked="f">
                  <v:textbox style="mso-next-textbox:#_x0000_s1039">
                    <w:txbxContent>
                      <w:p w:rsidR="0093015E" w:rsidRDefault="0093015E" w:rsidP="0036778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1327A3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1327A3" w:rsidTr="001327A3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7869CD" w:rsidRPr="00B13EF2" w:rsidTr="00870A4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870A4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022EB0" w:rsidRDefault="007869CD" w:rsidP="002E1EF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2.7</w:t>
            </w:r>
            <w:r w:rsidR="001E6486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966DB8">
            <w:pPr>
              <w:jc w:val="center"/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869CD" w:rsidRDefault="007869CD" w:rsidP="007869CD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7869CD">
              <w:rPr>
                <w:rFonts w:cs="Arial"/>
                <w:b/>
                <w:sz w:val="22"/>
                <w:szCs w:val="22"/>
                <w:lang w:eastAsia="en-US"/>
              </w:rPr>
              <w:t>Arte y cultura novohispana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7869CD" w:rsidRPr="00B13EF2" w:rsidTr="00870A4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870A4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1327A3" w:rsidRDefault="007869CD" w:rsidP="002E1EF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7869CD" w:rsidP="002E1EF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2.7.1.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17259C" w:rsidRDefault="007869CD" w:rsidP="007869CD">
            <w:pPr>
              <w:rPr>
                <w:rFonts w:cs="Arial"/>
                <w:bCs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Iglesias, monasterios y otras construcciones coloniales, </w:t>
            </w:r>
          </w:p>
        </w:tc>
      </w:tr>
      <w:tr w:rsidR="007869CD" w:rsidRPr="00B13EF2" w:rsidTr="00870A4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870A4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1327A3" w:rsidRDefault="007869CD" w:rsidP="002E1EF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7869CD" w:rsidP="002E1EF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2.7.2.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17259C" w:rsidRDefault="007869CD" w:rsidP="002E1EF0">
            <w:pPr>
              <w:rPr>
                <w:rFonts w:cs="Arial"/>
                <w:bCs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Festividades, alimentos, vestido, costumbres y creencias.</w:t>
            </w:r>
          </w:p>
        </w:tc>
      </w:tr>
      <w:tr w:rsidR="007869CD" w:rsidRPr="00B13EF2" w:rsidTr="00870A4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870A4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9F4770" w:rsidRDefault="009F4770" w:rsidP="0089164C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2.8</w:t>
            </w:r>
            <w:r w:rsidR="001E6486">
              <w:rPr>
                <w:rFonts w:cs="Arial"/>
                <w:b/>
                <w:szCs w:val="24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7869CD" w:rsidP="002E1EF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9F4770" w:rsidRDefault="009F4770" w:rsidP="002E1EF0">
            <w:pPr>
              <w:rPr>
                <w:rFonts w:cs="Arial"/>
                <w:b/>
                <w:bCs/>
                <w:szCs w:val="24"/>
                <w:u w:val="single"/>
                <w:lang w:val="es-MX"/>
              </w:rPr>
            </w:pPr>
            <w:r w:rsidRPr="009F4770">
              <w:rPr>
                <w:rFonts w:cs="Arial"/>
                <w:b/>
                <w:sz w:val="22"/>
                <w:szCs w:val="22"/>
                <w:lang w:eastAsia="en-US"/>
              </w:rPr>
              <w:t>Rebeliones indígenas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20AFF" w:rsidRDefault="007869CD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EE2BA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9F4770" w:rsidP="00870A4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2.8.1.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869CD" w:rsidP="009F4770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Los levantamientos de Bacalar en 1546-48 y 1636-44. 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20AFF" w:rsidRDefault="007869CD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EE2BA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9F4770" w:rsidP="00870A4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2.8.2.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9F4770" w:rsidP="002E1EF0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El despoblamiento de la región oriental de la península de Yucatán.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20AFF" w:rsidRDefault="0064607C" w:rsidP="00EE2BA2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3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EE2BA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7869CD" w:rsidP="00870A4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64607C" w:rsidRDefault="0064607C" w:rsidP="0064607C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szCs w:val="24"/>
                <w:lang w:eastAsia="en-US"/>
              </w:rPr>
            </w:pPr>
            <w:r w:rsidRPr="0064607C">
              <w:rPr>
                <w:rFonts w:cs="Arial"/>
                <w:b/>
                <w:bCs/>
                <w:szCs w:val="24"/>
                <w:lang w:eastAsia="en-US"/>
              </w:rPr>
              <w:t>PIRATAS Y CORSARIOS EN QUINTANA ROO, EN LOS SIGLOS XVI Y XVIII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20AFF" w:rsidRDefault="007869CD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64607C" w:rsidP="00EE2BA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3.1</w:t>
            </w:r>
            <w:r w:rsidR="001E6486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7869CD" w:rsidP="00870A4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269E3" w:rsidRDefault="007269E3" w:rsidP="007269E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Cs w:val="24"/>
              </w:rPr>
            </w:pPr>
            <w:r w:rsidRPr="007269E3">
              <w:rPr>
                <w:rFonts w:cs="Arial"/>
                <w:b/>
                <w:sz w:val="22"/>
                <w:szCs w:val="22"/>
                <w:lang w:eastAsia="en-US"/>
              </w:rPr>
              <w:t xml:space="preserve">Orígenes y consecuencias económicas, sociales y culturales. 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20AFF" w:rsidRDefault="007869CD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EE2BA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269E3" w:rsidP="007269E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3.1.1.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E41040" w:rsidRDefault="007269E3" w:rsidP="007269E3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Área de acción de los piratas en el mar Caribe y en el territorio que hoy ocupa Quintana Roo. 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20AFF" w:rsidRDefault="007869CD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Default="007869CD" w:rsidP="00EE2BA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20AFF" w:rsidRDefault="007269E3" w:rsidP="007269E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3.1.2.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269E3" w:rsidRDefault="007269E3" w:rsidP="007269E3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Comercialización del palo de tinte.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20AFF" w:rsidRDefault="007869CD" w:rsidP="00EE2BA2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022EB0" w:rsidRDefault="007269E3" w:rsidP="00EE2BA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3.2</w:t>
            </w:r>
            <w:r w:rsidR="001E6486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20AFF" w:rsidRDefault="007869CD" w:rsidP="00EE2BA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269E3" w:rsidRDefault="007269E3" w:rsidP="007269E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7269E3">
              <w:rPr>
                <w:rFonts w:cs="Arial"/>
                <w:b/>
                <w:sz w:val="22"/>
                <w:szCs w:val="22"/>
                <w:lang w:eastAsia="en-US"/>
              </w:rPr>
              <w:t>Construcción de fortificaciones como sistema defensa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1327A3" w:rsidRDefault="007869CD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1327A3" w:rsidRDefault="007869CD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7269E3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3.2.1.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4302A7" w:rsidRDefault="007269E3" w:rsidP="007269E3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San Felipe de Bacalar.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1327A3" w:rsidRDefault="007869CD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1327A3" w:rsidRDefault="007869CD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7269E3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3.2.2.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4302A7" w:rsidRDefault="007269E3" w:rsidP="002E1EF0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Otras edificaciones de la Península de Yucatán.</w:t>
            </w:r>
          </w:p>
        </w:tc>
      </w:tr>
    </w:tbl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6562F" w:rsidRDefault="0006562F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6778D" w:rsidRDefault="0036778D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36778D" w:rsidTr="00800D19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85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Total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</w:p>
          <w:p w:rsidR="0036778D" w:rsidRDefault="0036778D" w:rsidP="00800D19">
            <w:pPr>
              <w:pStyle w:val="Ttulo5"/>
            </w:pPr>
            <w:r>
              <w:t>MÍNIMO REQUERIDO</w:t>
            </w:r>
          </w:p>
          <w:p w:rsidR="0036778D" w:rsidRDefault="0036778D" w:rsidP="00800D19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36778D" w:rsidRDefault="00AE0F54" w:rsidP="00800D19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32</w:t>
            </w:r>
          </w:p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AE0F54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32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  <w:r>
              <w:rPr>
                <w:lang w:val="es-ES_tradnl"/>
              </w:rPr>
              <w:t>.</w:t>
            </w:r>
          </w:p>
        </w:tc>
      </w:tr>
    </w:tbl>
    <w:p w:rsidR="0036778D" w:rsidRDefault="0036778D" w:rsidP="0036778D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36778D" w:rsidRDefault="0036778D" w:rsidP="0036778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 xml:space="preserve"> 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2872"/>
        <w:gridCol w:w="530"/>
        <w:gridCol w:w="2907"/>
        <w:gridCol w:w="2551"/>
        <w:gridCol w:w="3544"/>
        <w:gridCol w:w="1701"/>
        <w:gridCol w:w="212"/>
      </w:tblGrid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</w:t>
            </w:r>
            <w:r w:rsidR="00236E89">
              <w:rPr>
                <w:b/>
                <w:lang w:val="es-ES_tradnl"/>
              </w:rPr>
              <w:t xml:space="preserve"> 1</w:t>
            </w:r>
            <w:r>
              <w:rPr>
                <w:b/>
                <w:lang w:val="es-ES_tradnl"/>
              </w:rPr>
              <w:t>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Pr="00BF20B8" w:rsidRDefault="00BF20B8" w:rsidP="00236E89">
            <w:pPr>
              <w:rPr>
                <w:b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n-US"/>
              </w:rPr>
              <w:t>LOS MAYAS EN QUINTANA ROO</w:t>
            </w: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Pr="00551FD1" w:rsidRDefault="00BF20B8" w:rsidP="00F31121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Que el capacitando </w:t>
            </w:r>
            <w:r w:rsidR="00210B1A">
              <w:rPr>
                <w:sz w:val="18"/>
                <w:szCs w:val="18"/>
                <w:lang w:val="es-ES_tradnl"/>
              </w:rPr>
              <w:t>comprenda el desarrollo de la Cultura Maya en el estado de Quintana Roo.</w:t>
            </w:r>
          </w:p>
        </w:tc>
      </w:tr>
      <w:tr w:rsidR="0036778D" w:rsidTr="00800D19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</w:tr>
      <w:tr w:rsidR="0036778D" w:rsidTr="007A7EC8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DESARROLLO TEMÁTICO</w:t>
            </w:r>
          </w:p>
        </w:tc>
        <w:tc>
          <w:tcPr>
            <w:tcW w:w="3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6778D" w:rsidTr="007A7EC8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084" w:type="dxa"/>
            <w:gridSpan w:val="2"/>
            <w:tcBorders>
              <w:top w:val="single" w:sz="4" w:space="0" w:color="auto"/>
            </w:tcBorders>
          </w:tcPr>
          <w:p w:rsidR="00BF20B8" w:rsidRPr="007A7EC8" w:rsidRDefault="00BF20B8" w:rsidP="00BF20B8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sz w:val="18"/>
                <w:szCs w:val="18"/>
                <w:lang w:eastAsia="en-US"/>
              </w:rPr>
              <w:t>1.1. Orígenes de la cultura maya.</w:t>
            </w:r>
          </w:p>
          <w:p w:rsidR="00BF20B8" w:rsidRPr="007A7EC8" w:rsidRDefault="00BF20B8" w:rsidP="00BF20B8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sz w:val="18"/>
                <w:szCs w:val="18"/>
                <w:lang w:eastAsia="en-US"/>
              </w:rPr>
              <w:t>1.2. Cosmovisión y vida cotidiana de los mayas: actividades económicas, formas de organización social, política y religiosa.</w:t>
            </w:r>
          </w:p>
          <w:p w:rsidR="00BF20B8" w:rsidRPr="007A7EC8" w:rsidRDefault="00BF20B8" w:rsidP="00BF20B8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sz w:val="18"/>
                <w:szCs w:val="18"/>
                <w:lang w:eastAsia="en-US"/>
              </w:rPr>
              <w:t>1.3. Aportaciones artísticas y científicas: arquitectura, escultura y pintura; la astronomía y las matemáticas; literatura y lenguas.</w:t>
            </w:r>
          </w:p>
          <w:p w:rsidR="00BF20B8" w:rsidRPr="007A7EC8" w:rsidRDefault="00BF20B8" w:rsidP="00BF20B8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sz w:val="18"/>
                <w:szCs w:val="18"/>
                <w:lang w:eastAsia="en-US"/>
              </w:rPr>
              <w:t xml:space="preserve">1.4 </w:t>
            </w: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Los cacicazgos y los señoríos como forma de organización política-religiosa.</w:t>
            </w:r>
          </w:p>
          <w:p w:rsidR="00541768" w:rsidRPr="00BF20B8" w:rsidRDefault="00541768" w:rsidP="00BF20B8">
            <w:pPr>
              <w:pStyle w:val="Prrafodelista"/>
              <w:tabs>
                <w:tab w:val="left" w:pos="567"/>
              </w:tabs>
              <w:ind w:left="37"/>
              <w:rPr>
                <w:rFonts w:cs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3437" w:type="dxa"/>
            <w:gridSpan w:val="2"/>
            <w:tcBorders>
              <w:top w:val="single" w:sz="4" w:space="0" w:color="auto"/>
            </w:tcBorders>
          </w:tcPr>
          <w:p w:rsidR="00A8469E" w:rsidRPr="008F0078" w:rsidRDefault="00A8469E" w:rsidP="00A8469E">
            <w:pPr>
              <w:pStyle w:val="Default"/>
              <w:jc w:val="both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Aplicar la técnica para la integración y comunicación grupal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 xml:space="preserve">Presentación general del curso 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Material didáctico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 xml:space="preserve"> Forma de trabajo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Explicar las metas, beneficios y fines del curso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Presentar el objetivo, mapa conceptual y contenido de las unidades  de aprendizaje</w:t>
            </w:r>
          </w:p>
          <w:p w:rsidR="00A8469E" w:rsidRPr="008F0078" w:rsidRDefault="00A8469E" w:rsidP="00A8469E">
            <w:pPr>
              <w:pStyle w:val="Default"/>
              <w:rPr>
                <w:sz w:val="18"/>
                <w:szCs w:val="18"/>
              </w:rPr>
            </w:pPr>
          </w:p>
          <w:p w:rsidR="00A8469E" w:rsidRPr="008F0078" w:rsidRDefault="00A8469E" w:rsidP="00A8469E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A8469E" w:rsidRDefault="00CB2724" w:rsidP="004A66F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Organización de un simposio con expertos en la cultura maya.</w:t>
            </w:r>
          </w:p>
          <w:p w:rsidR="00CB2724" w:rsidRPr="008F0078" w:rsidRDefault="00CB2724" w:rsidP="004A66F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Visita al Museo de la Cultura Maya o a una zona arqueológica.</w:t>
            </w:r>
          </w:p>
          <w:p w:rsidR="00A8469E" w:rsidRPr="008F0078" w:rsidRDefault="00A8469E" w:rsidP="00A8469E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A8469E" w:rsidRDefault="00A8469E" w:rsidP="00A8469E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7A7EC8" w:rsidRPr="007A7EC8" w:rsidRDefault="007A7EC8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Explicar a través de mapas y líneas del tiempo los orígenes de la cultura maya.</w:t>
            </w:r>
          </w:p>
          <w:p w:rsidR="007A7EC8" w:rsidRPr="007A7EC8" w:rsidRDefault="007A7EC8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 xml:space="preserve">Presentar la película </w:t>
            </w:r>
            <w:proofErr w:type="spellStart"/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Apocalipto</w:t>
            </w:r>
            <w:proofErr w:type="spellEnd"/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 xml:space="preserve"> a fin de analizar la cosmovisión y la vida cotidiana de los mayas.</w:t>
            </w:r>
          </w:p>
          <w:p w:rsidR="007A7EC8" w:rsidRPr="007A7EC8" w:rsidRDefault="007A7EC8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Explicar las actividades económicas, formas de organización social, política y religiosa de los mayas a través de mapas conceptuales.</w:t>
            </w:r>
          </w:p>
          <w:p w:rsidR="007A7EC8" w:rsidRPr="007A7EC8" w:rsidRDefault="007A7EC8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Presentar en imágenes las aportaciones artísticas y científicas de los mayas.</w:t>
            </w:r>
          </w:p>
          <w:p w:rsidR="004A66F5" w:rsidRPr="007A7EC8" w:rsidRDefault="007A7EC8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Realizar una visita a las zonas arqueológicas más cercanas a fin de analizar la arquitectura de los mayas.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5F6F08" w:rsidRPr="008F0078" w:rsidRDefault="005F6F08" w:rsidP="005F6F08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CB2724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CB2724" w:rsidRPr="008F0078" w:rsidRDefault="00CB2724" w:rsidP="00CB272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Libros </w:t>
            </w:r>
            <w:r>
              <w:rPr>
                <w:rFonts w:cs="Times New Roman"/>
                <w:color w:val="auto"/>
                <w:sz w:val="18"/>
                <w:szCs w:val="18"/>
              </w:rPr>
              <w:t>biografías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CB2724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caricaturas</w:t>
            </w:r>
          </w:p>
          <w:p w:rsidR="00CB2724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Fotos de zonas arqueológicas mayas.</w:t>
            </w:r>
          </w:p>
          <w:p w:rsidR="00CB2724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Mapas </w:t>
            </w:r>
          </w:p>
          <w:p w:rsidR="00CB2724" w:rsidRPr="008F0078" w:rsidRDefault="00CB2724" w:rsidP="00CB27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CB2724" w:rsidRPr="00EA4046" w:rsidRDefault="00CB2724" w:rsidP="00CB272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5F6F08" w:rsidRPr="00CB2724" w:rsidRDefault="00225927" w:rsidP="00CB272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Video</w:t>
            </w:r>
            <w:r w:rsidR="001B5AC4">
              <w:rPr>
                <w:rFonts w:cs="Times New Roman"/>
                <w:color w:val="auto"/>
                <w:sz w:val="18"/>
                <w:szCs w:val="18"/>
              </w:rPr>
              <w:t>-</w:t>
            </w:r>
            <w:r>
              <w:rPr>
                <w:rFonts w:cs="Times New Roman"/>
                <w:color w:val="auto"/>
                <w:sz w:val="18"/>
                <w:szCs w:val="18"/>
              </w:rPr>
              <w:t>proyector.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5743C9" w:rsidRDefault="005743C9" w:rsidP="00FD759A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Diagnóstica: 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Pr="008F0078" w:rsidRDefault="005743C9" w:rsidP="005743C9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rFonts w:cs="Arial"/>
                <w:sz w:val="18"/>
                <w:szCs w:val="18"/>
              </w:rPr>
            </w:pP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5743C9" w:rsidRDefault="005743C9" w:rsidP="007545C2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 w:rsidR="007545C2">
              <w:rPr>
                <w:rFonts w:cs="Arial"/>
                <w:sz w:val="18"/>
                <w:szCs w:val="18"/>
              </w:rPr>
              <w:tab/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36778D" w:rsidRDefault="0036778D" w:rsidP="005743C9">
            <w:pPr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6778D" w:rsidRDefault="002D5ED6" w:rsidP="00800D1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666B1F">
              <w:rPr>
                <w:lang w:val="es-ES_tradnl"/>
              </w:rPr>
              <w:t>5</w:t>
            </w:r>
            <w:r w:rsidR="007545C2">
              <w:rPr>
                <w:lang w:val="es-ES_tradnl"/>
              </w:rPr>
              <w:t xml:space="preserve"> horas</w:t>
            </w:r>
          </w:p>
        </w:tc>
      </w:tr>
    </w:tbl>
    <w:p w:rsidR="00324C13" w:rsidRDefault="00324C13" w:rsidP="00BC7EC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7A7EC8" w:rsidRDefault="007A7EC8" w:rsidP="00BC7EC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BC7EC8" w:rsidRDefault="00BC7EC8" w:rsidP="00BC7EC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BC7EC8" w:rsidRDefault="00BC7EC8" w:rsidP="00BC7EC8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7A7EC8" w:rsidTr="005822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A7EC8" w:rsidRDefault="007A7EC8" w:rsidP="005822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1: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7A7EC8" w:rsidRPr="00BF20B8" w:rsidRDefault="007A7EC8" w:rsidP="00966DB8">
            <w:pPr>
              <w:rPr>
                <w:b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n-US"/>
              </w:rPr>
              <w:t>LOS MAYAS EN QUINTANA ROO</w:t>
            </w:r>
          </w:p>
        </w:tc>
      </w:tr>
      <w:tr w:rsidR="007A7EC8" w:rsidTr="005822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7A7EC8" w:rsidRDefault="007A7EC8" w:rsidP="00582260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7A7EC8" w:rsidRDefault="007A7EC8" w:rsidP="00966DB8">
            <w:pPr>
              <w:rPr>
                <w:b/>
                <w:sz w:val="6"/>
                <w:lang w:val="es-ES_tradnl"/>
              </w:rPr>
            </w:pPr>
          </w:p>
        </w:tc>
      </w:tr>
      <w:tr w:rsidR="007A7EC8" w:rsidTr="00582260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A7EC8" w:rsidRDefault="007A7EC8" w:rsidP="005822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7A7EC8" w:rsidRPr="00551FD1" w:rsidRDefault="00E247D0" w:rsidP="00966DB8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Que el capacitando comprenda el desarrollo de la Cultura Maya en el estado de Quintana Roo.</w:t>
            </w:r>
          </w:p>
        </w:tc>
      </w:tr>
      <w:tr w:rsidR="00BC7EC8" w:rsidTr="00582260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BC7EC8" w:rsidRDefault="00BC7EC8" w:rsidP="00582260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BC7EC8" w:rsidRDefault="00BC7EC8" w:rsidP="00582260">
            <w:pPr>
              <w:rPr>
                <w:b/>
                <w:sz w:val="10"/>
                <w:lang w:val="es-ES_tradnl"/>
              </w:rPr>
            </w:pPr>
          </w:p>
        </w:tc>
      </w:tr>
      <w:tr w:rsidR="00BC7EC8" w:rsidTr="00582260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C7EC8" w:rsidRDefault="00BC7EC8" w:rsidP="005822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666B1F" w:rsidTr="00582260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666B1F" w:rsidRDefault="00666B1F" w:rsidP="00541768">
            <w:pPr>
              <w:ind w:left="604" w:hanging="425"/>
              <w:rPr>
                <w:sz w:val="18"/>
                <w:szCs w:val="18"/>
                <w:lang w:val="es-ES_tradnl"/>
              </w:rPr>
            </w:pPr>
          </w:p>
          <w:p w:rsidR="00666B1F" w:rsidRPr="00541768" w:rsidRDefault="00666B1F" w:rsidP="00BF20B8">
            <w:pPr>
              <w:pStyle w:val="Prrafodelista"/>
              <w:ind w:left="56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666B1F" w:rsidRPr="007A7EC8" w:rsidRDefault="00666B1F" w:rsidP="007A7EC8">
            <w:pPr>
              <w:pStyle w:val="Default"/>
              <w:numPr>
                <w:ilvl w:val="0"/>
                <w:numId w:val="28"/>
              </w:numPr>
              <w:ind w:left="179" w:hanging="142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7A7EC8">
              <w:rPr>
                <w:bCs/>
                <w:sz w:val="18"/>
                <w:szCs w:val="18"/>
                <w:lang w:eastAsia="en-US"/>
              </w:rPr>
              <w:t>Explicar los cacicazgos y los señoríos que se dieron en la cultura maya en el territorio que hoy ocupa el estado de Quintana Roo a través de mapas históricos.</w:t>
            </w:r>
          </w:p>
          <w:p w:rsidR="00666B1F" w:rsidRDefault="00666B1F" w:rsidP="007A7EC8">
            <w:pPr>
              <w:pStyle w:val="Default"/>
              <w:ind w:left="179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666B1F" w:rsidRPr="00541768" w:rsidRDefault="00666B1F" w:rsidP="007A7EC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541768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666B1F" w:rsidRPr="007A7EC8" w:rsidRDefault="00666B1F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Elaborar mapas sobre los orígenes de la cultura maya.</w:t>
            </w:r>
          </w:p>
          <w:p w:rsidR="00666B1F" w:rsidRPr="007A7EC8" w:rsidRDefault="00666B1F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 xml:space="preserve">Analizar la cosmovisión y la vida cotidiana de los mayas, de acuerdo a la película </w:t>
            </w:r>
            <w:proofErr w:type="spellStart"/>
            <w:r w:rsidRPr="007A7EC8">
              <w:rPr>
                <w:rFonts w:cs="Arial"/>
                <w:bCs/>
                <w:i/>
                <w:sz w:val="18"/>
                <w:szCs w:val="18"/>
                <w:lang w:eastAsia="en-US"/>
              </w:rPr>
              <w:t>Apocalipto</w:t>
            </w:r>
            <w:proofErr w:type="spellEnd"/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.</w:t>
            </w:r>
          </w:p>
          <w:p w:rsidR="00666B1F" w:rsidRPr="007A7EC8" w:rsidRDefault="00666B1F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Elaborar un esquema sobre la forma de organización social, política y religiosa de los mayas.</w:t>
            </w:r>
          </w:p>
          <w:p w:rsidR="00666B1F" w:rsidRPr="007A7EC8" w:rsidRDefault="00666B1F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sz w:val="18"/>
                <w:szCs w:val="18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 xml:space="preserve">Elaborar un catálogo de imágenes sobre las aportaciones artísticas y científicas de los mayas, clasificándolas por arquitectura, escultura y pintura. </w:t>
            </w:r>
          </w:p>
          <w:p w:rsidR="00666B1F" w:rsidRPr="007A7EC8" w:rsidRDefault="00666B1F" w:rsidP="007A7EC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sz w:val="18"/>
                <w:szCs w:val="18"/>
              </w:rPr>
            </w:pPr>
            <w:r w:rsidRPr="007A7EC8">
              <w:rPr>
                <w:rFonts w:cs="Arial"/>
                <w:bCs/>
                <w:sz w:val="18"/>
                <w:szCs w:val="18"/>
                <w:lang w:eastAsia="en-US"/>
              </w:rPr>
              <w:t>Elaborar un mapa de la división por cacicazgos y señoríos de la cultura maya en el territorio que hoy ocupa el estado de Quintana Roo.</w:t>
            </w:r>
          </w:p>
          <w:p w:rsidR="00666B1F" w:rsidRPr="00E3746D" w:rsidRDefault="00666B1F" w:rsidP="007A7EC8">
            <w:pPr>
              <w:widowControl w:val="0"/>
              <w:autoSpaceDE w:val="0"/>
              <w:autoSpaceDN w:val="0"/>
              <w:adjustRightInd w:val="0"/>
              <w:spacing w:before="2"/>
              <w:ind w:left="321" w:right="71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666B1F" w:rsidRDefault="00666B1F" w:rsidP="007A7EC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541768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666B1F" w:rsidRPr="007A7EC8" w:rsidRDefault="00666B1F" w:rsidP="007A7EC8">
            <w:pPr>
              <w:pStyle w:val="Prrafodelista"/>
              <w:numPr>
                <w:ilvl w:val="0"/>
                <w:numId w:val="29"/>
              </w:numPr>
              <w:ind w:left="321" w:hanging="321"/>
              <w:jc w:val="both"/>
              <w:rPr>
                <w:lang w:val="es-ES_tradnl"/>
              </w:rPr>
            </w:pPr>
            <w:r w:rsidRPr="007A7EC8">
              <w:rPr>
                <w:sz w:val="18"/>
                <w:szCs w:val="18"/>
              </w:rPr>
              <w:t xml:space="preserve">Realizar una sesión de análisis en donde se comente sobre la importancia </w:t>
            </w:r>
            <w:r>
              <w:rPr>
                <w:sz w:val="18"/>
                <w:szCs w:val="18"/>
              </w:rPr>
              <w:t>de la cultura maya como origen de la sociedad quintanarroense y su influencia e importancia en el desarrollo actual del Estado.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66B1F" w:rsidRPr="00CB2724" w:rsidRDefault="00666B1F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666B1F" w:rsidRDefault="00666B1F" w:rsidP="00277AF3">
            <w:pPr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66B1F" w:rsidRDefault="00666B1F" w:rsidP="00582260">
            <w:pPr>
              <w:jc w:val="center"/>
              <w:rPr>
                <w:lang w:val="es-ES_tradnl"/>
              </w:rPr>
            </w:pPr>
          </w:p>
          <w:p w:rsidR="00666B1F" w:rsidRDefault="00666B1F" w:rsidP="006F2C82">
            <w:pPr>
              <w:jc w:val="center"/>
              <w:rPr>
                <w:lang w:val="es-ES_tradnl"/>
              </w:rPr>
            </w:pPr>
          </w:p>
        </w:tc>
      </w:tr>
    </w:tbl>
    <w:p w:rsidR="000144C9" w:rsidRDefault="000144C9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0D5932" w:rsidRDefault="000D5932" w:rsidP="00C426BC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426BC" w:rsidRDefault="00C426BC" w:rsidP="00C426BC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"/>
        <w:gridCol w:w="3295"/>
        <w:gridCol w:w="52"/>
        <w:gridCol w:w="3491"/>
        <w:gridCol w:w="2692"/>
        <w:gridCol w:w="3032"/>
        <w:gridCol w:w="1860"/>
        <w:gridCol w:w="52"/>
      </w:tblGrid>
      <w:tr w:rsidR="00BE719C" w:rsidTr="001B5AC4">
        <w:tc>
          <w:tcPr>
            <w:tcW w:w="3401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E719C" w:rsidRDefault="007A7EC8" w:rsidP="00942D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</w:t>
            </w:r>
            <w:r w:rsidR="00BE719C">
              <w:rPr>
                <w:b/>
                <w:lang w:val="es-ES_tradnl"/>
              </w:rPr>
              <w:t>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BE719C" w:rsidRDefault="00E247D0" w:rsidP="00870A41">
            <w:pPr>
              <w:rPr>
                <w:b/>
                <w:lang w:val="es-ES_tradnl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n-US"/>
              </w:rPr>
              <w:t>El mestizaje y la Colonia en Quintana Roo</w:t>
            </w:r>
          </w:p>
        </w:tc>
      </w:tr>
      <w:tr w:rsidR="00BE719C" w:rsidTr="001B5AC4">
        <w:tc>
          <w:tcPr>
            <w:tcW w:w="3401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BE719C" w:rsidRDefault="00BE719C" w:rsidP="00942D60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BE719C" w:rsidRDefault="00BE719C" w:rsidP="00870A41">
            <w:pPr>
              <w:rPr>
                <w:b/>
                <w:sz w:val="6"/>
                <w:lang w:val="es-ES_tradnl"/>
              </w:rPr>
            </w:pPr>
          </w:p>
        </w:tc>
      </w:tr>
      <w:tr w:rsidR="00BE719C" w:rsidTr="001B5AC4">
        <w:tc>
          <w:tcPr>
            <w:tcW w:w="3401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E719C" w:rsidRDefault="00BE719C" w:rsidP="00942D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BE719C" w:rsidRPr="00551FD1" w:rsidRDefault="00E247D0" w:rsidP="002D5ED6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Que el capacitando comprenda el proceso histórico de la Colonia en el estado de Quintana Roo y valore la importancia de</w:t>
            </w:r>
            <w:r w:rsidR="002D5ED6">
              <w:rPr>
                <w:sz w:val="18"/>
                <w:szCs w:val="18"/>
                <w:lang w:val="es-ES_tradnl"/>
              </w:rPr>
              <w:t xml:space="preserve"> ser cuna del mestizaje.</w:t>
            </w:r>
          </w:p>
        </w:tc>
      </w:tr>
      <w:tr w:rsidR="00C426BC" w:rsidTr="001B5AC4">
        <w:trPr>
          <w:trHeight w:val="79"/>
        </w:trPr>
        <w:tc>
          <w:tcPr>
            <w:tcW w:w="3401" w:type="dxa"/>
            <w:gridSpan w:val="3"/>
            <w:tcBorders>
              <w:left w:val="nil"/>
              <w:bottom w:val="nil"/>
            </w:tcBorders>
          </w:tcPr>
          <w:p w:rsidR="00C426BC" w:rsidRDefault="00C426BC" w:rsidP="00942D60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nil"/>
              <w:right w:val="nil"/>
            </w:tcBorders>
          </w:tcPr>
          <w:p w:rsidR="00C426BC" w:rsidRDefault="00C426BC" w:rsidP="00942D60">
            <w:pPr>
              <w:rPr>
                <w:b/>
                <w:sz w:val="10"/>
                <w:lang w:val="es-ES_tradnl"/>
              </w:rPr>
            </w:pPr>
          </w:p>
        </w:tc>
      </w:tr>
      <w:tr w:rsidR="00C426BC" w:rsidTr="001B5AC4">
        <w:tblPrEx>
          <w:jc w:val="center"/>
          <w:tblInd w:w="0" w:type="dxa"/>
        </w:tblPrEx>
        <w:trPr>
          <w:gridBefore w:val="1"/>
          <w:gridAfter w:val="1"/>
          <w:wBefore w:w="54" w:type="dxa"/>
          <w:wAfter w:w="52" w:type="dxa"/>
          <w:cantSplit/>
          <w:jc w:val="center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pStyle w:val="Ttulo4"/>
            </w:pPr>
            <w:r>
              <w:t>DESARROLLO TEMÁTICO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pStyle w:val="Ttulo4"/>
            </w:pPr>
            <w:r>
              <w:t>ESTRATEGIA DIDÁCTICA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666B1F" w:rsidTr="001B5AC4">
        <w:tblPrEx>
          <w:jc w:val="center"/>
          <w:tblInd w:w="0" w:type="dxa"/>
        </w:tblPrEx>
        <w:trPr>
          <w:gridBefore w:val="1"/>
          <w:gridAfter w:val="1"/>
          <w:wBefore w:w="54" w:type="dxa"/>
          <w:wAfter w:w="52" w:type="dxa"/>
          <w:cantSplit/>
          <w:trHeight w:val="7405"/>
          <w:jc w:val="center"/>
        </w:trPr>
        <w:tc>
          <w:tcPr>
            <w:tcW w:w="3295" w:type="dxa"/>
            <w:tcBorders>
              <w:top w:val="single" w:sz="4" w:space="0" w:color="auto"/>
            </w:tcBorders>
          </w:tcPr>
          <w:p w:rsidR="00666B1F" w:rsidRPr="002D5ED6" w:rsidRDefault="00666B1F" w:rsidP="002D5ED6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2D5ED6">
              <w:rPr>
                <w:rFonts w:cs="Arial"/>
                <w:sz w:val="18"/>
                <w:szCs w:val="18"/>
                <w:lang w:eastAsia="en-US"/>
              </w:rPr>
              <w:t>2.1. Las expediciones de reconocimiento, exploración y conquista a principios del siglo XVI hacia la región oriental de la península de Yucatán.</w:t>
            </w:r>
          </w:p>
          <w:p w:rsidR="00666B1F" w:rsidRPr="002D5ED6" w:rsidRDefault="00666B1F" w:rsidP="002D5ED6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2D5ED6">
              <w:rPr>
                <w:rFonts w:cs="Arial"/>
                <w:sz w:val="18"/>
                <w:szCs w:val="18"/>
                <w:lang w:eastAsia="en-US"/>
              </w:rPr>
              <w:t>2.2. Encuentro entre las culturas maya y española.</w:t>
            </w:r>
          </w:p>
          <w:p w:rsidR="00666B1F" w:rsidRPr="002D5ED6" w:rsidRDefault="00666B1F" w:rsidP="002D5ED6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2D5ED6">
              <w:rPr>
                <w:rFonts w:cs="Arial"/>
                <w:sz w:val="18"/>
                <w:szCs w:val="18"/>
                <w:lang w:eastAsia="en-US"/>
              </w:rPr>
              <w:t xml:space="preserve">2.3. Inicio del mestizaje en Quintana Roo en el cacicazgo de </w:t>
            </w:r>
            <w:proofErr w:type="spellStart"/>
            <w:r w:rsidRPr="002D5ED6">
              <w:rPr>
                <w:rFonts w:cs="Arial"/>
                <w:sz w:val="18"/>
                <w:szCs w:val="18"/>
                <w:lang w:eastAsia="en-US"/>
              </w:rPr>
              <w:t>Chactemal</w:t>
            </w:r>
            <w:proofErr w:type="spellEnd"/>
            <w:r w:rsidRPr="002D5ED6">
              <w:rPr>
                <w:rFonts w:cs="Arial"/>
                <w:sz w:val="18"/>
                <w:szCs w:val="18"/>
                <w:lang w:eastAsia="en-US"/>
              </w:rPr>
              <w:t>.</w:t>
            </w:r>
          </w:p>
          <w:p w:rsidR="00666B1F" w:rsidRPr="002D5ED6" w:rsidRDefault="00666B1F" w:rsidP="002D5ED6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2D5ED6">
              <w:rPr>
                <w:rFonts w:cs="Arial"/>
                <w:sz w:val="18"/>
                <w:szCs w:val="18"/>
                <w:lang w:eastAsia="en-US"/>
              </w:rPr>
              <w:t xml:space="preserve">2.4. Fundación de los primeros centros urbanos: Salamanca de </w:t>
            </w:r>
            <w:proofErr w:type="spellStart"/>
            <w:r w:rsidRPr="002D5ED6">
              <w:rPr>
                <w:rFonts w:cs="Arial"/>
                <w:sz w:val="18"/>
                <w:szCs w:val="18"/>
                <w:lang w:eastAsia="en-US"/>
              </w:rPr>
              <w:t>Xel</w:t>
            </w:r>
            <w:proofErr w:type="spellEnd"/>
            <w:r w:rsidRPr="002D5ED6">
              <w:rPr>
                <w:rFonts w:cs="Arial"/>
                <w:sz w:val="18"/>
                <w:szCs w:val="18"/>
                <w:lang w:eastAsia="en-US"/>
              </w:rPr>
              <w:t xml:space="preserve"> – </w:t>
            </w:r>
            <w:proofErr w:type="spellStart"/>
            <w:r w:rsidRPr="002D5ED6">
              <w:rPr>
                <w:rFonts w:cs="Arial"/>
                <w:sz w:val="18"/>
                <w:szCs w:val="18"/>
                <w:lang w:eastAsia="en-US"/>
              </w:rPr>
              <w:t>Há</w:t>
            </w:r>
            <w:proofErr w:type="spellEnd"/>
            <w:r w:rsidRPr="002D5ED6">
              <w:rPr>
                <w:rFonts w:cs="Arial"/>
                <w:sz w:val="18"/>
                <w:szCs w:val="18"/>
                <w:lang w:eastAsia="en-US"/>
              </w:rPr>
              <w:t xml:space="preserve">, Villa Real de </w:t>
            </w:r>
            <w:proofErr w:type="spellStart"/>
            <w:r w:rsidRPr="002D5ED6">
              <w:rPr>
                <w:rFonts w:cs="Arial"/>
                <w:sz w:val="18"/>
                <w:szCs w:val="18"/>
                <w:lang w:eastAsia="en-US"/>
              </w:rPr>
              <w:t>Chactemal</w:t>
            </w:r>
            <w:proofErr w:type="spellEnd"/>
            <w:r w:rsidRPr="002D5ED6">
              <w:rPr>
                <w:rFonts w:cs="Arial"/>
                <w:sz w:val="18"/>
                <w:szCs w:val="18"/>
                <w:lang w:eastAsia="en-US"/>
              </w:rPr>
              <w:t xml:space="preserve"> y Salamanca de Bacalar.</w:t>
            </w:r>
          </w:p>
          <w:p w:rsidR="00666B1F" w:rsidRPr="002D5ED6" w:rsidRDefault="00666B1F" w:rsidP="002D5ED6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2D5ED6">
              <w:rPr>
                <w:rFonts w:cs="Arial"/>
                <w:sz w:val="18"/>
                <w:szCs w:val="18"/>
                <w:lang w:eastAsia="en-US"/>
              </w:rPr>
              <w:t>2.5. Transformaciones culturales, sociales y en el medio natural. Situación de los grupos étnicos y su conversión en pueblos de indios. La resistencia de los mayas</w:t>
            </w:r>
          </w:p>
          <w:p w:rsidR="00666B1F" w:rsidRPr="002D5ED6" w:rsidRDefault="00666B1F" w:rsidP="002D5ED6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2D5ED6">
              <w:rPr>
                <w:rFonts w:cs="Arial"/>
                <w:sz w:val="18"/>
                <w:szCs w:val="18"/>
                <w:lang w:eastAsia="en-US"/>
              </w:rPr>
              <w:t>2.6. Asentamientos coloniales. La provincia de Bacalar. Organización económica, política, social y religiosa. Educación y evangelización de los indígenas. La esclavitud. Formas de explotación de los recursos naturales.</w:t>
            </w:r>
          </w:p>
          <w:p w:rsidR="00666B1F" w:rsidRPr="002D5ED6" w:rsidRDefault="00666B1F" w:rsidP="002D5ED6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2D5ED6">
              <w:rPr>
                <w:rFonts w:cs="Arial"/>
                <w:sz w:val="18"/>
                <w:szCs w:val="18"/>
                <w:lang w:eastAsia="en-US"/>
              </w:rPr>
              <w:t>2.7. Arte y cultura novohispana; iglesias, monasterios y otras construcciones coloniales, festividades, alimentos, vestido costumbres y creencias.</w:t>
            </w:r>
          </w:p>
          <w:p w:rsidR="00666B1F" w:rsidRPr="002D5ED6" w:rsidRDefault="00666B1F" w:rsidP="002D5ED6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eastAsia="en-US"/>
              </w:rPr>
            </w:pPr>
            <w:r w:rsidRPr="002D5ED6">
              <w:rPr>
                <w:rFonts w:cs="Arial"/>
                <w:sz w:val="18"/>
                <w:szCs w:val="18"/>
                <w:lang w:eastAsia="en-US"/>
              </w:rPr>
              <w:t>2.8. Rebeliones indígenas. Los levantamientos de Bacalar en 1546-48 y 1636-44. El despoblamiento de la región</w:t>
            </w:r>
            <w:r>
              <w:rPr>
                <w:rFonts w:cs="Arial"/>
                <w:sz w:val="22"/>
                <w:szCs w:val="22"/>
                <w:lang w:eastAsia="en-US"/>
              </w:rPr>
              <w:t xml:space="preserve"> </w:t>
            </w:r>
            <w:r w:rsidRPr="002D5ED6">
              <w:rPr>
                <w:rFonts w:cs="Arial"/>
                <w:sz w:val="18"/>
                <w:szCs w:val="18"/>
                <w:lang w:eastAsia="en-US"/>
              </w:rPr>
              <w:t>oriental de la península de Yucatán.</w:t>
            </w:r>
          </w:p>
          <w:p w:rsidR="00666B1F" w:rsidRPr="002D5ED6" w:rsidRDefault="00666B1F" w:rsidP="00324C13">
            <w:pPr>
              <w:pStyle w:val="Prrafodelista"/>
              <w:ind w:left="567"/>
              <w:rPr>
                <w:rFonts w:cs="Arial"/>
                <w:bCs/>
                <w:sz w:val="18"/>
                <w:szCs w:val="18"/>
                <w:u w:val="single"/>
              </w:rPr>
            </w:pPr>
          </w:p>
          <w:p w:rsidR="00666B1F" w:rsidRPr="00A70E60" w:rsidRDefault="00666B1F" w:rsidP="00447070">
            <w:pPr>
              <w:rPr>
                <w:sz w:val="18"/>
                <w:szCs w:val="18"/>
                <w:lang w:val="es-ES_tradnl"/>
              </w:rPr>
            </w:pPr>
          </w:p>
          <w:p w:rsidR="00666B1F" w:rsidRPr="00A70E60" w:rsidRDefault="00666B1F" w:rsidP="000053A8">
            <w:pPr>
              <w:ind w:left="37" w:hanging="3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</w:tcPr>
          <w:p w:rsidR="00666B1F" w:rsidRPr="009E40E8" w:rsidRDefault="00666B1F" w:rsidP="002D5ED6">
            <w:pPr>
              <w:pStyle w:val="Default"/>
              <w:jc w:val="both"/>
              <w:rPr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666B1F" w:rsidRPr="009E40E8" w:rsidRDefault="00666B1F" w:rsidP="002D5ED6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Aplicar la técnica para la integración y comunicación grupal</w:t>
            </w:r>
          </w:p>
          <w:p w:rsidR="00666B1F" w:rsidRPr="009E40E8" w:rsidRDefault="00666B1F" w:rsidP="002D5ED6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Presentación general de la unidad.</w:t>
            </w:r>
          </w:p>
          <w:p w:rsidR="00666B1F" w:rsidRPr="009E40E8" w:rsidRDefault="00666B1F" w:rsidP="002D5ED6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Material didáctico</w:t>
            </w:r>
          </w:p>
          <w:p w:rsidR="00666B1F" w:rsidRPr="009E40E8" w:rsidRDefault="00666B1F" w:rsidP="002D5ED6">
            <w:pPr>
              <w:pStyle w:val="Default"/>
              <w:rPr>
                <w:sz w:val="18"/>
                <w:szCs w:val="18"/>
              </w:rPr>
            </w:pPr>
          </w:p>
          <w:p w:rsidR="00666B1F" w:rsidRPr="009E40E8" w:rsidRDefault="00666B1F" w:rsidP="002D5ED6">
            <w:pPr>
              <w:pStyle w:val="Default"/>
              <w:rPr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666B1F" w:rsidRPr="009E40E8" w:rsidRDefault="00666B1F" w:rsidP="002D5ED6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Organización de un recorrido por la ciudad de Felipe Carrillo Puerto a fin de apreciar las estructuras de los edificios pertenecientes a la Colonia.</w:t>
            </w:r>
          </w:p>
          <w:p w:rsidR="00666B1F" w:rsidRPr="009E40E8" w:rsidRDefault="00666B1F" w:rsidP="002D5ED6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666B1F" w:rsidRPr="009E40E8" w:rsidRDefault="00666B1F" w:rsidP="002D5ED6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666B1F" w:rsidRPr="009E40E8" w:rsidRDefault="00666B1F" w:rsidP="009E40E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Explicar las expediciones de los españoles a territorio mexicano a través de un mapamundi.</w:t>
            </w:r>
          </w:p>
          <w:p w:rsidR="00666B1F" w:rsidRPr="009E40E8" w:rsidRDefault="00666B1F" w:rsidP="009E40E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Explicar las expediciones de los españoles de reconocimiento, exploración y conquista sobre la Península de Yucatán a través de un mapa.</w:t>
            </w:r>
          </w:p>
          <w:p w:rsidR="00666B1F" w:rsidRPr="009E40E8" w:rsidRDefault="00666B1F" w:rsidP="009E40E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Explicar el encuentro entre mayas y españoles a través de imágenes y diapositivas.</w:t>
            </w:r>
          </w:p>
          <w:p w:rsidR="00666B1F" w:rsidRPr="009E40E8" w:rsidRDefault="00666B1F" w:rsidP="009E40E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 xml:space="preserve">Organizar una lectura grupal sobre la historia de Gonzalo Guerrero y la princesa maya Zazil </w:t>
            </w:r>
            <w:proofErr w:type="spellStart"/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Há</w:t>
            </w:r>
            <w:proofErr w:type="spellEnd"/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; así como una representación teatral de la misma, a fin de explicar el inicio del mestizaje en Quintana Roo.</w:t>
            </w:r>
          </w:p>
          <w:p w:rsidR="00666B1F" w:rsidRPr="009E40E8" w:rsidRDefault="00666B1F" w:rsidP="009E40E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Explicar la fundación de los primeros centros urbanos a través de imágenes representativas.</w:t>
            </w:r>
          </w:p>
          <w:p w:rsidR="00666B1F" w:rsidRPr="009506BB" w:rsidRDefault="00666B1F" w:rsidP="009506B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Explicar las transformaciones culturales, sociales y culturales a través de mapas conceptuales.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666B1F" w:rsidRPr="008F0078" w:rsidRDefault="00666B1F" w:rsidP="00277AF3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666B1F" w:rsidRPr="008F0078" w:rsidRDefault="00666B1F" w:rsidP="00277AF3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666B1F" w:rsidRPr="008F0078" w:rsidRDefault="00666B1F" w:rsidP="00277AF3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666B1F" w:rsidRPr="008F0078" w:rsidRDefault="00666B1F" w:rsidP="00277A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666B1F" w:rsidRPr="008F0078" w:rsidRDefault="00666B1F" w:rsidP="00277A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666B1F" w:rsidRPr="008F0078" w:rsidRDefault="00666B1F" w:rsidP="00277A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666B1F" w:rsidRPr="008F0078" w:rsidRDefault="00666B1F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666B1F" w:rsidRPr="008F0078" w:rsidRDefault="00666B1F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666B1F" w:rsidRPr="008F0078" w:rsidRDefault="00666B1F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666B1F" w:rsidRDefault="00666B1F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666B1F" w:rsidRPr="008F0078" w:rsidRDefault="00666B1F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666B1F" w:rsidRPr="008F0078" w:rsidRDefault="00666B1F" w:rsidP="00277A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666B1F" w:rsidRPr="008F0078" w:rsidRDefault="00666B1F" w:rsidP="00277AF3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666B1F" w:rsidRPr="008F0078" w:rsidRDefault="00666B1F" w:rsidP="00277AF3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666B1F" w:rsidRPr="008F0078" w:rsidRDefault="00666B1F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Libros </w:t>
            </w:r>
            <w:r>
              <w:rPr>
                <w:rFonts w:cs="Times New Roman"/>
                <w:color w:val="auto"/>
                <w:sz w:val="18"/>
                <w:szCs w:val="18"/>
              </w:rPr>
              <w:t>biografías</w:t>
            </w:r>
          </w:p>
          <w:p w:rsidR="00666B1F" w:rsidRPr="008F0078" w:rsidRDefault="00666B1F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666B1F" w:rsidRDefault="00666B1F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caricaturas</w:t>
            </w:r>
          </w:p>
          <w:p w:rsidR="00666B1F" w:rsidRDefault="00666B1F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Fotos de zonas arqueológicas mayas.</w:t>
            </w:r>
          </w:p>
          <w:p w:rsidR="00666B1F" w:rsidRDefault="00666B1F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Mapas </w:t>
            </w:r>
          </w:p>
          <w:p w:rsidR="00666B1F" w:rsidRPr="008F0078" w:rsidRDefault="00666B1F" w:rsidP="00277A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666B1F" w:rsidRPr="008F0078" w:rsidRDefault="00666B1F" w:rsidP="00277A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666B1F" w:rsidRPr="008F0078" w:rsidRDefault="00666B1F" w:rsidP="00277A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666B1F" w:rsidRPr="008F0078" w:rsidRDefault="00666B1F" w:rsidP="00277AF3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666B1F" w:rsidRPr="008F0078" w:rsidRDefault="00666B1F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666B1F" w:rsidRPr="008F0078" w:rsidRDefault="00666B1F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666B1F" w:rsidRPr="00EA4046" w:rsidRDefault="00666B1F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666B1F" w:rsidRPr="00CB2724" w:rsidRDefault="00666B1F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Video-proyector.</w:t>
            </w:r>
          </w:p>
        </w:tc>
        <w:tc>
          <w:tcPr>
            <w:tcW w:w="3032" w:type="dxa"/>
            <w:tcBorders>
              <w:top w:val="single" w:sz="4" w:space="0" w:color="auto"/>
            </w:tcBorders>
          </w:tcPr>
          <w:p w:rsidR="00666B1F" w:rsidRDefault="00666B1F" w:rsidP="00277AF3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666B1F" w:rsidRDefault="00666B1F" w:rsidP="00277AF3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>
              <w:rPr>
                <w:rFonts w:cs="Arial"/>
                <w:sz w:val="18"/>
                <w:szCs w:val="18"/>
              </w:rPr>
              <w:tab/>
            </w:r>
          </w:p>
          <w:p w:rsidR="00666B1F" w:rsidRDefault="00666B1F" w:rsidP="00277AF3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666B1F" w:rsidRDefault="00666B1F" w:rsidP="00277AF3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666B1F" w:rsidRDefault="00666B1F" w:rsidP="00277AF3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666B1F" w:rsidRDefault="00666B1F" w:rsidP="00277AF3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666B1F" w:rsidRDefault="00666B1F" w:rsidP="00277AF3">
            <w:pPr>
              <w:jc w:val="both"/>
              <w:rPr>
                <w:lang w:val="es-ES_tradnl"/>
              </w:rPr>
            </w:pPr>
          </w:p>
          <w:p w:rsidR="00666B1F" w:rsidRDefault="00666B1F" w:rsidP="00277AF3">
            <w:pPr>
              <w:jc w:val="both"/>
              <w:rPr>
                <w:lang w:val="es-ES_tradnl"/>
              </w:rPr>
            </w:pPr>
          </w:p>
          <w:p w:rsidR="00666B1F" w:rsidRDefault="00666B1F" w:rsidP="00277AF3">
            <w:pPr>
              <w:rPr>
                <w:lang w:val="es-ES_tradnl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666B1F" w:rsidRDefault="00666B1F" w:rsidP="00942D6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15 horas</w:t>
            </w:r>
          </w:p>
          <w:p w:rsidR="00666B1F" w:rsidRDefault="00666B1F" w:rsidP="00942D60">
            <w:pPr>
              <w:jc w:val="center"/>
              <w:rPr>
                <w:lang w:val="es-ES_tradnl"/>
              </w:rPr>
            </w:pPr>
          </w:p>
        </w:tc>
      </w:tr>
    </w:tbl>
    <w:p w:rsidR="009E40E8" w:rsidRDefault="009E40E8" w:rsidP="009E40E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9E40E8" w:rsidRDefault="009E40E8" w:rsidP="009E40E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9E40E8" w:rsidRDefault="009E40E8" w:rsidP="009E40E8">
      <w:pPr>
        <w:jc w:val="center"/>
        <w:rPr>
          <w:b/>
          <w:lang w:val="es-ES_tradnl"/>
        </w:rPr>
      </w:pP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3350"/>
        <w:gridCol w:w="52"/>
        <w:gridCol w:w="3492"/>
        <w:gridCol w:w="2693"/>
        <w:gridCol w:w="2817"/>
        <w:gridCol w:w="1861"/>
        <w:gridCol w:w="52"/>
      </w:tblGrid>
      <w:tr w:rsidR="009E40E8" w:rsidTr="00966DB8">
        <w:trPr>
          <w:gridBefore w:val="1"/>
          <w:wBefore w:w="105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E40E8" w:rsidRDefault="009E40E8" w:rsidP="00966DB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9E40E8" w:rsidRDefault="009E40E8" w:rsidP="00966DB8">
            <w:pPr>
              <w:rPr>
                <w:b/>
                <w:lang w:val="es-ES_tradnl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n-US"/>
              </w:rPr>
              <w:t>El mestizaje y la Colonia en Quintana Roo</w:t>
            </w:r>
          </w:p>
        </w:tc>
      </w:tr>
      <w:tr w:rsidR="009E40E8" w:rsidTr="00966DB8">
        <w:trPr>
          <w:gridBefore w:val="1"/>
          <w:wBefore w:w="105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9E40E8" w:rsidRDefault="009E40E8" w:rsidP="00966DB8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9E40E8" w:rsidRDefault="009E40E8" w:rsidP="00966DB8">
            <w:pPr>
              <w:rPr>
                <w:b/>
                <w:sz w:val="6"/>
                <w:lang w:val="es-ES_tradnl"/>
              </w:rPr>
            </w:pPr>
          </w:p>
        </w:tc>
      </w:tr>
      <w:tr w:rsidR="009E40E8" w:rsidTr="00966DB8">
        <w:trPr>
          <w:gridBefore w:val="1"/>
          <w:wBefore w:w="105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E40E8" w:rsidRDefault="009E40E8" w:rsidP="00966DB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9E40E8" w:rsidRPr="00551FD1" w:rsidRDefault="009E40E8" w:rsidP="00966DB8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Que el capacitando comprenda el proceso histórico de la Colonia en el estado de Quintana Roo y valore la importancia de ser cuna del mestizaje.</w:t>
            </w:r>
          </w:p>
        </w:tc>
      </w:tr>
      <w:tr w:rsidR="009E40E8" w:rsidTr="00966DB8">
        <w:trPr>
          <w:gridBefore w:val="1"/>
          <w:wBefore w:w="105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9E40E8" w:rsidRDefault="009E40E8" w:rsidP="00966DB8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9E40E8" w:rsidRDefault="009E40E8" w:rsidP="00966DB8">
            <w:pPr>
              <w:rPr>
                <w:b/>
                <w:sz w:val="10"/>
                <w:lang w:val="es-ES_tradnl"/>
              </w:rPr>
            </w:pPr>
          </w:p>
        </w:tc>
      </w:tr>
      <w:tr w:rsidR="009E40E8" w:rsidTr="00966DB8">
        <w:tblPrEx>
          <w:jc w:val="center"/>
          <w:tblInd w:w="0" w:type="dxa"/>
        </w:tblPrEx>
        <w:trPr>
          <w:gridAfter w:val="1"/>
          <w:wAfter w:w="52" w:type="dxa"/>
          <w:cantSplit/>
          <w:jc w:val="center"/>
        </w:trPr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E40E8" w:rsidRDefault="009E40E8" w:rsidP="00966DB8">
            <w:pPr>
              <w:pStyle w:val="Ttulo4"/>
            </w:pPr>
            <w:r>
              <w:t>DESARROLLO TEMÁTICO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E40E8" w:rsidRDefault="009E40E8" w:rsidP="00966DB8">
            <w:pPr>
              <w:pStyle w:val="Ttulo4"/>
            </w:pPr>
            <w:r>
              <w:t>ESTRATEGIA DIDÁCTICA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E40E8" w:rsidRDefault="009E40E8" w:rsidP="00966DB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E40E8" w:rsidRDefault="009E40E8" w:rsidP="00966DB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E40E8" w:rsidRDefault="009E40E8" w:rsidP="00966DB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9E40E8" w:rsidTr="00966DB8">
        <w:tblPrEx>
          <w:jc w:val="center"/>
          <w:tblInd w:w="0" w:type="dxa"/>
        </w:tblPrEx>
        <w:trPr>
          <w:gridAfter w:val="1"/>
          <w:wAfter w:w="52" w:type="dxa"/>
          <w:cantSplit/>
          <w:trHeight w:val="7405"/>
          <w:jc w:val="center"/>
        </w:trPr>
        <w:tc>
          <w:tcPr>
            <w:tcW w:w="3455" w:type="dxa"/>
            <w:gridSpan w:val="2"/>
            <w:tcBorders>
              <w:top w:val="single" w:sz="4" w:space="0" w:color="auto"/>
            </w:tcBorders>
          </w:tcPr>
          <w:p w:rsidR="009E40E8" w:rsidRPr="002D5ED6" w:rsidRDefault="009E40E8" w:rsidP="00966DB8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2D5ED6">
              <w:rPr>
                <w:rFonts w:cs="Arial"/>
                <w:sz w:val="18"/>
                <w:szCs w:val="18"/>
                <w:lang w:eastAsia="en-US"/>
              </w:rPr>
              <w:t>2.1. Las expediciones de reconocimiento, exploración y conquista a principios del siglo XVI hacia la región oriental de la península de Yucatán.</w:t>
            </w:r>
          </w:p>
          <w:p w:rsidR="009E40E8" w:rsidRPr="002D5ED6" w:rsidRDefault="009E40E8" w:rsidP="00966DB8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2D5ED6">
              <w:rPr>
                <w:rFonts w:cs="Arial"/>
                <w:sz w:val="18"/>
                <w:szCs w:val="18"/>
                <w:lang w:eastAsia="en-US"/>
              </w:rPr>
              <w:t>2.2. Encuentro entre las culturas maya y española.</w:t>
            </w:r>
          </w:p>
          <w:p w:rsidR="009E40E8" w:rsidRPr="002D5ED6" w:rsidRDefault="009E40E8" w:rsidP="00966DB8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2D5ED6">
              <w:rPr>
                <w:rFonts w:cs="Arial"/>
                <w:sz w:val="18"/>
                <w:szCs w:val="18"/>
                <w:lang w:eastAsia="en-US"/>
              </w:rPr>
              <w:t xml:space="preserve">2.3. Inicio del mestizaje en Quintana Roo en el cacicazgo de </w:t>
            </w:r>
            <w:proofErr w:type="spellStart"/>
            <w:r w:rsidRPr="002D5ED6">
              <w:rPr>
                <w:rFonts w:cs="Arial"/>
                <w:sz w:val="18"/>
                <w:szCs w:val="18"/>
                <w:lang w:eastAsia="en-US"/>
              </w:rPr>
              <w:t>Chactemal</w:t>
            </w:r>
            <w:proofErr w:type="spellEnd"/>
            <w:r w:rsidRPr="002D5ED6">
              <w:rPr>
                <w:rFonts w:cs="Arial"/>
                <w:sz w:val="18"/>
                <w:szCs w:val="18"/>
                <w:lang w:eastAsia="en-US"/>
              </w:rPr>
              <w:t>.</w:t>
            </w:r>
          </w:p>
          <w:p w:rsidR="009E40E8" w:rsidRPr="002D5ED6" w:rsidRDefault="009E40E8" w:rsidP="00966DB8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2D5ED6">
              <w:rPr>
                <w:rFonts w:cs="Arial"/>
                <w:sz w:val="18"/>
                <w:szCs w:val="18"/>
                <w:lang w:eastAsia="en-US"/>
              </w:rPr>
              <w:t xml:space="preserve">2.4. Fundación de los primeros centros urbanos: Salamanca de </w:t>
            </w:r>
            <w:proofErr w:type="spellStart"/>
            <w:r w:rsidRPr="002D5ED6">
              <w:rPr>
                <w:rFonts w:cs="Arial"/>
                <w:sz w:val="18"/>
                <w:szCs w:val="18"/>
                <w:lang w:eastAsia="en-US"/>
              </w:rPr>
              <w:t>Xel</w:t>
            </w:r>
            <w:proofErr w:type="spellEnd"/>
            <w:r w:rsidRPr="002D5ED6">
              <w:rPr>
                <w:rFonts w:cs="Arial"/>
                <w:sz w:val="18"/>
                <w:szCs w:val="18"/>
                <w:lang w:eastAsia="en-US"/>
              </w:rPr>
              <w:t xml:space="preserve"> – </w:t>
            </w:r>
            <w:proofErr w:type="spellStart"/>
            <w:r w:rsidRPr="002D5ED6">
              <w:rPr>
                <w:rFonts w:cs="Arial"/>
                <w:sz w:val="18"/>
                <w:szCs w:val="18"/>
                <w:lang w:eastAsia="en-US"/>
              </w:rPr>
              <w:t>Há</w:t>
            </w:r>
            <w:proofErr w:type="spellEnd"/>
            <w:r w:rsidRPr="002D5ED6">
              <w:rPr>
                <w:rFonts w:cs="Arial"/>
                <w:sz w:val="18"/>
                <w:szCs w:val="18"/>
                <w:lang w:eastAsia="en-US"/>
              </w:rPr>
              <w:t xml:space="preserve">, Villa Real de </w:t>
            </w:r>
            <w:proofErr w:type="spellStart"/>
            <w:r w:rsidRPr="002D5ED6">
              <w:rPr>
                <w:rFonts w:cs="Arial"/>
                <w:sz w:val="18"/>
                <w:szCs w:val="18"/>
                <w:lang w:eastAsia="en-US"/>
              </w:rPr>
              <w:t>Chactemal</w:t>
            </w:r>
            <w:proofErr w:type="spellEnd"/>
            <w:r w:rsidRPr="002D5ED6">
              <w:rPr>
                <w:rFonts w:cs="Arial"/>
                <w:sz w:val="18"/>
                <w:szCs w:val="18"/>
                <w:lang w:eastAsia="en-US"/>
              </w:rPr>
              <w:t xml:space="preserve"> y Salamanca de Bacalar.</w:t>
            </w:r>
          </w:p>
          <w:p w:rsidR="009E40E8" w:rsidRPr="002D5ED6" w:rsidRDefault="009E40E8" w:rsidP="00966DB8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2D5ED6">
              <w:rPr>
                <w:rFonts w:cs="Arial"/>
                <w:sz w:val="18"/>
                <w:szCs w:val="18"/>
                <w:lang w:eastAsia="en-US"/>
              </w:rPr>
              <w:t>2.5. Transformaciones culturales, sociales y en el medio natural. Situación de los grupos étnicos y su conversión en pueblos de indios. La resistencia de los mayas</w:t>
            </w:r>
          </w:p>
          <w:p w:rsidR="009E40E8" w:rsidRPr="002D5ED6" w:rsidRDefault="009E40E8" w:rsidP="00966DB8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2D5ED6">
              <w:rPr>
                <w:rFonts w:cs="Arial"/>
                <w:sz w:val="18"/>
                <w:szCs w:val="18"/>
                <w:lang w:eastAsia="en-US"/>
              </w:rPr>
              <w:t>2.6. Asentamientos coloniales. La provincia de Bacalar. Organización económica, política, social y religiosa. Educación y evangelización de los indígenas. La esclavitud. Formas de explotación de los recursos naturales.</w:t>
            </w:r>
          </w:p>
          <w:p w:rsidR="009E40E8" w:rsidRPr="002D5ED6" w:rsidRDefault="009E40E8" w:rsidP="00966DB8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2D5ED6">
              <w:rPr>
                <w:rFonts w:cs="Arial"/>
                <w:sz w:val="18"/>
                <w:szCs w:val="18"/>
                <w:lang w:eastAsia="en-US"/>
              </w:rPr>
              <w:t>2.7. Arte y cultura novohispana; iglesias, monasterios y otras construcciones coloniales, festividades, alimentos, vestido costumbres y creencias.</w:t>
            </w:r>
          </w:p>
          <w:p w:rsidR="009E40E8" w:rsidRPr="002D5ED6" w:rsidRDefault="009E40E8" w:rsidP="00966DB8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eastAsia="en-US"/>
              </w:rPr>
            </w:pPr>
            <w:r w:rsidRPr="002D5ED6">
              <w:rPr>
                <w:rFonts w:cs="Arial"/>
                <w:sz w:val="18"/>
                <w:szCs w:val="18"/>
                <w:lang w:eastAsia="en-US"/>
              </w:rPr>
              <w:t>2.8. Rebeliones indígenas. Los levantamientos de Bacalar en 1546-48 y 1636-44. El despoblamiento de la región</w:t>
            </w:r>
            <w:r>
              <w:rPr>
                <w:rFonts w:cs="Arial"/>
                <w:sz w:val="22"/>
                <w:szCs w:val="22"/>
                <w:lang w:eastAsia="en-US"/>
              </w:rPr>
              <w:t xml:space="preserve"> </w:t>
            </w:r>
            <w:r w:rsidRPr="002D5ED6">
              <w:rPr>
                <w:rFonts w:cs="Arial"/>
                <w:sz w:val="18"/>
                <w:szCs w:val="18"/>
                <w:lang w:eastAsia="en-US"/>
              </w:rPr>
              <w:t>oriental de la península de Yucatán.</w:t>
            </w:r>
          </w:p>
          <w:p w:rsidR="009E40E8" w:rsidRPr="002D5ED6" w:rsidRDefault="009E40E8" w:rsidP="00966DB8">
            <w:pPr>
              <w:pStyle w:val="Prrafodelista"/>
              <w:ind w:left="567"/>
              <w:rPr>
                <w:rFonts w:cs="Arial"/>
                <w:bCs/>
                <w:sz w:val="18"/>
                <w:szCs w:val="18"/>
                <w:u w:val="single"/>
              </w:rPr>
            </w:pPr>
          </w:p>
          <w:p w:rsidR="009E40E8" w:rsidRPr="00A70E60" w:rsidRDefault="009E40E8" w:rsidP="00966DB8">
            <w:pPr>
              <w:rPr>
                <w:sz w:val="18"/>
                <w:szCs w:val="18"/>
                <w:lang w:val="es-ES_tradnl"/>
              </w:rPr>
            </w:pPr>
          </w:p>
          <w:p w:rsidR="009E40E8" w:rsidRPr="00A70E60" w:rsidRDefault="009E40E8" w:rsidP="00966DB8">
            <w:pPr>
              <w:ind w:left="37" w:hanging="3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:rsidR="009506BB" w:rsidRDefault="009506BB" w:rsidP="00966DB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Explicar sobre los asentamientos coloniales en Quintana Roo a través de una visita guiada a Bacalar y/o a través de imágenes en diapositivas.</w:t>
            </w:r>
          </w:p>
          <w:p w:rsidR="009E40E8" w:rsidRPr="009E40E8" w:rsidRDefault="009E40E8" w:rsidP="00966DB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Explicar la organización económica, política, social y religiosa de la colonia en Quintana Roo a través de cuadros comparativos con lo que sucedía en el resto del país.</w:t>
            </w:r>
          </w:p>
          <w:p w:rsidR="009E40E8" w:rsidRPr="009E40E8" w:rsidRDefault="009E40E8" w:rsidP="00966DB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Explicar el arte y cultura novohispana en Quintana Roo a través de imágenes representativas.</w:t>
            </w:r>
          </w:p>
          <w:p w:rsidR="009E40E8" w:rsidRPr="009E40E8" w:rsidRDefault="009E40E8" w:rsidP="00966DB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Presentación de la ruta de las iglesias en video, a fin de analizar su arquitectura.</w:t>
            </w:r>
          </w:p>
          <w:p w:rsidR="009E40E8" w:rsidRPr="009E40E8" w:rsidRDefault="009E40E8" w:rsidP="00966DB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Organizar una feria cultural y  gastronómica sobre la época novohispana en Quintana Roo.</w:t>
            </w:r>
          </w:p>
          <w:p w:rsidR="009E40E8" w:rsidRPr="009E40E8" w:rsidRDefault="009E40E8" w:rsidP="00966DB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Explicar sobre las rebeliones indígenas a través de líneas del tiempo.</w:t>
            </w:r>
          </w:p>
          <w:p w:rsidR="009E40E8" w:rsidRPr="009E40E8" w:rsidRDefault="009E40E8" w:rsidP="00966DB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Explicar los levantamientos armados en Bacalar.</w:t>
            </w:r>
          </w:p>
          <w:p w:rsidR="009E40E8" w:rsidRDefault="009E40E8" w:rsidP="00966DB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E40E8">
              <w:rPr>
                <w:rFonts w:cs="Arial"/>
                <w:bCs/>
                <w:sz w:val="18"/>
                <w:szCs w:val="18"/>
                <w:lang w:eastAsia="en-US"/>
              </w:rPr>
              <w:t>Presentar imágenes del Fuerte de Bacalar.</w:t>
            </w:r>
          </w:p>
          <w:p w:rsidR="009E40E8" w:rsidRDefault="009E40E8" w:rsidP="009E40E8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9E40E8" w:rsidRDefault="009506BB" w:rsidP="009506BB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</w:t>
            </w: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ación: </w:t>
            </w:r>
          </w:p>
          <w:p w:rsidR="00E124A3" w:rsidRPr="009C69B0" w:rsidRDefault="00E124A3" w:rsidP="00E124A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Ubicar en un mapa las rutas de las expediciones de los españoles de reconocimiento, exploración y conquista sobre la Península de Yucatán.</w:t>
            </w:r>
          </w:p>
          <w:p w:rsidR="00E124A3" w:rsidRPr="009C69B0" w:rsidRDefault="00E124A3" w:rsidP="00E124A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Investigar imágenes sobre el encuentro de mayas y españoles.</w:t>
            </w:r>
          </w:p>
          <w:p w:rsidR="009506BB" w:rsidRDefault="00E124A3" w:rsidP="009506BB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 xml:space="preserve">Indagar literatura sobre la historia de Gonzalo Guerrero y la princesa maya Zazil </w:t>
            </w:r>
            <w:proofErr w:type="spellStart"/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Há</w:t>
            </w:r>
            <w:proofErr w:type="spellEnd"/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.</w:t>
            </w:r>
          </w:p>
          <w:p w:rsidR="005A14B1" w:rsidRPr="005A14B1" w:rsidRDefault="005A14B1" w:rsidP="005A14B1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 xml:space="preserve">Representar la historia de Gonzalo Guerrero y la princesa maya Zazil </w:t>
            </w:r>
            <w:proofErr w:type="spellStart"/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Há</w:t>
            </w:r>
            <w:proofErr w:type="spellEnd"/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9E40E8" w:rsidRPr="00A977C6" w:rsidRDefault="009E40E8" w:rsidP="00966DB8">
            <w:pPr>
              <w:jc w:val="both"/>
              <w:rPr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2817" w:type="dxa"/>
            <w:tcBorders>
              <w:top w:val="single" w:sz="4" w:space="0" w:color="auto"/>
            </w:tcBorders>
          </w:tcPr>
          <w:p w:rsidR="009E40E8" w:rsidRDefault="009E40E8" w:rsidP="00966DB8">
            <w:pPr>
              <w:jc w:val="center"/>
              <w:rPr>
                <w:lang w:val="es-ES_tradnl"/>
              </w:rPr>
            </w:pPr>
          </w:p>
        </w:tc>
        <w:tc>
          <w:tcPr>
            <w:tcW w:w="1861" w:type="dxa"/>
            <w:tcBorders>
              <w:top w:val="single" w:sz="4" w:space="0" w:color="auto"/>
            </w:tcBorders>
          </w:tcPr>
          <w:p w:rsidR="009E40E8" w:rsidRDefault="009E40E8" w:rsidP="00966DB8">
            <w:pPr>
              <w:jc w:val="center"/>
              <w:rPr>
                <w:lang w:val="es-ES_tradnl"/>
              </w:rPr>
            </w:pPr>
          </w:p>
          <w:p w:rsidR="009E40E8" w:rsidRDefault="009E40E8" w:rsidP="00966DB8">
            <w:pPr>
              <w:jc w:val="center"/>
              <w:rPr>
                <w:lang w:val="es-ES_tradnl"/>
              </w:rPr>
            </w:pPr>
          </w:p>
        </w:tc>
      </w:tr>
    </w:tbl>
    <w:p w:rsidR="005A14B1" w:rsidRDefault="005A14B1" w:rsidP="005A14B1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5A14B1" w:rsidRDefault="005A14B1" w:rsidP="005A14B1">
      <w:pPr>
        <w:jc w:val="center"/>
        <w:rPr>
          <w:b/>
          <w:lang w:val="es-ES_tradnl"/>
        </w:rPr>
      </w:pP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3350"/>
        <w:gridCol w:w="52"/>
        <w:gridCol w:w="3492"/>
        <w:gridCol w:w="2693"/>
        <w:gridCol w:w="2817"/>
        <w:gridCol w:w="1861"/>
        <w:gridCol w:w="52"/>
      </w:tblGrid>
      <w:tr w:rsidR="005A14B1" w:rsidTr="0093015E">
        <w:trPr>
          <w:gridBefore w:val="1"/>
          <w:wBefore w:w="105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A14B1" w:rsidRDefault="005A14B1" w:rsidP="0093015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A14B1" w:rsidRDefault="005A14B1" w:rsidP="0093015E">
            <w:pPr>
              <w:rPr>
                <w:b/>
                <w:lang w:val="es-ES_tradnl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n-US"/>
              </w:rPr>
              <w:t>El mestizaje y la Colonia en Quintana Roo</w:t>
            </w:r>
          </w:p>
        </w:tc>
      </w:tr>
      <w:tr w:rsidR="005A14B1" w:rsidTr="0093015E">
        <w:trPr>
          <w:gridBefore w:val="1"/>
          <w:wBefore w:w="105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5A14B1" w:rsidRDefault="005A14B1" w:rsidP="0093015E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A14B1" w:rsidRDefault="005A14B1" w:rsidP="0093015E">
            <w:pPr>
              <w:rPr>
                <w:b/>
                <w:sz w:val="6"/>
                <w:lang w:val="es-ES_tradnl"/>
              </w:rPr>
            </w:pPr>
          </w:p>
        </w:tc>
      </w:tr>
      <w:tr w:rsidR="005A14B1" w:rsidTr="0093015E">
        <w:trPr>
          <w:gridBefore w:val="1"/>
          <w:wBefore w:w="105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A14B1" w:rsidRDefault="005A14B1" w:rsidP="0093015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A14B1" w:rsidRPr="00551FD1" w:rsidRDefault="005A14B1" w:rsidP="0093015E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Que el capacitando comprenda el proceso histórico de la Colonia en el estado de Quintana Roo y valore la importancia de ser cuna del mestizaje.</w:t>
            </w:r>
          </w:p>
        </w:tc>
      </w:tr>
      <w:tr w:rsidR="005A14B1" w:rsidTr="0093015E">
        <w:trPr>
          <w:gridBefore w:val="1"/>
          <w:wBefore w:w="105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5A14B1" w:rsidRDefault="005A14B1" w:rsidP="0093015E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5A14B1" w:rsidRDefault="005A14B1" w:rsidP="0093015E">
            <w:pPr>
              <w:rPr>
                <w:b/>
                <w:sz w:val="10"/>
                <w:lang w:val="es-ES_tradnl"/>
              </w:rPr>
            </w:pPr>
          </w:p>
        </w:tc>
      </w:tr>
      <w:tr w:rsidR="005A14B1" w:rsidTr="0093015E">
        <w:tblPrEx>
          <w:jc w:val="center"/>
          <w:tblInd w:w="0" w:type="dxa"/>
        </w:tblPrEx>
        <w:trPr>
          <w:gridAfter w:val="1"/>
          <w:wAfter w:w="52" w:type="dxa"/>
          <w:cantSplit/>
          <w:jc w:val="center"/>
        </w:trPr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A14B1" w:rsidRDefault="005A14B1" w:rsidP="0093015E">
            <w:pPr>
              <w:pStyle w:val="Ttulo4"/>
            </w:pPr>
            <w:r>
              <w:t>DESARROLLO TEMÁTICO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A14B1" w:rsidRDefault="005A14B1" w:rsidP="0093015E">
            <w:pPr>
              <w:pStyle w:val="Ttulo4"/>
            </w:pPr>
            <w:r>
              <w:t>ESTRATEGIA DIDÁCTICA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A14B1" w:rsidRDefault="005A14B1" w:rsidP="0093015E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A14B1" w:rsidRDefault="005A14B1" w:rsidP="0093015E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A14B1" w:rsidRDefault="005A14B1" w:rsidP="0093015E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A14B1" w:rsidTr="0093015E">
        <w:tblPrEx>
          <w:jc w:val="center"/>
          <w:tblInd w:w="0" w:type="dxa"/>
        </w:tblPrEx>
        <w:trPr>
          <w:gridAfter w:val="1"/>
          <w:wAfter w:w="52" w:type="dxa"/>
          <w:cantSplit/>
          <w:trHeight w:val="7405"/>
          <w:jc w:val="center"/>
        </w:trPr>
        <w:tc>
          <w:tcPr>
            <w:tcW w:w="3455" w:type="dxa"/>
            <w:gridSpan w:val="2"/>
            <w:tcBorders>
              <w:top w:val="single" w:sz="4" w:space="0" w:color="auto"/>
            </w:tcBorders>
          </w:tcPr>
          <w:p w:rsidR="005A14B1" w:rsidRPr="002D5ED6" w:rsidRDefault="005A14B1" w:rsidP="0093015E">
            <w:pPr>
              <w:pStyle w:val="Prrafodelista"/>
              <w:ind w:left="567"/>
              <w:rPr>
                <w:rFonts w:cs="Arial"/>
                <w:bCs/>
                <w:sz w:val="18"/>
                <w:szCs w:val="18"/>
                <w:u w:val="single"/>
              </w:rPr>
            </w:pPr>
          </w:p>
          <w:p w:rsidR="005A14B1" w:rsidRPr="00A70E60" w:rsidRDefault="005A14B1" w:rsidP="0093015E">
            <w:pPr>
              <w:rPr>
                <w:sz w:val="18"/>
                <w:szCs w:val="18"/>
                <w:lang w:val="es-ES_tradnl"/>
              </w:rPr>
            </w:pPr>
          </w:p>
          <w:p w:rsidR="005A14B1" w:rsidRPr="00A70E60" w:rsidRDefault="005A14B1" w:rsidP="0093015E">
            <w:pPr>
              <w:ind w:left="37" w:hanging="3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:rsidR="005A14B1" w:rsidRDefault="005A14B1" w:rsidP="0093015E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</w:t>
            </w: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ación: </w:t>
            </w:r>
          </w:p>
          <w:p w:rsidR="005A14B1" w:rsidRPr="009C69B0" w:rsidRDefault="005A14B1" w:rsidP="005A14B1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Elaborar dibujos sobre los primeros centros urbanos en Quintana Roo.</w:t>
            </w:r>
          </w:p>
          <w:p w:rsidR="005A14B1" w:rsidRPr="009C69B0" w:rsidRDefault="005A14B1" w:rsidP="005A14B1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Elaborar mapas conceptuales sobre las transformaciones culturales, sociales y culturales.</w:t>
            </w:r>
          </w:p>
          <w:p w:rsidR="005A14B1" w:rsidRPr="009C69B0" w:rsidRDefault="005A14B1" w:rsidP="005A14B1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Recolectar imágenes sobre los asentamientos coloniales en Quintana Roo y elaborar una antología.</w:t>
            </w:r>
          </w:p>
          <w:p w:rsidR="005A14B1" w:rsidRPr="009C69B0" w:rsidRDefault="005A14B1" w:rsidP="005A14B1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Elaborar un cuadro comparativo sobre la organización económica, política, social y religiosa de la colonia en Quintana Roo y el resto del país.</w:t>
            </w:r>
          </w:p>
          <w:p w:rsidR="005A14B1" w:rsidRPr="009C69B0" w:rsidRDefault="005A14B1" w:rsidP="005A14B1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Elaborar un muestrario sobre el arte y la cultura novohispana en Quintana Roo.</w:t>
            </w:r>
          </w:p>
          <w:p w:rsidR="005A14B1" w:rsidRPr="009C69B0" w:rsidRDefault="005A14B1" w:rsidP="005A14B1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Elaborar un safari fotográfico sobre la ruta de las iglesias para apreciar la arquitectura colonial.</w:t>
            </w:r>
          </w:p>
          <w:p w:rsidR="005A14B1" w:rsidRPr="009C69B0" w:rsidRDefault="005A14B1" w:rsidP="005A14B1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Presentar una exposición gastronómica y cultural sobre la época novohispana en Quintana Roo.</w:t>
            </w:r>
          </w:p>
          <w:p w:rsidR="005A14B1" w:rsidRDefault="005A14B1" w:rsidP="005A14B1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9C69B0">
              <w:rPr>
                <w:rFonts w:cs="Arial"/>
                <w:bCs/>
                <w:sz w:val="18"/>
                <w:szCs w:val="18"/>
                <w:lang w:eastAsia="en-US"/>
              </w:rPr>
              <w:t>Elaborar una exposición sobre los levantamientos armados en Bacalar y elaborar una historieta.</w:t>
            </w:r>
          </w:p>
          <w:p w:rsidR="005A14B1" w:rsidRDefault="005A14B1" w:rsidP="005A14B1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5A14B1" w:rsidRDefault="00A60492" w:rsidP="005A14B1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Reflex</w:t>
            </w:r>
            <w:r w:rsidR="005A14B1" w:rsidRPr="009E40E8">
              <w:rPr>
                <w:b/>
                <w:bCs/>
                <w:i/>
                <w:iCs/>
                <w:sz w:val="18"/>
                <w:szCs w:val="18"/>
              </w:rPr>
              <w:t xml:space="preserve">ión: </w:t>
            </w:r>
          </w:p>
          <w:p w:rsidR="005A14B1" w:rsidRPr="00465844" w:rsidRDefault="0093015E" w:rsidP="00465844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55" w:hanging="355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465844">
              <w:rPr>
                <w:sz w:val="18"/>
                <w:szCs w:val="18"/>
              </w:rPr>
              <w:t xml:space="preserve">Realizar una sesión de análisis en donde se </w:t>
            </w:r>
            <w:r w:rsidR="00465844">
              <w:rPr>
                <w:sz w:val="18"/>
                <w:szCs w:val="18"/>
              </w:rPr>
              <w:t>reflexione</w:t>
            </w:r>
            <w:r w:rsidRPr="00465844">
              <w:rPr>
                <w:sz w:val="18"/>
                <w:szCs w:val="18"/>
              </w:rPr>
              <w:t xml:space="preserve"> </w:t>
            </w:r>
            <w:r w:rsidR="00D835C7">
              <w:rPr>
                <w:sz w:val="18"/>
                <w:szCs w:val="18"/>
              </w:rPr>
              <w:t xml:space="preserve">sobre </w:t>
            </w:r>
            <w:r w:rsidRPr="00465844">
              <w:rPr>
                <w:sz w:val="18"/>
                <w:szCs w:val="18"/>
              </w:rPr>
              <w:t xml:space="preserve">la importancia </w:t>
            </w:r>
            <w:r w:rsidR="00465844">
              <w:rPr>
                <w:sz w:val="18"/>
                <w:szCs w:val="18"/>
              </w:rPr>
              <w:t>económica, social y cultural, del hecho de que Quintana Roo sea cuna del mestizaje.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5A14B1" w:rsidRPr="00A977C6" w:rsidRDefault="005A14B1" w:rsidP="0093015E">
            <w:pPr>
              <w:jc w:val="both"/>
              <w:rPr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2817" w:type="dxa"/>
            <w:tcBorders>
              <w:top w:val="single" w:sz="4" w:space="0" w:color="auto"/>
            </w:tcBorders>
          </w:tcPr>
          <w:p w:rsidR="005A14B1" w:rsidRDefault="005A14B1" w:rsidP="0093015E">
            <w:pPr>
              <w:jc w:val="center"/>
              <w:rPr>
                <w:lang w:val="es-ES_tradnl"/>
              </w:rPr>
            </w:pPr>
          </w:p>
        </w:tc>
        <w:tc>
          <w:tcPr>
            <w:tcW w:w="1861" w:type="dxa"/>
            <w:tcBorders>
              <w:top w:val="single" w:sz="4" w:space="0" w:color="auto"/>
            </w:tcBorders>
          </w:tcPr>
          <w:p w:rsidR="005A14B1" w:rsidRDefault="005A14B1" w:rsidP="0093015E">
            <w:pPr>
              <w:jc w:val="center"/>
              <w:rPr>
                <w:lang w:val="es-ES_tradnl"/>
              </w:rPr>
            </w:pPr>
          </w:p>
          <w:p w:rsidR="005A14B1" w:rsidRDefault="005A14B1" w:rsidP="0093015E">
            <w:pPr>
              <w:jc w:val="center"/>
              <w:rPr>
                <w:lang w:val="es-ES_tradnl"/>
              </w:rPr>
            </w:pPr>
          </w:p>
        </w:tc>
      </w:tr>
    </w:tbl>
    <w:p w:rsidR="00C426BC" w:rsidRDefault="00C426BC" w:rsidP="00C426BC">
      <w:pPr>
        <w:jc w:val="center"/>
        <w:rPr>
          <w:rFonts w:ascii="Arial Rounded MT Bold" w:hAnsi="Arial Rounded MT Bold"/>
          <w:b/>
          <w:spacing w:val="80"/>
          <w:sz w:val="36"/>
        </w:rPr>
      </w:pPr>
    </w:p>
    <w:p w:rsidR="00EA71B0" w:rsidRDefault="00EA71B0" w:rsidP="00EA71B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EA71B0" w:rsidRDefault="00EA71B0" w:rsidP="00EA71B0">
      <w:pPr>
        <w:jc w:val="center"/>
        <w:rPr>
          <w:b/>
          <w:lang w:val="es-ES_tradnl"/>
        </w:rPr>
      </w:pPr>
    </w:p>
    <w:tbl>
      <w:tblPr>
        <w:tblW w:w="14582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"/>
        <w:gridCol w:w="3295"/>
        <w:gridCol w:w="106"/>
        <w:gridCol w:w="3385"/>
        <w:gridCol w:w="2692"/>
        <w:gridCol w:w="3032"/>
        <w:gridCol w:w="1912"/>
        <w:gridCol w:w="54"/>
      </w:tblGrid>
      <w:tr w:rsidR="00EA71B0" w:rsidTr="00573F58">
        <w:trPr>
          <w:gridAfter w:val="1"/>
          <w:wAfter w:w="54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A71B0" w:rsidRDefault="0016697F" w:rsidP="00277A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3</w:t>
            </w:r>
            <w:r w:rsidR="00EA71B0">
              <w:rPr>
                <w:b/>
                <w:lang w:val="es-ES_tradnl"/>
              </w:rPr>
              <w:t>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EA71B0" w:rsidRPr="0016697F" w:rsidRDefault="0016697F" w:rsidP="0016697F">
            <w:pPr>
              <w:autoSpaceDE w:val="0"/>
              <w:autoSpaceDN w:val="0"/>
              <w:adjustRightInd w:val="0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PIRATAS Y CORSARIOS EN QUINTANA ROO, EN LOS SIGLOS XVI Y XVIII.</w:t>
            </w:r>
          </w:p>
        </w:tc>
      </w:tr>
      <w:tr w:rsidR="00EA71B0" w:rsidTr="00573F58">
        <w:trPr>
          <w:gridAfter w:val="1"/>
          <w:wAfter w:w="54" w:type="dxa"/>
        </w:trPr>
        <w:tc>
          <w:tcPr>
            <w:tcW w:w="340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EA71B0" w:rsidRDefault="00EA71B0" w:rsidP="00277AF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EA71B0" w:rsidRDefault="00EA71B0" w:rsidP="00277AF3">
            <w:pPr>
              <w:rPr>
                <w:b/>
                <w:sz w:val="6"/>
                <w:lang w:val="es-ES_tradnl"/>
              </w:rPr>
            </w:pPr>
          </w:p>
        </w:tc>
      </w:tr>
      <w:tr w:rsidR="00EA71B0" w:rsidTr="00573F58">
        <w:trPr>
          <w:gridAfter w:val="1"/>
          <w:wAfter w:w="54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A71B0" w:rsidRDefault="00EA71B0" w:rsidP="00277A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EA71B0" w:rsidRPr="00551FD1" w:rsidRDefault="00EA71B0" w:rsidP="00E72E7B">
            <w:pPr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Que el capacitando comprenda </w:t>
            </w:r>
            <w:r w:rsidR="00E72E7B">
              <w:rPr>
                <w:sz w:val="18"/>
                <w:szCs w:val="18"/>
                <w:lang w:val="es-ES_tradnl"/>
              </w:rPr>
              <w:t>la importancia de Quintana Roo en el comercio marítimo internacional donde piratas y corsarios extranjeros cometieron sus hazañas durante los siglos XVI y XVI.</w:t>
            </w:r>
          </w:p>
        </w:tc>
      </w:tr>
      <w:tr w:rsidR="00EA71B0" w:rsidTr="00573F58">
        <w:trPr>
          <w:gridAfter w:val="1"/>
          <w:wAfter w:w="54" w:type="dxa"/>
          <w:trHeight w:val="79"/>
        </w:trPr>
        <w:tc>
          <w:tcPr>
            <w:tcW w:w="3401" w:type="dxa"/>
            <w:gridSpan w:val="2"/>
            <w:tcBorders>
              <w:left w:val="nil"/>
              <w:bottom w:val="nil"/>
            </w:tcBorders>
          </w:tcPr>
          <w:p w:rsidR="00EA71B0" w:rsidRDefault="00EA71B0" w:rsidP="00277A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nil"/>
              <w:right w:val="nil"/>
            </w:tcBorders>
          </w:tcPr>
          <w:p w:rsidR="00EA71B0" w:rsidRDefault="00EA71B0" w:rsidP="00277AF3">
            <w:pPr>
              <w:rPr>
                <w:b/>
                <w:sz w:val="10"/>
                <w:lang w:val="es-ES_tradnl"/>
              </w:rPr>
            </w:pPr>
          </w:p>
        </w:tc>
      </w:tr>
      <w:tr w:rsidR="00EA71B0" w:rsidTr="00573F58">
        <w:tblPrEx>
          <w:jc w:val="center"/>
          <w:tblInd w:w="0" w:type="dxa"/>
        </w:tblPrEx>
        <w:trPr>
          <w:gridBefore w:val="1"/>
          <w:wBefore w:w="106" w:type="dxa"/>
          <w:cantSplit/>
          <w:jc w:val="center"/>
        </w:trPr>
        <w:tc>
          <w:tcPr>
            <w:tcW w:w="3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A71B0" w:rsidRDefault="00EA71B0" w:rsidP="00277AF3">
            <w:pPr>
              <w:pStyle w:val="Ttulo4"/>
            </w:pPr>
            <w:r>
              <w:t>DESARROLLO TEMÁTICO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A71B0" w:rsidRDefault="00EA71B0" w:rsidP="00277AF3">
            <w:pPr>
              <w:pStyle w:val="Ttulo4"/>
            </w:pPr>
            <w:r>
              <w:t>ESTRATEGIA DIDÁCTICA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A71B0" w:rsidRDefault="00EA71B0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A71B0" w:rsidRDefault="00EA71B0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A71B0" w:rsidRDefault="00EA71B0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EA71B0" w:rsidTr="00573F58">
        <w:tblPrEx>
          <w:jc w:val="center"/>
          <w:tblInd w:w="0" w:type="dxa"/>
        </w:tblPrEx>
        <w:trPr>
          <w:gridBefore w:val="1"/>
          <w:wBefore w:w="106" w:type="dxa"/>
          <w:cantSplit/>
          <w:trHeight w:val="7405"/>
          <w:jc w:val="center"/>
        </w:trPr>
        <w:tc>
          <w:tcPr>
            <w:tcW w:w="3401" w:type="dxa"/>
            <w:gridSpan w:val="2"/>
            <w:tcBorders>
              <w:top w:val="single" w:sz="4" w:space="0" w:color="auto"/>
            </w:tcBorders>
          </w:tcPr>
          <w:p w:rsidR="00C25711" w:rsidRPr="00C25711" w:rsidRDefault="00C25711" w:rsidP="00C2571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C25711">
              <w:rPr>
                <w:rFonts w:cs="Arial"/>
                <w:sz w:val="18"/>
                <w:szCs w:val="18"/>
                <w:lang w:eastAsia="en-US"/>
              </w:rPr>
              <w:t>3.1 Orígenes y consecuencias económicas, sociales y culturales. Área de acción de los piratas en el mar Caribe y en el territorio que hoy ocupa Quintana Roo. Comercialización del palo de tinte.</w:t>
            </w:r>
          </w:p>
          <w:p w:rsidR="00C25711" w:rsidRDefault="00C25711" w:rsidP="00C2571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</w:p>
          <w:p w:rsidR="00C25711" w:rsidRPr="00C25711" w:rsidRDefault="00C25711" w:rsidP="00C25711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 w:rsidRPr="00C25711">
              <w:rPr>
                <w:rFonts w:cs="Arial"/>
                <w:sz w:val="18"/>
                <w:szCs w:val="18"/>
                <w:lang w:eastAsia="en-US"/>
              </w:rPr>
              <w:t>3.2. Construcción de fortificaciones como sistema defensa; San Felipe de Bacalar y otras edificaciones de la Península de Yucatán.</w:t>
            </w:r>
          </w:p>
          <w:p w:rsidR="00EA71B0" w:rsidRPr="002D5ED6" w:rsidRDefault="00EA71B0" w:rsidP="0016697F"/>
          <w:p w:rsidR="00EA71B0" w:rsidRPr="00A70E60" w:rsidRDefault="00EA71B0" w:rsidP="00277AF3">
            <w:pPr>
              <w:ind w:left="37" w:hanging="3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385" w:type="dxa"/>
            <w:tcBorders>
              <w:top w:val="single" w:sz="4" w:space="0" w:color="auto"/>
            </w:tcBorders>
          </w:tcPr>
          <w:p w:rsidR="00EA71B0" w:rsidRPr="009E40E8" w:rsidRDefault="00EA71B0" w:rsidP="00277AF3">
            <w:pPr>
              <w:pStyle w:val="Default"/>
              <w:jc w:val="both"/>
              <w:rPr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EA71B0" w:rsidRPr="009E40E8" w:rsidRDefault="00EA71B0" w:rsidP="00277AF3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Aplicar la técnica para la integración y comunicación grupal</w:t>
            </w:r>
          </w:p>
          <w:p w:rsidR="00EA71B0" w:rsidRPr="009E40E8" w:rsidRDefault="00EA71B0" w:rsidP="00277AF3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Presentación general de la unidad.</w:t>
            </w:r>
          </w:p>
          <w:p w:rsidR="00EA71B0" w:rsidRPr="009E40E8" w:rsidRDefault="00EA71B0" w:rsidP="00277AF3">
            <w:pPr>
              <w:widowControl w:val="0"/>
              <w:numPr>
                <w:ilvl w:val="0"/>
                <w:numId w:val="5"/>
              </w:numPr>
              <w:tabs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Material didáctico</w:t>
            </w:r>
          </w:p>
          <w:p w:rsidR="00EA71B0" w:rsidRPr="009E40E8" w:rsidRDefault="00EA71B0" w:rsidP="00277AF3">
            <w:pPr>
              <w:pStyle w:val="Default"/>
              <w:rPr>
                <w:sz w:val="18"/>
                <w:szCs w:val="18"/>
              </w:rPr>
            </w:pPr>
          </w:p>
          <w:p w:rsidR="00EA71B0" w:rsidRPr="009E40E8" w:rsidRDefault="00EA71B0" w:rsidP="00277AF3">
            <w:pPr>
              <w:pStyle w:val="Default"/>
              <w:rPr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EA71B0" w:rsidRPr="0016697F" w:rsidRDefault="00096268" w:rsidP="00096268">
            <w:pPr>
              <w:pStyle w:val="Prrafodelista"/>
              <w:numPr>
                <w:ilvl w:val="0"/>
                <w:numId w:val="31"/>
              </w:numPr>
              <w:ind w:left="215" w:hanging="215"/>
            </w:pPr>
            <w:r>
              <w:rPr>
                <w:sz w:val="18"/>
                <w:szCs w:val="18"/>
              </w:rPr>
              <w:t>Proyectar un documental sobre piratas y corsarios en el Caribe.</w:t>
            </w:r>
          </w:p>
          <w:p w:rsidR="00EA71B0" w:rsidRPr="009E40E8" w:rsidRDefault="00EA71B0" w:rsidP="00277AF3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EA71B0" w:rsidRPr="009E40E8" w:rsidRDefault="00EA71B0" w:rsidP="00277A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573F58" w:rsidRPr="00B84EE1" w:rsidRDefault="00573F58" w:rsidP="00573F5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84EE1">
              <w:rPr>
                <w:rFonts w:cs="Arial"/>
                <w:bCs/>
                <w:sz w:val="18"/>
                <w:szCs w:val="18"/>
                <w:lang w:eastAsia="en-US"/>
              </w:rPr>
              <w:t>Explicar las consecuencias económicas, sociales y culturales de la existencia de piratas en el Caribe mexicano a través de un mapa conceptual.</w:t>
            </w:r>
          </w:p>
          <w:p w:rsidR="00573F58" w:rsidRPr="00B84EE1" w:rsidRDefault="00573F58" w:rsidP="00573F5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84EE1">
              <w:rPr>
                <w:rFonts w:cs="Arial"/>
                <w:bCs/>
                <w:sz w:val="18"/>
                <w:szCs w:val="18"/>
                <w:lang w:eastAsia="en-US"/>
              </w:rPr>
              <w:t>Mostrar el área de acción de los piratas en el Mar Caribe y en el territorio de Quintana Roo a través de un mapa.</w:t>
            </w:r>
          </w:p>
          <w:p w:rsidR="00573F58" w:rsidRPr="00B84EE1" w:rsidRDefault="00573F58" w:rsidP="00573F5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84EE1">
              <w:rPr>
                <w:rFonts w:cs="Arial"/>
                <w:bCs/>
                <w:sz w:val="18"/>
                <w:szCs w:val="18"/>
                <w:lang w:eastAsia="en-US"/>
              </w:rPr>
              <w:t>Explicar la comercialización del palo de tinte a través de una investigación bibliográfica.</w:t>
            </w:r>
          </w:p>
          <w:p w:rsidR="00EA71B0" w:rsidRDefault="00573F58" w:rsidP="00573F5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84EE1">
              <w:rPr>
                <w:rFonts w:cs="Arial"/>
                <w:bCs/>
                <w:sz w:val="18"/>
                <w:szCs w:val="18"/>
                <w:lang w:eastAsia="en-US"/>
              </w:rPr>
              <w:t>Explicar las razones de la construcción de fortificaciones  en San Felipe Bacalar y en la Península de Yucatán, a través de imágenes y mapas.</w:t>
            </w:r>
          </w:p>
          <w:p w:rsidR="00573F58" w:rsidRDefault="00573F58" w:rsidP="00573F58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573F58" w:rsidRPr="009E40E8" w:rsidRDefault="00573F58" w:rsidP="00573F5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</w:t>
            </w: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ación: </w:t>
            </w:r>
          </w:p>
          <w:p w:rsidR="00573F58" w:rsidRPr="00B84EE1" w:rsidRDefault="00573F58" w:rsidP="00573F5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84EE1">
              <w:rPr>
                <w:rFonts w:cs="Arial"/>
                <w:bCs/>
                <w:sz w:val="18"/>
                <w:szCs w:val="18"/>
                <w:lang w:eastAsia="en-US"/>
              </w:rPr>
              <w:t>Investigar los orígenes de la piratería.</w:t>
            </w:r>
          </w:p>
          <w:p w:rsidR="00573F58" w:rsidRPr="00573F58" w:rsidRDefault="00573F58" w:rsidP="00573F5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84EE1">
              <w:rPr>
                <w:rFonts w:cs="Arial"/>
                <w:bCs/>
                <w:sz w:val="18"/>
                <w:szCs w:val="18"/>
                <w:lang w:eastAsia="en-US"/>
              </w:rPr>
              <w:t>Investigar los personajes y corsarios más famosos del Caribe en el Siglo XVI y XVII.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EA71B0" w:rsidRPr="008F0078" w:rsidRDefault="00EA71B0" w:rsidP="00277AF3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EA71B0" w:rsidRPr="008F0078" w:rsidRDefault="00EA71B0" w:rsidP="00277AF3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EA71B0" w:rsidRPr="008F0078" w:rsidRDefault="00EA71B0" w:rsidP="00277AF3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EA71B0" w:rsidRPr="008F0078" w:rsidRDefault="00EA71B0" w:rsidP="00277A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EA71B0" w:rsidRPr="008F0078" w:rsidRDefault="00EA71B0" w:rsidP="00277A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EA71B0" w:rsidRPr="008F0078" w:rsidRDefault="00EA71B0" w:rsidP="00277A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EA71B0" w:rsidRPr="008F0078" w:rsidRDefault="00EA71B0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EA71B0" w:rsidRPr="008F0078" w:rsidRDefault="00EA71B0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EA71B0" w:rsidRPr="008F0078" w:rsidRDefault="00EA71B0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EA71B0" w:rsidRDefault="00EA71B0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EA71B0" w:rsidRPr="008F0078" w:rsidRDefault="00EA71B0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EA71B0" w:rsidRPr="008F0078" w:rsidRDefault="00EA71B0" w:rsidP="00277A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EA71B0" w:rsidRPr="008F0078" w:rsidRDefault="00EA71B0" w:rsidP="00277AF3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EA71B0" w:rsidRPr="008F0078" w:rsidRDefault="00EA71B0" w:rsidP="00277AF3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EA71B0" w:rsidRPr="008F0078" w:rsidRDefault="00EA71B0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Libros </w:t>
            </w:r>
            <w:r>
              <w:rPr>
                <w:rFonts w:cs="Times New Roman"/>
                <w:color w:val="auto"/>
                <w:sz w:val="18"/>
                <w:szCs w:val="18"/>
              </w:rPr>
              <w:t>biografías</w:t>
            </w:r>
          </w:p>
          <w:p w:rsidR="00EA71B0" w:rsidRPr="008F0078" w:rsidRDefault="00EA71B0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EA71B0" w:rsidRDefault="00EA71B0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caricaturas</w:t>
            </w:r>
          </w:p>
          <w:p w:rsidR="00EA71B0" w:rsidRDefault="00EA71B0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Fotos de zonas arqueológicas mayas.</w:t>
            </w:r>
          </w:p>
          <w:p w:rsidR="00EA71B0" w:rsidRDefault="00EA71B0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Mapas </w:t>
            </w:r>
          </w:p>
          <w:p w:rsidR="00EA71B0" w:rsidRPr="008F0078" w:rsidRDefault="00EA71B0" w:rsidP="00277A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EA71B0" w:rsidRPr="008F0078" w:rsidRDefault="00EA71B0" w:rsidP="00277A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EA71B0" w:rsidRPr="008F0078" w:rsidRDefault="00EA71B0" w:rsidP="00277A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EA71B0" w:rsidRPr="008F0078" w:rsidRDefault="00EA71B0" w:rsidP="00277AF3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EA71B0" w:rsidRPr="008F0078" w:rsidRDefault="00EA71B0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EA71B0" w:rsidRPr="008F0078" w:rsidRDefault="00EA71B0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EA71B0" w:rsidRPr="00EA4046" w:rsidRDefault="00EA71B0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EA71B0" w:rsidRPr="00CB2724" w:rsidRDefault="00EA71B0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Video-proyector.</w:t>
            </w:r>
          </w:p>
        </w:tc>
        <w:tc>
          <w:tcPr>
            <w:tcW w:w="3032" w:type="dxa"/>
            <w:tcBorders>
              <w:top w:val="single" w:sz="4" w:space="0" w:color="auto"/>
            </w:tcBorders>
          </w:tcPr>
          <w:p w:rsidR="00EA71B0" w:rsidRDefault="00EA71B0" w:rsidP="00277AF3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EA71B0" w:rsidRDefault="00EA71B0" w:rsidP="00277AF3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>
              <w:rPr>
                <w:rFonts w:cs="Arial"/>
                <w:sz w:val="18"/>
                <w:szCs w:val="18"/>
              </w:rPr>
              <w:tab/>
            </w:r>
          </w:p>
          <w:p w:rsidR="00EA71B0" w:rsidRDefault="00EA71B0" w:rsidP="00277AF3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EA71B0" w:rsidRDefault="00EA71B0" w:rsidP="00277AF3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EA71B0" w:rsidRDefault="00EA71B0" w:rsidP="00277AF3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EA71B0" w:rsidRDefault="00EA71B0" w:rsidP="00277AF3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EA71B0" w:rsidRPr="008F0078" w:rsidRDefault="00EA71B0" w:rsidP="00EA71B0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>Evaluación Final:</w:t>
            </w:r>
          </w:p>
          <w:p w:rsidR="00EA71B0" w:rsidRDefault="00EA71B0" w:rsidP="00EA71B0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EA71B0" w:rsidRDefault="00EA71B0" w:rsidP="00EA71B0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EA71B0" w:rsidRDefault="00EA71B0" w:rsidP="00EA71B0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EA71B0" w:rsidRDefault="00EA71B0" w:rsidP="00EA71B0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EA71B0" w:rsidRDefault="00EA71B0" w:rsidP="00277AF3">
            <w:pPr>
              <w:jc w:val="both"/>
              <w:rPr>
                <w:lang w:val="es-ES_tradnl"/>
              </w:rPr>
            </w:pPr>
          </w:p>
          <w:p w:rsidR="00EA71B0" w:rsidRDefault="00EA71B0" w:rsidP="00277AF3">
            <w:pPr>
              <w:jc w:val="both"/>
              <w:rPr>
                <w:lang w:val="es-ES_tradnl"/>
              </w:rPr>
            </w:pPr>
          </w:p>
          <w:p w:rsidR="00EA71B0" w:rsidRDefault="00EA71B0" w:rsidP="00277AF3">
            <w:pPr>
              <w:rPr>
                <w:lang w:val="es-ES_tradnl"/>
              </w:rPr>
            </w:pPr>
          </w:p>
        </w:tc>
        <w:tc>
          <w:tcPr>
            <w:tcW w:w="1966" w:type="dxa"/>
            <w:gridSpan w:val="2"/>
            <w:tcBorders>
              <w:top w:val="single" w:sz="4" w:space="0" w:color="auto"/>
            </w:tcBorders>
          </w:tcPr>
          <w:p w:rsidR="00EA71B0" w:rsidRDefault="00EA71B0" w:rsidP="00277AF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 horas</w:t>
            </w:r>
          </w:p>
          <w:p w:rsidR="00EA71B0" w:rsidRDefault="00EA71B0" w:rsidP="00277AF3">
            <w:pPr>
              <w:jc w:val="center"/>
              <w:rPr>
                <w:lang w:val="es-ES_tradnl"/>
              </w:rPr>
            </w:pPr>
          </w:p>
        </w:tc>
      </w:tr>
    </w:tbl>
    <w:p w:rsidR="00E47F24" w:rsidRDefault="00E47F24" w:rsidP="0036778D">
      <w:pPr>
        <w:jc w:val="center"/>
        <w:rPr>
          <w:rFonts w:ascii="Arial Rounded MT Bold" w:hAnsi="Arial Rounded MT Bold"/>
          <w:b/>
          <w:spacing w:val="80"/>
          <w:sz w:val="36"/>
        </w:rPr>
      </w:pPr>
    </w:p>
    <w:p w:rsidR="00573F58" w:rsidRDefault="00573F58" w:rsidP="00573F5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573F58" w:rsidRDefault="00573F58" w:rsidP="00573F58">
      <w:pPr>
        <w:jc w:val="center"/>
        <w:rPr>
          <w:b/>
          <w:lang w:val="es-ES_tradnl"/>
        </w:rPr>
      </w:pPr>
    </w:p>
    <w:tbl>
      <w:tblPr>
        <w:tblW w:w="14582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"/>
        <w:gridCol w:w="3295"/>
        <w:gridCol w:w="106"/>
        <w:gridCol w:w="3385"/>
        <w:gridCol w:w="2692"/>
        <w:gridCol w:w="3032"/>
        <w:gridCol w:w="1912"/>
        <w:gridCol w:w="54"/>
      </w:tblGrid>
      <w:tr w:rsidR="00573F58" w:rsidTr="00277AF3">
        <w:trPr>
          <w:gridAfter w:val="1"/>
          <w:wAfter w:w="54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73F58" w:rsidRDefault="00573F58" w:rsidP="00277A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3: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573F58" w:rsidRPr="0016697F" w:rsidRDefault="00573F58" w:rsidP="00277AF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PIRATAS Y CORSARIOS EN QUINTANA ROO, EN LOS SIGLOS XVI Y XVIII.</w:t>
            </w:r>
          </w:p>
        </w:tc>
      </w:tr>
      <w:tr w:rsidR="00573F58" w:rsidTr="00277AF3">
        <w:trPr>
          <w:gridAfter w:val="1"/>
          <w:wAfter w:w="54" w:type="dxa"/>
        </w:trPr>
        <w:tc>
          <w:tcPr>
            <w:tcW w:w="340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573F58" w:rsidRDefault="00573F58" w:rsidP="00277AF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73F58" w:rsidRDefault="00573F58" w:rsidP="00277AF3">
            <w:pPr>
              <w:rPr>
                <w:b/>
                <w:sz w:val="6"/>
                <w:lang w:val="es-ES_tradnl"/>
              </w:rPr>
            </w:pPr>
          </w:p>
        </w:tc>
      </w:tr>
      <w:tr w:rsidR="00573F58" w:rsidTr="00277AF3">
        <w:trPr>
          <w:gridAfter w:val="1"/>
          <w:wAfter w:w="54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73F58" w:rsidRDefault="00573F58" w:rsidP="00277A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573F58" w:rsidRPr="00551FD1" w:rsidRDefault="00573F58" w:rsidP="00277AF3">
            <w:pPr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Que el capacitando comprenda la importancia de Quintana Roo en el comercio marítimo internacional donde piratas y corsarios extranjeros cometieron sus hazañas durante los siglos XVI y XVI.</w:t>
            </w:r>
          </w:p>
        </w:tc>
      </w:tr>
      <w:tr w:rsidR="00573F58" w:rsidTr="00277AF3">
        <w:trPr>
          <w:gridAfter w:val="1"/>
          <w:wAfter w:w="54" w:type="dxa"/>
          <w:trHeight w:val="79"/>
        </w:trPr>
        <w:tc>
          <w:tcPr>
            <w:tcW w:w="3401" w:type="dxa"/>
            <w:gridSpan w:val="2"/>
            <w:tcBorders>
              <w:left w:val="nil"/>
              <w:bottom w:val="nil"/>
            </w:tcBorders>
          </w:tcPr>
          <w:p w:rsidR="00573F58" w:rsidRDefault="00573F58" w:rsidP="00277A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nil"/>
              <w:right w:val="nil"/>
            </w:tcBorders>
          </w:tcPr>
          <w:p w:rsidR="00573F58" w:rsidRDefault="00573F58" w:rsidP="00277AF3">
            <w:pPr>
              <w:rPr>
                <w:b/>
                <w:sz w:val="10"/>
                <w:lang w:val="es-ES_tradnl"/>
              </w:rPr>
            </w:pPr>
          </w:p>
        </w:tc>
      </w:tr>
      <w:tr w:rsidR="00573F58" w:rsidTr="00277AF3">
        <w:tblPrEx>
          <w:jc w:val="center"/>
          <w:tblInd w:w="0" w:type="dxa"/>
        </w:tblPrEx>
        <w:trPr>
          <w:gridBefore w:val="1"/>
          <w:wBefore w:w="106" w:type="dxa"/>
          <w:cantSplit/>
          <w:jc w:val="center"/>
        </w:trPr>
        <w:tc>
          <w:tcPr>
            <w:tcW w:w="3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73F58" w:rsidRDefault="00573F58" w:rsidP="00277AF3">
            <w:pPr>
              <w:pStyle w:val="Ttulo4"/>
            </w:pPr>
            <w:r>
              <w:t>DESARROLLO TEMÁTICO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73F58" w:rsidRDefault="00573F58" w:rsidP="00277AF3">
            <w:pPr>
              <w:pStyle w:val="Ttulo4"/>
            </w:pPr>
            <w:r>
              <w:t>ESTRATEGIA DIDÁCTICA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73F58" w:rsidRDefault="00573F58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73F58" w:rsidRDefault="00573F58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73F58" w:rsidRDefault="00573F58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73F58" w:rsidTr="00277AF3">
        <w:tblPrEx>
          <w:jc w:val="center"/>
          <w:tblInd w:w="0" w:type="dxa"/>
        </w:tblPrEx>
        <w:trPr>
          <w:gridBefore w:val="1"/>
          <w:wBefore w:w="106" w:type="dxa"/>
          <w:cantSplit/>
          <w:trHeight w:val="7405"/>
          <w:jc w:val="center"/>
        </w:trPr>
        <w:tc>
          <w:tcPr>
            <w:tcW w:w="3401" w:type="dxa"/>
            <w:gridSpan w:val="2"/>
            <w:tcBorders>
              <w:top w:val="single" w:sz="4" w:space="0" w:color="auto"/>
            </w:tcBorders>
          </w:tcPr>
          <w:p w:rsidR="00573F58" w:rsidRPr="002D5ED6" w:rsidRDefault="00573F58" w:rsidP="00277AF3"/>
          <w:p w:rsidR="00573F58" w:rsidRPr="00A70E60" w:rsidRDefault="00573F58" w:rsidP="00277AF3">
            <w:pPr>
              <w:ind w:left="37" w:hanging="3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385" w:type="dxa"/>
            <w:tcBorders>
              <w:top w:val="single" w:sz="4" w:space="0" w:color="auto"/>
            </w:tcBorders>
          </w:tcPr>
          <w:p w:rsidR="00573F58" w:rsidRPr="009E40E8" w:rsidRDefault="00573F58" w:rsidP="00277A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</w:t>
            </w: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ación: </w:t>
            </w:r>
          </w:p>
          <w:p w:rsidR="00573F58" w:rsidRPr="00B84EE1" w:rsidRDefault="00573F58" w:rsidP="00573F5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84EE1">
              <w:rPr>
                <w:rFonts w:cs="Arial"/>
                <w:bCs/>
                <w:sz w:val="18"/>
                <w:szCs w:val="18"/>
                <w:lang w:eastAsia="en-US"/>
              </w:rPr>
              <w:t>Diseñar una ruta turística marítima y terrestre donde se ofrezca al turista la historia y hazañas de los piratas y corsarios del Caribe.</w:t>
            </w:r>
          </w:p>
          <w:p w:rsidR="00573F58" w:rsidRPr="00B84EE1" w:rsidRDefault="00573F58" w:rsidP="00573F5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84EE1">
              <w:rPr>
                <w:rFonts w:cs="Arial"/>
                <w:bCs/>
                <w:sz w:val="18"/>
                <w:szCs w:val="18"/>
                <w:lang w:eastAsia="en-US"/>
              </w:rPr>
              <w:t>Investigar sobre la comercialización del Palo de Tinte.</w:t>
            </w:r>
          </w:p>
          <w:p w:rsidR="00573F58" w:rsidRDefault="00573F58" w:rsidP="00573F58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84EE1">
              <w:rPr>
                <w:rFonts w:cs="Arial"/>
                <w:bCs/>
                <w:sz w:val="18"/>
                <w:szCs w:val="18"/>
                <w:lang w:eastAsia="en-US"/>
              </w:rPr>
              <w:t>Realizar un cuadro comparativo de las fortificaciones de San Felipe Bacalar y otras del resto del mundo.</w:t>
            </w:r>
          </w:p>
          <w:p w:rsidR="00573F58" w:rsidRDefault="00573F58" w:rsidP="00573F58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573F58" w:rsidRPr="009E40E8" w:rsidRDefault="00573F58" w:rsidP="00573F5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Reflex</w:t>
            </w: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ión: </w:t>
            </w:r>
          </w:p>
          <w:p w:rsidR="00573F58" w:rsidRPr="00D835C7" w:rsidRDefault="00573F58" w:rsidP="00D835C7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42" w:hanging="242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573F58">
              <w:rPr>
                <w:sz w:val="18"/>
                <w:szCs w:val="18"/>
              </w:rPr>
              <w:t xml:space="preserve">Realizar una sesión de análisis en donde se reflexione </w:t>
            </w:r>
            <w:r w:rsidR="00D835C7">
              <w:rPr>
                <w:sz w:val="18"/>
                <w:szCs w:val="18"/>
              </w:rPr>
              <w:t>sobre el impacto</w:t>
            </w:r>
            <w:r w:rsidRPr="00573F58">
              <w:rPr>
                <w:sz w:val="18"/>
                <w:szCs w:val="18"/>
              </w:rPr>
              <w:t xml:space="preserve"> </w:t>
            </w:r>
            <w:r w:rsidR="00D835C7">
              <w:rPr>
                <w:sz w:val="18"/>
                <w:szCs w:val="18"/>
              </w:rPr>
              <w:t>económico</w:t>
            </w:r>
            <w:r w:rsidRPr="00573F58">
              <w:rPr>
                <w:sz w:val="18"/>
                <w:szCs w:val="18"/>
              </w:rPr>
              <w:t xml:space="preserve">, social y cultural, </w:t>
            </w:r>
            <w:r w:rsidR="00D835C7">
              <w:rPr>
                <w:sz w:val="18"/>
                <w:szCs w:val="18"/>
              </w:rPr>
              <w:t xml:space="preserve">de la existencia de piratas y corsarios en </w:t>
            </w:r>
            <w:r w:rsidRPr="00573F58">
              <w:rPr>
                <w:sz w:val="18"/>
                <w:szCs w:val="18"/>
              </w:rPr>
              <w:t>Quintana Roo</w:t>
            </w:r>
            <w:r w:rsidR="00D835C7">
              <w:rPr>
                <w:sz w:val="18"/>
                <w:szCs w:val="18"/>
              </w:rPr>
              <w:t>.</w:t>
            </w:r>
          </w:p>
          <w:p w:rsidR="00D835C7" w:rsidRPr="00D835C7" w:rsidRDefault="00D835C7" w:rsidP="00D835C7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573F58" w:rsidRPr="00CB2724" w:rsidRDefault="00573F58" w:rsidP="009C3DE7">
            <w:pPr>
              <w:pStyle w:val="Default"/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3032" w:type="dxa"/>
            <w:tcBorders>
              <w:top w:val="single" w:sz="4" w:space="0" w:color="auto"/>
            </w:tcBorders>
          </w:tcPr>
          <w:p w:rsidR="00573F58" w:rsidRDefault="00573F58" w:rsidP="00277AF3">
            <w:pPr>
              <w:rPr>
                <w:lang w:val="es-ES_tradnl"/>
              </w:rPr>
            </w:pPr>
          </w:p>
        </w:tc>
        <w:tc>
          <w:tcPr>
            <w:tcW w:w="1966" w:type="dxa"/>
            <w:gridSpan w:val="2"/>
            <w:tcBorders>
              <w:top w:val="single" w:sz="4" w:space="0" w:color="auto"/>
            </w:tcBorders>
          </w:tcPr>
          <w:p w:rsidR="00573F58" w:rsidRDefault="00573F58" w:rsidP="00277AF3">
            <w:pPr>
              <w:jc w:val="center"/>
              <w:rPr>
                <w:lang w:val="es-ES_tradnl"/>
              </w:rPr>
            </w:pPr>
          </w:p>
        </w:tc>
      </w:tr>
    </w:tbl>
    <w:p w:rsidR="00573F58" w:rsidRPr="00EA71B0" w:rsidRDefault="00573F58" w:rsidP="00573F58">
      <w:pPr>
        <w:jc w:val="center"/>
        <w:rPr>
          <w:rFonts w:ascii="Arial Rounded MT Bold" w:hAnsi="Arial Rounded MT Bold"/>
          <w:b/>
          <w:spacing w:val="80"/>
          <w:sz w:val="36"/>
        </w:rPr>
      </w:pPr>
    </w:p>
    <w:p w:rsidR="0036778D" w:rsidRDefault="0036778D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DISTRIBUCIÓN DE CARGA HORARIA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36778D" w:rsidTr="00800D19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36778D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6778D" w:rsidRPr="00DD09D0" w:rsidRDefault="00DD09D0" w:rsidP="00DD09D0">
            <w:pPr>
              <w:jc w:val="center"/>
              <w:rPr>
                <w:b/>
                <w:sz w:val="40"/>
                <w:lang w:val="en-US"/>
              </w:rPr>
            </w:pPr>
            <w:r w:rsidRPr="00DD09D0">
              <w:rPr>
                <w:b/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3B2C15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7A4CB2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6778D" w:rsidRDefault="007A4CB2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15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6778D" w:rsidRDefault="007A4CB2" w:rsidP="000D5932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12</w:t>
            </w:r>
          </w:p>
        </w:tc>
      </w:tr>
      <w:tr w:rsidR="003B2C15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B2C15" w:rsidRPr="00DD09D0" w:rsidRDefault="003B2C15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B2C15" w:rsidRDefault="003B2C15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B2C15" w:rsidRDefault="007A4CB2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14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B2C15" w:rsidRDefault="007A4CB2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15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B2C15" w:rsidRDefault="007A4CB2" w:rsidP="000D5932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12</w:t>
            </w:r>
          </w:p>
        </w:tc>
      </w:tr>
      <w:tr w:rsidR="003B2C15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B2C15" w:rsidRPr="00DD09D0" w:rsidRDefault="003B2C15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B2C15" w:rsidRDefault="003B2C15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B2C15" w:rsidRDefault="007A4CB2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B2C15" w:rsidRDefault="007A4CB2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B2C15" w:rsidRDefault="007A4CB2" w:rsidP="000D5932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</w:tr>
      <w:tr w:rsidR="0036778D" w:rsidRPr="00DD09D0" w:rsidTr="00DD09D0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36778D" w:rsidP="00DD09D0">
            <w:pPr>
              <w:jc w:val="center"/>
              <w:rPr>
                <w:b/>
                <w:bCs/>
                <w:sz w:val="40"/>
                <w:lang w:val="en-US"/>
              </w:rPr>
            </w:pPr>
            <w:r w:rsidRPr="00DD09D0">
              <w:rPr>
                <w:b/>
                <w:bCs/>
                <w:lang w:val="en-U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A620C9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A620C9" w:rsidP="000D5932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23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7A4CB2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4</w:t>
            </w:r>
            <w:r w:rsidR="00DD09D0" w:rsidRPr="00DD09D0">
              <w:rPr>
                <w:b/>
                <w:sz w:val="40"/>
                <w:lang w:val="en-US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7A4CB2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32</w:t>
            </w:r>
          </w:p>
        </w:tc>
      </w:tr>
    </w:tbl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jc w:val="center"/>
        <w:rPr>
          <w:b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Bracamontes y Sosa, Pedro, (2002). “La conquista inconclusa de Yucatán. Los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mayas de la montaña”, 1560-1680, en Revista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Mexicana del Caribe, México.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Bracamontes y Sosa, Pedro, (2004), “El poblamiento de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Quintana Roo durante la colonia”, en El vacío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imaginario. Geopolítica de la ocupación territorial en el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caribe oriental mexicano, México: CIESAS, H. Congreso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del Estado de Quintana Roo, pp. 49- 74.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Ceballos y Borjas, José Armando (1980), “Gonzalo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Guerrero”, en Gonzalo Guerrero (Apuntes para su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biografía), México, Fondo de Fomento Editorial del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Gobierno del Estado de Quintana Roo, pp. 3-29.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proofErr w:type="spellStart"/>
            <w:r w:rsidRPr="00777FEE">
              <w:rPr>
                <w:rFonts w:cs="Arial"/>
                <w:sz w:val="20"/>
              </w:rPr>
              <w:t>Dachary</w:t>
            </w:r>
            <w:proofErr w:type="spellEnd"/>
            <w:r w:rsidRPr="00777FEE">
              <w:rPr>
                <w:rFonts w:cs="Arial"/>
                <w:sz w:val="20"/>
              </w:rPr>
              <w:t>, Alfredo et al. (1992), “El Caribe mexicano. Una introducción a su historia”, México, CIQROO.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INAH (1995), “Arqueología de la tradición herbolaria”,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“Investigaciones arqueológicas en el sur de Quintana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 xml:space="preserve">Roo”, “Cosmología y vida cotidiana en </w:t>
            </w:r>
            <w:proofErr w:type="spellStart"/>
            <w:r w:rsidRPr="00777FEE">
              <w:rPr>
                <w:rFonts w:cs="Arial"/>
                <w:sz w:val="20"/>
              </w:rPr>
              <w:t>Kohunlich</w:t>
            </w:r>
            <w:proofErr w:type="spellEnd"/>
            <w:r w:rsidRPr="00777FEE">
              <w:rPr>
                <w:rFonts w:cs="Arial"/>
                <w:sz w:val="20"/>
              </w:rPr>
              <w:t>”, en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Arqueología Mexicana, Vol. III- NUM: 14 Julio- Agosto,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México, Raíces, pp. 12, 32.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INAH (1995), “Patas de Palo y palo de tinte” y “El árbol de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chicle”, en Arqueología Mexicana, Vol. III- NUM: 14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Julio- Agosto, México, Raíces, pp. 48 y 54.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INAH (1995), “Patas de Palo y palo de tinte” y “El árbol de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chicle”, en Arqueología Mexicana, Vol. III- NUM: 14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Julio- Agosto, México, Raíces, pp. 48 y 54.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INAH (1997), “La casa maya”, “El aspecto físico de los mayas”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y “Hombres del maíz en tierra de pavos y venados”, en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Arqueología Mexicana, Los Mayas, vida cotidiana. Vol.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V- NUM. 28 Noviembre- Diciembre, México, Raíces, pp.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6,14 y 38.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INAH (2002), “Norte de Quintana Roo”, “La Costa Oriental de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Quintana Roo”, “</w:t>
            </w:r>
            <w:proofErr w:type="spellStart"/>
            <w:r w:rsidRPr="00777FEE">
              <w:rPr>
                <w:rFonts w:cs="Arial"/>
                <w:sz w:val="20"/>
              </w:rPr>
              <w:t>Cobá</w:t>
            </w:r>
            <w:proofErr w:type="spellEnd"/>
            <w:r w:rsidRPr="00777FEE">
              <w:rPr>
                <w:rFonts w:cs="Arial"/>
                <w:sz w:val="20"/>
              </w:rPr>
              <w:t>. Entre caminos y lagos”, “La isla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de Cozumel”, “Investigaciones recientes en Cozumel”,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“Tulum. Ciudad del amanecer” y “Costa de Quintana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Roo”, en Arqueología Mexicana, serie historia de la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 xml:space="preserve">arqueología en México III. Vol. IX- </w:t>
            </w:r>
            <w:proofErr w:type="spellStart"/>
            <w:r w:rsidRPr="00777FEE">
              <w:rPr>
                <w:rFonts w:cs="Arial"/>
                <w:sz w:val="20"/>
              </w:rPr>
              <w:t>Nun</w:t>
            </w:r>
            <w:proofErr w:type="spellEnd"/>
            <w:r w:rsidRPr="00777FEE">
              <w:rPr>
                <w:rFonts w:cs="Arial"/>
                <w:sz w:val="20"/>
              </w:rPr>
              <w:t>. 54 Marzo- Abril,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México, Raíces, pp. 18, 24, 26, 34, 42, 46, 52 y 80.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INAH (2005), “Dossier: Últimos descubrimientos mayas. Parte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II: Yucatán y Quintana Roo”, “Clásico Terminal y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Posclásico en el área maya. Colapso y reacomodos” y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“Los mayas de Yucatán y Quintana Roo”, en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Arqueología Mexicana, Vol. XIII- NUM. 76 Noviembre-Diciembre, México, Raíces, pp. 28, 30 y 40.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r w:rsidRPr="00777FEE">
              <w:rPr>
                <w:rFonts w:cs="Arial"/>
                <w:sz w:val="20"/>
              </w:rPr>
              <w:t>Manzanilla, Linda y Leonardo López Luján (</w:t>
            </w:r>
            <w:proofErr w:type="spellStart"/>
            <w:r w:rsidRPr="00777FEE">
              <w:rPr>
                <w:rFonts w:cs="Arial"/>
                <w:sz w:val="20"/>
              </w:rPr>
              <w:t>coords</w:t>
            </w:r>
            <w:proofErr w:type="spellEnd"/>
            <w:r w:rsidRPr="00777FEE">
              <w:rPr>
                <w:rFonts w:cs="Arial"/>
                <w:sz w:val="20"/>
              </w:rPr>
              <w:t>.) (1988),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Atlas histórico de Mesoamérica, México, Larousse.</w:t>
            </w:r>
          </w:p>
          <w:p w:rsidR="00777FEE" w:rsidRPr="00777FEE" w:rsidRDefault="00777FEE" w:rsidP="00777FEE">
            <w:pPr>
              <w:spacing w:line="360" w:lineRule="auto"/>
              <w:ind w:left="567" w:right="639" w:firstLine="497"/>
              <w:jc w:val="both"/>
              <w:rPr>
                <w:rFonts w:cs="Arial"/>
                <w:sz w:val="20"/>
              </w:rPr>
            </w:pPr>
            <w:proofErr w:type="spellStart"/>
            <w:r w:rsidRPr="00777FEE">
              <w:rPr>
                <w:rFonts w:cs="Arial"/>
                <w:sz w:val="20"/>
              </w:rPr>
              <w:t>Pach</w:t>
            </w:r>
            <w:proofErr w:type="spellEnd"/>
            <w:r w:rsidRPr="00777FEE">
              <w:rPr>
                <w:rFonts w:cs="Arial"/>
                <w:sz w:val="20"/>
              </w:rPr>
              <w:t>, Robert W.; (1983), “El fin del régimen colonial en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Yucatán”, en Boletín de la Escuela de Ciencias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Antropológicas, Vol. 10, No. 60, México, pp.17-23.</w:t>
            </w:r>
          </w:p>
          <w:p w:rsidR="007A4CB2" w:rsidRDefault="00777FEE" w:rsidP="00777FEE">
            <w:pPr>
              <w:spacing w:line="360" w:lineRule="auto"/>
              <w:ind w:left="567" w:right="639" w:firstLine="497"/>
              <w:jc w:val="both"/>
              <w:rPr>
                <w:rFonts w:ascii="Arial Rounded MT Bold" w:hAnsi="Arial Rounded MT Bold"/>
                <w:sz w:val="28"/>
              </w:rPr>
            </w:pPr>
            <w:r w:rsidRPr="00777FEE">
              <w:rPr>
                <w:rFonts w:cs="Arial"/>
                <w:sz w:val="20"/>
              </w:rPr>
              <w:t xml:space="preserve">Renato Ravelo </w:t>
            </w:r>
            <w:proofErr w:type="spellStart"/>
            <w:r w:rsidRPr="00777FEE">
              <w:rPr>
                <w:rFonts w:cs="Arial"/>
                <w:sz w:val="20"/>
              </w:rPr>
              <w:t>Lecuona</w:t>
            </w:r>
            <w:proofErr w:type="spellEnd"/>
            <w:r w:rsidRPr="00777FEE">
              <w:rPr>
                <w:rFonts w:cs="Arial"/>
                <w:sz w:val="20"/>
              </w:rPr>
              <w:t xml:space="preserve"> (1978), “La guerra de resistencia a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la conquista”, “Primera campaña de conquista de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Yucatán”, “Segunda campaña de conquista” y “Tercera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campaña de conquista”, en La guerra de liberación del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pueblo maya, México, Ediciones servir al pueblo, pp.</w:t>
            </w:r>
            <w:r>
              <w:rPr>
                <w:rFonts w:cs="Arial"/>
                <w:sz w:val="20"/>
              </w:rPr>
              <w:t xml:space="preserve"> </w:t>
            </w:r>
            <w:r w:rsidRPr="00777FEE">
              <w:rPr>
                <w:rFonts w:cs="Arial"/>
                <w:sz w:val="20"/>
              </w:rPr>
              <w:t>13-26.</w:t>
            </w:r>
          </w:p>
          <w:p w:rsidR="0036778D" w:rsidRDefault="0036778D" w:rsidP="000D5932">
            <w:pPr>
              <w:ind w:left="780" w:right="922"/>
              <w:rPr>
                <w:b/>
              </w:rPr>
            </w:pPr>
          </w:p>
        </w:tc>
      </w:tr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7F6186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INSTITUTO DE CAPACITACIÓN PARA EL TRABAJO DEL ESTADO DE QUINTANA ROO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ELABORO:</w:t>
            </w:r>
          </w:p>
          <w:p w:rsidR="00DD09D0" w:rsidRDefault="007A4CB2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MTRO. EDGAR MANUEL GUTIÉRREZ GARCÍA</w:t>
            </w:r>
          </w:p>
          <w:p w:rsidR="00D103B9" w:rsidRDefault="00D103B9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7A4CB2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REVISÓ</w:t>
            </w:r>
            <w:r w:rsidR="00DD09D0">
              <w:rPr>
                <w:b/>
              </w:rPr>
              <w:t>: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LIC. TERESA DE JESÚS CASTILLO CONRRADO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E546C6" w:rsidRDefault="00E546C6" w:rsidP="00454609">
            <w:p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36778D" w:rsidRDefault="0036778D" w:rsidP="0036778D">
      <w:pPr>
        <w:rPr>
          <w:lang w:val="es-ES_tradnl"/>
        </w:rPr>
      </w:pPr>
    </w:p>
    <w:p w:rsidR="006C5FE8" w:rsidRDefault="006C5FE8"/>
    <w:sectPr w:rsidR="006C5FE8" w:rsidSect="00DD34DC">
      <w:pgSz w:w="15842" w:h="12242" w:orient="landscape" w:code="1"/>
      <w:pgMar w:top="1134" w:right="675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25CB6"/>
    <w:multiLevelType w:val="hybridMultilevel"/>
    <w:tmpl w:val="BFA843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A4661"/>
    <w:multiLevelType w:val="multilevel"/>
    <w:tmpl w:val="C1AA1D02"/>
    <w:numStyleLink w:val="Estilo3"/>
  </w:abstractNum>
  <w:abstractNum w:abstractNumId="2">
    <w:nsid w:val="0DF65039"/>
    <w:multiLevelType w:val="hybridMultilevel"/>
    <w:tmpl w:val="A3520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93480D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5">
    <w:nsid w:val="0FCB11FA"/>
    <w:multiLevelType w:val="multilevel"/>
    <w:tmpl w:val="0C0A001D"/>
    <w:numStyleLink w:val="Estilo2"/>
  </w:abstractNum>
  <w:abstractNum w:abstractNumId="6">
    <w:nsid w:val="158F3222"/>
    <w:multiLevelType w:val="multilevel"/>
    <w:tmpl w:val="B7002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7">
    <w:nsid w:val="19772DA5"/>
    <w:multiLevelType w:val="hybridMultilevel"/>
    <w:tmpl w:val="A6D4B9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B060B"/>
    <w:multiLevelType w:val="hybridMultilevel"/>
    <w:tmpl w:val="17AC76E8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AA4F14"/>
    <w:multiLevelType w:val="hybridMultilevel"/>
    <w:tmpl w:val="6ACA3A22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05D6E"/>
    <w:multiLevelType w:val="hybridMultilevel"/>
    <w:tmpl w:val="3AF06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cs="Wingdings" w:hint="default"/>
      </w:rPr>
    </w:lvl>
  </w:abstractNum>
  <w:abstractNum w:abstractNumId="12">
    <w:nsid w:val="32DC5775"/>
    <w:multiLevelType w:val="multilevel"/>
    <w:tmpl w:val="BDF628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13">
    <w:nsid w:val="39FA6ED0"/>
    <w:multiLevelType w:val="singleLevel"/>
    <w:tmpl w:val="08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14">
    <w:nsid w:val="3B2539AB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5">
    <w:nsid w:val="41286A81"/>
    <w:multiLevelType w:val="multilevel"/>
    <w:tmpl w:val="5D5AE1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43FD7A50"/>
    <w:multiLevelType w:val="multilevel"/>
    <w:tmpl w:val="5C72E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4479263A"/>
    <w:multiLevelType w:val="hybridMultilevel"/>
    <w:tmpl w:val="738E7C90"/>
    <w:lvl w:ilvl="0" w:tplc="3336E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860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68B3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C69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81C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5097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8D2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25E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CD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24A62"/>
    <w:multiLevelType w:val="hybridMultilevel"/>
    <w:tmpl w:val="C75A7CA8"/>
    <w:lvl w:ilvl="0" w:tplc="080A000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2B6798"/>
    <w:multiLevelType w:val="hybridMultilevel"/>
    <w:tmpl w:val="F0B4EDEE"/>
    <w:lvl w:ilvl="0" w:tplc="686687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03" w:tentative="1">
      <w:start w:val="1"/>
      <w:numFmt w:val="lowerLetter"/>
      <w:lvlText w:val="%2."/>
      <w:lvlJc w:val="left"/>
      <w:pPr>
        <w:ind w:left="1860" w:hanging="360"/>
      </w:pPr>
    </w:lvl>
    <w:lvl w:ilvl="2" w:tplc="080A0005" w:tentative="1">
      <w:start w:val="1"/>
      <w:numFmt w:val="lowerRoman"/>
      <w:lvlText w:val="%3."/>
      <w:lvlJc w:val="right"/>
      <w:pPr>
        <w:ind w:left="2580" w:hanging="180"/>
      </w:pPr>
    </w:lvl>
    <w:lvl w:ilvl="3" w:tplc="080A0001" w:tentative="1">
      <w:start w:val="1"/>
      <w:numFmt w:val="decimal"/>
      <w:lvlText w:val="%4."/>
      <w:lvlJc w:val="left"/>
      <w:pPr>
        <w:ind w:left="3300" w:hanging="360"/>
      </w:pPr>
    </w:lvl>
    <w:lvl w:ilvl="4" w:tplc="080A0003" w:tentative="1">
      <w:start w:val="1"/>
      <w:numFmt w:val="lowerLetter"/>
      <w:lvlText w:val="%5."/>
      <w:lvlJc w:val="left"/>
      <w:pPr>
        <w:ind w:left="4020" w:hanging="360"/>
      </w:pPr>
    </w:lvl>
    <w:lvl w:ilvl="5" w:tplc="080A0005" w:tentative="1">
      <w:start w:val="1"/>
      <w:numFmt w:val="lowerRoman"/>
      <w:lvlText w:val="%6."/>
      <w:lvlJc w:val="right"/>
      <w:pPr>
        <w:ind w:left="4740" w:hanging="180"/>
      </w:pPr>
    </w:lvl>
    <w:lvl w:ilvl="6" w:tplc="080A0001" w:tentative="1">
      <w:start w:val="1"/>
      <w:numFmt w:val="decimal"/>
      <w:lvlText w:val="%7."/>
      <w:lvlJc w:val="left"/>
      <w:pPr>
        <w:ind w:left="5460" w:hanging="360"/>
      </w:pPr>
    </w:lvl>
    <w:lvl w:ilvl="7" w:tplc="080A0003" w:tentative="1">
      <w:start w:val="1"/>
      <w:numFmt w:val="lowerLetter"/>
      <w:lvlText w:val="%8."/>
      <w:lvlJc w:val="left"/>
      <w:pPr>
        <w:ind w:left="6180" w:hanging="360"/>
      </w:pPr>
    </w:lvl>
    <w:lvl w:ilvl="8" w:tplc="080A0005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>
    <w:nsid w:val="4D561D17"/>
    <w:multiLevelType w:val="multilevel"/>
    <w:tmpl w:val="5D1085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5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1440"/>
      </w:pPr>
      <w:rPr>
        <w:rFonts w:hint="default"/>
      </w:rPr>
    </w:lvl>
  </w:abstractNum>
  <w:abstractNum w:abstractNumId="21">
    <w:nsid w:val="4E6E0A07"/>
    <w:multiLevelType w:val="multilevel"/>
    <w:tmpl w:val="C1AA1D02"/>
    <w:numStyleLink w:val="Estilo3"/>
  </w:abstractNum>
  <w:abstractNum w:abstractNumId="22">
    <w:nsid w:val="50C25BD1"/>
    <w:multiLevelType w:val="hybridMultilevel"/>
    <w:tmpl w:val="5E461BC0"/>
    <w:lvl w:ilvl="0" w:tplc="5D46DBB4">
      <w:start w:val="1"/>
      <w:numFmt w:val="bullet"/>
      <w:lvlText w:val=""/>
      <w:lvlJc w:val="left"/>
      <w:pPr>
        <w:ind w:left="794" w:hanging="360"/>
      </w:pPr>
      <w:rPr>
        <w:rFonts w:ascii="Symbol" w:hAnsi="Symbol" w:hint="default"/>
        <w:color w:val="auto"/>
      </w:rPr>
    </w:lvl>
    <w:lvl w:ilvl="1" w:tplc="203AAACA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7F7E8C98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36888A46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20C6D806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6C65D44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7F8EF74C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E10AD826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A34E6672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3">
    <w:nsid w:val="50FB7F81"/>
    <w:multiLevelType w:val="hybridMultilevel"/>
    <w:tmpl w:val="9418CE3E"/>
    <w:lvl w:ilvl="0" w:tplc="68668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6A1272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5">
    <w:nsid w:val="5CD92931"/>
    <w:multiLevelType w:val="hybridMultilevel"/>
    <w:tmpl w:val="E3DAE1EA"/>
    <w:lvl w:ilvl="0" w:tplc="E758BAD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622D1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4659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03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698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CE6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E52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C3D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2C5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266AE7"/>
    <w:multiLevelType w:val="multilevel"/>
    <w:tmpl w:val="4954A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6E2D0C84"/>
    <w:multiLevelType w:val="multilevel"/>
    <w:tmpl w:val="C1AA1D02"/>
    <w:numStyleLink w:val="Estilo3"/>
  </w:abstractNum>
  <w:abstractNum w:abstractNumId="28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710E75FC"/>
    <w:multiLevelType w:val="multilevel"/>
    <w:tmpl w:val="3DFEB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7BADFBC6"/>
    <w:multiLevelType w:val="hybridMultilevel"/>
    <w:tmpl w:val="68A8AF0F"/>
    <w:lvl w:ilvl="0" w:tplc="03A29FCC">
      <w:start w:val="1"/>
      <w:numFmt w:val="decimal"/>
      <w:lvlText w:val=""/>
      <w:lvlJc w:val="left"/>
    </w:lvl>
    <w:lvl w:ilvl="1" w:tplc="D7EC3740">
      <w:numFmt w:val="decimal"/>
      <w:lvlText w:val=""/>
      <w:lvlJc w:val="left"/>
    </w:lvl>
    <w:lvl w:ilvl="2" w:tplc="25407B3E">
      <w:numFmt w:val="decimal"/>
      <w:lvlText w:val=""/>
      <w:lvlJc w:val="left"/>
    </w:lvl>
    <w:lvl w:ilvl="3" w:tplc="9D8808AE">
      <w:numFmt w:val="decimal"/>
      <w:lvlText w:val=""/>
      <w:lvlJc w:val="left"/>
    </w:lvl>
    <w:lvl w:ilvl="4" w:tplc="68564742">
      <w:numFmt w:val="decimal"/>
      <w:lvlText w:val=""/>
      <w:lvlJc w:val="left"/>
    </w:lvl>
    <w:lvl w:ilvl="5" w:tplc="15CE052C">
      <w:numFmt w:val="decimal"/>
      <w:lvlText w:val=""/>
      <w:lvlJc w:val="left"/>
    </w:lvl>
    <w:lvl w:ilvl="6" w:tplc="A2BCA4D2">
      <w:numFmt w:val="decimal"/>
      <w:lvlText w:val=""/>
      <w:lvlJc w:val="left"/>
    </w:lvl>
    <w:lvl w:ilvl="7" w:tplc="A0489818">
      <w:numFmt w:val="decimal"/>
      <w:lvlText w:val=""/>
      <w:lvlJc w:val="left"/>
    </w:lvl>
    <w:lvl w:ilvl="8" w:tplc="690A1CCC">
      <w:numFmt w:val="decimal"/>
      <w:lvlText w:val=""/>
      <w:lvlJc w:val="left"/>
    </w:lvl>
  </w:abstractNum>
  <w:num w:numId="1">
    <w:abstractNumId w:val="26"/>
  </w:num>
  <w:num w:numId="2">
    <w:abstractNumId w:val="29"/>
  </w:num>
  <w:num w:numId="3">
    <w:abstractNumId w:val="6"/>
  </w:num>
  <w:num w:numId="4">
    <w:abstractNumId w:val="3"/>
  </w:num>
  <w:num w:numId="5">
    <w:abstractNumId w:val="13"/>
  </w:num>
  <w:num w:numId="6">
    <w:abstractNumId w:val="27"/>
  </w:num>
  <w:num w:numId="7">
    <w:abstractNumId w:val="18"/>
  </w:num>
  <w:num w:numId="8">
    <w:abstractNumId w:val="30"/>
  </w:num>
  <w:num w:numId="9">
    <w:abstractNumId w:val="28"/>
  </w:num>
  <w:num w:numId="10">
    <w:abstractNumId w:val="5"/>
  </w:num>
  <w:num w:numId="11">
    <w:abstractNumId w:val="1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12">
    <w:abstractNumId w:val="21"/>
  </w:num>
  <w:num w:numId="13">
    <w:abstractNumId w:val="25"/>
  </w:num>
  <w:num w:numId="14">
    <w:abstractNumId w:val="1"/>
  </w:num>
  <w:num w:numId="15">
    <w:abstractNumId w:val="22"/>
  </w:num>
  <w:num w:numId="16">
    <w:abstractNumId w:val="15"/>
  </w:num>
  <w:num w:numId="17">
    <w:abstractNumId w:val="12"/>
  </w:num>
  <w:num w:numId="18">
    <w:abstractNumId w:val="14"/>
  </w:num>
  <w:num w:numId="19">
    <w:abstractNumId w:val="4"/>
  </w:num>
  <w:num w:numId="20">
    <w:abstractNumId w:val="24"/>
  </w:num>
  <w:num w:numId="21">
    <w:abstractNumId w:val="20"/>
  </w:num>
  <w:num w:numId="22">
    <w:abstractNumId w:val="9"/>
  </w:num>
  <w:num w:numId="23">
    <w:abstractNumId w:val="11"/>
  </w:num>
  <w:num w:numId="24">
    <w:abstractNumId w:val="16"/>
  </w:num>
  <w:num w:numId="25">
    <w:abstractNumId w:val="19"/>
  </w:num>
  <w:num w:numId="26">
    <w:abstractNumId w:val="2"/>
  </w:num>
  <w:num w:numId="27">
    <w:abstractNumId w:val="23"/>
  </w:num>
  <w:num w:numId="28">
    <w:abstractNumId w:val="17"/>
  </w:num>
  <w:num w:numId="29">
    <w:abstractNumId w:val="10"/>
  </w:num>
  <w:num w:numId="30">
    <w:abstractNumId w:val="7"/>
  </w:num>
  <w:num w:numId="31">
    <w:abstractNumId w:val="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778D"/>
    <w:rsid w:val="000053A8"/>
    <w:rsid w:val="00007A86"/>
    <w:rsid w:val="000144C9"/>
    <w:rsid w:val="00022EB0"/>
    <w:rsid w:val="00023DEB"/>
    <w:rsid w:val="00026359"/>
    <w:rsid w:val="0003771E"/>
    <w:rsid w:val="000403AC"/>
    <w:rsid w:val="00043BED"/>
    <w:rsid w:val="00045FD6"/>
    <w:rsid w:val="0006562F"/>
    <w:rsid w:val="00066386"/>
    <w:rsid w:val="00081362"/>
    <w:rsid w:val="000875F7"/>
    <w:rsid w:val="00096268"/>
    <w:rsid w:val="000B7975"/>
    <w:rsid w:val="000D1CD7"/>
    <w:rsid w:val="000D5932"/>
    <w:rsid w:val="000F0A4B"/>
    <w:rsid w:val="000F7E78"/>
    <w:rsid w:val="00103F44"/>
    <w:rsid w:val="001062AD"/>
    <w:rsid w:val="001327A3"/>
    <w:rsid w:val="00152CDF"/>
    <w:rsid w:val="00154A55"/>
    <w:rsid w:val="00157862"/>
    <w:rsid w:val="00165D13"/>
    <w:rsid w:val="0016648C"/>
    <w:rsid w:val="0016697F"/>
    <w:rsid w:val="00170740"/>
    <w:rsid w:val="0017259C"/>
    <w:rsid w:val="00173A32"/>
    <w:rsid w:val="0017686E"/>
    <w:rsid w:val="001804E3"/>
    <w:rsid w:val="00183607"/>
    <w:rsid w:val="00196484"/>
    <w:rsid w:val="001A17B3"/>
    <w:rsid w:val="001A1F80"/>
    <w:rsid w:val="001A2ABE"/>
    <w:rsid w:val="001A402C"/>
    <w:rsid w:val="001B201C"/>
    <w:rsid w:val="001B5AC4"/>
    <w:rsid w:val="001C4DAE"/>
    <w:rsid w:val="001C6D4E"/>
    <w:rsid w:val="001D029E"/>
    <w:rsid w:val="001D34FA"/>
    <w:rsid w:val="001D64A2"/>
    <w:rsid w:val="001E42DC"/>
    <w:rsid w:val="001E47BB"/>
    <w:rsid w:val="001E6486"/>
    <w:rsid w:val="001F38CB"/>
    <w:rsid w:val="00201C95"/>
    <w:rsid w:val="00206A49"/>
    <w:rsid w:val="00210B1A"/>
    <w:rsid w:val="00217500"/>
    <w:rsid w:val="00220AFF"/>
    <w:rsid w:val="00222DCF"/>
    <w:rsid w:val="00225927"/>
    <w:rsid w:val="00236E89"/>
    <w:rsid w:val="0024085C"/>
    <w:rsid w:val="00243C50"/>
    <w:rsid w:val="00250C0B"/>
    <w:rsid w:val="00263F4E"/>
    <w:rsid w:val="0027564A"/>
    <w:rsid w:val="002827D0"/>
    <w:rsid w:val="00287BF7"/>
    <w:rsid w:val="00294985"/>
    <w:rsid w:val="0029618D"/>
    <w:rsid w:val="002A0AD0"/>
    <w:rsid w:val="002A5A3C"/>
    <w:rsid w:val="002C74FE"/>
    <w:rsid w:val="002D221F"/>
    <w:rsid w:val="002D37C3"/>
    <w:rsid w:val="002D5ED6"/>
    <w:rsid w:val="002E0BE7"/>
    <w:rsid w:val="002E1EF0"/>
    <w:rsid w:val="002F5063"/>
    <w:rsid w:val="003009E4"/>
    <w:rsid w:val="00305A4C"/>
    <w:rsid w:val="0030754C"/>
    <w:rsid w:val="00316098"/>
    <w:rsid w:val="003176E8"/>
    <w:rsid w:val="00324C13"/>
    <w:rsid w:val="00326D9D"/>
    <w:rsid w:val="003272CE"/>
    <w:rsid w:val="0032791E"/>
    <w:rsid w:val="00342691"/>
    <w:rsid w:val="00344184"/>
    <w:rsid w:val="00366951"/>
    <w:rsid w:val="0036778D"/>
    <w:rsid w:val="00383F4E"/>
    <w:rsid w:val="003A060E"/>
    <w:rsid w:val="003A1960"/>
    <w:rsid w:val="003B0F37"/>
    <w:rsid w:val="003B1C8C"/>
    <w:rsid w:val="003B2C15"/>
    <w:rsid w:val="003D57D8"/>
    <w:rsid w:val="003E5688"/>
    <w:rsid w:val="00402562"/>
    <w:rsid w:val="00407D35"/>
    <w:rsid w:val="00447070"/>
    <w:rsid w:val="004502E4"/>
    <w:rsid w:val="004519D4"/>
    <w:rsid w:val="00454609"/>
    <w:rsid w:val="00460221"/>
    <w:rsid w:val="00465844"/>
    <w:rsid w:val="00465AB6"/>
    <w:rsid w:val="00476676"/>
    <w:rsid w:val="00477801"/>
    <w:rsid w:val="004A04EE"/>
    <w:rsid w:val="004A1548"/>
    <w:rsid w:val="004A3AF9"/>
    <w:rsid w:val="004A66F5"/>
    <w:rsid w:val="004B0757"/>
    <w:rsid w:val="004B4218"/>
    <w:rsid w:val="004C294E"/>
    <w:rsid w:val="004C769A"/>
    <w:rsid w:val="004D02A3"/>
    <w:rsid w:val="004D0F5B"/>
    <w:rsid w:val="004E0141"/>
    <w:rsid w:val="004F00B9"/>
    <w:rsid w:val="004F5D16"/>
    <w:rsid w:val="004F66A6"/>
    <w:rsid w:val="0050319B"/>
    <w:rsid w:val="00503E22"/>
    <w:rsid w:val="00504E3C"/>
    <w:rsid w:val="005102FD"/>
    <w:rsid w:val="00512C7A"/>
    <w:rsid w:val="00520B9D"/>
    <w:rsid w:val="005277B2"/>
    <w:rsid w:val="00534162"/>
    <w:rsid w:val="00541768"/>
    <w:rsid w:val="00543BAC"/>
    <w:rsid w:val="00544F46"/>
    <w:rsid w:val="0055100D"/>
    <w:rsid w:val="00551FD1"/>
    <w:rsid w:val="00572E65"/>
    <w:rsid w:val="00573F58"/>
    <w:rsid w:val="005743C9"/>
    <w:rsid w:val="00582260"/>
    <w:rsid w:val="00582D17"/>
    <w:rsid w:val="00585400"/>
    <w:rsid w:val="00591395"/>
    <w:rsid w:val="005A14B1"/>
    <w:rsid w:val="005A480E"/>
    <w:rsid w:val="005A5035"/>
    <w:rsid w:val="005B567D"/>
    <w:rsid w:val="005C15F3"/>
    <w:rsid w:val="005C631F"/>
    <w:rsid w:val="005E3CF5"/>
    <w:rsid w:val="005F3FF0"/>
    <w:rsid w:val="005F6F08"/>
    <w:rsid w:val="00606DB6"/>
    <w:rsid w:val="0061066B"/>
    <w:rsid w:val="00611BEC"/>
    <w:rsid w:val="00613EA6"/>
    <w:rsid w:val="0063316F"/>
    <w:rsid w:val="00633B50"/>
    <w:rsid w:val="006378F7"/>
    <w:rsid w:val="00641912"/>
    <w:rsid w:val="00644391"/>
    <w:rsid w:val="0064607C"/>
    <w:rsid w:val="00653DA5"/>
    <w:rsid w:val="006608BE"/>
    <w:rsid w:val="00661B8C"/>
    <w:rsid w:val="0066222A"/>
    <w:rsid w:val="00666B1F"/>
    <w:rsid w:val="0067404C"/>
    <w:rsid w:val="00674B72"/>
    <w:rsid w:val="00675EA9"/>
    <w:rsid w:val="00684CD8"/>
    <w:rsid w:val="0069048D"/>
    <w:rsid w:val="00697CED"/>
    <w:rsid w:val="006A149B"/>
    <w:rsid w:val="006B0409"/>
    <w:rsid w:val="006B139A"/>
    <w:rsid w:val="006C377E"/>
    <w:rsid w:val="006C5FAD"/>
    <w:rsid w:val="006C5FE8"/>
    <w:rsid w:val="006D3CDA"/>
    <w:rsid w:val="006E353E"/>
    <w:rsid w:val="006F2C82"/>
    <w:rsid w:val="006F3963"/>
    <w:rsid w:val="006F530D"/>
    <w:rsid w:val="006F5DB7"/>
    <w:rsid w:val="00700B45"/>
    <w:rsid w:val="007269E3"/>
    <w:rsid w:val="007315C1"/>
    <w:rsid w:val="007464AF"/>
    <w:rsid w:val="00747113"/>
    <w:rsid w:val="007545C2"/>
    <w:rsid w:val="007666CF"/>
    <w:rsid w:val="00777FEE"/>
    <w:rsid w:val="00780DB0"/>
    <w:rsid w:val="00781D48"/>
    <w:rsid w:val="00786874"/>
    <w:rsid w:val="007869CD"/>
    <w:rsid w:val="007937F5"/>
    <w:rsid w:val="007962E2"/>
    <w:rsid w:val="00797FDC"/>
    <w:rsid w:val="007A350F"/>
    <w:rsid w:val="007A4B76"/>
    <w:rsid w:val="007A4CB2"/>
    <w:rsid w:val="007A7EC8"/>
    <w:rsid w:val="007C00C3"/>
    <w:rsid w:val="007E32A4"/>
    <w:rsid w:val="007E530D"/>
    <w:rsid w:val="007F1303"/>
    <w:rsid w:val="007F6186"/>
    <w:rsid w:val="00800313"/>
    <w:rsid w:val="00800D19"/>
    <w:rsid w:val="00801037"/>
    <w:rsid w:val="00811568"/>
    <w:rsid w:val="00830C99"/>
    <w:rsid w:val="008312D7"/>
    <w:rsid w:val="008360FF"/>
    <w:rsid w:val="0083655F"/>
    <w:rsid w:val="00840BBB"/>
    <w:rsid w:val="00844317"/>
    <w:rsid w:val="00852361"/>
    <w:rsid w:val="00861ECF"/>
    <w:rsid w:val="0086523C"/>
    <w:rsid w:val="008659C3"/>
    <w:rsid w:val="00870A41"/>
    <w:rsid w:val="00871877"/>
    <w:rsid w:val="00882794"/>
    <w:rsid w:val="008908C3"/>
    <w:rsid w:val="0089164C"/>
    <w:rsid w:val="008A2559"/>
    <w:rsid w:val="008A50A0"/>
    <w:rsid w:val="008B50C0"/>
    <w:rsid w:val="008B7B34"/>
    <w:rsid w:val="008C69AB"/>
    <w:rsid w:val="008D0865"/>
    <w:rsid w:val="008D63D4"/>
    <w:rsid w:val="008E29E5"/>
    <w:rsid w:val="009053B0"/>
    <w:rsid w:val="00905D3D"/>
    <w:rsid w:val="009139C1"/>
    <w:rsid w:val="00913BD2"/>
    <w:rsid w:val="00916170"/>
    <w:rsid w:val="0092441D"/>
    <w:rsid w:val="00924FE3"/>
    <w:rsid w:val="00927BE7"/>
    <w:rsid w:val="0093015E"/>
    <w:rsid w:val="00933C7F"/>
    <w:rsid w:val="00940EF8"/>
    <w:rsid w:val="009426DB"/>
    <w:rsid w:val="00942D60"/>
    <w:rsid w:val="009506BB"/>
    <w:rsid w:val="0095459F"/>
    <w:rsid w:val="00966DB8"/>
    <w:rsid w:val="00983FBC"/>
    <w:rsid w:val="00986D65"/>
    <w:rsid w:val="009A5E45"/>
    <w:rsid w:val="009A6321"/>
    <w:rsid w:val="009B4A0D"/>
    <w:rsid w:val="009B52C5"/>
    <w:rsid w:val="009C30BC"/>
    <w:rsid w:val="009C3BBD"/>
    <w:rsid w:val="009C3DE7"/>
    <w:rsid w:val="009D1C0A"/>
    <w:rsid w:val="009D610E"/>
    <w:rsid w:val="009E40E8"/>
    <w:rsid w:val="009E58E4"/>
    <w:rsid w:val="009E58F5"/>
    <w:rsid w:val="009F4770"/>
    <w:rsid w:val="00A06CA4"/>
    <w:rsid w:val="00A07FC3"/>
    <w:rsid w:val="00A14EE7"/>
    <w:rsid w:val="00A2007D"/>
    <w:rsid w:val="00A22418"/>
    <w:rsid w:val="00A241C7"/>
    <w:rsid w:val="00A24AF1"/>
    <w:rsid w:val="00A3009A"/>
    <w:rsid w:val="00A3244E"/>
    <w:rsid w:val="00A60492"/>
    <w:rsid w:val="00A620C9"/>
    <w:rsid w:val="00A6254D"/>
    <w:rsid w:val="00A629C1"/>
    <w:rsid w:val="00A70E60"/>
    <w:rsid w:val="00A81AAA"/>
    <w:rsid w:val="00A8469E"/>
    <w:rsid w:val="00A92580"/>
    <w:rsid w:val="00A977C6"/>
    <w:rsid w:val="00AA6F06"/>
    <w:rsid w:val="00AB0D28"/>
    <w:rsid w:val="00AB1643"/>
    <w:rsid w:val="00AB4A07"/>
    <w:rsid w:val="00AC2495"/>
    <w:rsid w:val="00AC3786"/>
    <w:rsid w:val="00AD6E9F"/>
    <w:rsid w:val="00AE0F54"/>
    <w:rsid w:val="00AE4931"/>
    <w:rsid w:val="00AE6BEF"/>
    <w:rsid w:val="00AE7F1B"/>
    <w:rsid w:val="00AF111B"/>
    <w:rsid w:val="00AF32E7"/>
    <w:rsid w:val="00B06065"/>
    <w:rsid w:val="00B06681"/>
    <w:rsid w:val="00B13EF2"/>
    <w:rsid w:val="00B1644A"/>
    <w:rsid w:val="00B21709"/>
    <w:rsid w:val="00B22431"/>
    <w:rsid w:val="00B22E3D"/>
    <w:rsid w:val="00B3370F"/>
    <w:rsid w:val="00B52B49"/>
    <w:rsid w:val="00B66F5F"/>
    <w:rsid w:val="00B876A0"/>
    <w:rsid w:val="00BB0E37"/>
    <w:rsid w:val="00BB4677"/>
    <w:rsid w:val="00BC26E4"/>
    <w:rsid w:val="00BC7EC8"/>
    <w:rsid w:val="00BE434B"/>
    <w:rsid w:val="00BE435E"/>
    <w:rsid w:val="00BE719C"/>
    <w:rsid w:val="00BF0B07"/>
    <w:rsid w:val="00BF0E3A"/>
    <w:rsid w:val="00BF20B8"/>
    <w:rsid w:val="00C25711"/>
    <w:rsid w:val="00C25C2D"/>
    <w:rsid w:val="00C41A50"/>
    <w:rsid w:val="00C426BC"/>
    <w:rsid w:val="00C50F4A"/>
    <w:rsid w:val="00C52996"/>
    <w:rsid w:val="00C563A6"/>
    <w:rsid w:val="00C75E95"/>
    <w:rsid w:val="00C7743A"/>
    <w:rsid w:val="00C9505E"/>
    <w:rsid w:val="00C956FA"/>
    <w:rsid w:val="00C966D4"/>
    <w:rsid w:val="00CB1F97"/>
    <w:rsid w:val="00CB2724"/>
    <w:rsid w:val="00CD3248"/>
    <w:rsid w:val="00CD4739"/>
    <w:rsid w:val="00CE08A6"/>
    <w:rsid w:val="00CE516B"/>
    <w:rsid w:val="00D05C10"/>
    <w:rsid w:val="00D103B9"/>
    <w:rsid w:val="00D10A72"/>
    <w:rsid w:val="00D23B9A"/>
    <w:rsid w:val="00D33898"/>
    <w:rsid w:val="00D56CDE"/>
    <w:rsid w:val="00D5762C"/>
    <w:rsid w:val="00D61719"/>
    <w:rsid w:val="00D62590"/>
    <w:rsid w:val="00D6279F"/>
    <w:rsid w:val="00D636D4"/>
    <w:rsid w:val="00D65FE6"/>
    <w:rsid w:val="00D668E6"/>
    <w:rsid w:val="00D835C7"/>
    <w:rsid w:val="00D87627"/>
    <w:rsid w:val="00D92ACB"/>
    <w:rsid w:val="00D947EF"/>
    <w:rsid w:val="00D96F36"/>
    <w:rsid w:val="00DA2CCB"/>
    <w:rsid w:val="00DA3CD1"/>
    <w:rsid w:val="00DA637B"/>
    <w:rsid w:val="00DB0A8B"/>
    <w:rsid w:val="00DB0F05"/>
    <w:rsid w:val="00DB2B0F"/>
    <w:rsid w:val="00DD09D0"/>
    <w:rsid w:val="00DD34DC"/>
    <w:rsid w:val="00DE39E8"/>
    <w:rsid w:val="00DF0435"/>
    <w:rsid w:val="00E011FB"/>
    <w:rsid w:val="00E01627"/>
    <w:rsid w:val="00E041DC"/>
    <w:rsid w:val="00E11A20"/>
    <w:rsid w:val="00E124A3"/>
    <w:rsid w:val="00E247D0"/>
    <w:rsid w:val="00E2643A"/>
    <w:rsid w:val="00E3746D"/>
    <w:rsid w:val="00E41040"/>
    <w:rsid w:val="00E42087"/>
    <w:rsid w:val="00E46665"/>
    <w:rsid w:val="00E47F24"/>
    <w:rsid w:val="00E50A89"/>
    <w:rsid w:val="00E546C6"/>
    <w:rsid w:val="00E60EE7"/>
    <w:rsid w:val="00E6414F"/>
    <w:rsid w:val="00E67395"/>
    <w:rsid w:val="00E72E7B"/>
    <w:rsid w:val="00E75257"/>
    <w:rsid w:val="00E75CA9"/>
    <w:rsid w:val="00E92C51"/>
    <w:rsid w:val="00EA08CD"/>
    <w:rsid w:val="00EA35B9"/>
    <w:rsid w:val="00EA6631"/>
    <w:rsid w:val="00EA71B0"/>
    <w:rsid w:val="00EB1B65"/>
    <w:rsid w:val="00EB216F"/>
    <w:rsid w:val="00EC65CE"/>
    <w:rsid w:val="00ED027A"/>
    <w:rsid w:val="00ED7BC1"/>
    <w:rsid w:val="00EE034A"/>
    <w:rsid w:val="00EE2052"/>
    <w:rsid w:val="00EE2BA2"/>
    <w:rsid w:val="00EE32EF"/>
    <w:rsid w:val="00EF3DD0"/>
    <w:rsid w:val="00EF550B"/>
    <w:rsid w:val="00EF5A9D"/>
    <w:rsid w:val="00F0531C"/>
    <w:rsid w:val="00F15E09"/>
    <w:rsid w:val="00F237CB"/>
    <w:rsid w:val="00F31121"/>
    <w:rsid w:val="00F33A4B"/>
    <w:rsid w:val="00F42CCD"/>
    <w:rsid w:val="00F45C68"/>
    <w:rsid w:val="00F5064C"/>
    <w:rsid w:val="00F541A2"/>
    <w:rsid w:val="00F551B0"/>
    <w:rsid w:val="00F56D98"/>
    <w:rsid w:val="00F62EDB"/>
    <w:rsid w:val="00F664DF"/>
    <w:rsid w:val="00F73DAC"/>
    <w:rsid w:val="00F86114"/>
    <w:rsid w:val="00F93271"/>
    <w:rsid w:val="00F97E1A"/>
    <w:rsid w:val="00FA152F"/>
    <w:rsid w:val="00FA3CAB"/>
    <w:rsid w:val="00FB30F5"/>
    <w:rsid w:val="00FB50A7"/>
    <w:rsid w:val="00FC1917"/>
    <w:rsid w:val="00FD759A"/>
    <w:rsid w:val="00FF04CD"/>
    <w:rsid w:val="00FF65D8"/>
    <w:rsid w:val="00FF7160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47CBDA2A-770F-4D53-A919-7381A331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8D"/>
    <w:rPr>
      <w:rFonts w:ascii="Arial" w:eastAsia="Times New Roman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6778D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6778D"/>
    <w:pPr>
      <w:keepNext/>
      <w:jc w:val="center"/>
      <w:outlineLvl w:val="1"/>
    </w:pPr>
    <w:rPr>
      <w:rFonts w:ascii="Comic Sans MS" w:hAnsi="Comic Sans MS"/>
      <w:b/>
      <w:shadow/>
      <w:sz w:val="4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36778D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6778D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6778D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36778D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6778D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6778D"/>
    <w:rPr>
      <w:rFonts w:ascii="Comic Sans MS" w:eastAsia="Times New Roman" w:hAnsi="Comic Sans MS" w:cs="Times New Roman"/>
      <w:b/>
      <w:shadow/>
      <w:sz w:val="4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6778D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6778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6778D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36778D"/>
    <w:rPr>
      <w:rFonts w:ascii="Book Antiqua" w:eastAsia="Times New Roman" w:hAnsi="Book Antiqua" w:cs="Times New Roman"/>
      <w:b/>
      <w:sz w:val="3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6778D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Puesto">
    <w:name w:val="Title"/>
    <w:basedOn w:val="Normal"/>
    <w:link w:val="PuestoCar"/>
    <w:qFormat/>
    <w:rsid w:val="0036778D"/>
    <w:pPr>
      <w:jc w:val="center"/>
    </w:pPr>
    <w:rPr>
      <w:rFonts w:ascii="Book Antiqua" w:hAnsi="Book Antiqua"/>
      <w:b/>
      <w:sz w:val="40"/>
      <w:lang w:val="es-ES_tradnl"/>
    </w:rPr>
  </w:style>
  <w:style w:type="character" w:customStyle="1" w:styleId="PuestoCar">
    <w:name w:val="Puesto Car"/>
    <w:basedOn w:val="Fuentedeprrafopredeter"/>
    <w:link w:val="Puesto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36778D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character" w:customStyle="1" w:styleId="SubttuloCar">
    <w:name w:val="Subtítulo Car"/>
    <w:basedOn w:val="Fuentedeprrafopredeter"/>
    <w:link w:val="Subttulo"/>
    <w:rsid w:val="0036778D"/>
    <w:rPr>
      <w:rFonts w:ascii="Verdana" w:eastAsia="Times New Roman" w:hAnsi="Verdana" w:cs="Times New Roman"/>
      <w:b/>
      <w:smallCaps/>
      <w:shadow/>
      <w:sz w:val="38"/>
      <w:szCs w:val="20"/>
      <w:lang w:val="es-ES_tradnl" w:eastAsia="es-ES"/>
    </w:rPr>
  </w:style>
  <w:style w:type="paragraph" w:styleId="NormalWeb">
    <w:name w:val="Normal (Web)"/>
    <w:basedOn w:val="Normal"/>
    <w:semiHidden/>
    <w:rsid w:val="0036778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Prrafodelista">
    <w:name w:val="List Paragraph"/>
    <w:basedOn w:val="Normal"/>
    <w:uiPriority w:val="34"/>
    <w:qFormat/>
    <w:rsid w:val="002F5063"/>
    <w:pPr>
      <w:ind w:left="720"/>
      <w:contextualSpacing/>
    </w:pPr>
  </w:style>
  <w:style w:type="paragraph" w:customStyle="1" w:styleId="Default">
    <w:name w:val="Default"/>
    <w:rsid w:val="00A846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numbering" w:customStyle="1" w:styleId="Estilo3">
    <w:name w:val="Estilo3"/>
    <w:rsid w:val="00A8469E"/>
    <w:pPr>
      <w:numPr>
        <w:numId w:val="4"/>
      </w:numPr>
    </w:pPr>
  </w:style>
  <w:style w:type="numbering" w:customStyle="1" w:styleId="Estilo2">
    <w:name w:val="Estilo2"/>
    <w:basedOn w:val="Sinlista"/>
    <w:rsid w:val="005F6F08"/>
    <w:pPr>
      <w:numPr>
        <w:numId w:val="9"/>
      </w:numPr>
    </w:pPr>
  </w:style>
  <w:style w:type="character" w:styleId="Hipervnculo">
    <w:name w:val="Hyperlink"/>
    <w:basedOn w:val="Fuentedeprrafopredeter"/>
    <w:uiPriority w:val="99"/>
    <w:unhideWhenUsed/>
    <w:rsid w:val="001B201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5E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E45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7570-596F-4EB5-B959-5E6B8DB6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18</Pages>
  <Words>3486</Words>
  <Characters>19174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pc</cp:lastModifiedBy>
  <cp:revision>69</cp:revision>
  <cp:lastPrinted>2010-02-19T19:34:00Z</cp:lastPrinted>
  <dcterms:created xsi:type="dcterms:W3CDTF">2010-09-21T22:16:00Z</dcterms:created>
  <dcterms:modified xsi:type="dcterms:W3CDTF">2017-12-04T15:41:00Z</dcterms:modified>
</cp:coreProperties>
</file>