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A5F" w:rsidRDefault="00024A5F" w:rsidP="00CD4938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2953C2" wp14:editId="047EEBFB">
                <wp:simplePos x="0" y="0"/>
                <wp:positionH relativeFrom="margin">
                  <wp:align>center</wp:align>
                </wp:positionH>
                <wp:positionV relativeFrom="paragraph">
                  <wp:posOffset>180472</wp:posOffset>
                </wp:positionV>
                <wp:extent cx="8572500" cy="6286500"/>
                <wp:effectExtent l="19050" t="19050" r="38100" b="3810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62865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BA64E" id="Rectangle 4" o:spid="_x0000_s1026" style="position:absolute;margin-left:0;margin-top:14.2pt;width:675pt;height:49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" filled="f" strokecolor="#00b050" strokeweight="4.5pt">
                <v:stroke linestyle="thinThick"/>
                <w10:wrap anchorx="margin"/>
              </v:rect>
            </w:pict>
          </mc:Fallback>
        </mc:AlternateContent>
      </w:r>
    </w:p>
    <w:p w:rsidR="00B73293" w:rsidRDefault="00024A5F" w:rsidP="00CD4938">
      <w:pPr>
        <w:pStyle w:val="Puesto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70245" cy="1308735"/>
            <wp:effectExtent l="0" t="0" r="190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9CA" w:rsidRDefault="00DF69CA" w:rsidP="00CD4938">
      <w:pPr>
        <w:pStyle w:val="Subttulo"/>
        <w:rPr>
          <w:sz w:val="40"/>
        </w:rPr>
      </w:pPr>
    </w:p>
    <w:p w:rsidR="00CD4938" w:rsidRDefault="00CD4938" w:rsidP="00CD4938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CD4938" w:rsidRPr="006516BF" w:rsidRDefault="00CD4938" w:rsidP="00CD4938">
      <w:pPr>
        <w:pStyle w:val="Ttulo7"/>
        <w:rPr>
          <w:rFonts w:ascii="Verdana" w:hAnsi="Verdana"/>
          <w:smallCaps/>
          <w:sz w:val="40"/>
        </w:rPr>
      </w:pPr>
      <w:r w:rsidRPr="006516BF">
        <w:rPr>
          <w:rFonts w:ascii="Verdana" w:hAnsi="Verdana"/>
          <w:smallCaps/>
          <w:sz w:val="40"/>
        </w:rPr>
        <w:t>del Estado de Quintana Roo</w:t>
      </w:r>
    </w:p>
    <w:p w:rsidR="00CD4938" w:rsidRPr="006516BF" w:rsidRDefault="00CD4938" w:rsidP="006B3002">
      <w:pPr>
        <w:pStyle w:val="Ttulo1"/>
        <w:rPr>
          <w:rFonts w:ascii="Verdana" w:hAnsi="Verdana"/>
          <w:smallCaps/>
        </w:rPr>
      </w:pPr>
      <w:r w:rsidRPr="006516BF">
        <w:rPr>
          <w:rFonts w:ascii="Verdana" w:hAnsi="Verdana"/>
          <w:smallCaps/>
        </w:rPr>
        <w:t>Dirección General</w:t>
      </w: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6B3002" w:rsidP="00C5259D">
      <w:pPr>
        <w:pStyle w:val="Ttulo7"/>
        <w:rPr>
          <w:rFonts w:ascii="Verdana" w:hAnsi="Verdana"/>
          <w:smallCaps/>
          <w:sz w:val="32"/>
        </w:rPr>
      </w:pPr>
      <w:r w:rsidRPr="006516BF">
        <w:rPr>
          <w:rFonts w:ascii="Verdana" w:hAnsi="Verdana"/>
          <w:smallCaps/>
          <w:sz w:val="32"/>
        </w:rPr>
        <w:t>Dirección Técnica-Académica</w:t>
      </w: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D712A3" w:rsidP="00C5259D">
      <w:pPr>
        <w:pStyle w:val="Ttulo7"/>
        <w:rPr>
          <w:rFonts w:ascii="Verdana" w:hAnsi="Verdana"/>
          <w:smallCaps/>
          <w:sz w:val="32"/>
        </w:rPr>
      </w:pPr>
      <w:r>
        <w:rPr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140335</wp:posOffset>
                </wp:positionV>
                <wp:extent cx="6210300" cy="1156335"/>
                <wp:effectExtent l="0" t="0" r="19050" b="24765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15633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D6D77" w:rsidRDefault="00CD6D77" w:rsidP="003E67D8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</w:pPr>
                            <w:r w:rsidRPr="003E67D8"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  <w:t xml:space="preserve">PROGRAMA 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  <w:t>DEL CURSO</w:t>
                            </w:r>
                            <w:r w:rsidR="00024A5F"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  <w:t xml:space="preserve"> NO REGULAR</w:t>
                            </w:r>
                          </w:p>
                          <w:p w:rsidR="00024A5F" w:rsidRDefault="00024A5F" w:rsidP="003E67D8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  <w:t>DRENAJE LINFÁTICO MANUAL Y MANEJO</w:t>
                            </w:r>
                          </w:p>
                          <w:p w:rsidR="00CD6D77" w:rsidRPr="003E67D8" w:rsidRDefault="00024A5F" w:rsidP="003E67D8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  <w:t>DEL LINFEDEMA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37.4pt;margin-top:11.05pt;width:489pt;height:9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" filled="f" strokecolor="white [3212]">
                <v:stroke dashstyle="1 1" endcap="round"/>
                <v:textbox>
                  <w:txbxContent>
                    <w:p w:rsidR="00CD6D77" w:rsidRDefault="00CD6D77" w:rsidP="003E67D8">
                      <w:pPr>
                        <w:shd w:val="clear" w:color="auto" w:fill="FFFFFF" w:themeFill="background1"/>
                        <w:jc w:val="center"/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</w:pPr>
                      <w:r w:rsidRPr="003E67D8"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  <w:t xml:space="preserve">PROGRAMA </w:t>
                      </w:r>
                      <w:r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  <w:t>DEL CURSO</w:t>
                      </w:r>
                      <w:r w:rsidR="00024A5F"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  <w:t xml:space="preserve"> NO REGULAR</w:t>
                      </w:r>
                    </w:p>
                    <w:p w:rsidR="00024A5F" w:rsidRDefault="00024A5F" w:rsidP="003E67D8">
                      <w:pPr>
                        <w:shd w:val="clear" w:color="auto" w:fill="FFFFFF" w:themeFill="background1"/>
                        <w:jc w:val="center"/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  <w:t>DRENAJE LINFÁTICO MANUAL Y MANEJO</w:t>
                      </w:r>
                    </w:p>
                    <w:p w:rsidR="00CD6D77" w:rsidRPr="003E67D8" w:rsidRDefault="00024A5F" w:rsidP="003E67D8">
                      <w:pPr>
                        <w:shd w:val="clear" w:color="auto" w:fill="FFFFFF" w:themeFill="background1"/>
                        <w:jc w:val="center"/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  <w:t>DEL LINFEDEMA</w:t>
                      </w:r>
                    </w:p>
                  </w:txbxContent>
                </v:textbox>
              </v:shape>
            </w:pict>
          </mc:Fallback>
        </mc:AlternateContent>
      </w: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Default="00C5259D" w:rsidP="00C5259D">
      <w:pPr>
        <w:pStyle w:val="Ttulo7"/>
        <w:rPr>
          <w:sz w:val="28"/>
        </w:rPr>
      </w:pPr>
    </w:p>
    <w:p w:rsidR="00CD4938" w:rsidRPr="000E46E0" w:rsidRDefault="0068232F" w:rsidP="000E46E0">
      <w:pPr>
        <w:pStyle w:val="Ttulo7"/>
        <w:rPr>
          <w:rFonts w:ascii="Verdana" w:hAnsi="Verdana"/>
          <w:smallCaps/>
          <w:sz w:val="32"/>
        </w:rPr>
      </w:pPr>
      <w:r>
        <w:rPr>
          <w:sz w:val="28"/>
        </w:rPr>
        <w:t xml:space="preserve">102 horas </w:t>
      </w:r>
      <w:r w:rsidR="000166AD">
        <w:rPr>
          <w:sz w:val="28"/>
        </w:rPr>
        <w:t>Te</w:t>
      </w:r>
      <w:r w:rsidR="006207F3">
        <w:rPr>
          <w:sz w:val="28"/>
        </w:rPr>
        <w:t>órico</w:t>
      </w:r>
      <w:r w:rsidR="000166AD">
        <w:rPr>
          <w:sz w:val="28"/>
        </w:rPr>
        <w:t>/P</w:t>
      </w:r>
      <w:r>
        <w:rPr>
          <w:sz w:val="28"/>
        </w:rPr>
        <w:t>rácticas</w:t>
      </w:r>
    </w:p>
    <w:p w:rsidR="00CD4938" w:rsidRDefault="00CD4938" w:rsidP="00CD4938">
      <w:pPr>
        <w:rPr>
          <w:lang w:val="es-ES_tradnl"/>
        </w:rPr>
      </w:pPr>
    </w:p>
    <w:p w:rsidR="00CD4938" w:rsidRDefault="000E46E0" w:rsidP="000E46E0">
      <w:pPr>
        <w:tabs>
          <w:tab w:val="left" w:pos="8505"/>
        </w:tabs>
        <w:rPr>
          <w:lang w:val="es-ES_tradnl"/>
        </w:rPr>
      </w:pPr>
      <w:r>
        <w:rPr>
          <w:lang w:val="es-ES_tradnl"/>
        </w:rPr>
        <w:tab/>
      </w:r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77"/>
      </w:tblGrid>
      <w:tr w:rsidR="00CD4938" w:rsidTr="003943E4">
        <w:tc>
          <w:tcPr>
            <w:tcW w:w="0" w:type="auto"/>
            <w:shd w:val="clear" w:color="auto" w:fill="00B050"/>
          </w:tcPr>
          <w:p w:rsidR="00CD4938" w:rsidRPr="00276878" w:rsidRDefault="00CD4938" w:rsidP="00E015F3">
            <w:pPr>
              <w:pStyle w:val="Ttulo3"/>
              <w:rPr>
                <w:rFonts w:ascii="Arial" w:hAnsi="Arial" w:cs="Arial"/>
                <w:b w:val="0"/>
                <w:spacing w:val="80"/>
                <w:szCs w:val="36"/>
                <w:lang w:val="es-ES"/>
              </w:rPr>
            </w:pPr>
            <w:r w:rsidRPr="00276878">
              <w:rPr>
                <w:rFonts w:ascii="Arial" w:hAnsi="Arial" w:cs="Arial"/>
                <w:spacing w:val="80"/>
                <w:szCs w:val="36"/>
                <w:lang w:val="es-ES"/>
              </w:rPr>
              <w:lastRenderedPageBreak/>
              <w:t>PRESENTACIÓN</w:t>
            </w:r>
          </w:p>
        </w:tc>
      </w:tr>
      <w:tr w:rsidR="00CD4938" w:rsidTr="003943E4">
        <w:trPr>
          <w:trHeight w:val="8788"/>
        </w:trPr>
        <w:tc>
          <w:tcPr>
            <w:tcW w:w="0" w:type="auto"/>
          </w:tcPr>
          <w:p w:rsidR="00CD4938" w:rsidRPr="005A5C62" w:rsidRDefault="00CD4938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A53DBD" w:rsidRDefault="00A53DBD" w:rsidP="0041619C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41619C" w:rsidRPr="006C6F46" w:rsidRDefault="0071379B" w:rsidP="0068232F">
            <w:pPr>
              <w:shd w:val="clear" w:color="auto" w:fill="FFFFFF" w:themeFill="background1"/>
              <w:ind w:left="808" w:right="906"/>
              <w:jc w:val="both"/>
              <w:rPr>
                <w:rFonts w:ascii="Arial Rounded MT Bold" w:hAnsi="Arial Rounded MT Bold"/>
                <w:b/>
                <w:sz w:val="22"/>
                <w:szCs w:val="22"/>
                <w:lang w:val="es-ES_tradnl"/>
              </w:rPr>
            </w:pPr>
            <w:r w:rsidRPr="006C6F46">
              <w:rPr>
                <w:rFonts w:cs="Arial"/>
                <w:sz w:val="22"/>
                <w:szCs w:val="22"/>
              </w:rPr>
              <w:t xml:space="preserve">El  Instituto de Capacitación para el Trabajo del Estado de Quintana Roo, presenta para la capacitación y formación de </w:t>
            </w:r>
            <w:r w:rsidR="0068232F" w:rsidRPr="006C6F46">
              <w:rPr>
                <w:rFonts w:cs="Arial"/>
                <w:sz w:val="22"/>
                <w:szCs w:val="22"/>
              </w:rPr>
              <w:t>los terapeutas f</w:t>
            </w:r>
            <w:r w:rsidR="00B767BA">
              <w:rPr>
                <w:rFonts w:cs="Arial"/>
                <w:sz w:val="22"/>
                <w:szCs w:val="22"/>
              </w:rPr>
              <w:t>ísicos del Municipio de Othón P. Blanco</w:t>
            </w:r>
            <w:r w:rsidRPr="006C6F46">
              <w:rPr>
                <w:rFonts w:cs="Arial"/>
                <w:sz w:val="22"/>
                <w:szCs w:val="22"/>
              </w:rPr>
              <w:t xml:space="preserve">, el </w:t>
            </w:r>
            <w:r w:rsidR="00923570" w:rsidRPr="006C6F46">
              <w:rPr>
                <w:rFonts w:cs="Arial"/>
                <w:sz w:val="22"/>
                <w:szCs w:val="22"/>
              </w:rPr>
              <w:t xml:space="preserve">curso-taller </w:t>
            </w:r>
            <w:r w:rsidR="0068232F" w:rsidRPr="006C6F46">
              <w:rPr>
                <w:rFonts w:cs="Arial"/>
                <w:sz w:val="22"/>
                <w:szCs w:val="22"/>
              </w:rPr>
              <w:t>“</w:t>
            </w:r>
            <w:r w:rsidR="0068232F" w:rsidRPr="006C6F46">
              <w:rPr>
                <w:rFonts w:cs="Arial"/>
                <w:b/>
                <w:sz w:val="22"/>
                <w:szCs w:val="22"/>
              </w:rPr>
              <w:t xml:space="preserve">Drenaje Linfático Manual y manejo del </w:t>
            </w:r>
            <w:proofErr w:type="spellStart"/>
            <w:r w:rsidR="0068232F" w:rsidRPr="006C6F46">
              <w:rPr>
                <w:rFonts w:cs="Arial"/>
                <w:b/>
                <w:sz w:val="22"/>
                <w:szCs w:val="22"/>
              </w:rPr>
              <w:t>linfedema</w:t>
            </w:r>
            <w:proofErr w:type="spellEnd"/>
            <w:r w:rsidR="0068232F" w:rsidRPr="006C6F46">
              <w:rPr>
                <w:rFonts w:cs="Arial"/>
                <w:b/>
                <w:sz w:val="22"/>
                <w:szCs w:val="22"/>
              </w:rPr>
              <w:t>”</w:t>
            </w:r>
            <w:r w:rsidRPr="006C6F46">
              <w:rPr>
                <w:rFonts w:cs="Arial"/>
                <w:sz w:val="22"/>
                <w:szCs w:val="22"/>
              </w:rPr>
              <w:t xml:space="preserve">  con el objetivo de </w:t>
            </w:r>
            <w:r w:rsidR="0041619C" w:rsidRPr="006C6F46">
              <w:rPr>
                <w:rFonts w:cs="Arial"/>
                <w:sz w:val="22"/>
                <w:szCs w:val="22"/>
              </w:rPr>
              <w:t>proporci</w:t>
            </w:r>
            <w:r w:rsidR="0068232F" w:rsidRPr="006C6F46">
              <w:rPr>
                <w:rFonts w:cs="Arial"/>
                <w:sz w:val="22"/>
                <w:szCs w:val="22"/>
              </w:rPr>
              <w:t xml:space="preserve">onar una capacitación específica, </w:t>
            </w:r>
            <w:r w:rsidR="0041619C" w:rsidRPr="006C6F46">
              <w:rPr>
                <w:rFonts w:cs="Arial"/>
                <w:sz w:val="22"/>
                <w:szCs w:val="22"/>
              </w:rPr>
              <w:t xml:space="preserve"> basada en</w:t>
            </w:r>
            <w:r w:rsidR="00D40B37" w:rsidRPr="006C6F46">
              <w:rPr>
                <w:rFonts w:cs="Arial"/>
                <w:sz w:val="22"/>
                <w:szCs w:val="22"/>
              </w:rPr>
              <w:t xml:space="preserve"> </w:t>
            </w:r>
            <w:r w:rsidR="0068232F" w:rsidRPr="006C6F46">
              <w:rPr>
                <w:rFonts w:cs="Arial"/>
                <w:sz w:val="22"/>
                <w:szCs w:val="22"/>
              </w:rPr>
              <w:t xml:space="preserve">la </w:t>
            </w:r>
            <w:r w:rsidR="0050268D" w:rsidRPr="006C6F46">
              <w:rPr>
                <w:rFonts w:cs="Arial"/>
                <w:sz w:val="22"/>
                <w:szCs w:val="22"/>
              </w:rPr>
              <w:t>obtención de herramientas y técnicas</w:t>
            </w:r>
            <w:r w:rsidR="002355E4" w:rsidRPr="006C6F46">
              <w:rPr>
                <w:rFonts w:cs="Arial"/>
                <w:sz w:val="22"/>
                <w:szCs w:val="22"/>
              </w:rPr>
              <w:t xml:space="preserve"> necesarias para el </w:t>
            </w:r>
            <w:r w:rsidR="0050268D" w:rsidRPr="006C6F46">
              <w:rPr>
                <w:rFonts w:cs="Arial"/>
                <w:sz w:val="22"/>
                <w:szCs w:val="22"/>
              </w:rPr>
              <w:t>correcto</w:t>
            </w:r>
            <w:r w:rsidR="002355E4" w:rsidRPr="006C6F46">
              <w:rPr>
                <w:rFonts w:cs="Arial"/>
                <w:sz w:val="22"/>
                <w:szCs w:val="22"/>
              </w:rPr>
              <w:t xml:space="preserve"> tratamiento</w:t>
            </w:r>
            <w:r w:rsidR="0050268D" w:rsidRPr="006C6F46">
              <w:rPr>
                <w:rFonts w:cs="Arial"/>
                <w:sz w:val="22"/>
                <w:szCs w:val="22"/>
              </w:rPr>
              <w:t xml:space="preserve"> del </w:t>
            </w:r>
            <w:proofErr w:type="spellStart"/>
            <w:r w:rsidR="0050268D" w:rsidRPr="006C6F46">
              <w:rPr>
                <w:rFonts w:cs="Arial"/>
                <w:sz w:val="22"/>
                <w:szCs w:val="22"/>
              </w:rPr>
              <w:t>linfedema</w:t>
            </w:r>
            <w:proofErr w:type="spellEnd"/>
            <w:r w:rsidR="0050268D" w:rsidRPr="006C6F46">
              <w:rPr>
                <w:rFonts w:cs="Arial"/>
                <w:sz w:val="22"/>
                <w:szCs w:val="22"/>
              </w:rPr>
              <w:t xml:space="preserve"> e</w:t>
            </w:r>
            <w:r w:rsidR="002355E4" w:rsidRPr="006C6F46">
              <w:rPr>
                <w:rFonts w:cs="Arial"/>
                <w:sz w:val="22"/>
                <w:szCs w:val="22"/>
              </w:rPr>
              <w:t>n pacientes oncológicos a través</w:t>
            </w:r>
            <w:r w:rsidR="0050268D" w:rsidRPr="006C6F46">
              <w:rPr>
                <w:rFonts w:cs="Arial"/>
                <w:sz w:val="22"/>
                <w:szCs w:val="22"/>
              </w:rPr>
              <w:t xml:space="preserve"> la correcta prá</w:t>
            </w:r>
            <w:r w:rsidR="002355E4" w:rsidRPr="006C6F46">
              <w:rPr>
                <w:rFonts w:cs="Arial"/>
                <w:sz w:val="22"/>
                <w:szCs w:val="22"/>
              </w:rPr>
              <w:t>c</w:t>
            </w:r>
            <w:r w:rsidR="0050268D" w:rsidRPr="006C6F46">
              <w:rPr>
                <w:rFonts w:cs="Arial"/>
                <w:sz w:val="22"/>
                <w:szCs w:val="22"/>
              </w:rPr>
              <w:t>tica del Drenaje Linfático Manual con el objetivo de mejorar la calidad de vida de los pacientes afectados por esta condición y evitar futuras complicaciones y con</w:t>
            </w:r>
            <w:r w:rsidR="006C6F46" w:rsidRPr="006C6F46">
              <w:rPr>
                <w:rFonts w:cs="Arial"/>
                <w:sz w:val="22"/>
                <w:szCs w:val="22"/>
              </w:rPr>
              <w:t xml:space="preserve"> </w:t>
            </w:r>
            <w:r w:rsidR="0050268D" w:rsidRPr="006C6F46">
              <w:rPr>
                <w:rFonts w:cs="Arial"/>
                <w:sz w:val="22"/>
                <w:szCs w:val="22"/>
              </w:rPr>
              <w:t>morbilidades</w:t>
            </w:r>
            <w:r w:rsidR="00BF3E7E" w:rsidRPr="006C6F46">
              <w:rPr>
                <w:rFonts w:cs="Arial"/>
                <w:sz w:val="22"/>
                <w:szCs w:val="22"/>
              </w:rPr>
              <w:t>.</w:t>
            </w:r>
          </w:p>
          <w:p w:rsidR="00250F30" w:rsidRPr="006C6F46" w:rsidRDefault="00250F30" w:rsidP="0041619C">
            <w:pPr>
              <w:ind w:left="780" w:right="922"/>
              <w:jc w:val="both"/>
              <w:rPr>
                <w:rFonts w:cs="Arial"/>
                <w:sz w:val="22"/>
                <w:szCs w:val="22"/>
              </w:rPr>
            </w:pPr>
          </w:p>
          <w:p w:rsidR="00BF3E7E" w:rsidRPr="006C6F46" w:rsidRDefault="002355E4" w:rsidP="00BF3E7E">
            <w:pPr>
              <w:ind w:left="780" w:right="922"/>
              <w:jc w:val="both"/>
              <w:rPr>
                <w:rFonts w:cs="Arial"/>
                <w:sz w:val="22"/>
                <w:szCs w:val="22"/>
              </w:rPr>
            </w:pPr>
            <w:r w:rsidRPr="006C6F46">
              <w:rPr>
                <w:rFonts w:cs="Arial"/>
                <w:sz w:val="22"/>
                <w:szCs w:val="22"/>
              </w:rPr>
              <w:t>La importancia de un curso de este tipo radica en la creciente incidencia de casos oncológicos y aunada a esta, el aumento en la tasa de supervivencia de los mismos, ya que la población oncológica ahora debe vivir con complicaciones derivadas del proceso oncológico y su tratamiento, disminuyendo su calidad de vida y con riesgo a presentar nuevas condiciones independientes del proceso inicial.</w:t>
            </w:r>
          </w:p>
          <w:p w:rsidR="009E753B" w:rsidRPr="006C6F46" w:rsidRDefault="009E753B" w:rsidP="00BF3E7E">
            <w:pPr>
              <w:ind w:left="780" w:right="922"/>
              <w:jc w:val="both"/>
              <w:rPr>
                <w:rFonts w:cs="Arial"/>
                <w:sz w:val="22"/>
                <w:szCs w:val="22"/>
              </w:rPr>
            </w:pPr>
          </w:p>
          <w:p w:rsidR="009E753B" w:rsidRPr="006C6F46" w:rsidRDefault="002355E4" w:rsidP="00BF3E7E">
            <w:pPr>
              <w:ind w:left="780" w:right="922"/>
              <w:jc w:val="both"/>
              <w:rPr>
                <w:rFonts w:cs="Arial"/>
                <w:sz w:val="22"/>
                <w:szCs w:val="22"/>
              </w:rPr>
            </w:pPr>
            <w:r w:rsidRPr="006C6F46">
              <w:rPr>
                <w:rFonts w:cs="Arial"/>
                <w:sz w:val="22"/>
                <w:szCs w:val="22"/>
              </w:rPr>
              <w:t xml:space="preserve">Los terapeutas físicos deben poseer las herramientas necesarias para dar un tratamiento al </w:t>
            </w:r>
            <w:proofErr w:type="spellStart"/>
            <w:r w:rsidRPr="006C6F46">
              <w:rPr>
                <w:rFonts w:cs="Arial"/>
                <w:sz w:val="22"/>
                <w:szCs w:val="22"/>
              </w:rPr>
              <w:t>linfedema</w:t>
            </w:r>
            <w:proofErr w:type="spellEnd"/>
            <w:r w:rsidRPr="006C6F46">
              <w:rPr>
                <w:rFonts w:cs="Arial"/>
                <w:sz w:val="22"/>
                <w:szCs w:val="22"/>
              </w:rPr>
              <w:t>, mejorar su condición y prever nuevas complicaciones.</w:t>
            </w:r>
          </w:p>
          <w:p w:rsidR="002355E4" w:rsidRPr="006C6F46" w:rsidRDefault="002355E4" w:rsidP="00EB25AD">
            <w:pPr>
              <w:ind w:right="922"/>
              <w:jc w:val="both"/>
              <w:rPr>
                <w:rFonts w:cs="Arial"/>
                <w:sz w:val="22"/>
                <w:szCs w:val="22"/>
              </w:rPr>
            </w:pPr>
          </w:p>
          <w:p w:rsidR="005A5C62" w:rsidRPr="006C6F46" w:rsidRDefault="006516F3" w:rsidP="004F2E95">
            <w:pPr>
              <w:ind w:left="780" w:right="922"/>
              <w:jc w:val="both"/>
              <w:rPr>
                <w:rFonts w:cs="Arial"/>
                <w:sz w:val="22"/>
                <w:szCs w:val="22"/>
              </w:rPr>
            </w:pPr>
            <w:r w:rsidRPr="006C6F46">
              <w:rPr>
                <w:rFonts w:cs="Arial"/>
                <w:sz w:val="22"/>
                <w:szCs w:val="22"/>
              </w:rPr>
              <w:t xml:space="preserve">Se presenta en </w:t>
            </w:r>
            <w:r w:rsidR="002355E4" w:rsidRPr="006C6F46">
              <w:rPr>
                <w:rFonts w:cs="Arial"/>
                <w:sz w:val="22"/>
                <w:szCs w:val="22"/>
              </w:rPr>
              <w:t>8</w:t>
            </w:r>
            <w:r w:rsidR="00D40B37" w:rsidRPr="006C6F46">
              <w:rPr>
                <w:rFonts w:cs="Arial"/>
                <w:sz w:val="22"/>
                <w:szCs w:val="22"/>
              </w:rPr>
              <w:t xml:space="preserve"> </w:t>
            </w:r>
            <w:r w:rsidR="005A5C62" w:rsidRPr="006C6F46">
              <w:rPr>
                <w:rFonts w:cs="Arial"/>
                <w:sz w:val="22"/>
                <w:szCs w:val="22"/>
              </w:rPr>
              <w:t>unidad</w:t>
            </w:r>
            <w:r w:rsidRPr="006C6F46">
              <w:rPr>
                <w:rFonts w:cs="Arial"/>
                <w:sz w:val="22"/>
                <w:szCs w:val="22"/>
              </w:rPr>
              <w:t>es</w:t>
            </w:r>
            <w:r w:rsidR="005A5C62" w:rsidRPr="006C6F46">
              <w:rPr>
                <w:rFonts w:cs="Arial"/>
                <w:sz w:val="22"/>
                <w:szCs w:val="22"/>
              </w:rPr>
              <w:t>, con una duración d</w:t>
            </w:r>
            <w:r w:rsidR="002355E4" w:rsidRPr="006C6F46">
              <w:rPr>
                <w:rFonts w:cs="Arial"/>
                <w:sz w:val="22"/>
                <w:szCs w:val="22"/>
              </w:rPr>
              <w:t>e 102</w:t>
            </w:r>
            <w:r w:rsidR="00D93345" w:rsidRPr="006C6F46">
              <w:rPr>
                <w:rFonts w:cs="Arial"/>
                <w:sz w:val="22"/>
                <w:szCs w:val="22"/>
              </w:rPr>
              <w:t xml:space="preserve"> h</w:t>
            </w:r>
            <w:r w:rsidR="004E63B7" w:rsidRPr="006C6F46">
              <w:rPr>
                <w:rFonts w:cs="Arial"/>
                <w:sz w:val="22"/>
                <w:szCs w:val="22"/>
              </w:rPr>
              <w:t>o</w:t>
            </w:r>
            <w:r w:rsidR="00D93345" w:rsidRPr="006C6F46">
              <w:rPr>
                <w:rFonts w:cs="Arial"/>
                <w:sz w:val="22"/>
                <w:szCs w:val="22"/>
              </w:rPr>
              <w:t>r</w:t>
            </w:r>
            <w:r w:rsidR="004E63B7" w:rsidRPr="006C6F46">
              <w:rPr>
                <w:rFonts w:cs="Arial"/>
                <w:sz w:val="22"/>
                <w:szCs w:val="22"/>
              </w:rPr>
              <w:t>as:</w:t>
            </w:r>
          </w:p>
          <w:p w:rsidR="00983D6C" w:rsidRPr="006C6F46" w:rsidRDefault="00983D6C" w:rsidP="004F2E95">
            <w:pPr>
              <w:ind w:left="780" w:right="922"/>
              <w:jc w:val="both"/>
              <w:rPr>
                <w:rFonts w:cs="Arial"/>
                <w:sz w:val="22"/>
                <w:szCs w:val="22"/>
              </w:rPr>
            </w:pPr>
          </w:p>
          <w:p w:rsidR="002355E4" w:rsidRPr="006C6F46" w:rsidRDefault="002355E4" w:rsidP="00D17A34">
            <w:pPr>
              <w:pStyle w:val="Prrafodelista"/>
              <w:numPr>
                <w:ilvl w:val="0"/>
                <w:numId w:val="19"/>
              </w:numPr>
              <w:rPr>
                <w:rFonts w:cs="Arial"/>
                <w:b/>
                <w:sz w:val="22"/>
                <w:szCs w:val="22"/>
                <w:lang w:val="es-ES_tradnl"/>
              </w:rPr>
            </w:pPr>
            <w:r w:rsidRPr="006C6F46">
              <w:rPr>
                <w:rFonts w:cs="Arial"/>
                <w:b/>
                <w:sz w:val="22"/>
                <w:szCs w:val="22"/>
                <w:lang w:val="es-ES_tradnl"/>
              </w:rPr>
              <w:t>ANTECEDENTES PARA EL DRENAJE LINFÁTICO MANUAL</w:t>
            </w:r>
            <w:r w:rsidR="00D17A34" w:rsidRPr="006C6F46">
              <w:rPr>
                <w:rFonts w:cs="Arial"/>
                <w:b/>
                <w:sz w:val="22"/>
                <w:szCs w:val="22"/>
                <w:lang w:val="es-ES_tradnl"/>
              </w:rPr>
              <w:t xml:space="preserve">: </w:t>
            </w:r>
            <w:r w:rsidR="00D17A34" w:rsidRPr="006C6F46">
              <w:rPr>
                <w:rFonts w:cs="Arial"/>
                <w:sz w:val="22"/>
                <w:szCs w:val="22"/>
                <w:lang w:val="es-ES_tradnl"/>
              </w:rPr>
              <w:t xml:space="preserve">durante esta unidad los </w:t>
            </w:r>
            <w:proofErr w:type="spellStart"/>
            <w:r w:rsidR="00D17A34" w:rsidRPr="006C6F46">
              <w:rPr>
                <w:rFonts w:cs="Arial"/>
                <w:sz w:val="22"/>
                <w:szCs w:val="22"/>
                <w:lang w:val="es-ES_tradnl"/>
              </w:rPr>
              <w:t>capacitandos</w:t>
            </w:r>
            <w:proofErr w:type="spellEnd"/>
            <w:r w:rsidR="00D17A34" w:rsidRPr="006C6F46">
              <w:rPr>
                <w:rFonts w:cs="Arial"/>
                <w:sz w:val="22"/>
                <w:szCs w:val="22"/>
                <w:lang w:val="es-ES_tradnl"/>
              </w:rPr>
              <w:t xml:space="preserve"> adquirirán las nociones anatómicas pertinentes para la comprensión del sistema linfático así como de su valoración para poder determinar las necesidades de tratamiento</w:t>
            </w:r>
          </w:p>
          <w:p w:rsidR="00D17A34" w:rsidRPr="006C6F46" w:rsidRDefault="00D17A34" w:rsidP="00D17A34">
            <w:pPr>
              <w:pStyle w:val="Prrafodelista"/>
              <w:numPr>
                <w:ilvl w:val="0"/>
                <w:numId w:val="19"/>
              </w:numPr>
              <w:rPr>
                <w:rFonts w:cs="Arial"/>
                <w:sz w:val="22"/>
                <w:szCs w:val="22"/>
                <w:lang w:val="es-ES_tradnl"/>
              </w:rPr>
            </w:pPr>
            <w:r w:rsidRPr="006C6F46">
              <w:rPr>
                <w:rFonts w:cs="Arial"/>
                <w:b/>
                <w:sz w:val="22"/>
                <w:szCs w:val="22"/>
                <w:lang w:val="es-ES_tradnl"/>
              </w:rPr>
              <w:t xml:space="preserve">PRINCIPIOS DE DRENAJE LINFÁTICO MANUAL: </w:t>
            </w:r>
            <w:r w:rsidRPr="006C6F46">
              <w:rPr>
                <w:rFonts w:cs="Arial"/>
                <w:sz w:val="22"/>
                <w:szCs w:val="22"/>
                <w:lang w:val="es-ES_tradnl"/>
              </w:rPr>
              <w:t xml:space="preserve">en esta unidad se proporcionaran los conocimientos básicos necesarios para </w:t>
            </w:r>
            <w:r w:rsidR="00983D6C" w:rsidRPr="006C6F46">
              <w:rPr>
                <w:rFonts w:cs="Arial"/>
                <w:sz w:val="22"/>
                <w:szCs w:val="22"/>
                <w:lang w:val="es-ES_tradnl"/>
              </w:rPr>
              <w:t>iniciar la correcta práctica del Drenaje Linfático Manual, así como la práctica de las maniobras básicas del mismo.</w:t>
            </w:r>
          </w:p>
          <w:p w:rsidR="006C6F46" w:rsidRPr="006C6F46" w:rsidRDefault="00D17A34" w:rsidP="00D17A34">
            <w:pPr>
              <w:pStyle w:val="Prrafodelista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6C6F46">
              <w:rPr>
                <w:rFonts w:cs="Arial"/>
                <w:b/>
                <w:sz w:val="22"/>
                <w:szCs w:val="22"/>
                <w:lang w:val="es-ES_tradnl"/>
              </w:rPr>
              <w:t>CONOCIMIENTO PRÁCTICO DEL DLM</w:t>
            </w:r>
          </w:p>
          <w:p w:rsidR="006C6F46" w:rsidRPr="006C6F46" w:rsidRDefault="00D17A34" w:rsidP="00D17A34">
            <w:pPr>
              <w:pStyle w:val="Prrafodelista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6C6F46">
              <w:rPr>
                <w:rFonts w:cs="Arial"/>
                <w:b/>
                <w:sz w:val="22"/>
                <w:szCs w:val="22"/>
                <w:lang w:val="es-ES_tradnl"/>
              </w:rPr>
              <w:t xml:space="preserve">DRENAJE LINFÁTICO MANUAL EN TORAX, </w:t>
            </w:r>
          </w:p>
          <w:p w:rsidR="006C6F46" w:rsidRPr="006C6F46" w:rsidRDefault="00D17A34" w:rsidP="00D17A34">
            <w:pPr>
              <w:pStyle w:val="Prrafodelista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6C6F46">
              <w:rPr>
                <w:rFonts w:cs="Arial"/>
                <w:b/>
                <w:sz w:val="22"/>
                <w:szCs w:val="22"/>
                <w:lang w:val="es-ES_tradnl"/>
              </w:rPr>
              <w:t>DRENAJE LINFÁTICO EN MIEMBROS SUPERIORES</w:t>
            </w:r>
            <w:r w:rsidR="006C6F46" w:rsidRPr="006C6F46">
              <w:rPr>
                <w:rFonts w:cs="Arial"/>
                <w:b/>
                <w:sz w:val="22"/>
                <w:szCs w:val="22"/>
                <w:lang w:val="es-ES_tradnl"/>
              </w:rPr>
              <w:t xml:space="preserve"> </w:t>
            </w:r>
          </w:p>
          <w:p w:rsidR="00D17A34" w:rsidRPr="006C6F46" w:rsidRDefault="00D17A34" w:rsidP="00D17A34">
            <w:pPr>
              <w:pStyle w:val="Prrafodelista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6C6F46">
              <w:rPr>
                <w:rFonts w:cs="Arial"/>
                <w:b/>
                <w:sz w:val="22"/>
                <w:szCs w:val="22"/>
                <w:lang w:val="es-ES_tradnl"/>
              </w:rPr>
              <w:t>DRENAJE LINFÁTICO EN MIEMBROS INFERIORES</w:t>
            </w:r>
            <w:r w:rsidR="00983D6C" w:rsidRPr="006C6F46">
              <w:rPr>
                <w:rFonts w:cs="Arial"/>
                <w:b/>
                <w:sz w:val="22"/>
                <w:szCs w:val="22"/>
                <w:lang w:val="es-ES_tradnl"/>
              </w:rPr>
              <w:t xml:space="preserve">. </w:t>
            </w:r>
            <w:r w:rsidR="00983D6C" w:rsidRPr="006C6F46">
              <w:rPr>
                <w:rFonts w:cs="Arial"/>
                <w:sz w:val="22"/>
                <w:szCs w:val="22"/>
                <w:lang w:val="es-ES_tradnl"/>
              </w:rPr>
              <w:t xml:space="preserve">Durante estas unidades se maneja un enfoque </w:t>
            </w:r>
            <w:r w:rsidR="006C6F46" w:rsidRPr="006C6F46">
              <w:rPr>
                <w:rFonts w:cs="Arial"/>
                <w:sz w:val="22"/>
                <w:szCs w:val="22"/>
                <w:lang w:val="es-ES_tradnl"/>
              </w:rPr>
              <w:t>teórico</w:t>
            </w:r>
            <w:r w:rsidR="00983D6C" w:rsidRPr="006C6F46">
              <w:rPr>
                <w:rFonts w:cs="Arial"/>
                <w:sz w:val="22"/>
                <w:szCs w:val="22"/>
                <w:lang w:val="es-ES_tradnl"/>
              </w:rPr>
              <w:t xml:space="preserve"> y práctico, se</w:t>
            </w:r>
            <w:r w:rsidR="006C6F46" w:rsidRPr="006C6F46">
              <w:rPr>
                <w:rFonts w:cs="Arial"/>
                <w:sz w:val="22"/>
                <w:szCs w:val="22"/>
                <w:lang w:val="es-ES_tradnl"/>
              </w:rPr>
              <w:t xml:space="preserve"> pretende que los </w:t>
            </w:r>
            <w:proofErr w:type="spellStart"/>
            <w:r w:rsidR="00983D6C" w:rsidRPr="006C6F46">
              <w:rPr>
                <w:rFonts w:cs="Arial"/>
                <w:sz w:val="22"/>
                <w:szCs w:val="22"/>
                <w:lang w:val="es-ES_tradnl"/>
              </w:rPr>
              <w:t>capacitandos</w:t>
            </w:r>
            <w:proofErr w:type="spellEnd"/>
            <w:r w:rsidR="00983D6C" w:rsidRPr="006C6F46">
              <w:rPr>
                <w:rFonts w:cs="Arial"/>
                <w:sz w:val="22"/>
                <w:szCs w:val="22"/>
                <w:lang w:val="es-ES_tradnl"/>
              </w:rPr>
              <w:t xml:space="preserve"> adquieran la</w:t>
            </w:r>
            <w:r w:rsidR="006C6F46" w:rsidRPr="006C6F46">
              <w:rPr>
                <w:rFonts w:cs="Arial"/>
                <w:sz w:val="22"/>
                <w:szCs w:val="22"/>
                <w:lang w:val="es-ES_tradnl"/>
              </w:rPr>
              <w:t>s habilidades de razonamiento con base en el</w:t>
            </w:r>
            <w:r w:rsidR="00983D6C" w:rsidRPr="006C6F46">
              <w:rPr>
                <w:rFonts w:cs="Arial"/>
                <w:sz w:val="22"/>
                <w:szCs w:val="22"/>
                <w:lang w:val="es-ES_tradnl"/>
              </w:rPr>
              <w:t xml:space="preserve"> conocimiento para determinar un tratamiento adecuado así como las habilidades para la correcta ejecución del mismo</w:t>
            </w:r>
          </w:p>
          <w:p w:rsidR="00D17A34" w:rsidRPr="006C6F46" w:rsidRDefault="00D17A34" w:rsidP="00983D6C">
            <w:pPr>
              <w:pStyle w:val="Prrafodelista"/>
              <w:keepNext/>
              <w:framePr w:hSpace="141" w:wrap="around" w:vAnchor="text" w:hAnchor="margin" w:xAlign="center" w:y="119"/>
              <w:numPr>
                <w:ilvl w:val="0"/>
                <w:numId w:val="20"/>
              </w:numPr>
              <w:ind w:left="808" w:hanging="425"/>
              <w:outlineLvl w:val="8"/>
              <w:rPr>
                <w:sz w:val="22"/>
                <w:szCs w:val="22"/>
              </w:rPr>
            </w:pPr>
            <w:r w:rsidRPr="006C6F46">
              <w:rPr>
                <w:rFonts w:cs="Arial"/>
                <w:b/>
                <w:sz w:val="22"/>
                <w:szCs w:val="22"/>
                <w:lang w:val="es-ES_tradnl"/>
              </w:rPr>
              <w:t>TÉCNICAS FISIOTERAPEUTICAS PARA MANEJO DE LINFEDEMA</w:t>
            </w:r>
            <w:r w:rsidR="00983D6C" w:rsidRPr="006C6F46">
              <w:rPr>
                <w:rFonts w:cs="Arial"/>
                <w:b/>
                <w:sz w:val="22"/>
                <w:szCs w:val="22"/>
                <w:lang w:val="es-ES_tradnl"/>
              </w:rPr>
              <w:t xml:space="preserve">: </w:t>
            </w:r>
            <w:r w:rsidR="00983D6C" w:rsidRPr="006C6F46">
              <w:rPr>
                <w:sz w:val="22"/>
                <w:szCs w:val="22"/>
              </w:rPr>
              <w:t xml:space="preserve">En esta unidad se muestra como parte teórica  las diferentes técnicas que complementan el tratamiento fisioterapéutico del </w:t>
            </w:r>
            <w:proofErr w:type="spellStart"/>
            <w:r w:rsidR="00983D6C" w:rsidRPr="006C6F46">
              <w:rPr>
                <w:sz w:val="22"/>
                <w:szCs w:val="22"/>
              </w:rPr>
              <w:t>linfedema</w:t>
            </w:r>
            <w:proofErr w:type="spellEnd"/>
            <w:r w:rsidR="00983D6C" w:rsidRPr="006C6F46">
              <w:rPr>
                <w:sz w:val="22"/>
                <w:szCs w:val="22"/>
              </w:rPr>
              <w:t xml:space="preserve"> y se demuestra en la parte práctica las habilidades de vendaje.</w:t>
            </w:r>
          </w:p>
          <w:p w:rsidR="00F0174C" w:rsidRPr="006C6F46" w:rsidRDefault="00D17A34" w:rsidP="006C6F46">
            <w:pPr>
              <w:pStyle w:val="Prrafodelista"/>
              <w:numPr>
                <w:ilvl w:val="0"/>
                <w:numId w:val="20"/>
              </w:numPr>
              <w:ind w:left="808" w:hanging="425"/>
              <w:rPr>
                <w:sz w:val="22"/>
                <w:szCs w:val="22"/>
              </w:rPr>
            </w:pPr>
            <w:r w:rsidRPr="006C6F46">
              <w:rPr>
                <w:rFonts w:cs="Arial"/>
                <w:b/>
                <w:sz w:val="22"/>
                <w:szCs w:val="22"/>
                <w:lang w:val="es-ES_tradnl"/>
              </w:rPr>
              <w:t>HÁBITOS DE VIDA PARA EL PACIENTE CON LINFEDEMA</w:t>
            </w:r>
            <w:r w:rsidR="00983D6C" w:rsidRPr="006C6F46">
              <w:rPr>
                <w:rFonts w:cs="Arial"/>
                <w:b/>
                <w:sz w:val="22"/>
                <w:szCs w:val="22"/>
                <w:lang w:val="es-ES_tradnl"/>
              </w:rPr>
              <w:t xml:space="preserve">: </w:t>
            </w:r>
            <w:r w:rsidR="00983D6C" w:rsidRPr="006C6F46">
              <w:rPr>
                <w:rFonts w:cs="Arial"/>
                <w:sz w:val="22"/>
                <w:szCs w:val="22"/>
                <w:lang w:val="es-ES_tradnl"/>
              </w:rPr>
              <w:t>durante esta unidad los alumnos conseguirán tener un conocimiento certero para guiar a los pacientes en sus actividades de la vida diaria</w:t>
            </w:r>
          </w:p>
          <w:p w:rsidR="007D7654" w:rsidRPr="006C6F46" w:rsidRDefault="007D7654" w:rsidP="007D7654">
            <w:pPr>
              <w:ind w:right="922"/>
              <w:jc w:val="both"/>
              <w:rPr>
                <w:rFonts w:cs="Arial"/>
                <w:sz w:val="22"/>
                <w:szCs w:val="22"/>
              </w:rPr>
            </w:pPr>
          </w:p>
          <w:p w:rsidR="00BF3E7E" w:rsidRPr="001A19D7" w:rsidRDefault="00194992" w:rsidP="001A19D7">
            <w:pPr>
              <w:ind w:left="780" w:right="922"/>
              <w:jc w:val="both"/>
              <w:rPr>
                <w:rFonts w:cs="Arial"/>
                <w:sz w:val="22"/>
                <w:szCs w:val="22"/>
              </w:rPr>
            </w:pPr>
            <w:r w:rsidRPr="006C6F46">
              <w:rPr>
                <w:rFonts w:cs="Arial"/>
                <w:sz w:val="22"/>
                <w:szCs w:val="22"/>
              </w:rPr>
              <w:t>S</w:t>
            </w:r>
            <w:r w:rsidR="00BB4364" w:rsidRPr="006C6F46">
              <w:rPr>
                <w:rFonts w:cs="Arial"/>
                <w:sz w:val="22"/>
                <w:szCs w:val="22"/>
              </w:rPr>
              <w:t xml:space="preserve">e establece </w:t>
            </w:r>
            <w:r w:rsidR="00D40B37" w:rsidRPr="006C6F46">
              <w:rPr>
                <w:rFonts w:cs="Arial"/>
                <w:sz w:val="22"/>
                <w:szCs w:val="22"/>
              </w:rPr>
              <w:t>c</w:t>
            </w:r>
            <w:r w:rsidR="0068232F" w:rsidRPr="006C6F46">
              <w:rPr>
                <w:rFonts w:cs="Arial"/>
                <w:sz w:val="22"/>
                <w:szCs w:val="22"/>
              </w:rPr>
              <w:t>on un mínimo de 20</w:t>
            </w:r>
            <w:r w:rsidR="00660CE8" w:rsidRPr="006C6F46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660CE8" w:rsidRPr="006C6F46">
              <w:rPr>
                <w:rFonts w:cs="Arial"/>
                <w:sz w:val="22"/>
                <w:szCs w:val="22"/>
              </w:rPr>
              <w:t>capacitandos</w:t>
            </w:r>
            <w:proofErr w:type="spellEnd"/>
            <w:r w:rsidR="00660CE8" w:rsidRPr="006C6F46">
              <w:rPr>
                <w:rFonts w:cs="Arial"/>
                <w:sz w:val="22"/>
                <w:szCs w:val="22"/>
              </w:rPr>
              <w:t>.</w:t>
            </w:r>
          </w:p>
        </w:tc>
      </w:tr>
      <w:tr w:rsidR="00CD4938" w:rsidTr="003943E4">
        <w:tc>
          <w:tcPr>
            <w:tcW w:w="13477" w:type="dxa"/>
            <w:shd w:val="clear" w:color="auto" w:fill="00B050"/>
          </w:tcPr>
          <w:p w:rsidR="00CD4938" w:rsidRPr="00276878" w:rsidRDefault="003A053F" w:rsidP="00E015F3">
            <w:pPr>
              <w:pStyle w:val="Ttulo3"/>
              <w:rPr>
                <w:rFonts w:ascii="Arial" w:hAnsi="Arial" w:cs="Arial"/>
                <w:b w:val="0"/>
                <w:spacing w:val="80"/>
                <w:lang w:val="es-ES"/>
              </w:rPr>
            </w:pPr>
            <w:r w:rsidRPr="00276878">
              <w:rPr>
                <w:rFonts w:ascii="Arial" w:hAnsi="Arial" w:cs="Arial"/>
                <w:spacing w:val="80"/>
                <w:szCs w:val="36"/>
                <w:lang w:val="es-ES"/>
              </w:rPr>
              <w:lastRenderedPageBreak/>
              <w:t>JUSTIFICACIÓN</w:t>
            </w:r>
          </w:p>
        </w:tc>
      </w:tr>
      <w:tr w:rsidR="00CD4938" w:rsidTr="003943E4">
        <w:trPr>
          <w:trHeight w:val="8788"/>
        </w:trPr>
        <w:tc>
          <w:tcPr>
            <w:tcW w:w="13477" w:type="dxa"/>
          </w:tcPr>
          <w:p w:rsidR="00310822" w:rsidRDefault="00310822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751426" w:rsidRDefault="00751426" w:rsidP="00751426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AE53C2" w:rsidRPr="006C6F46" w:rsidRDefault="00AE53C2" w:rsidP="006C6F46">
            <w:pPr>
              <w:shd w:val="clear" w:color="auto" w:fill="FFFFFF"/>
              <w:tabs>
                <w:tab w:val="left" w:pos="12431"/>
              </w:tabs>
              <w:spacing w:after="135" w:line="360" w:lineRule="auto"/>
              <w:ind w:left="808" w:right="906"/>
              <w:jc w:val="both"/>
              <w:textAlignment w:val="baseline"/>
              <w:rPr>
                <w:rFonts w:cs="Arial"/>
                <w:color w:val="2E2E2E"/>
                <w:szCs w:val="24"/>
                <w:lang w:val="es-MX" w:eastAsia="es-MX"/>
              </w:rPr>
            </w:pPr>
            <w:r w:rsidRPr="00171213">
              <w:rPr>
                <w:rFonts w:cs="Arial"/>
                <w:color w:val="2E2E2E"/>
                <w:szCs w:val="24"/>
                <w:lang w:val="es-MX" w:eastAsia="es-MX"/>
              </w:rPr>
              <w:t xml:space="preserve">La detección precoz y los nuevos tratamientos están reduciendo la mortalidad que conlleva el cáncer; sin embargo cada vez nos damos cuenta que permanecen las secuelas, especialmente relacionadas con los efectos secundarios </w:t>
            </w:r>
            <w:r w:rsidR="002D31A4" w:rsidRPr="00171213">
              <w:rPr>
                <w:rFonts w:cs="Arial"/>
                <w:color w:val="2E2E2E"/>
                <w:szCs w:val="24"/>
                <w:lang w:val="es-MX" w:eastAsia="es-MX"/>
              </w:rPr>
              <w:t xml:space="preserve">de los tratamientos para el cáncer como son </w:t>
            </w:r>
            <w:r w:rsidRPr="00171213">
              <w:rPr>
                <w:rFonts w:cs="Arial"/>
                <w:color w:val="2E2E2E"/>
                <w:szCs w:val="24"/>
                <w:lang w:val="es-MX" w:eastAsia="es-MX"/>
              </w:rPr>
              <w:t>la cirugía, la quimioterapia y la radioterapia.</w:t>
            </w:r>
          </w:p>
          <w:p w:rsidR="006C6F46" w:rsidRPr="00171213" w:rsidRDefault="0050268D" w:rsidP="006C6F46">
            <w:pPr>
              <w:spacing w:line="360" w:lineRule="auto"/>
              <w:ind w:left="808" w:right="922"/>
              <w:jc w:val="both"/>
              <w:rPr>
                <w:szCs w:val="24"/>
              </w:rPr>
            </w:pPr>
            <w:r w:rsidRPr="00171213">
              <w:rPr>
                <w:rFonts w:cs="Arial"/>
                <w:szCs w:val="24"/>
              </w:rPr>
              <w:t xml:space="preserve">El </w:t>
            </w:r>
            <w:proofErr w:type="spellStart"/>
            <w:r w:rsidRPr="00171213">
              <w:rPr>
                <w:rFonts w:cs="Arial"/>
                <w:szCs w:val="24"/>
              </w:rPr>
              <w:t>linfedema</w:t>
            </w:r>
            <w:proofErr w:type="spellEnd"/>
            <w:r w:rsidR="001B4AF3" w:rsidRPr="00171213">
              <w:rPr>
                <w:rFonts w:cs="Arial"/>
                <w:szCs w:val="24"/>
              </w:rPr>
              <w:t xml:space="preserve"> </w:t>
            </w:r>
            <w:r w:rsidR="00983D6C" w:rsidRPr="00171213">
              <w:rPr>
                <w:rFonts w:cs="Arial"/>
                <w:szCs w:val="24"/>
              </w:rPr>
              <w:t>e</w:t>
            </w:r>
            <w:r w:rsidR="00AE53C2" w:rsidRPr="00171213">
              <w:rPr>
                <w:szCs w:val="24"/>
              </w:rPr>
              <w:t>s una complicación de</w:t>
            </w:r>
            <w:r w:rsidR="00983D6C" w:rsidRPr="00171213">
              <w:rPr>
                <w:szCs w:val="24"/>
              </w:rPr>
              <w:t xml:space="preserve">l tratamiento del cáncer </w:t>
            </w:r>
            <w:r w:rsidR="002D31A4" w:rsidRPr="00171213">
              <w:rPr>
                <w:szCs w:val="24"/>
              </w:rPr>
              <w:t>que</w:t>
            </w:r>
            <w:r w:rsidR="002D31A4" w:rsidRPr="00171213">
              <w:rPr>
                <w:rFonts w:cs="Arial"/>
                <w:color w:val="2E2E2E"/>
                <w:szCs w:val="24"/>
                <w:lang w:val="es-MX" w:eastAsia="es-MX"/>
              </w:rPr>
              <w:t xml:space="preserve"> al no ser mortal, a menudo ha sido poco estudiado, diagnosticada y tratada correctamente</w:t>
            </w:r>
            <w:r w:rsidR="002D31A4" w:rsidRPr="00171213">
              <w:rPr>
                <w:szCs w:val="24"/>
              </w:rPr>
              <w:t xml:space="preserve"> y, </w:t>
            </w:r>
            <w:r w:rsidR="00AE53C2" w:rsidRPr="00171213">
              <w:rPr>
                <w:szCs w:val="24"/>
              </w:rPr>
              <w:t>que sin embargo debería tenerse muy en cuenta por la frecuencia y grave repercusión en la calidad de vida del paciente.</w:t>
            </w:r>
            <w:r w:rsidR="006B3E95" w:rsidRPr="00171213">
              <w:rPr>
                <w:szCs w:val="24"/>
              </w:rPr>
              <w:t xml:space="preserve"> </w:t>
            </w:r>
            <w:r w:rsidR="002D31A4" w:rsidRPr="00171213">
              <w:rPr>
                <w:szCs w:val="24"/>
              </w:rPr>
              <w:t>S</w:t>
            </w:r>
            <w:r w:rsidR="006B3E95" w:rsidRPr="00171213">
              <w:rPr>
                <w:szCs w:val="24"/>
              </w:rPr>
              <w:t>e define como un edema crónico, unilateral o bilateral, de las ex</w:t>
            </w:r>
            <w:r w:rsidR="002D31A4" w:rsidRPr="00171213">
              <w:rPr>
                <w:szCs w:val="24"/>
              </w:rPr>
              <w:t>tremidades aunque también puede aparecer en otras</w:t>
            </w:r>
            <w:r w:rsidR="006B3E95" w:rsidRPr="00171213">
              <w:rPr>
                <w:szCs w:val="24"/>
              </w:rPr>
              <w:t xml:space="preserve"> regiones, debido al acumulo de linfa, líquido rico en proteínas, en el espacio intersticial de los tejidos blandos, como resultado de alteraciones</w:t>
            </w:r>
            <w:r w:rsidR="002D31A4" w:rsidRPr="00171213">
              <w:rPr>
                <w:szCs w:val="24"/>
              </w:rPr>
              <w:t xml:space="preserve"> desde el nacimiento</w:t>
            </w:r>
            <w:r w:rsidR="006B3E95" w:rsidRPr="00171213">
              <w:rPr>
                <w:szCs w:val="24"/>
              </w:rPr>
              <w:t xml:space="preserve"> o ad</w:t>
            </w:r>
            <w:r w:rsidR="002D31A4" w:rsidRPr="00171213">
              <w:rPr>
                <w:szCs w:val="24"/>
              </w:rPr>
              <w:t xml:space="preserve">quiridas por algún proceso, </w:t>
            </w:r>
            <w:r w:rsidR="006B3E95" w:rsidRPr="00171213">
              <w:rPr>
                <w:szCs w:val="24"/>
              </w:rPr>
              <w:t>de los vasos linfáticos. Es un edema blanco, duro y elástico, que no deja fóvea a la presión digital y no mejora con la ele</w:t>
            </w:r>
            <w:r w:rsidR="002D31A4" w:rsidRPr="00171213">
              <w:rPr>
                <w:szCs w:val="24"/>
              </w:rPr>
              <w:t xml:space="preserve">vación del miembro afectado. </w:t>
            </w:r>
            <w:r w:rsidR="006B3E95" w:rsidRPr="00171213">
              <w:rPr>
                <w:szCs w:val="24"/>
              </w:rPr>
              <w:t>Este proceso puede terminar en una elefantiasis o en cambios escleróticos</w:t>
            </w:r>
            <w:r w:rsidR="002D31A4" w:rsidRPr="00171213">
              <w:rPr>
                <w:szCs w:val="24"/>
              </w:rPr>
              <w:t xml:space="preserve"> si no es tratada adecuadamente</w:t>
            </w:r>
            <w:r w:rsidR="006C6F46">
              <w:rPr>
                <w:szCs w:val="24"/>
              </w:rPr>
              <w:t>.</w:t>
            </w:r>
          </w:p>
          <w:p w:rsidR="00983D6C" w:rsidRPr="00171213" w:rsidRDefault="006B3E95" w:rsidP="006C6F46">
            <w:pPr>
              <w:spacing w:line="360" w:lineRule="auto"/>
              <w:ind w:left="808" w:right="922"/>
              <w:jc w:val="both"/>
              <w:rPr>
                <w:rFonts w:cs="Arial"/>
                <w:szCs w:val="24"/>
              </w:rPr>
            </w:pPr>
            <w:r w:rsidRPr="00171213">
              <w:rPr>
                <w:szCs w:val="24"/>
              </w:rPr>
              <w:t>Los pacientes refieren</w:t>
            </w:r>
            <w:r w:rsidR="002D31A4" w:rsidRPr="00171213">
              <w:rPr>
                <w:szCs w:val="24"/>
              </w:rPr>
              <w:t xml:space="preserve"> aumento de volumen de la extremidad, </w:t>
            </w:r>
            <w:r w:rsidRPr="00171213">
              <w:rPr>
                <w:szCs w:val="24"/>
              </w:rPr>
              <w:t xml:space="preserve"> sensación de pesadez, piel tirante y disminución de la movilidad</w:t>
            </w:r>
            <w:r w:rsidR="002D31A4" w:rsidRPr="00171213">
              <w:rPr>
                <w:szCs w:val="24"/>
              </w:rPr>
              <w:t xml:space="preserve"> interfiere con la funcionalidad de la extremidad aunado a una serie de efectos psicológicos negativos entre otros</w:t>
            </w:r>
            <w:r w:rsidRPr="00171213">
              <w:rPr>
                <w:szCs w:val="24"/>
              </w:rPr>
              <w:t xml:space="preserve">. La piel puede presentar aspecto </w:t>
            </w:r>
            <w:proofErr w:type="spellStart"/>
            <w:r w:rsidRPr="00171213">
              <w:rPr>
                <w:szCs w:val="24"/>
              </w:rPr>
              <w:t>queratósico</w:t>
            </w:r>
            <w:proofErr w:type="spellEnd"/>
            <w:r w:rsidRPr="00171213">
              <w:rPr>
                <w:szCs w:val="24"/>
              </w:rPr>
              <w:t xml:space="preserve"> y verrugas. Se pu</w:t>
            </w:r>
            <w:r w:rsidR="002D31A4" w:rsidRPr="00171213">
              <w:rPr>
                <w:szCs w:val="24"/>
              </w:rPr>
              <w:t>ede presentar desde el momento inicial del tratamiento oncológico y hasta 30 años después del tratamiento.</w:t>
            </w:r>
          </w:p>
          <w:p w:rsidR="006B3E95" w:rsidRDefault="00EE18E9" w:rsidP="00171213">
            <w:pPr>
              <w:spacing w:line="360" w:lineRule="auto"/>
              <w:ind w:left="808" w:right="922"/>
              <w:jc w:val="both"/>
              <w:rPr>
                <w:szCs w:val="24"/>
              </w:rPr>
            </w:pPr>
            <w:r w:rsidRPr="00171213">
              <w:rPr>
                <w:szCs w:val="24"/>
              </w:rPr>
              <w:t xml:space="preserve">Es importante tratar el </w:t>
            </w:r>
            <w:proofErr w:type="spellStart"/>
            <w:r w:rsidRPr="00171213">
              <w:rPr>
                <w:szCs w:val="24"/>
              </w:rPr>
              <w:t>linfedema</w:t>
            </w:r>
            <w:proofErr w:type="spellEnd"/>
            <w:r w:rsidRPr="00171213">
              <w:rPr>
                <w:szCs w:val="24"/>
              </w:rPr>
              <w:t xml:space="preserve"> leve porque tiene 3 veces más riesgo de evolucionar a un cuadro grave</w:t>
            </w:r>
            <w:r w:rsidR="006B3E95" w:rsidRPr="00171213">
              <w:rPr>
                <w:szCs w:val="24"/>
              </w:rPr>
              <w:t>.</w:t>
            </w:r>
            <w:r w:rsidR="002D31A4" w:rsidRPr="00171213">
              <w:rPr>
                <w:szCs w:val="24"/>
              </w:rPr>
              <w:t xml:space="preserve"> </w:t>
            </w:r>
            <w:r w:rsidR="002D31A4" w:rsidRPr="00171213">
              <w:rPr>
                <w:rFonts w:cs="Arial"/>
                <w:color w:val="2E2E2E"/>
                <w:szCs w:val="24"/>
                <w:lang w:val="es-MX" w:eastAsia="es-MX"/>
              </w:rPr>
              <w:t xml:space="preserve">El tratamiento fisioterapéutico posibilita el control del volumen del </w:t>
            </w:r>
            <w:proofErr w:type="spellStart"/>
            <w:r w:rsidR="002D31A4" w:rsidRPr="00171213">
              <w:rPr>
                <w:rFonts w:cs="Arial"/>
                <w:color w:val="2E2E2E"/>
                <w:szCs w:val="24"/>
                <w:lang w:val="es-MX" w:eastAsia="es-MX"/>
              </w:rPr>
              <w:t>linfedema</w:t>
            </w:r>
            <w:proofErr w:type="spellEnd"/>
            <w:r w:rsidR="002D31A4" w:rsidRPr="00171213">
              <w:rPr>
                <w:rFonts w:cs="Arial"/>
                <w:color w:val="2E2E2E"/>
                <w:szCs w:val="24"/>
                <w:lang w:val="es-MX" w:eastAsia="es-MX"/>
              </w:rPr>
              <w:t xml:space="preserve"> siendo sus</w:t>
            </w:r>
            <w:r w:rsidR="00171213" w:rsidRPr="00171213">
              <w:rPr>
                <w:rFonts w:cs="Arial"/>
                <w:color w:val="2E2E2E"/>
                <w:szCs w:val="24"/>
                <w:lang w:val="es-MX" w:eastAsia="es-MX"/>
              </w:rPr>
              <w:t xml:space="preserve"> </w:t>
            </w:r>
            <w:r w:rsidR="006B3E95" w:rsidRPr="00171213">
              <w:rPr>
                <w:szCs w:val="24"/>
              </w:rPr>
              <w:t>objetivos finales: reducir el tamaño y mantener o restablecer la función y el aspecto de la extremidad afecta. Hoy en día no existe un méto</w:t>
            </w:r>
            <w:r w:rsidR="00171213" w:rsidRPr="00171213">
              <w:rPr>
                <w:szCs w:val="24"/>
              </w:rPr>
              <w:t xml:space="preserve">do curativo, </w:t>
            </w:r>
            <w:r w:rsidR="006B3E95" w:rsidRPr="00171213">
              <w:rPr>
                <w:szCs w:val="24"/>
              </w:rPr>
              <w:t xml:space="preserve"> el </w:t>
            </w:r>
            <w:proofErr w:type="spellStart"/>
            <w:r w:rsidR="006B3E95" w:rsidRPr="00171213">
              <w:rPr>
                <w:szCs w:val="24"/>
              </w:rPr>
              <w:t>linfedema</w:t>
            </w:r>
            <w:proofErr w:type="spellEnd"/>
            <w:r w:rsidR="006B3E95" w:rsidRPr="00171213">
              <w:rPr>
                <w:szCs w:val="24"/>
              </w:rPr>
              <w:t xml:space="preserve"> es un proceso sin resolución espontánea, obliga a una terapia de por vida, especialmente de prevención, de la progresión del </w:t>
            </w:r>
            <w:proofErr w:type="spellStart"/>
            <w:r w:rsidR="006B3E95" w:rsidRPr="00171213">
              <w:rPr>
                <w:szCs w:val="24"/>
              </w:rPr>
              <w:t>linfedema</w:t>
            </w:r>
            <w:proofErr w:type="spellEnd"/>
            <w:r w:rsidR="006B3E95" w:rsidRPr="00171213">
              <w:rPr>
                <w:szCs w:val="24"/>
              </w:rPr>
              <w:t xml:space="preserve">. Con el tratamiento se pretende no sólo la </w:t>
            </w:r>
            <w:r w:rsidR="006B3E95" w:rsidRPr="00171213">
              <w:rPr>
                <w:szCs w:val="24"/>
              </w:rPr>
              <w:lastRenderedPageBreak/>
              <w:t>disminución de la magnitud del edema, sino también que aparezca un menor número de complicaciones, básicamente infecciosas.</w:t>
            </w:r>
          </w:p>
          <w:p w:rsidR="00171213" w:rsidRPr="00171213" w:rsidRDefault="00171213" w:rsidP="00171213">
            <w:pPr>
              <w:spacing w:line="360" w:lineRule="auto"/>
              <w:ind w:left="808" w:right="922"/>
              <w:jc w:val="both"/>
              <w:rPr>
                <w:rFonts w:cs="Arial"/>
                <w:szCs w:val="24"/>
              </w:rPr>
            </w:pPr>
          </w:p>
          <w:p w:rsidR="006B3E95" w:rsidRPr="00171213" w:rsidRDefault="00EE18E9" w:rsidP="006C6F46">
            <w:pPr>
              <w:spacing w:line="360" w:lineRule="auto"/>
              <w:ind w:left="808" w:right="922"/>
              <w:jc w:val="both"/>
              <w:rPr>
                <w:szCs w:val="24"/>
              </w:rPr>
            </w:pPr>
            <w:r w:rsidRPr="00171213">
              <w:rPr>
                <w:szCs w:val="24"/>
              </w:rPr>
              <w:t xml:space="preserve">Hay varios tratamientos seguros y beneficiosos como la terapia descongestiva compleja (TDC), </w:t>
            </w:r>
            <w:r w:rsidR="00AE53C2" w:rsidRPr="00171213">
              <w:rPr>
                <w:szCs w:val="24"/>
              </w:rPr>
              <w:t>el ejercicio y la fisioterapia</w:t>
            </w:r>
            <w:r w:rsidR="006B3E95" w:rsidRPr="00171213">
              <w:rPr>
                <w:szCs w:val="24"/>
              </w:rPr>
              <w:t xml:space="preserve">. La TDC consta de 3 </w:t>
            </w:r>
            <w:r w:rsidRPr="00171213">
              <w:rPr>
                <w:szCs w:val="24"/>
              </w:rPr>
              <w:t>componentes: drenaje linfático m</w:t>
            </w:r>
            <w:r w:rsidR="006B3E95" w:rsidRPr="00171213">
              <w:rPr>
                <w:szCs w:val="24"/>
              </w:rPr>
              <w:t xml:space="preserve">anual, tratamiento compresivo, </w:t>
            </w:r>
            <w:r w:rsidRPr="00171213">
              <w:rPr>
                <w:szCs w:val="24"/>
              </w:rPr>
              <w:t>y ejercicio</w:t>
            </w:r>
            <w:r w:rsidR="006B3E95" w:rsidRPr="00171213">
              <w:rPr>
                <w:szCs w:val="24"/>
              </w:rPr>
              <w:t>s de brazo, hombro</w:t>
            </w:r>
            <w:r w:rsidRPr="00171213">
              <w:rPr>
                <w:szCs w:val="24"/>
              </w:rPr>
              <w:t xml:space="preserve">. </w:t>
            </w:r>
          </w:p>
          <w:p w:rsidR="006B3E95" w:rsidRPr="00B767BA" w:rsidRDefault="006B3E95" w:rsidP="00B767BA">
            <w:pPr>
              <w:spacing w:line="360" w:lineRule="auto"/>
              <w:ind w:left="808" w:right="922"/>
              <w:jc w:val="both"/>
              <w:rPr>
                <w:rFonts w:cs="Arial"/>
                <w:b/>
                <w:szCs w:val="24"/>
              </w:rPr>
            </w:pPr>
            <w:r w:rsidRPr="00171213">
              <w:rPr>
                <w:rFonts w:cs="Arial"/>
                <w:szCs w:val="24"/>
              </w:rPr>
              <w:t>El Instituto de Capacitación para el Trabajo del Estado de Quintana Roo, en su misión de proporcionar cursos de capacitación para cubrir las neces</w:t>
            </w:r>
            <w:r w:rsidR="00B767BA">
              <w:rPr>
                <w:rFonts w:cs="Arial"/>
                <w:szCs w:val="24"/>
              </w:rPr>
              <w:t>idades del municipio de Othón P. Blanco</w:t>
            </w:r>
            <w:r w:rsidRPr="00171213">
              <w:rPr>
                <w:rFonts w:cs="Arial"/>
                <w:szCs w:val="24"/>
              </w:rPr>
              <w:t xml:space="preserve">, espera que con el curso-taller </w:t>
            </w:r>
            <w:r w:rsidR="00B767BA">
              <w:rPr>
                <w:rFonts w:cs="Arial"/>
                <w:b/>
                <w:szCs w:val="24"/>
              </w:rPr>
              <w:t>“Drenaje Linfático M</w:t>
            </w:r>
            <w:r w:rsidRPr="00171213">
              <w:rPr>
                <w:rFonts w:cs="Arial"/>
                <w:b/>
                <w:szCs w:val="24"/>
              </w:rPr>
              <w:t xml:space="preserve">anual y </w:t>
            </w:r>
            <w:r w:rsidR="00B767BA">
              <w:rPr>
                <w:rFonts w:cs="Arial"/>
                <w:b/>
                <w:szCs w:val="24"/>
              </w:rPr>
              <w:t xml:space="preserve">Manejo del </w:t>
            </w:r>
            <w:proofErr w:type="spellStart"/>
            <w:r w:rsidR="00B767BA">
              <w:rPr>
                <w:rFonts w:cs="Arial"/>
                <w:b/>
                <w:szCs w:val="24"/>
              </w:rPr>
              <w:t>L</w:t>
            </w:r>
            <w:r w:rsidRPr="00171213">
              <w:rPr>
                <w:rFonts w:cs="Arial"/>
                <w:b/>
                <w:szCs w:val="24"/>
              </w:rPr>
              <w:t>infedema</w:t>
            </w:r>
            <w:proofErr w:type="spellEnd"/>
            <w:r w:rsidRPr="00171213">
              <w:rPr>
                <w:rFonts w:cs="Arial"/>
                <w:b/>
                <w:szCs w:val="24"/>
              </w:rPr>
              <w:t>”</w:t>
            </w:r>
            <w:r w:rsidRPr="00171213">
              <w:rPr>
                <w:rFonts w:cs="Arial"/>
                <w:szCs w:val="24"/>
              </w:rPr>
              <w:t>, se aporten los conocimientos necesarios para que mediante las herramientas necesarias como el Drenaje linfático manual y el vendaje, los fisioterapeutas puedan proporcionar un tratamiento adecuado a la población del municipio afectada por esta condición, mejorando su calidad de vida y evitando futuras complicaciones.</w:t>
            </w:r>
          </w:p>
          <w:p w:rsidR="006B3E95" w:rsidRPr="00171213" w:rsidRDefault="006B3E95" w:rsidP="00171213">
            <w:pPr>
              <w:spacing w:line="360" w:lineRule="auto"/>
              <w:ind w:left="808" w:right="922"/>
              <w:jc w:val="both"/>
              <w:rPr>
                <w:szCs w:val="24"/>
              </w:rPr>
            </w:pPr>
          </w:p>
          <w:p w:rsidR="00597A01" w:rsidRDefault="00597A01" w:rsidP="00EE18E9"/>
          <w:p w:rsidR="00597A01" w:rsidRPr="00EE18E9" w:rsidRDefault="00597A01" w:rsidP="00EE18E9">
            <w:pPr>
              <w:rPr>
                <w:lang w:val="es-ES_tradnl"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CD4938" w:rsidRDefault="00CD4938" w:rsidP="00CD4938">
      <w:pPr>
        <w:jc w:val="center"/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 w:rsidTr="00796C1E">
        <w:tc>
          <w:tcPr>
            <w:tcW w:w="13500" w:type="dxa"/>
            <w:shd w:val="clear" w:color="auto" w:fill="00B050"/>
          </w:tcPr>
          <w:p w:rsidR="00CD4938" w:rsidRPr="00276878" w:rsidRDefault="00620145" w:rsidP="00E015F3">
            <w:pPr>
              <w:pStyle w:val="Ttulo3"/>
              <w:rPr>
                <w:rFonts w:ascii="Arial" w:hAnsi="Arial" w:cs="Arial"/>
                <w:b w:val="0"/>
                <w:spacing w:val="80"/>
                <w:lang w:val="es-ES"/>
              </w:rPr>
            </w:pPr>
            <w:r w:rsidRPr="00276878">
              <w:rPr>
                <w:rFonts w:ascii="Arial" w:hAnsi="Arial" w:cs="Arial"/>
                <w:spacing w:val="80"/>
                <w:szCs w:val="36"/>
                <w:lang w:val="es-ES"/>
              </w:rPr>
              <w:t>OBJETIVO</w:t>
            </w:r>
          </w:p>
        </w:tc>
      </w:tr>
      <w:tr w:rsidR="00CD4938">
        <w:trPr>
          <w:trHeight w:val="8788"/>
        </w:trPr>
        <w:tc>
          <w:tcPr>
            <w:tcW w:w="13500" w:type="dxa"/>
          </w:tcPr>
          <w:p w:rsidR="00907FC1" w:rsidRDefault="00907FC1" w:rsidP="00EB25AD">
            <w:pPr>
              <w:spacing w:line="360" w:lineRule="auto"/>
              <w:ind w:right="639"/>
              <w:rPr>
                <w:rFonts w:ascii="Tahoma" w:hAnsi="Tahoma" w:cs="Tahoma"/>
              </w:rPr>
            </w:pPr>
          </w:p>
          <w:p w:rsidR="00171213" w:rsidRDefault="004D7BD5" w:rsidP="00E34A4F">
            <w:pPr>
              <w:spacing w:line="360" w:lineRule="auto"/>
              <w:ind w:left="770" w:right="967"/>
              <w:jc w:val="both"/>
              <w:rPr>
                <w:rFonts w:cs="Arial"/>
                <w:szCs w:val="24"/>
              </w:rPr>
            </w:pPr>
            <w:r w:rsidRPr="000479C6">
              <w:rPr>
                <w:rFonts w:cs="Arial"/>
                <w:szCs w:val="24"/>
              </w:rPr>
              <w:t xml:space="preserve">Al finalizar el curso </w:t>
            </w:r>
            <w:r w:rsidR="00784084" w:rsidRPr="000479C6">
              <w:rPr>
                <w:rFonts w:cs="Arial"/>
                <w:szCs w:val="24"/>
              </w:rPr>
              <w:t xml:space="preserve">de </w:t>
            </w:r>
            <w:r w:rsidR="00784084" w:rsidRPr="000479C6">
              <w:rPr>
                <w:rFonts w:cs="Arial"/>
                <w:b/>
                <w:szCs w:val="24"/>
              </w:rPr>
              <w:t>“</w:t>
            </w:r>
            <w:r w:rsidR="00665B20">
              <w:rPr>
                <w:rFonts w:cs="Arial"/>
                <w:b/>
                <w:szCs w:val="24"/>
              </w:rPr>
              <w:t xml:space="preserve">Drenaje Linfático Manual y Manejo del </w:t>
            </w:r>
            <w:proofErr w:type="spellStart"/>
            <w:r w:rsidR="00665B20">
              <w:rPr>
                <w:rFonts w:cs="Arial"/>
                <w:b/>
                <w:szCs w:val="24"/>
              </w:rPr>
              <w:t>L</w:t>
            </w:r>
            <w:r w:rsidR="00131D37">
              <w:rPr>
                <w:rFonts w:cs="Arial"/>
                <w:b/>
                <w:szCs w:val="24"/>
              </w:rPr>
              <w:t>infedema</w:t>
            </w:r>
            <w:proofErr w:type="spellEnd"/>
            <w:r w:rsidR="00784084" w:rsidRPr="000479C6">
              <w:rPr>
                <w:rFonts w:cs="Arial"/>
                <w:b/>
                <w:szCs w:val="24"/>
              </w:rPr>
              <w:t>”</w:t>
            </w:r>
            <w:r w:rsidR="00784084" w:rsidRPr="000479C6">
              <w:rPr>
                <w:rFonts w:cs="Arial"/>
                <w:szCs w:val="24"/>
              </w:rPr>
              <w:t xml:space="preserve">, </w:t>
            </w:r>
            <w:r w:rsidR="00736F66" w:rsidRPr="000479C6">
              <w:rPr>
                <w:rFonts w:cs="Arial"/>
                <w:szCs w:val="24"/>
              </w:rPr>
              <w:t xml:space="preserve">los </w:t>
            </w:r>
            <w:r w:rsidRPr="000479C6">
              <w:rPr>
                <w:rFonts w:cs="Arial"/>
                <w:szCs w:val="24"/>
              </w:rPr>
              <w:t>participantes</w:t>
            </w:r>
            <w:r w:rsidR="00B54D6A">
              <w:rPr>
                <w:rFonts w:cs="Arial"/>
                <w:szCs w:val="24"/>
              </w:rPr>
              <w:t xml:space="preserve"> </w:t>
            </w:r>
            <w:r w:rsidR="000D20DD">
              <w:rPr>
                <w:rFonts w:cs="Arial"/>
                <w:szCs w:val="24"/>
              </w:rPr>
              <w:t xml:space="preserve">reconocerán </w:t>
            </w:r>
            <w:r w:rsidR="00B54D6A" w:rsidRPr="00CD6D77">
              <w:rPr>
                <w:rFonts w:cs="Arial"/>
                <w:szCs w:val="24"/>
              </w:rPr>
              <w:t xml:space="preserve">el tratamiento </w:t>
            </w:r>
            <w:r w:rsidR="00B54D6A">
              <w:rPr>
                <w:rFonts w:cs="Arial"/>
                <w:szCs w:val="24"/>
              </w:rPr>
              <w:t xml:space="preserve">del </w:t>
            </w:r>
            <w:proofErr w:type="spellStart"/>
            <w:r w:rsidR="00B54D6A">
              <w:rPr>
                <w:rFonts w:cs="Arial"/>
                <w:szCs w:val="24"/>
              </w:rPr>
              <w:t>li</w:t>
            </w:r>
            <w:r w:rsidR="00171213">
              <w:rPr>
                <w:rFonts w:cs="Arial"/>
                <w:szCs w:val="24"/>
              </w:rPr>
              <w:t>nfedema</w:t>
            </w:r>
            <w:proofErr w:type="spellEnd"/>
            <w:r w:rsidR="00171213">
              <w:rPr>
                <w:rFonts w:cs="Arial"/>
                <w:szCs w:val="24"/>
              </w:rPr>
              <w:t xml:space="preserve"> primario y secundario: </w:t>
            </w:r>
            <w:r w:rsidR="00B54D6A">
              <w:rPr>
                <w:rFonts w:cs="Arial"/>
                <w:szCs w:val="24"/>
              </w:rPr>
              <w:t>desarro</w:t>
            </w:r>
            <w:r w:rsidR="00CD6D77">
              <w:rPr>
                <w:rFonts w:cs="Arial"/>
                <w:szCs w:val="24"/>
              </w:rPr>
              <w:t>llaran las ap</w:t>
            </w:r>
            <w:r w:rsidR="000D20DD">
              <w:rPr>
                <w:rFonts w:cs="Arial"/>
                <w:szCs w:val="24"/>
              </w:rPr>
              <w:t>titudes necesarias para identificar</w:t>
            </w:r>
            <w:r w:rsidR="00CD6D77">
              <w:rPr>
                <w:rFonts w:cs="Arial"/>
                <w:szCs w:val="24"/>
              </w:rPr>
              <w:t xml:space="preserve"> el</w:t>
            </w:r>
            <w:r w:rsidR="00E34A4F">
              <w:rPr>
                <w:rFonts w:cs="Arial"/>
                <w:szCs w:val="24"/>
              </w:rPr>
              <w:t xml:space="preserve"> tratamiento </w:t>
            </w:r>
            <w:r w:rsidR="00D32BEE">
              <w:rPr>
                <w:rFonts w:cs="Arial"/>
                <w:szCs w:val="24"/>
              </w:rPr>
              <w:t>terapéutico al</w:t>
            </w:r>
            <w:r w:rsidR="00B54D6A">
              <w:rPr>
                <w:rFonts w:cs="Arial"/>
                <w:szCs w:val="24"/>
              </w:rPr>
              <w:t xml:space="preserve"> paciente con </w:t>
            </w:r>
            <w:proofErr w:type="spellStart"/>
            <w:r w:rsidR="00B54D6A">
              <w:rPr>
                <w:rFonts w:cs="Arial"/>
                <w:szCs w:val="24"/>
              </w:rPr>
              <w:t>linfedema</w:t>
            </w:r>
            <w:proofErr w:type="spellEnd"/>
            <w:r w:rsidR="00E34A4F">
              <w:rPr>
                <w:rFonts w:cs="Arial"/>
                <w:szCs w:val="24"/>
              </w:rPr>
              <w:t>.</w:t>
            </w:r>
          </w:p>
          <w:p w:rsidR="00171213" w:rsidRDefault="00171213" w:rsidP="00784084">
            <w:pPr>
              <w:spacing w:line="360" w:lineRule="auto"/>
              <w:ind w:left="770" w:right="967"/>
              <w:jc w:val="both"/>
              <w:rPr>
                <w:rFonts w:cs="Arial"/>
                <w:szCs w:val="24"/>
              </w:rPr>
            </w:pPr>
          </w:p>
          <w:p w:rsidR="00784084" w:rsidRPr="00736F66" w:rsidRDefault="00E34A4F" w:rsidP="00784084">
            <w:pPr>
              <w:spacing w:line="360" w:lineRule="auto"/>
              <w:ind w:left="770" w:right="967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cs="Arial"/>
                <w:szCs w:val="24"/>
              </w:rPr>
              <w:t>El programa establece qu</w:t>
            </w:r>
            <w:r w:rsidR="00171213">
              <w:rPr>
                <w:rFonts w:cs="Arial"/>
                <w:szCs w:val="24"/>
              </w:rPr>
              <w:t>e formar</w:t>
            </w:r>
            <w:r>
              <w:rPr>
                <w:rFonts w:cs="Arial"/>
                <w:szCs w:val="24"/>
              </w:rPr>
              <w:t>á</w:t>
            </w:r>
            <w:r w:rsidR="00171213">
              <w:rPr>
                <w:rFonts w:cs="Arial"/>
                <w:szCs w:val="24"/>
              </w:rPr>
              <w:t>n en las capacidades necesarias para</w:t>
            </w:r>
            <w:r w:rsidR="000D20DD">
              <w:rPr>
                <w:rFonts w:cs="Arial"/>
                <w:szCs w:val="24"/>
              </w:rPr>
              <w:t xml:space="preserve"> reconocer </w:t>
            </w:r>
            <w:r w:rsidR="00B54D6A">
              <w:rPr>
                <w:rFonts w:cs="Arial"/>
                <w:szCs w:val="24"/>
              </w:rPr>
              <w:t xml:space="preserve">un drenaje linfático manual de forma </w:t>
            </w:r>
            <w:r w:rsidR="00A93790">
              <w:rPr>
                <w:rFonts w:cs="Arial"/>
                <w:szCs w:val="24"/>
              </w:rPr>
              <w:t>terapéutica</w:t>
            </w:r>
            <w:r w:rsidR="00B54D6A">
              <w:rPr>
                <w:rFonts w:cs="Arial"/>
                <w:szCs w:val="24"/>
              </w:rPr>
              <w:t>,</w:t>
            </w:r>
            <w:r w:rsidR="00171213">
              <w:rPr>
                <w:rFonts w:cs="Arial"/>
                <w:szCs w:val="24"/>
              </w:rPr>
              <w:t xml:space="preserve"> no solo de forma teórica </w:t>
            </w:r>
            <w:r>
              <w:rPr>
                <w:rFonts w:cs="Arial"/>
                <w:szCs w:val="24"/>
              </w:rPr>
              <w:t>y</w:t>
            </w:r>
            <w:r w:rsidR="00171213">
              <w:rPr>
                <w:rFonts w:cs="Arial"/>
                <w:szCs w:val="24"/>
              </w:rPr>
              <w:t xml:space="preserve"> práctica,</w:t>
            </w:r>
            <w:r w:rsidR="00B54D6A">
              <w:rPr>
                <w:rFonts w:cs="Arial"/>
                <w:szCs w:val="24"/>
              </w:rPr>
              <w:t xml:space="preserve"> además </w:t>
            </w:r>
            <w:r w:rsidR="000D20DD">
              <w:rPr>
                <w:rFonts w:cs="Arial"/>
                <w:szCs w:val="24"/>
              </w:rPr>
              <w:t>identificará</w:t>
            </w:r>
            <w:r w:rsidR="00B54D6A">
              <w:rPr>
                <w:rFonts w:cs="Arial"/>
                <w:szCs w:val="24"/>
              </w:rPr>
              <w:t xml:space="preserve"> las diferentes</w:t>
            </w:r>
            <w:r w:rsidR="00171213">
              <w:rPr>
                <w:rFonts w:cs="Arial"/>
                <w:szCs w:val="24"/>
              </w:rPr>
              <w:t xml:space="preserve"> técnicas en el ámbito rehabilitador</w:t>
            </w:r>
            <w:r>
              <w:rPr>
                <w:rFonts w:cs="Arial"/>
                <w:szCs w:val="24"/>
              </w:rPr>
              <w:t>.</w:t>
            </w:r>
          </w:p>
          <w:p w:rsidR="00784084" w:rsidRPr="00736F66" w:rsidRDefault="00784084" w:rsidP="00784084">
            <w:pPr>
              <w:spacing w:line="360" w:lineRule="auto"/>
              <w:ind w:left="770" w:right="967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736F66" w:rsidRPr="00736F66" w:rsidRDefault="00736F66" w:rsidP="00736F66">
            <w:pPr>
              <w:spacing w:line="360" w:lineRule="auto"/>
              <w:ind w:left="770" w:right="967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736F66" w:rsidRPr="00736F66" w:rsidRDefault="00736F66" w:rsidP="00736F66">
            <w:pPr>
              <w:spacing w:line="360" w:lineRule="auto"/>
              <w:ind w:left="770" w:right="967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736F66" w:rsidRPr="00736F66" w:rsidRDefault="00736F66" w:rsidP="00736F66">
            <w:pPr>
              <w:spacing w:line="360" w:lineRule="auto"/>
              <w:ind w:left="770" w:right="967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736F66" w:rsidRPr="00736F66" w:rsidRDefault="00736F66" w:rsidP="00736F66">
            <w:pPr>
              <w:spacing w:line="360" w:lineRule="auto"/>
              <w:ind w:left="770" w:right="967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736F66" w:rsidRPr="00736F66" w:rsidRDefault="00736F66" w:rsidP="00736F66">
            <w:pPr>
              <w:spacing w:line="360" w:lineRule="auto"/>
              <w:ind w:left="770" w:right="967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4D7BD5" w:rsidRPr="00A12B77" w:rsidRDefault="004D7BD5" w:rsidP="003D269A">
            <w:pPr>
              <w:spacing w:line="360" w:lineRule="auto"/>
              <w:ind w:left="770" w:right="967"/>
              <w:jc w:val="both"/>
              <w:rPr>
                <w:rFonts w:ascii="Tahoma" w:hAnsi="Tahoma" w:cs="Tahoma"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 w:rsidTr="00796C1E">
        <w:tc>
          <w:tcPr>
            <w:tcW w:w="13500" w:type="dxa"/>
            <w:shd w:val="clear" w:color="auto" w:fill="00B050"/>
          </w:tcPr>
          <w:p w:rsidR="00CD4938" w:rsidRPr="00276878" w:rsidRDefault="00CD4938" w:rsidP="00E015F3">
            <w:pPr>
              <w:pStyle w:val="Ttulo3"/>
              <w:rPr>
                <w:rFonts w:ascii="Arial" w:hAnsi="Arial" w:cs="Arial"/>
                <w:b w:val="0"/>
                <w:spacing w:val="80"/>
                <w:lang w:val="es-ES"/>
              </w:rPr>
            </w:pPr>
            <w:r w:rsidRPr="00276878">
              <w:rPr>
                <w:rFonts w:ascii="Arial" w:hAnsi="Arial" w:cs="Arial"/>
                <w:spacing w:val="80"/>
                <w:szCs w:val="36"/>
                <w:lang w:val="es-ES"/>
              </w:rPr>
              <w:t>DIRIGIDO A</w:t>
            </w:r>
          </w:p>
        </w:tc>
      </w:tr>
      <w:tr w:rsidR="00CD4938" w:rsidRPr="0074720E">
        <w:trPr>
          <w:trHeight w:val="8788"/>
        </w:trPr>
        <w:tc>
          <w:tcPr>
            <w:tcW w:w="13500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Tahoma" w:hAnsi="Tahoma" w:cs="Tahoma"/>
              </w:rPr>
            </w:pPr>
          </w:p>
          <w:p w:rsidR="003D269A" w:rsidRPr="003D269A" w:rsidRDefault="003D269A" w:rsidP="003D269A">
            <w:pPr>
              <w:spacing w:line="360" w:lineRule="auto"/>
              <w:ind w:left="780" w:right="1064"/>
              <w:jc w:val="both"/>
              <w:rPr>
                <w:rFonts w:cs="Arial"/>
                <w:szCs w:val="24"/>
              </w:rPr>
            </w:pPr>
            <w:r w:rsidRPr="003D269A">
              <w:rPr>
                <w:rFonts w:cs="Arial"/>
                <w:szCs w:val="24"/>
              </w:rPr>
              <w:t xml:space="preserve">El curso </w:t>
            </w:r>
            <w:r w:rsidR="00665B20">
              <w:rPr>
                <w:rFonts w:cs="Arial"/>
                <w:b/>
                <w:szCs w:val="24"/>
              </w:rPr>
              <w:t xml:space="preserve">“Drenaje Linfático Manual y Manejo del </w:t>
            </w:r>
            <w:proofErr w:type="spellStart"/>
            <w:r w:rsidR="00665B20">
              <w:rPr>
                <w:rFonts w:cs="Arial"/>
                <w:b/>
                <w:szCs w:val="24"/>
              </w:rPr>
              <w:t>L</w:t>
            </w:r>
            <w:r w:rsidRPr="003D269A">
              <w:rPr>
                <w:rFonts w:cs="Arial"/>
                <w:b/>
                <w:szCs w:val="24"/>
              </w:rPr>
              <w:t>infedema</w:t>
            </w:r>
            <w:proofErr w:type="spellEnd"/>
            <w:r w:rsidRPr="003D269A">
              <w:rPr>
                <w:rFonts w:cs="Arial"/>
                <w:b/>
                <w:szCs w:val="24"/>
              </w:rPr>
              <w:t>”</w:t>
            </w:r>
            <w:r w:rsidR="006C6F46">
              <w:rPr>
                <w:rFonts w:cs="Arial"/>
                <w:szCs w:val="24"/>
              </w:rPr>
              <w:t xml:space="preserve"> está dirigido a personas con conocimiento</w:t>
            </w:r>
            <w:r w:rsidRPr="003D269A">
              <w:rPr>
                <w:rFonts w:cs="Arial"/>
                <w:szCs w:val="24"/>
              </w:rPr>
              <w:t xml:space="preserve"> e</w:t>
            </w:r>
            <w:r w:rsidR="00665B20">
              <w:rPr>
                <w:rFonts w:cs="Arial"/>
                <w:szCs w:val="24"/>
              </w:rPr>
              <w:t>n Terapia F</w:t>
            </w:r>
            <w:r w:rsidR="006C6F46">
              <w:rPr>
                <w:rFonts w:cs="Arial"/>
                <w:szCs w:val="24"/>
              </w:rPr>
              <w:t>ísica,</w:t>
            </w:r>
            <w:r w:rsidRPr="003D269A">
              <w:rPr>
                <w:rFonts w:cs="Arial"/>
                <w:szCs w:val="24"/>
              </w:rPr>
              <w:t xml:space="preserve"> Fisioterapia, </w:t>
            </w:r>
            <w:r w:rsidR="00665B20">
              <w:rPr>
                <w:rFonts w:cs="Arial"/>
                <w:szCs w:val="24"/>
              </w:rPr>
              <w:t>Rehabilitación o en la Especialidad Técnico Terapeuta Especialista en M</w:t>
            </w:r>
            <w:r w:rsidR="006C6F46">
              <w:rPr>
                <w:rFonts w:cs="Arial"/>
                <w:szCs w:val="24"/>
              </w:rPr>
              <w:t>asaje</w:t>
            </w:r>
            <w:r w:rsidRPr="003D269A">
              <w:rPr>
                <w:rFonts w:cs="Arial"/>
                <w:szCs w:val="24"/>
              </w:rPr>
              <w:t xml:space="preserve"> que estén en contacto con pacientes que hayan transcurrido por un proceso neoplásico y refieran </w:t>
            </w:r>
            <w:proofErr w:type="spellStart"/>
            <w:r w:rsidRPr="003D269A">
              <w:rPr>
                <w:rFonts w:cs="Arial"/>
                <w:szCs w:val="24"/>
              </w:rPr>
              <w:t>linfedema</w:t>
            </w:r>
            <w:proofErr w:type="spellEnd"/>
            <w:r w:rsidRPr="003D269A">
              <w:rPr>
                <w:rFonts w:cs="Arial"/>
                <w:szCs w:val="24"/>
              </w:rPr>
              <w:t xml:space="preserve"> como secuela del mismo.</w:t>
            </w:r>
          </w:p>
          <w:p w:rsidR="003D269A" w:rsidRPr="003D269A" w:rsidRDefault="003D269A" w:rsidP="003D269A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cs="Arial"/>
                <w:szCs w:val="24"/>
              </w:rPr>
            </w:pPr>
          </w:p>
          <w:p w:rsidR="003D269A" w:rsidRPr="003D269A" w:rsidRDefault="003D269A" w:rsidP="003D269A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cs="Arial"/>
                <w:szCs w:val="24"/>
              </w:rPr>
            </w:pPr>
            <w:r w:rsidRPr="003D269A">
              <w:rPr>
                <w:rFonts w:cs="Arial"/>
                <w:szCs w:val="24"/>
              </w:rPr>
              <w:t xml:space="preserve">El aspirante que desee ingresar a este curso, deberá cubrir los siguientes requisitos: </w:t>
            </w:r>
          </w:p>
          <w:p w:rsidR="003D269A" w:rsidRPr="003D269A" w:rsidRDefault="003D269A" w:rsidP="003D269A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cs="Arial"/>
                <w:szCs w:val="24"/>
              </w:rPr>
            </w:pPr>
          </w:p>
          <w:p w:rsidR="003D269A" w:rsidRPr="003D269A" w:rsidRDefault="003D269A" w:rsidP="003D269A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cs="Arial"/>
                <w:szCs w:val="24"/>
              </w:rPr>
            </w:pPr>
            <w:r w:rsidRPr="003D269A">
              <w:rPr>
                <w:rFonts w:cs="Arial"/>
                <w:szCs w:val="24"/>
              </w:rPr>
              <w:t xml:space="preserve">Aplicar el razonamiento </w:t>
            </w:r>
            <w:r w:rsidR="00490A83">
              <w:rPr>
                <w:rFonts w:cs="Arial"/>
                <w:szCs w:val="24"/>
              </w:rPr>
              <w:t>aplicado en tratamientos para la salud.</w:t>
            </w:r>
          </w:p>
          <w:p w:rsidR="003D269A" w:rsidRPr="003D269A" w:rsidRDefault="00490A83" w:rsidP="003D269A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Habilidad para desarrollar prácticas terapéuticas en fisioterapia.</w:t>
            </w:r>
          </w:p>
          <w:p w:rsidR="003D269A" w:rsidRPr="003D269A" w:rsidRDefault="00490A83" w:rsidP="003D269A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Contar con el perfil académico al que se encuentra dirigido el curso. </w:t>
            </w:r>
          </w:p>
          <w:p w:rsidR="003D269A" w:rsidRPr="003D269A" w:rsidRDefault="003D269A" w:rsidP="003D269A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cs="Arial"/>
                <w:szCs w:val="24"/>
              </w:rPr>
            </w:pPr>
            <w:r w:rsidRPr="003D269A">
              <w:rPr>
                <w:rFonts w:cs="Arial"/>
                <w:szCs w:val="24"/>
              </w:rPr>
              <w:t>Además para poder inscribirse, el aspirante deberá entregar la documentación siguiente:</w:t>
            </w:r>
          </w:p>
          <w:p w:rsidR="003D269A" w:rsidRPr="003D269A" w:rsidRDefault="003D269A" w:rsidP="003D269A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rPr>
                <w:rFonts w:cs="Arial"/>
                <w:szCs w:val="24"/>
              </w:rPr>
            </w:pPr>
            <w:r w:rsidRPr="003D269A">
              <w:rPr>
                <w:rFonts w:cs="Arial"/>
                <w:szCs w:val="24"/>
              </w:rPr>
              <w:t>Acta de nacimiento</w:t>
            </w:r>
          </w:p>
          <w:p w:rsidR="003D269A" w:rsidRPr="003D269A" w:rsidRDefault="003D269A" w:rsidP="003D269A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rPr>
                <w:rFonts w:cs="Arial"/>
                <w:szCs w:val="24"/>
              </w:rPr>
            </w:pPr>
            <w:r w:rsidRPr="003D269A">
              <w:rPr>
                <w:rFonts w:cs="Arial"/>
                <w:szCs w:val="24"/>
              </w:rPr>
              <w:t>Comprobante de domicilio</w:t>
            </w:r>
          </w:p>
          <w:p w:rsidR="003D269A" w:rsidRPr="003D269A" w:rsidRDefault="003D269A" w:rsidP="003D269A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rPr>
                <w:rFonts w:cs="Arial"/>
                <w:szCs w:val="24"/>
              </w:rPr>
            </w:pPr>
            <w:r w:rsidRPr="003D269A">
              <w:rPr>
                <w:rFonts w:cs="Arial"/>
                <w:szCs w:val="24"/>
              </w:rPr>
              <w:t>CURP</w:t>
            </w:r>
          </w:p>
          <w:p w:rsidR="003D269A" w:rsidRPr="003D269A" w:rsidRDefault="003D269A" w:rsidP="003D269A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rPr>
                <w:rFonts w:cs="Arial"/>
                <w:szCs w:val="24"/>
              </w:rPr>
            </w:pPr>
            <w:r w:rsidRPr="003D269A">
              <w:rPr>
                <w:rFonts w:cs="Arial"/>
                <w:szCs w:val="24"/>
              </w:rPr>
              <w:t>Comprobante del último grado de estudios</w:t>
            </w:r>
          </w:p>
          <w:p w:rsidR="003D269A" w:rsidRPr="003D269A" w:rsidRDefault="003D269A" w:rsidP="003D269A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rPr>
                <w:rFonts w:cs="Arial"/>
                <w:szCs w:val="24"/>
              </w:rPr>
            </w:pPr>
            <w:r w:rsidRPr="003D269A">
              <w:rPr>
                <w:rFonts w:cs="Arial"/>
                <w:szCs w:val="24"/>
              </w:rPr>
              <w:t>Solicitud de inscripción con los datos requeridos</w:t>
            </w:r>
          </w:p>
          <w:p w:rsidR="003D269A" w:rsidRPr="003D269A" w:rsidRDefault="003D269A" w:rsidP="003D269A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cs="Arial"/>
                <w:szCs w:val="24"/>
              </w:rPr>
            </w:pPr>
          </w:p>
          <w:p w:rsidR="003D269A" w:rsidRPr="003D269A" w:rsidRDefault="003D269A" w:rsidP="003D269A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2" w:right="1066"/>
              <w:jc w:val="both"/>
              <w:rPr>
                <w:rFonts w:cs="Arial"/>
                <w:szCs w:val="24"/>
              </w:rPr>
            </w:pPr>
            <w:r w:rsidRPr="003D269A">
              <w:rPr>
                <w:rFonts w:cs="Arial"/>
                <w:szCs w:val="24"/>
              </w:rPr>
              <w:t xml:space="preserve"> Lo anterior, de acuerdo con las Normas de Control Escolar de las Unidades de Capacitación para el Trabajo, autorizadas por la Dirección General de Centros de Formación para el Trabajo (DGCFT).</w:t>
            </w:r>
          </w:p>
          <w:p w:rsidR="004570A6" w:rsidRPr="00B26046" w:rsidRDefault="004570A6" w:rsidP="00E015F3">
            <w:pPr>
              <w:spacing w:line="360" w:lineRule="auto"/>
              <w:ind w:left="567" w:right="639"/>
              <w:rPr>
                <w:rFonts w:ascii="Tahoma" w:hAnsi="Tahoma" w:cs="Tahoma"/>
              </w:rPr>
            </w:pPr>
          </w:p>
          <w:p w:rsidR="00517884" w:rsidRPr="000479C6" w:rsidRDefault="00517884" w:rsidP="00AE2C5C">
            <w:pPr>
              <w:ind w:left="780" w:right="922"/>
              <w:jc w:val="both"/>
              <w:rPr>
                <w:rFonts w:cs="Arial"/>
                <w:sz w:val="22"/>
                <w:szCs w:val="22"/>
              </w:rPr>
            </w:pPr>
          </w:p>
          <w:p w:rsidR="00CD4938" w:rsidRPr="00B26046" w:rsidRDefault="00CD4938" w:rsidP="00490A83">
            <w:pPr>
              <w:autoSpaceDE w:val="0"/>
              <w:autoSpaceDN w:val="0"/>
              <w:adjustRightInd w:val="0"/>
              <w:ind w:right="1066"/>
              <w:jc w:val="both"/>
              <w:rPr>
                <w:rFonts w:ascii="Tahoma" w:hAnsi="Tahoma" w:cs="Tahoma"/>
              </w:rPr>
            </w:pPr>
          </w:p>
        </w:tc>
      </w:tr>
    </w:tbl>
    <w:p w:rsidR="00CD4938" w:rsidRPr="00276878" w:rsidRDefault="00CD4938" w:rsidP="00CD4938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  <w:r>
        <w:rPr>
          <w:b/>
          <w:lang w:val="es-ES_tradnl"/>
        </w:rPr>
        <w:br w:type="page"/>
      </w:r>
      <w:r w:rsidRPr="00276878">
        <w:rPr>
          <w:rFonts w:cs="Arial"/>
          <w:b/>
          <w:spacing w:val="80"/>
          <w:sz w:val="36"/>
          <w:szCs w:val="36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227"/>
        <w:gridCol w:w="1701"/>
        <w:gridCol w:w="8997"/>
      </w:tblGrid>
      <w:tr w:rsidR="000968BD" w:rsidRPr="0000239E" w:rsidTr="00D03602">
        <w:trPr>
          <w:cantSplit/>
          <w:trHeight w:val="415"/>
        </w:trPr>
        <w:tc>
          <w:tcPr>
            <w:tcW w:w="4323" w:type="dxa"/>
            <w:gridSpan w:val="3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0479C6" w:rsidRDefault="000968BD" w:rsidP="000968BD">
            <w:pPr>
              <w:jc w:val="center"/>
              <w:rPr>
                <w:rFonts w:cs="Arial"/>
                <w:bCs/>
                <w:sz w:val="20"/>
              </w:rPr>
            </w:pPr>
            <w:r w:rsidRPr="000479C6">
              <w:rPr>
                <w:rFonts w:cs="Arial"/>
                <w:b/>
                <w:bCs/>
                <w:sz w:val="20"/>
              </w:rPr>
              <w:t>CONTENIDOS</w:t>
            </w:r>
          </w:p>
        </w:tc>
        <w:tc>
          <w:tcPr>
            <w:tcW w:w="8997" w:type="dxa"/>
            <w:vMerge w:val="restart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0968BD" w:rsidRPr="000479C6" w:rsidRDefault="000968BD" w:rsidP="000968BD">
            <w:pPr>
              <w:pStyle w:val="Ttulo4"/>
              <w:rPr>
                <w:rFonts w:cs="Arial"/>
                <w:sz w:val="20"/>
              </w:rPr>
            </w:pPr>
            <w:r w:rsidRPr="000479C6">
              <w:rPr>
                <w:rFonts w:cs="Arial"/>
                <w:sz w:val="20"/>
              </w:rPr>
              <w:t>NOMBRE</w:t>
            </w:r>
          </w:p>
        </w:tc>
      </w:tr>
      <w:tr w:rsidR="000968BD" w:rsidRPr="0000239E" w:rsidTr="00D03602">
        <w:trPr>
          <w:cantSplit/>
          <w:trHeight w:val="336"/>
        </w:trPr>
        <w:tc>
          <w:tcPr>
            <w:tcW w:w="1395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0479C6" w:rsidRDefault="000968BD" w:rsidP="000968B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479C6">
              <w:rPr>
                <w:rFonts w:cs="Arial"/>
                <w:b/>
                <w:bCs/>
                <w:sz w:val="20"/>
              </w:rPr>
              <w:t>UNIDAD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0479C6" w:rsidRDefault="000968BD" w:rsidP="000968B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479C6">
              <w:rPr>
                <w:rFonts w:cs="Arial"/>
                <w:b/>
                <w:bCs/>
                <w:sz w:val="20"/>
              </w:rPr>
              <w:t>TEMA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0479C6" w:rsidRDefault="000968BD" w:rsidP="000968B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479C6">
              <w:rPr>
                <w:rFonts w:cs="Arial"/>
                <w:b/>
                <w:bCs/>
                <w:sz w:val="20"/>
              </w:rPr>
              <w:t>SUBTEMA</w:t>
            </w:r>
          </w:p>
        </w:tc>
        <w:tc>
          <w:tcPr>
            <w:tcW w:w="899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0968BD" w:rsidRPr="000479C6" w:rsidRDefault="000968BD" w:rsidP="000968BD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</w:tr>
      <w:tr w:rsidR="00140C92" w:rsidRPr="0000239E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230D6F" w:rsidRPr="000479C6" w:rsidRDefault="00230D6F" w:rsidP="00140C92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140C92" w:rsidRPr="000479C6" w:rsidRDefault="00230D6F" w:rsidP="00140C92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0479C6">
              <w:rPr>
                <w:rFonts w:cs="Arial"/>
                <w:b/>
                <w:sz w:val="20"/>
                <w:lang w:val="es-ES_tradnl"/>
              </w:rPr>
              <w:t>1</w:t>
            </w:r>
          </w:p>
        </w:tc>
        <w:tc>
          <w:tcPr>
            <w:tcW w:w="1227" w:type="dxa"/>
            <w:tcBorders>
              <w:top w:val="nil"/>
            </w:tcBorders>
          </w:tcPr>
          <w:p w:rsidR="00140C92" w:rsidRPr="000479C6" w:rsidRDefault="00140C92" w:rsidP="00140C92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140C92" w:rsidRPr="000479C6" w:rsidRDefault="00140C92" w:rsidP="00140C92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4F5337" w:rsidRPr="000479C6" w:rsidRDefault="00E34A4F" w:rsidP="00301001">
            <w:pPr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 xml:space="preserve">ANATOMÍA Y FISIOLOGÍA DEL SISTEMA LINFÁTICO </w:t>
            </w:r>
          </w:p>
          <w:p w:rsidR="00230D6F" w:rsidRPr="000479C6" w:rsidRDefault="00230D6F" w:rsidP="00301001">
            <w:pPr>
              <w:rPr>
                <w:rFonts w:cs="Arial"/>
                <w:b/>
                <w:sz w:val="20"/>
                <w:lang w:val="es-ES_tradnl"/>
              </w:rPr>
            </w:pPr>
          </w:p>
        </w:tc>
      </w:tr>
      <w:tr w:rsidR="004E5B17" w:rsidRPr="0000239E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4E5B17" w:rsidRPr="000479C6" w:rsidRDefault="004E5B17" w:rsidP="00140C92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  <w:tcBorders>
              <w:top w:val="nil"/>
            </w:tcBorders>
          </w:tcPr>
          <w:p w:rsidR="004E5B17" w:rsidRPr="000479C6" w:rsidRDefault="004E5B17" w:rsidP="00140C92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230D6F" w:rsidRPr="000479C6" w:rsidRDefault="002F385F" w:rsidP="00140C92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0479C6">
              <w:rPr>
                <w:rFonts w:cs="Arial"/>
                <w:b/>
                <w:sz w:val="20"/>
                <w:lang w:val="es-ES_tradnl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</w:tcPr>
          <w:p w:rsidR="004E5B17" w:rsidRPr="000479C6" w:rsidRDefault="004E5B17" w:rsidP="00140C92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2F385F" w:rsidRPr="006207F3" w:rsidRDefault="00825819" w:rsidP="006207F3">
            <w:pPr>
              <w:keepNext/>
              <w:outlineLvl w:val="8"/>
              <w:rPr>
                <w:b/>
              </w:rPr>
            </w:pPr>
            <w:r w:rsidRPr="006207F3">
              <w:rPr>
                <w:rFonts w:cs="Arial"/>
                <w:b/>
                <w:sz w:val="20"/>
                <w:lang w:val="es-ES_tradnl"/>
              </w:rPr>
              <w:t>El SISTEMA LINFÁTICO</w:t>
            </w:r>
          </w:p>
        </w:tc>
      </w:tr>
      <w:tr w:rsidR="004E5B17" w:rsidRPr="0000239E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4E5B17" w:rsidRPr="000479C6" w:rsidRDefault="004E5B17" w:rsidP="00140C92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  <w:tcBorders>
              <w:top w:val="nil"/>
            </w:tcBorders>
          </w:tcPr>
          <w:p w:rsidR="004E5B17" w:rsidRPr="000479C6" w:rsidRDefault="004E5B17" w:rsidP="00140C92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4E5B17" w:rsidRPr="000479C6" w:rsidRDefault="004E5B17" w:rsidP="00140C92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2F385F" w:rsidRPr="000479C6" w:rsidRDefault="00E34508" w:rsidP="00B16AC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0479C6">
              <w:rPr>
                <w:rFonts w:cs="Arial"/>
                <w:sz w:val="20"/>
                <w:lang w:val="es-ES_tradnl"/>
              </w:rPr>
              <w:t>1.1.</w:t>
            </w:r>
            <w:r>
              <w:rPr>
                <w:rFonts w:cs="Arial"/>
                <w:sz w:val="20"/>
                <w:lang w:val="es-ES_tradnl"/>
              </w:rPr>
              <w:t>1</w:t>
            </w: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4E5B17" w:rsidRPr="006207F3" w:rsidRDefault="004E5B17" w:rsidP="007F432E">
            <w:pPr>
              <w:rPr>
                <w:rFonts w:cs="Arial"/>
                <w:sz w:val="20"/>
                <w:lang w:val="es-ES_tradnl"/>
              </w:rPr>
            </w:pPr>
          </w:p>
          <w:p w:rsidR="00825819" w:rsidRPr="006207F3" w:rsidRDefault="00E34A4F" w:rsidP="00825819">
            <w:pPr>
              <w:rPr>
                <w:sz w:val="20"/>
              </w:rPr>
            </w:pPr>
            <w:r>
              <w:rPr>
                <w:sz w:val="20"/>
              </w:rPr>
              <w:t>ANTEDECENTES PARA EL DRENAJE LINFÁTICO MANUAL</w:t>
            </w:r>
          </w:p>
          <w:p w:rsidR="002F385F" w:rsidRPr="006207F3" w:rsidRDefault="002F385F" w:rsidP="00825819">
            <w:pPr>
              <w:rPr>
                <w:rFonts w:cs="Arial"/>
                <w:sz w:val="20"/>
                <w:lang w:val="es-ES_tradnl"/>
              </w:rPr>
            </w:pPr>
          </w:p>
        </w:tc>
      </w:tr>
      <w:tr w:rsidR="004B01AF" w:rsidRPr="0000239E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4B01AF" w:rsidRPr="000479C6" w:rsidRDefault="004B01AF" w:rsidP="004B01AF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  <w:tcBorders>
              <w:top w:val="nil"/>
            </w:tcBorders>
          </w:tcPr>
          <w:p w:rsidR="004B01AF" w:rsidRPr="000479C6" w:rsidRDefault="004B01AF" w:rsidP="004B01AF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4B01AF" w:rsidRPr="000479C6" w:rsidRDefault="004B01AF" w:rsidP="004B01AF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2F385F" w:rsidRPr="000479C6" w:rsidRDefault="00E34508" w:rsidP="002F385F">
            <w:pPr>
              <w:jc w:val="center"/>
              <w:rPr>
                <w:rFonts w:cs="Arial"/>
                <w:sz w:val="20"/>
                <w:lang w:val="es-ES_tradnl"/>
              </w:rPr>
            </w:pPr>
            <w:r w:rsidRPr="000479C6">
              <w:rPr>
                <w:rFonts w:cs="Arial"/>
                <w:sz w:val="20"/>
                <w:lang w:val="es-ES_tradnl"/>
              </w:rPr>
              <w:t>1.1.</w:t>
            </w:r>
            <w:r>
              <w:rPr>
                <w:rFonts w:cs="Arial"/>
                <w:sz w:val="20"/>
                <w:lang w:val="es-ES_tradnl"/>
              </w:rPr>
              <w:t>2</w:t>
            </w: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825819" w:rsidRPr="006207F3" w:rsidRDefault="00E34508" w:rsidP="00825819">
            <w:pPr>
              <w:rPr>
                <w:sz w:val="20"/>
              </w:rPr>
            </w:pPr>
            <w:r w:rsidRPr="006207F3">
              <w:rPr>
                <w:sz w:val="20"/>
              </w:rPr>
              <w:t>PATOLOGÍAS PROPIAS DEL SISTEMA LINFÁTICO</w:t>
            </w:r>
          </w:p>
          <w:p w:rsidR="004B01AF" w:rsidRPr="006207F3" w:rsidRDefault="004B01AF" w:rsidP="004B01AF">
            <w:pPr>
              <w:rPr>
                <w:rFonts w:cs="Arial"/>
                <w:sz w:val="20"/>
                <w:lang w:val="es-ES_tradnl"/>
              </w:rPr>
            </w:pPr>
          </w:p>
        </w:tc>
      </w:tr>
      <w:tr w:rsidR="00B16AC9" w:rsidRPr="0000239E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B16AC9" w:rsidRPr="000479C6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  <w:tcBorders>
              <w:top w:val="nil"/>
            </w:tcBorders>
          </w:tcPr>
          <w:p w:rsidR="00B16AC9" w:rsidRPr="000479C6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B16AC9" w:rsidRPr="000479C6" w:rsidRDefault="00B16AC9" w:rsidP="00B16AC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0479C6">
              <w:rPr>
                <w:rFonts w:cs="Arial"/>
                <w:b/>
                <w:sz w:val="20"/>
                <w:lang w:val="es-ES_tradnl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</w:tcPr>
          <w:p w:rsidR="00B16AC9" w:rsidRPr="000479C6" w:rsidRDefault="00B16AC9" w:rsidP="00B16AC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B16AC9" w:rsidRPr="000479C6" w:rsidRDefault="00B16AC9" w:rsidP="00B16AC9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  <w:p w:rsidR="00B16AC9" w:rsidRPr="000479C6" w:rsidRDefault="00B16AC9" w:rsidP="00B16AC9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EDEMAS Y VALORACIÓN</w:t>
            </w:r>
          </w:p>
        </w:tc>
      </w:tr>
      <w:tr w:rsidR="00B16AC9" w:rsidRPr="0000239E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B16AC9" w:rsidRPr="000479C6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  <w:tcBorders>
              <w:top w:val="nil"/>
            </w:tcBorders>
          </w:tcPr>
          <w:p w:rsidR="00B16AC9" w:rsidRPr="000479C6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B16AC9" w:rsidRPr="000479C6" w:rsidRDefault="00B16AC9" w:rsidP="00B16AC9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B16AC9" w:rsidRPr="000479C6" w:rsidRDefault="00B16AC9" w:rsidP="00B16AC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0479C6">
              <w:rPr>
                <w:rFonts w:cs="Arial"/>
                <w:sz w:val="20"/>
                <w:lang w:val="es-ES_tradnl"/>
              </w:rPr>
              <w:t>1.2.1</w:t>
            </w: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B16AC9" w:rsidRPr="006207F3" w:rsidRDefault="00B16AC9" w:rsidP="00B16AC9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  <w:p w:rsidR="00B16AC9" w:rsidRPr="006207F3" w:rsidRDefault="00E34508" w:rsidP="00B16AC9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 w:rsidRPr="006207F3">
              <w:rPr>
                <w:sz w:val="20"/>
              </w:rPr>
              <w:t xml:space="preserve">EVOLUCIÓN CLÍNICA DE LOS EDEMAS </w:t>
            </w:r>
          </w:p>
        </w:tc>
      </w:tr>
      <w:tr w:rsidR="00B16AC9" w:rsidRPr="0000239E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B16AC9" w:rsidRPr="000479C6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  <w:tcBorders>
              <w:top w:val="nil"/>
            </w:tcBorders>
          </w:tcPr>
          <w:p w:rsidR="00B16AC9" w:rsidRPr="000479C6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B16AC9" w:rsidRPr="000479C6" w:rsidRDefault="00B16AC9" w:rsidP="00B16AC9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B16AC9" w:rsidRPr="000479C6" w:rsidRDefault="00B16AC9" w:rsidP="00B16AC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0479C6">
              <w:rPr>
                <w:rFonts w:cs="Arial"/>
                <w:sz w:val="20"/>
                <w:lang w:val="es-ES_tradnl"/>
              </w:rPr>
              <w:t>1.2.2</w:t>
            </w: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B16AC9" w:rsidRDefault="00B16AC9" w:rsidP="00B16AC9">
            <w:pPr>
              <w:keepNext/>
              <w:outlineLvl w:val="8"/>
              <w:rPr>
                <w:sz w:val="20"/>
              </w:rPr>
            </w:pPr>
          </w:p>
          <w:p w:rsidR="00B16AC9" w:rsidRPr="006207F3" w:rsidRDefault="00E34508" w:rsidP="00B16AC9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 w:rsidRPr="006207F3">
              <w:rPr>
                <w:sz w:val="20"/>
              </w:rPr>
              <w:t>CLASIFICACIÓN  DE LOS EDEMAS</w:t>
            </w:r>
          </w:p>
        </w:tc>
      </w:tr>
      <w:tr w:rsidR="00B16AC9" w:rsidRPr="0000239E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B16AC9" w:rsidRPr="000479C6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  <w:tcBorders>
              <w:top w:val="nil"/>
            </w:tcBorders>
          </w:tcPr>
          <w:p w:rsidR="00B16AC9" w:rsidRPr="000479C6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B16AC9" w:rsidRPr="000479C6" w:rsidRDefault="00B16AC9" w:rsidP="00B16AC9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B16AC9" w:rsidRPr="000479C6" w:rsidRDefault="00B16AC9" w:rsidP="00B16AC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0479C6">
              <w:rPr>
                <w:rFonts w:cs="Arial"/>
                <w:sz w:val="20"/>
                <w:lang w:val="es-ES_tradnl"/>
              </w:rPr>
              <w:t>1.2.3</w:t>
            </w: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B16AC9" w:rsidRDefault="00B16AC9" w:rsidP="00B16AC9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  <w:p w:rsidR="00B16AC9" w:rsidRPr="000479C6" w:rsidRDefault="00E34508" w:rsidP="00B16AC9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ANAMNESIS EN PATOLOGÍAS DEL SISTEMA LINFÁTICO</w:t>
            </w:r>
          </w:p>
        </w:tc>
      </w:tr>
      <w:tr w:rsidR="00B16AC9" w:rsidRPr="0000239E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B16AC9" w:rsidRPr="000479C6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  <w:tcBorders>
              <w:top w:val="nil"/>
            </w:tcBorders>
          </w:tcPr>
          <w:p w:rsidR="00B16AC9" w:rsidRPr="000479C6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B16AC9" w:rsidRPr="000479C6" w:rsidRDefault="00B16AC9" w:rsidP="00B16AC9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B16AC9" w:rsidRPr="000479C6" w:rsidRDefault="00B16AC9" w:rsidP="00B16AC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0479C6">
              <w:rPr>
                <w:rFonts w:cs="Arial"/>
                <w:sz w:val="20"/>
                <w:lang w:val="es-ES_tradnl"/>
              </w:rPr>
              <w:t>1.2.4</w:t>
            </w: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B16AC9" w:rsidRDefault="00B16AC9" w:rsidP="00B16AC9">
            <w:pPr>
              <w:keepNext/>
              <w:ind w:right="139"/>
              <w:outlineLvl w:val="8"/>
              <w:rPr>
                <w:rFonts w:cs="Arial"/>
                <w:sz w:val="20"/>
                <w:lang w:val="es-ES_tradnl"/>
              </w:rPr>
            </w:pPr>
          </w:p>
          <w:p w:rsidR="00B16AC9" w:rsidRPr="000479C6" w:rsidRDefault="00E34508" w:rsidP="00B16AC9">
            <w:pPr>
              <w:keepNext/>
              <w:ind w:right="139"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VALORACIÓN FÍSICA DE LOS EDEMAS Y PATOLOGÍAS DEL SISTEMA LINFÁTICO</w:t>
            </w:r>
          </w:p>
        </w:tc>
      </w:tr>
      <w:tr w:rsidR="00B16AC9" w:rsidRPr="0000239E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B16AC9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B16AC9" w:rsidRPr="000479C6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2</w:t>
            </w:r>
          </w:p>
        </w:tc>
        <w:tc>
          <w:tcPr>
            <w:tcW w:w="1227" w:type="dxa"/>
            <w:tcBorders>
              <w:top w:val="nil"/>
            </w:tcBorders>
          </w:tcPr>
          <w:p w:rsidR="00B16AC9" w:rsidRPr="000479C6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B16AC9" w:rsidRPr="000479C6" w:rsidRDefault="00B16AC9" w:rsidP="00B16AC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B16AC9" w:rsidRPr="000479C6" w:rsidRDefault="00B16AC9" w:rsidP="00B16AC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B16AC9" w:rsidRPr="000479C6" w:rsidRDefault="00B16AC9" w:rsidP="00B16AC9">
            <w:pPr>
              <w:rPr>
                <w:rFonts w:cs="Arial"/>
                <w:sz w:val="20"/>
                <w:lang w:val="es-ES_tradnl"/>
              </w:rPr>
            </w:pPr>
          </w:p>
          <w:p w:rsidR="00B16AC9" w:rsidRPr="000479C6" w:rsidRDefault="00B16AC9" w:rsidP="00B16AC9">
            <w:pPr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 xml:space="preserve">PRINCIPIOS DE DRENAJE LINFÁTICO MANUAL </w:t>
            </w:r>
          </w:p>
        </w:tc>
      </w:tr>
      <w:tr w:rsidR="00B16AC9" w:rsidRPr="0000239E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B16AC9" w:rsidRPr="000479C6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  <w:tcBorders>
              <w:top w:val="nil"/>
            </w:tcBorders>
          </w:tcPr>
          <w:p w:rsidR="00E34508" w:rsidRDefault="00E34508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B16AC9" w:rsidRPr="00B16AC9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B16AC9">
              <w:rPr>
                <w:rFonts w:cs="Arial"/>
                <w:b/>
                <w:sz w:val="20"/>
                <w:lang w:val="es-ES_tradnl"/>
              </w:rPr>
              <w:t>2.1</w:t>
            </w:r>
          </w:p>
        </w:tc>
        <w:tc>
          <w:tcPr>
            <w:tcW w:w="1701" w:type="dxa"/>
            <w:tcBorders>
              <w:top w:val="nil"/>
            </w:tcBorders>
          </w:tcPr>
          <w:p w:rsidR="00B16AC9" w:rsidRPr="00B16AC9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E34508" w:rsidRDefault="00E34508" w:rsidP="00B16AC9">
            <w:pPr>
              <w:rPr>
                <w:rFonts w:cs="Arial"/>
                <w:b/>
                <w:sz w:val="20"/>
                <w:lang w:val="es-ES_tradnl"/>
              </w:rPr>
            </w:pPr>
          </w:p>
          <w:p w:rsidR="00B16AC9" w:rsidRPr="00B16AC9" w:rsidRDefault="00B16AC9" w:rsidP="00B16AC9">
            <w:pPr>
              <w:rPr>
                <w:rFonts w:cs="Arial"/>
                <w:b/>
                <w:sz w:val="20"/>
                <w:lang w:val="es-ES_tradnl"/>
              </w:rPr>
            </w:pPr>
            <w:r w:rsidRPr="00B16AC9">
              <w:rPr>
                <w:rFonts w:cs="Arial"/>
                <w:b/>
                <w:sz w:val="20"/>
                <w:lang w:val="es-ES_tradnl"/>
              </w:rPr>
              <w:t>CORRIENTES DEL DLM Y SUS DIFERENCIAS</w:t>
            </w:r>
          </w:p>
        </w:tc>
      </w:tr>
      <w:tr w:rsidR="00B16AC9" w:rsidRPr="0000239E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B16AC9" w:rsidRPr="000479C6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  <w:tcBorders>
              <w:top w:val="nil"/>
            </w:tcBorders>
          </w:tcPr>
          <w:p w:rsidR="00E34508" w:rsidRDefault="00E34508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B16AC9" w:rsidRPr="00B16AC9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B16AC9">
              <w:rPr>
                <w:rFonts w:cs="Arial"/>
                <w:b/>
                <w:sz w:val="20"/>
                <w:lang w:val="es-ES_tradnl"/>
              </w:rPr>
              <w:t>2.2</w:t>
            </w:r>
          </w:p>
        </w:tc>
        <w:tc>
          <w:tcPr>
            <w:tcW w:w="1701" w:type="dxa"/>
            <w:tcBorders>
              <w:top w:val="nil"/>
            </w:tcBorders>
          </w:tcPr>
          <w:p w:rsidR="00B16AC9" w:rsidRPr="00B16AC9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B16AC9" w:rsidRPr="00B16AC9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B16AC9" w:rsidRPr="00B16AC9" w:rsidRDefault="00B16AC9" w:rsidP="00B16AC9">
            <w:pPr>
              <w:rPr>
                <w:rFonts w:cs="Arial"/>
                <w:b/>
                <w:sz w:val="20"/>
                <w:lang w:val="es-ES_tradnl"/>
              </w:rPr>
            </w:pPr>
          </w:p>
          <w:p w:rsidR="00B16AC9" w:rsidRPr="00B16AC9" w:rsidRDefault="00B16AC9" w:rsidP="00B16AC9">
            <w:pPr>
              <w:rPr>
                <w:rFonts w:cs="Arial"/>
                <w:b/>
                <w:sz w:val="20"/>
                <w:lang w:val="es-ES_tradnl"/>
              </w:rPr>
            </w:pPr>
            <w:r w:rsidRPr="00B16AC9">
              <w:rPr>
                <w:rFonts w:cs="Arial"/>
                <w:b/>
                <w:sz w:val="20"/>
                <w:lang w:val="es-ES_tradnl"/>
              </w:rPr>
              <w:t>HISTORIA Y PRINCIPIOS DEL DRENAJE LINFÁTICO SEGÚN VODDER</w:t>
            </w:r>
          </w:p>
        </w:tc>
      </w:tr>
      <w:tr w:rsidR="00B16AC9" w:rsidRPr="0000239E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B16AC9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B16AC9" w:rsidRPr="000479C6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3</w:t>
            </w:r>
          </w:p>
        </w:tc>
        <w:tc>
          <w:tcPr>
            <w:tcW w:w="1227" w:type="dxa"/>
            <w:tcBorders>
              <w:top w:val="nil"/>
            </w:tcBorders>
          </w:tcPr>
          <w:p w:rsidR="00B16AC9" w:rsidRPr="000479C6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B16AC9" w:rsidRPr="000479C6" w:rsidRDefault="00B16AC9" w:rsidP="00B16AC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B16AC9" w:rsidRDefault="00B16AC9" w:rsidP="00B16AC9">
            <w:pPr>
              <w:rPr>
                <w:rFonts w:cs="Arial"/>
                <w:b/>
                <w:sz w:val="20"/>
                <w:lang w:val="es-ES_tradnl"/>
              </w:rPr>
            </w:pPr>
          </w:p>
          <w:p w:rsidR="00B16AC9" w:rsidRPr="00B16AC9" w:rsidRDefault="00CC39A7" w:rsidP="00B16AC9">
            <w:pPr>
              <w:rPr>
                <w:rFonts w:cs="Arial"/>
                <w:b/>
                <w:sz w:val="20"/>
                <w:lang w:val="es-ES_tradnl"/>
              </w:rPr>
            </w:pPr>
            <w:r w:rsidRPr="00B16AC9">
              <w:rPr>
                <w:rFonts w:cs="Arial"/>
                <w:b/>
                <w:sz w:val="20"/>
                <w:lang w:val="es-ES_tradnl"/>
              </w:rPr>
              <w:t>MANIOBRAS BÁSICAS DEL DLM</w:t>
            </w:r>
            <w:r>
              <w:rPr>
                <w:rFonts w:cs="Arial"/>
                <w:b/>
                <w:sz w:val="20"/>
                <w:lang w:val="es-ES_tradnl"/>
              </w:rPr>
              <w:t xml:space="preserve"> </w:t>
            </w:r>
            <w:r w:rsidR="00E34A4F">
              <w:rPr>
                <w:rFonts w:cs="Arial"/>
                <w:b/>
                <w:sz w:val="20"/>
                <w:lang w:val="es-ES_tradnl"/>
              </w:rPr>
              <w:t>CONOCIMIENTO</w:t>
            </w:r>
            <w:r w:rsidR="00B16AC9" w:rsidRPr="00B16AC9">
              <w:rPr>
                <w:rFonts w:cs="Arial"/>
                <w:b/>
                <w:sz w:val="20"/>
                <w:lang w:val="es-ES_tradnl"/>
              </w:rPr>
              <w:t xml:space="preserve"> DEL DLM</w:t>
            </w:r>
          </w:p>
        </w:tc>
      </w:tr>
      <w:tr w:rsidR="00B16AC9" w:rsidRPr="0000239E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B16AC9" w:rsidRPr="000479C6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  <w:tcBorders>
              <w:top w:val="nil"/>
            </w:tcBorders>
          </w:tcPr>
          <w:p w:rsidR="00B16AC9" w:rsidRDefault="00B16AC9" w:rsidP="00B16AC9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B16AC9" w:rsidRPr="00B16AC9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B16AC9">
              <w:rPr>
                <w:rFonts w:cs="Arial"/>
                <w:b/>
                <w:sz w:val="20"/>
                <w:lang w:val="es-ES_tradnl"/>
              </w:rPr>
              <w:t>3.1</w:t>
            </w:r>
          </w:p>
        </w:tc>
        <w:tc>
          <w:tcPr>
            <w:tcW w:w="1701" w:type="dxa"/>
            <w:tcBorders>
              <w:top w:val="nil"/>
            </w:tcBorders>
          </w:tcPr>
          <w:p w:rsidR="00B16AC9" w:rsidRPr="000479C6" w:rsidRDefault="00B16AC9" w:rsidP="00B16AC9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B16AC9" w:rsidRPr="000479C6" w:rsidRDefault="00B16AC9" w:rsidP="00B16AC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B16AC9" w:rsidRPr="000479C6" w:rsidRDefault="00B16AC9" w:rsidP="00B16AC9">
            <w:pPr>
              <w:rPr>
                <w:rFonts w:cs="Arial"/>
                <w:sz w:val="20"/>
                <w:lang w:val="es-ES_tradnl"/>
              </w:rPr>
            </w:pPr>
          </w:p>
          <w:p w:rsidR="00B16AC9" w:rsidRPr="00B16AC9" w:rsidRDefault="00CC39A7" w:rsidP="00B16AC9">
            <w:pPr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CONOCIMIENTO</w:t>
            </w:r>
            <w:r w:rsidRPr="00B16AC9">
              <w:rPr>
                <w:rFonts w:cs="Arial"/>
                <w:b/>
                <w:sz w:val="20"/>
                <w:lang w:val="es-ES_tradnl"/>
              </w:rPr>
              <w:t xml:space="preserve"> DEL DLM</w:t>
            </w:r>
          </w:p>
        </w:tc>
      </w:tr>
      <w:tr w:rsidR="00B16AC9" w:rsidRPr="0000239E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B16AC9" w:rsidRPr="000479C6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  <w:tcBorders>
              <w:top w:val="nil"/>
            </w:tcBorders>
          </w:tcPr>
          <w:p w:rsidR="00B16AC9" w:rsidRPr="00B16AC9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B16AC9" w:rsidRPr="00B16AC9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B16AC9">
              <w:rPr>
                <w:rFonts w:cs="Arial"/>
                <w:b/>
                <w:sz w:val="20"/>
                <w:lang w:val="es-ES_tradnl"/>
              </w:rPr>
              <w:t>3.2</w:t>
            </w:r>
          </w:p>
        </w:tc>
        <w:tc>
          <w:tcPr>
            <w:tcW w:w="1701" w:type="dxa"/>
            <w:tcBorders>
              <w:top w:val="nil"/>
            </w:tcBorders>
          </w:tcPr>
          <w:p w:rsidR="00B16AC9" w:rsidRPr="00B16AC9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B16AC9" w:rsidRPr="00B16AC9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B16AC9" w:rsidRPr="00B16AC9" w:rsidRDefault="00B16AC9" w:rsidP="00B16AC9">
            <w:pPr>
              <w:rPr>
                <w:rFonts w:cs="Arial"/>
                <w:b/>
                <w:sz w:val="20"/>
                <w:lang w:val="es-ES_tradnl"/>
              </w:rPr>
            </w:pPr>
          </w:p>
          <w:p w:rsidR="00B16AC9" w:rsidRPr="00B16AC9" w:rsidRDefault="00B16AC9" w:rsidP="00B16AC9">
            <w:pPr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DRENAJE LINFÁTICO</w:t>
            </w:r>
            <w:r w:rsidR="00E34508">
              <w:rPr>
                <w:rFonts w:cs="Arial"/>
                <w:b/>
                <w:sz w:val="20"/>
                <w:lang w:val="es-ES_tradnl"/>
              </w:rPr>
              <w:t xml:space="preserve"> MANUAL</w:t>
            </w:r>
            <w:r>
              <w:rPr>
                <w:rFonts w:cs="Arial"/>
                <w:b/>
                <w:sz w:val="20"/>
                <w:lang w:val="es-ES_tradnl"/>
              </w:rPr>
              <w:t xml:space="preserve"> EN CABEZA Y CUELLO</w:t>
            </w:r>
          </w:p>
        </w:tc>
      </w:tr>
      <w:tr w:rsidR="00E34508" w:rsidRPr="0000239E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E34508" w:rsidRPr="000479C6" w:rsidRDefault="00E34508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  <w:tcBorders>
              <w:top w:val="nil"/>
            </w:tcBorders>
          </w:tcPr>
          <w:p w:rsidR="00E34508" w:rsidRPr="00B16AC9" w:rsidRDefault="00E34508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E34508" w:rsidRPr="00E34508" w:rsidRDefault="00E34508" w:rsidP="00B16AC9">
            <w:pPr>
              <w:jc w:val="center"/>
              <w:rPr>
                <w:rFonts w:cs="Arial"/>
                <w:sz w:val="20"/>
                <w:lang w:val="es-ES_tradnl"/>
              </w:rPr>
            </w:pPr>
            <w:r w:rsidRPr="00E34508">
              <w:rPr>
                <w:rFonts w:cs="Arial"/>
                <w:sz w:val="20"/>
                <w:lang w:val="es-ES_tradnl"/>
              </w:rPr>
              <w:t>3.2.1</w:t>
            </w: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E34508" w:rsidRPr="00E34508" w:rsidRDefault="00E34508" w:rsidP="00B16AC9">
            <w:pPr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ANATOMÍA DEL SISTEMA LINFÁTICO EN CABEZA Y CUELLO</w:t>
            </w:r>
          </w:p>
        </w:tc>
      </w:tr>
      <w:tr w:rsidR="00B16AC9" w:rsidRPr="0000239E" w:rsidTr="001A19D7">
        <w:trPr>
          <w:trHeight w:val="440"/>
        </w:trPr>
        <w:tc>
          <w:tcPr>
            <w:tcW w:w="1395" w:type="dxa"/>
            <w:tcBorders>
              <w:top w:val="single" w:sz="4" w:space="0" w:color="auto"/>
            </w:tcBorders>
          </w:tcPr>
          <w:p w:rsidR="00B16AC9" w:rsidRPr="000479C6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  <w:tcBorders>
              <w:top w:val="single" w:sz="4" w:space="0" w:color="auto"/>
            </w:tcBorders>
          </w:tcPr>
          <w:p w:rsidR="00B16AC9" w:rsidRDefault="00B16AC9" w:rsidP="00B16AC9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16AC9" w:rsidRPr="000479C6" w:rsidRDefault="00E34508" w:rsidP="00B16AC9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3.2.2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B16AC9" w:rsidRPr="000479C6" w:rsidRDefault="00E34508" w:rsidP="00B16AC9">
            <w:pPr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SECUENCIA BÁSICA DEL DLM EN CUELLO</w:t>
            </w:r>
          </w:p>
        </w:tc>
      </w:tr>
      <w:tr w:rsidR="00B16AC9" w:rsidRPr="0000239E" w:rsidTr="00DF69CA">
        <w:trPr>
          <w:trHeight w:val="440"/>
        </w:trPr>
        <w:tc>
          <w:tcPr>
            <w:tcW w:w="1395" w:type="dxa"/>
          </w:tcPr>
          <w:p w:rsidR="00B16AC9" w:rsidRPr="000479C6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B16AC9" w:rsidRPr="000479C6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B16AC9" w:rsidRPr="000479C6" w:rsidRDefault="00B16AC9" w:rsidP="00B16AC9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B16AC9" w:rsidRPr="000479C6" w:rsidRDefault="00E34508" w:rsidP="00B16AC9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3.2.3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B16AC9" w:rsidRPr="000479C6" w:rsidRDefault="00E34508" w:rsidP="00B16AC9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SECUENCIA BÁSICA DEL DLM EN CARA</w:t>
            </w:r>
          </w:p>
        </w:tc>
      </w:tr>
      <w:tr w:rsidR="00E34508" w:rsidRPr="0000239E" w:rsidTr="00DF69CA">
        <w:trPr>
          <w:trHeight w:val="440"/>
        </w:trPr>
        <w:tc>
          <w:tcPr>
            <w:tcW w:w="1395" w:type="dxa"/>
          </w:tcPr>
          <w:p w:rsidR="00E34508" w:rsidRPr="000479C6" w:rsidRDefault="00E34508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E34508" w:rsidRPr="000479C6" w:rsidRDefault="00E34508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E34508" w:rsidRDefault="00E34508" w:rsidP="00B16AC9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E34508" w:rsidRPr="000479C6" w:rsidRDefault="00E34508" w:rsidP="00B16AC9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3.2.4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E34508" w:rsidRDefault="00E34508" w:rsidP="00B16AC9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SECUENCIA BÁSICA DEL DLM EN NUCA</w:t>
            </w:r>
          </w:p>
        </w:tc>
      </w:tr>
      <w:tr w:rsidR="00B16AC9" w:rsidRPr="0000239E" w:rsidTr="00DF69CA">
        <w:trPr>
          <w:trHeight w:val="440"/>
        </w:trPr>
        <w:tc>
          <w:tcPr>
            <w:tcW w:w="1395" w:type="dxa"/>
          </w:tcPr>
          <w:p w:rsidR="00B16AC9" w:rsidRPr="000479C6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B16AC9" w:rsidRPr="000479C6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E34508" w:rsidRDefault="00E34508" w:rsidP="00B16AC9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B16AC9" w:rsidRPr="000479C6" w:rsidRDefault="00E34508" w:rsidP="00B16AC9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3.2.5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B16AC9" w:rsidRDefault="00E34508" w:rsidP="00B16AC9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MOVIMIENTOS ESPECIALES DE DLM EN CARA Y CUELLO</w:t>
            </w:r>
          </w:p>
        </w:tc>
      </w:tr>
      <w:tr w:rsidR="00B16AC9" w:rsidRPr="0000239E" w:rsidTr="00DF69CA">
        <w:trPr>
          <w:trHeight w:val="440"/>
        </w:trPr>
        <w:tc>
          <w:tcPr>
            <w:tcW w:w="1395" w:type="dxa"/>
          </w:tcPr>
          <w:p w:rsidR="00B16AC9" w:rsidRPr="000479C6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B16AC9" w:rsidRPr="000479C6" w:rsidRDefault="00B16AC9" w:rsidP="00B16AC9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B16AC9" w:rsidRDefault="00B16AC9" w:rsidP="00B16AC9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E34508" w:rsidRPr="000479C6" w:rsidRDefault="00E34508" w:rsidP="00B16AC9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3.2.6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E34508" w:rsidRDefault="00E34508" w:rsidP="00B16AC9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  <w:p w:rsidR="00B16AC9" w:rsidRDefault="00E34508" w:rsidP="00B16AC9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DLM </w:t>
            </w:r>
            <w:r w:rsidRPr="00E34508">
              <w:rPr>
                <w:rFonts w:cs="Arial"/>
                <w:sz w:val="20"/>
                <w:lang w:val="es-ES_tradnl"/>
              </w:rPr>
              <w:t>EN PATOLOGÍAS DE CUELLO Y CARA</w:t>
            </w:r>
          </w:p>
        </w:tc>
      </w:tr>
    </w:tbl>
    <w:p w:rsidR="00EF3585" w:rsidRPr="0000239E" w:rsidRDefault="00EF3585">
      <w:pPr>
        <w:rPr>
          <w:rFonts w:cs="Arial"/>
          <w:sz w:val="18"/>
          <w:szCs w:val="18"/>
        </w:rPr>
      </w:pPr>
      <w:r w:rsidRPr="0000239E">
        <w:rPr>
          <w:rFonts w:cs="Arial"/>
          <w:sz w:val="18"/>
          <w:szCs w:val="18"/>
        </w:rPr>
        <w:lastRenderedPageBreak/>
        <w:br w:type="page"/>
      </w:r>
    </w:p>
    <w:p w:rsidR="00CA6C3E" w:rsidRDefault="00CA6C3E" w:rsidP="00CD4938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CD4938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CD4938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CD4938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CD4938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6C6F46" w:rsidRDefault="006C6F46" w:rsidP="00CD4938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1A19D7" w:rsidRDefault="001A19D7" w:rsidP="00CD4938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500BF3" w:rsidRPr="00276878" w:rsidRDefault="00CA6C3E" w:rsidP="00CD4938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  <w:r>
        <w:rPr>
          <w:rFonts w:cs="Arial"/>
          <w:b/>
          <w:spacing w:val="80"/>
          <w:sz w:val="36"/>
          <w:szCs w:val="36"/>
          <w:lang w:val="es-ES_tradnl"/>
        </w:rPr>
        <w:t>P</w:t>
      </w:r>
      <w:r w:rsidR="00500BF3" w:rsidRPr="00276878">
        <w:rPr>
          <w:rFonts w:cs="Arial"/>
          <w:b/>
          <w:spacing w:val="80"/>
          <w:sz w:val="36"/>
          <w:szCs w:val="36"/>
          <w:lang w:val="es-ES_tradnl"/>
        </w:rPr>
        <w:t>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227"/>
        <w:gridCol w:w="1701"/>
        <w:gridCol w:w="8997"/>
      </w:tblGrid>
      <w:tr w:rsidR="00500BF3" w:rsidTr="00500BF3">
        <w:trPr>
          <w:cantSplit/>
          <w:trHeight w:val="415"/>
        </w:trPr>
        <w:tc>
          <w:tcPr>
            <w:tcW w:w="4323" w:type="dxa"/>
            <w:gridSpan w:val="3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500BF3" w:rsidRPr="000479C6" w:rsidRDefault="00500BF3" w:rsidP="00500BF3">
            <w:pPr>
              <w:jc w:val="center"/>
              <w:rPr>
                <w:rFonts w:cs="Arial"/>
                <w:bCs/>
                <w:sz w:val="20"/>
              </w:rPr>
            </w:pPr>
            <w:r w:rsidRPr="000479C6">
              <w:rPr>
                <w:rFonts w:cs="Arial"/>
                <w:b/>
                <w:bCs/>
                <w:sz w:val="20"/>
              </w:rPr>
              <w:t>CONTENIDOS</w:t>
            </w:r>
          </w:p>
        </w:tc>
        <w:tc>
          <w:tcPr>
            <w:tcW w:w="8997" w:type="dxa"/>
            <w:vMerge w:val="restart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500BF3" w:rsidRPr="000479C6" w:rsidRDefault="00500BF3" w:rsidP="00500BF3">
            <w:pPr>
              <w:pStyle w:val="Ttulo4"/>
              <w:rPr>
                <w:rFonts w:cs="Arial"/>
                <w:sz w:val="20"/>
              </w:rPr>
            </w:pPr>
            <w:r w:rsidRPr="000479C6">
              <w:rPr>
                <w:rFonts w:cs="Arial"/>
                <w:sz w:val="20"/>
              </w:rPr>
              <w:t>NOMBRE</w:t>
            </w:r>
          </w:p>
        </w:tc>
      </w:tr>
      <w:tr w:rsidR="00500BF3" w:rsidTr="00500BF3">
        <w:trPr>
          <w:cantSplit/>
          <w:trHeight w:val="336"/>
        </w:trPr>
        <w:tc>
          <w:tcPr>
            <w:tcW w:w="1395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500BF3" w:rsidRPr="000479C6" w:rsidRDefault="00500BF3" w:rsidP="00500BF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479C6">
              <w:rPr>
                <w:rFonts w:cs="Arial"/>
                <w:b/>
                <w:bCs/>
                <w:sz w:val="20"/>
              </w:rPr>
              <w:t>UNIDAD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500BF3" w:rsidRPr="000479C6" w:rsidRDefault="00500BF3" w:rsidP="00500BF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479C6">
              <w:rPr>
                <w:rFonts w:cs="Arial"/>
                <w:b/>
                <w:bCs/>
                <w:sz w:val="20"/>
              </w:rPr>
              <w:t>TEMA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500BF3" w:rsidRPr="000479C6" w:rsidRDefault="00500BF3" w:rsidP="00500BF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479C6">
              <w:rPr>
                <w:rFonts w:cs="Arial"/>
                <w:b/>
                <w:bCs/>
                <w:sz w:val="20"/>
              </w:rPr>
              <w:t>SUBTEMA</w:t>
            </w:r>
          </w:p>
        </w:tc>
        <w:tc>
          <w:tcPr>
            <w:tcW w:w="899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500BF3" w:rsidRPr="000479C6" w:rsidRDefault="00500BF3" w:rsidP="00500BF3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</w:tr>
      <w:tr w:rsidR="00F65B82" w:rsidRPr="009F3BF4" w:rsidTr="00500BF3">
        <w:trPr>
          <w:trHeight w:val="440"/>
        </w:trPr>
        <w:tc>
          <w:tcPr>
            <w:tcW w:w="1395" w:type="dxa"/>
          </w:tcPr>
          <w:p w:rsidR="00F65B82" w:rsidRPr="000479C6" w:rsidRDefault="00F65B82" w:rsidP="00F65B82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F65B82" w:rsidRPr="000479C6" w:rsidRDefault="00E34508" w:rsidP="00F65B82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4</w:t>
            </w:r>
          </w:p>
        </w:tc>
        <w:tc>
          <w:tcPr>
            <w:tcW w:w="1227" w:type="dxa"/>
          </w:tcPr>
          <w:p w:rsidR="00F65B82" w:rsidRPr="000479C6" w:rsidRDefault="00F65B82" w:rsidP="00F65B82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F65B82" w:rsidRPr="000479C6" w:rsidRDefault="00F65B82" w:rsidP="00F65B82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F65B82" w:rsidRPr="000479C6" w:rsidRDefault="00F65B82" w:rsidP="00F65B82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F65B82" w:rsidRPr="000479C6" w:rsidRDefault="00F13CF4" w:rsidP="00F13CF4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DRENAJE LINFÁTICO MANUAL EN TORAX</w:t>
            </w:r>
          </w:p>
        </w:tc>
      </w:tr>
      <w:tr w:rsidR="00F65B82" w:rsidRPr="009F3BF4" w:rsidTr="00500BF3">
        <w:trPr>
          <w:trHeight w:val="440"/>
        </w:trPr>
        <w:tc>
          <w:tcPr>
            <w:tcW w:w="1395" w:type="dxa"/>
          </w:tcPr>
          <w:p w:rsidR="00F65B82" w:rsidRPr="000479C6" w:rsidRDefault="00F65B82" w:rsidP="00F65B82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F65B82" w:rsidRPr="000479C6" w:rsidRDefault="00F65B82" w:rsidP="00F65B82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F65B82" w:rsidRPr="000479C6" w:rsidRDefault="00E34508" w:rsidP="00F65B82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4</w:t>
            </w:r>
            <w:r w:rsidR="00F65B82" w:rsidRPr="000479C6">
              <w:rPr>
                <w:rFonts w:cs="Arial"/>
                <w:b/>
                <w:sz w:val="20"/>
                <w:lang w:val="es-ES_tradnl"/>
              </w:rPr>
              <w:t>.1</w:t>
            </w:r>
          </w:p>
        </w:tc>
        <w:tc>
          <w:tcPr>
            <w:tcW w:w="1701" w:type="dxa"/>
          </w:tcPr>
          <w:p w:rsidR="00F65B82" w:rsidRPr="000479C6" w:rsidRDefault="00F65B82" w:rsidP="00F65B82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F65B82" w:rsidRPr="000479C6" w:rsidRDefault="00F65B82" w:rsidP="00F65B82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</w:p>
          <w:p w:rsidR="00F65B82" w:rsidRPr="000479C6" w:rsidRDefault="00F13CF4" w:rsidP="00F65B82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DLM EN ESPALDA</w:t>
            </w:r>
          </w:p>
        </w:tc>
      </w:tr>
      <w:tr w:rsidR="00E34508" w:rsidRPr="009F3BF4" w:rsidTr="00500BF3">
        <w:trPr>
          <w:trHeight w:val="440"/>
        </w:trPr>
        <w:tc>
          <w:tcPr>
            <w:tcW w:w="1395" w:type="dxa"/>
          </w:tcPr>
          <w:p w:rsidR="00E34508" w:rsidRPr="000479C6" w:rsidRDefault="00E34508" w:rsidP="00F65B82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E34508" w:rsidRPr="000479C6" w:rsidRDefault="00E34508" w:rsidP="00F65B82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E34508" w:rsidRDefault="00E34508" w:rsidP="00F65B82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E34508" w:rsidRPr="000479C6" w:rsidRDefault="00E34508" w:rsidP="00F65B82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4.1.1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E34508" w:rsidRDefault="00E34508" w:rsidP="00F65B82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</w:p>
          <w:p w:rsidR="00E34508" w:rsidRPr="00E34508" w:rsidRDefault="00E34508" w:rsidP="00F65B82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 w:rsidRPr="00E34508">
              <w:rPr>
                <w:rFonts w:cs="Arial"/>
                <w:sz w:val="20"/>
                <w:lang w:val="es-ES_tradnl"/>
              </w:rPr>
              <w:t>RECUENTO ANÁTOMICO LINFÁTICO EN ESPALDA</w:t>
            </w:r>
          </w:p>
        </w:tc>
      </w:tr>
      <w:tr w:rsidR="00F65B82" w:rsidRPr="009F3BF4" w:rsidTr="00500BF3">
        <w:trPr>
          <w:trHeight w:val="440"/>
        </w:trPr>
        <w:tc>
          <w:tcPr>
            <w:tcW w:w="1395" w:type="dxa"/>
          </w:tcPr>
          <w:p w:rsidR="00F65B82" w:rsidRPr="000479C6" w:rsidRDefault="00F65B82" w:rsidP="00F65B82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F65B82" w:rsidRPr="000479C6" w:rsidRDefault="00F65B82" w:rsidP="00F65B82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F65B82" w:rsidRPr="000479C6" w:rsidRDefault="00F65B82" w:rsidP="00F65B82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F65B82" w:rsidRPr="000479C6" w:rsidRDefault="00E34508" w:rsidP="00F65B82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4.1.2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F65B82" w:rsidRPr="000479C6" w:rsidRDefault="00F65B82" w:rsidP="00F65B82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</w:p>
          <w:p w:rsidR="00F65B82" w:rsidRPr="000479C6" w:rsidRDefault="00F13CF4" w:rsidP="00B34B59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ALTERACIONES PROPIAS DE LA ESPALDA</w:t>
            </w:r>
          </w:p>
        </w:tc>
      </w:tr>
      <w:tr w:rsidR="00944029" w:rsidRPr="009F3BF4" w:rsidTr="00500BF3">
        <w:trPr>
          <w:trHeight w:val="440"/>
        </w:trPr>
        <w:tc>
          <w:tcPr>
            <w:tcW w:w="1395" w:type="dxa"/>
          </w:tcPr>
          <w:p w:rsidR="00944029" w:rsidRPr="000479C6" w:rsidRDefault="00944029" w:rsidP="00F65B82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944029" w:rsidRPr="000479C6" w:rsidRDefault="00944029" w:rsidP="00F65B82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944029" w:rsidRPr="000479C6" w:rsidRDefault="00944029" w:rsidP="00F65B82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944029" w:rsidRPr="000479C6" w:rsidRDefault="00E34508" w:rsidP="00F65B82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4.1.3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944029" w:rsidRPr="000479C6" w:rsidRDefault="00944029" w:rsidP="00F65B82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  <w:p w:rsidR="00944029" w:rsidRPr="000479C6" w:rsidRDefault="00F13CF4" w:rsidP="00F65B82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VALORACIÓN FÍSICA PARA ESTABLECIMIENTO DE TRATAMIENTO</w:t>
            </w:r>
          </w:p>
        </w:tc>
      </w:tr>
      <w:tr w:rsidR="007A0F51" w:rsidRPr="009F3BF4" w:rsidTr="00500BF3">
        <w:trPr>
          <w:trHeight w:val="440"/>
        </w:trPr>
        <w:tc>
          <w:tcPr>
            <w:tcW w:w="1395" w:type="dxa"/>
          </w:tcPr>
          <w:p w:rsidR="007A0F51" w:rsidRPr="000479C6" w:rsidRDefault="007A0F51" w:rsidP="00F65B82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7A0F51" w:rsidRPr="000479C6" w:rsidRDefault="007A0F51" w:rsidP="00F65B82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7A0F51" w:rsidRPr="000479C6" w:rsidRDefault="007A0F51" w:rsidP="00F65B82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7A0F51" w:rsidRPr="000479C6" w:rsidRDefault="00E34508" w:rsidP="00F65B82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4.1.4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7A0F51" w:rsidRPr="000479C6" w:rsidRDefault="007A0F51" w:rsidP="00F65B82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  <w:p w:rsidR="007A0F51" w:rsidRPr="000479C6" w:rsidRDefault="00F13CF4" w:rsidP="00F65B82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SECUENCIA BÁSICA DE DLM EN ESPALDA</w:t>
            </w:r>
          </w:p>
        </w:tc>
      </w:tr>
      <w:tr w:rsidR="004543D1" w:rsidRPr="009F3BF4" w:rsidTr="00500BF3">
        <w:trPr>
          <w:trHeight w:val="440"/>
        </w:trPr>
        <w:tc>
          <w:tcPr>
            <w:tcW w:w="1395" w:type="dxa"/>
          </w:tcPr>
          <w:p w:rsidR="004543D1" w:rsidRPr="000479C6" w:rsidRDefault="004543D1" w:rsidP="004543D1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4543D1" w:rsidRPr="000479C6" w:rsidRDefault="004543D1" w:rsidP="004543D1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4543D1" w:rsidRPr="000479C6" w:rsidRDefault="004543D1" w:rsidP="004543D1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4543D1" w:rsidRPr="000479C6" w:rsidRDefault="00E34508" w:rsidP="007A0F51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4</w:t>
            </w:r>
            <w:r w:rsidR="004543D1" w:rsidRPr="000479C6">
              <w:rPr>
                <w:rFonts w:cs="Arial"/>
                <w:sz w:val="20"/>
                <w:lang w:val="es-ES_tradnl"/>
              </w:rPr>
              <w:t>.1.</w:t>
            </w:r>
            <w:r>
              <w:rPr>
                <w:rFonts w:cs="Arial"/>
                <w:sz w:val="20"/>
                <w:lang w:val="es-ES_tradnl"/>
              </w:rPr>
              <w:t>5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4543D1" w:rsidRPr="000479C6" w:rsidRDefault="004543D1" w:rsidP="004543D1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  <w:p w:rsidR="004543D1" w:rsidRPr="000479C6" w:rsidRDefault="00F13CF4" w:rsidP="004543D1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MOVIMIENTOS ESPECIALES EN ESPALDA</w:t>
            </w:r>
          </w:p>
        </w:tc>
      </w:tr>
      <w:tr w:rsidR="004543D1" w:rsidRPr="009F3BF4" w:rsidTr="00500BF3">
        <w:trPr>
          <w:trHeight w:val="440"/>
        </w:trPr>
        <w:tc>
          <w:tcPr>
            <w:tcW w:w="1395" w:type="dxa"/>
          </w:tcPr>
          <w:p w:rsidR="004543D1" w:rsidRPr="000479C6" w:rsidRDefault="004543D1" w:rsidP="004543D1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4543D1" w:rsidRPr="000479C6" w:rsidRDefault="004543D1" w:rsidP="004543D1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4543D1" w:rsidRPr="000479C6" w:rsidRDefault="004543D1" w:rsidP="00F13CF4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4543D1" w:rsidRPr="000479C6" w:rsidRDefault="004543D1" w:rsidP="004543D1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  <w:p w:rsidR="004543D1" w:rsidRPr="000479C6" w:rsidRDefault="004543D1" w:rsidP="004543D1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</w:tc>
      </w:tr>
      <w:tr w:rsidR="00837AB4" w:rsidRPr="009F3BF4" w:rsidTr="00500BF3">
        <w:trPr>
          <w:trHeight w:val="440"/>
        </w:trPr>
        <w:tc>
          <w:tcPr>
            <w:tcW w:w="1395" w:type="dxa"/>
          </w:tcPr>
          <w:p w:rsidR="00837AB4" w:rsidRPr="000479C6" w:rsidRDefault="00837AB4" w:rsidP="00837AB4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1874E3" w:rsidRPr="000479C6" w:rsidRDefault="001874E3" w:rsidP="00837AB4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837AB4" w:rsidRPr="000479C6" w:rsidRDefault="00E34508" w:rsidP="00837AB4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4</w:t>
            </w:r>
            <w:r w:rsidR="001874E3" w:rsidRPr="000479C6">
              <w:rPr>
                <w:rFonts w:cs="Arial"/>
                <w:b/>
                <w:sz w:val="20"/>
                <w:lang w:val="es-ES_tradnl"/>
              </w:rPr>
              <w:t>.2</w:t>
            </w:r>
          </w:p>
        </w:tc>
        <w:tc>
          <w:tcPr>
            <w:tcW w:w="1701" w:type="dxa"/>
          </w:tcPr>
          <w:p w:rsidR="00837AB4" w:rsidRPr="000479C6" w:rsidRDefault="00837AB4" w:rsidP="00837AB4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F13CF4" w:rsidRPr="000479C6" w:rsidRDefault="00F13CF4" w:rsidP="00F13CF4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</w:p>
          <w:p w:rsidR="001874E3" w:rsidRPr="000479C6" w:rsidRDefault="00F13CF4" w:rsidP="00F13CF4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DLM EN ABDOMEN</w:t>
            </w:r>
            <w:r w:rsidR="001874E3" w:rsidRPr="000479C6">
              <w:rPr>
                <w:rFonts w:cs="Arial"/>
                <w:b/>
                <w:sz w:val="20"/>
                <w:lang w:val="es-ES_tradnl"/>
              </w:rPr>
              <w:t xml:space="preserve"> </w:t>
            </w:r>
          </w:p>
        </w:tc>
      </w:tr>
      <w:tr w:rsidR="00E34508" w:rsidRPr="009F3BF4" w:rsidTr="00500BF3">
        <w:trPr>
          <w:trHeight w:val="440"/>
        </w:trPr>
        <w:tc>
          <w:tcPr>
            <w:tcW w:w="1395" w:type="dxa"/>
          </w:tcPr>
          <w:p w:rsidR="00E34508" w:rsidRPr="000479C6" w:rsidRDefault="00E34508" w:rsidP="00E34508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E34508" w:rsidRPr="000479C6" w:rsidRDefault="00E34508" w:rsidP="00E34508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E34508" w:rsidRDefault="00E34508" w:rsidP="00E34508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E34508" w:rsidRPr="000479C6" w:rsidRDefault="00E34508" w:rsidP="00E34508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4.2.1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E34508" w:rsidRDefault="00E34508" w:rsidP="00E34508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</w:p>
          <w:p w:rsidR="00E34508" w:rsidRPr="00E34508" w:rsidRDefault="00E34508" w:rsidP="00E34508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 w:rsidRPr="00E34508">
              <w:rPr>
                <w:rFonts w:cs="Arial"/>
                <w:sz w:val="20"/>
                <w:lang w:val="es-ES_tradnl"/>
              </w:rPr>
              <w:t>RECUENTO ANÁTOMICO LINFÁTICO EN ESPALDA</w:t>
            </w:r>
          </w:p>
        </w:tc>
      </w:tr>
      <w:tr w:rsidR="00E34508" w:rsidRPr="009F3BF4" w:rsidTr="00500BF3">
        <w:trPr>
          <w:trHeight w:val="440"/>
        </w:trPr>
        <w:tc>
          <w:tcPr>
            <w:tcW w:w="1395" w:type="dxa"/>
          </w:tcPr>
          <w:p w:rsidR="00E34508" w:rsidRPr="000479C6" w:rsidRDefault="00E34508" w:rsidP="00E34508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E34508" w:rsidRPr="000479C6" w:rsidRDefault="00E34508" w:rsidP="00E34508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E34508" w:rsidRPr="000479C6" w:rsidRDefault="00E34508" w:rsidP="00E34508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E34508" w:rsidRPr="000479C6" w:rsidRDefault="00E34508" w:rsidP="00E34508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4.2.2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E34508" w:rsidRPr="000479C6" w:rsidRDefault="00E34508" w:rsidP="00E34508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</w:p>
          <w:p w:rsidR="00E34508" w:rsidRPr="000479C6" w:rsidRDefault="00E34508" w:rsidP="00E34508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ALTERACIONES PROPIAS DE L ABDOMEN</w:t>
            </w:r>
          </w:p>
        </w:tc>
      </w:tr>
      <w:tr w:rsidR="00E34508" w:rsidRPr="009F3BF4" w:rsidTr="00500BF3">
        <w:trPr>
          <w:trHeight w:val="440"/>
        </w:trPr>
        <w:tc>
          <w:tcPr>
            <w:tcW w:w="1395" w:type="dxa"/>
          </w:tcPr>
          <w:p w:rsidR="00E34508" w:rsidRPr="000479C6" w:rsidRDefault="00E34508" w:rsidP="00E34508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E34508" w:rsidRPr="000479C6" w:rsidRDefault="00E34508" w:rsidP="00E34508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E34508" w:rsidRPr="000479C6" w:rsidRDefault="00E34508" w:rsidP="00E34508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E34508" w:rsidRPr="000479C6" w:rsidRDefault="00E34508" w:rsidP="00E34508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4.2.3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E34508" w:rsidRPr="000479C6" w:rsidRDefault="00E34508" w:rsidP="00E34508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  <w:p w:rsidR="00E34508" w:rsidRPr="000479C6" w:rsidRDefault="00E34508" w:rsidP="00E34508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VALORACIÓN FÍSICA PARA ESTABLECIMIENTO DE TRATAMIENTO</w:t>
            </w:r>
          </w:p>
        </w:tc>
      </w:tr>
      <w:tr w:rsidR="00E34508" w:rsidRPr="009F3BF4" w:rsidTr="00500BF3">
        <w:trPr>
          <w:trHeight w:val="440"/>
        </w:trPr>
        <w:tc>
          <w:tcPr>
            <w:tcW w:w="1395" w:type="dxa"/>
          </w:tcPr>
          <w:p w:rsidR="00E34508" w:rsidRPr="000479C6" w:rsidRDefault="00E34508" w:rsidP="00E34508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E34508" w:rsidRPr="000479C6" w:rsidRDefault="00E34508" w:rsidP="00E34508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E34508" w:rsidRPr="000479C6" w:rsidRDefault="00E34508" w:rsidP="00E34508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E34508" w:rsidRPr="000479C6" w:rsidRDefault="00E34508" w:rsidP="00E34508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4.2.4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E34508" w:rsidRPr="000479C6" w:rsidRDefault="00E34508" w:rsidP="00E34508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  <w:p w:rsidR="00E34508" w:rsidRPr="000479C6" w:rsidRDefault="00E34508" w:rsidP="00E34508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SECUENCIA BÁSICA DE DLM EN ABDOMEN</w:t>
            </w:r>
          </w:p>
        </w:tc>
      </w:tr>
      <w:tr w:rsidR="00E34508" w:rsidRPr="009F3BF4" w:rsidTr="00500BF3">
        <w:trPr>
          <w:trHeight w:val="440"/>
        </w:trPr>
        <w:tc>
          <w:tcPr>
            <w:tcW w:w="1395" w:type="dxa"/>
          </w:tcPr>
          <w:p w:rsidR="00E34508" w:rsidRPr="000479C6" w:rsidRDefault="00E34508" w:rsidP="00E34508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E34508" w:rsidRPr="000479C6" w:rsidRDefault="00E34508" w:rsidP="00E34508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E34508" w:rsidRPr="000479C6" w:rsidRDefault="00E34508" w:rsidP="00E34508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E34508" w:rsidRPr="000479C6" w:rsidRDefault="00E34508" w:rsidP="00E34508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E34508" w:rsidRPr="000479C6" w:rsidRDefault="00E34508" w:rsidP="00E34508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4.2.5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E34508" w:rsidRPr="000479C6" w:rsidRDefault="00E34508" w:rsidP="00E34508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  <w:p w:rsidR="00E34508" w:rsidRPr="000479C6" w:rsidRDefault="00E34508" w:rsidP="00E34508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MOVIMIENTOS ESPECIALES EN ABDOMEN</w:t>
            </w:r>
          </w:p>
        </w:tc>
      </w:tr>
    </w:tbl>
    <w:p w:rsidR="00500BF3" w:rsidRDefault="00500BF3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500BF3" w:rsidRDefault="00500BF3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500BF3" w:rsidRDefault="00500BF3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500BF3" w:rsidRDefault="00500BF3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500BF3" w:rsidRDefault="00500BF3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442CFA" w:rsidRDefault="00442CF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442CFA" w:rsidRDefault="00442CF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442CFA" w:rsidRDefault="00442CF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442CFA" w:rsidRDefault="00442CF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442CFA" w:rsidRDefault="00442CF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442CFA" w:rsidRDefault="00442CF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442CFA" w:rsidRDefault="00442CF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442CFA" w:rsidRDefault="00442CF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442CFA" w:rsidRDefault="00442CF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442CFA" w:rsidRDefault="00442CF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D6318E" w:rsidRDefault="00D6318E" w:rsidP="00CD4938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D6318E" w:rsidRDefault="00D6318E" w:rsidP="00CD4938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6C6F46" w:rsidRDefault="006C6F46" w:rsidP="00CD4938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6C6F46" w:rsidRDefault="006C6F46" w:rsidP="00CD4938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6C6F46" w:rsidRDefault="006C6F46" w:rsidP="00CD4938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B50590" w:rsidRPr="00276878" w:rsidRDefault="00B50590" w:rsidP="00CD4938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  <w:r w:rsidRPr="00276878">
        <w:rPr>
          <w:rFonts w:cs="Arial"/>
          <w:b/>
          <w:spacing w:val="80"/>
          <w:sz w:val="36"/>
          <w:szCs w:val="36"/>
          <w:lang w:val="es-ES_tradnl"/>
        </w:rPr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227"/>
        <w:gridCol w:w="1701"/>
        <w:gridCol w:w="8997"/>
      </w:tblGrid>
      <w:tr w:rsidR="00B50590" w:rsidTr="00734E56">
        <w:trPr>
          <w:cantSplit/>
          <w:trHeight w:val="415"/>
        </w:trPr>
        <w:tc>
          <w:tcPr>
            <w:tcW w:w="4323" w:type="dxa"/>
            <w:gridSpan w:val="3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50590" w:rsidRPr="000479C6" w:rsidRDefault="00B50590" w:rsidP="00734E56">
            <w:pPr>
              <w:jc w:val="center"/>
              <w:rPr>
                <w:rFonts w:cs="Arial"/>
                <w:bCs/>
                <w:sz w:val="20"/>
              </w:rPr>
            </w:pPr>
            <w:r w:rsidRPr="000479C6">
              <w:rPr>
                <w:rFonts w:cs="Arial"/>
                <w:b/>
                <w:bCs/>
                <w:sz w:val="20"/>
              </w:rPr>
              <w:t>CONTENIDOS</w:t>
            </w:r>
          </w:p>
        </w:tc>
        <w:tc>
          <w:tcPr>
            <w:tcW w:w="8997" w:type="dxa"/>
            <w:vMerge w:val="restart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B50590" w:rsidRPr="000479C6" w:rsidRDefault="00B50590" w:rsidP="00734E56">
            <w:pPr>
              <w:pStyle w:val="Ttulo4"/>
              <w:rPr>
                <w:rFonts w:cs="Arial"/>
                <w:sz w:val="20"/>
              </w:rPr>
            </w:pPr>
            <w:r w:rsidRPr="000479C6">
              <w:rPr>
                <w:rFonts w:cs="Arial"/>
                <w:sz w:val="20"/>
              </w:rPr>
              <w:t>NOMBRE</w:t>
            </w:r>
          </w:p>
        </w:tc>
      </w:tr>
      <w:tr w:rsidR="00B50590" w:rsidTr="00734E56">
        <w:trPr>
          <w:cantSplit/>
          <w:trHeight w:val="336"/>
        </w:trPr>
        <w:tc>
          <w:tcPr>
            <w:tcW w:w="1395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50590" w:rsidRPr="000479C6" w:rsidRDefault="00B50590" w:rsidP="00734E56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479C6">
              <w:rPr>
                <w:rFonts w:cs="Arial"/>
                <w:b/>
                <w:bCs/>
                <w:sz w:val="20"/>
              </w:rPr>
              <w:t>UNIDAD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50590" w:rsidRPr="000479C6" w:rsidRDefault="00B50590" w:rsidP="00734E56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479C6">
              <w:rPr>
                <w:rFonts w:cs="Arial"/>
                <w:b/>
                <w:bCs/>
                <w:sz w:val="20"/>
              </w:rPr>
              <w:t>TEMA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50590" w:rsidRPr="000479C6" w:rsidRDefault="00B50590" w:rsidP="00734E56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479C6">
              <w:rPr>
                <w:rFonts w:cs="Arial"/>
                <w:b/>
                <w:bCs/>
                <w:sz w:val="20"/>
              </w:rPr>
              <w:t>SUBTEMA</w:t>
            </w:r>
          </w:p>
        </w:tc>
        <w:tc>
          <w:tcPr>
            <w:tcW w:w="899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B50590" w:rsidRPr="000479C6" w:rsidRDefault="00B50590" w:rsidP="00734E5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</w:tr>
      <w:tr w:rsidR="00734E56" w:rsidRPr="009F3BF4" w:rsidTr="00734E56">
        <w:trPr>
          <w:trHeight w:val="440"/>
        </w:trPr>
        <w:tc>
          <w:tcPr>
            <w:tcW w:w="1395" w:type="dxa"/>
          </w:tcPr>
          <w:p w:rsidR="009C4059" w:rsidRPr="000479C6" w:rsidRDefault="009C4059" w:rsidP="00734E5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734E56" w:rsidRPr="000479C6" w:rsidRDefault="00E34508" w:rsidP="00734E5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5</w:t>
            </w:r>
          </w:p>
        </w:tc>
        <w:tc>
          <w:tcPr>
            <w:tcW w:w="1227" w:type="dxa"/>
          </w:tcPr>
          <w:p w:rsidR="00734E56" w:rsidRPr="000479C6" w:rsidRDefault="00734E56" w:rsidP="00734E5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734E56" w:rsidRPr="000479C6" w:rsidRDefault="00734E56" w:rsidP="0044651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9C4059" w:rsidRPr="000479C6" w:rsidRDefault="009C4059" w:rsidP="00734E56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</w:p>
          <w:p w:rsidR="00734E56" w:rsidRPr="000479C6" w:rsidRDefault="00F13CF4" w:rsidP="00734E56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DRENAJE LINFÁTICO EN MIEMBROS SUPERIORES</w:t>
            </w:r>
          </w:p>
        </w:tc>
      </w:tr>
      <w:tr w:rsidR="00734E56" w:rsidRPr="009F3BF4" w:rsidTr="00734E56">
        <w:trPr>
          <w:trHeight w:val="440"/>
        </w:trPr>
        <w:tc>
          <w:tcPr>
            <w:tcW w:w="1395" w:type="dxa"/>
          </w:tcPr>
          <w:p w:rsidR="00734E56" w:rsidRPr="000479C6" w:rsidRDefault="00734E56" w:rsidP="00734E5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49312C" w:rsidRPr="000479C6" w:rsidRDefault="0049312C" w:rsidP="0049312C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734E56" w:rsidRPr="000479C6" w:rsidRDefault="00E34508" w:rsidP="0049312C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5</w:t>
            </w:r>
            <w:r w:rsidR="0049312C" w:rsidRPr="000479C6">
              <w:rPr>
                <w:rFonts w:cs="Arial"/>
                <w:b/>
                <w:sz w:val="20"/>
                <w:lang w:val="es-ES_tradnl"/>
              </w:rPr>
              <w:t>.1</w:t>
            </w:r>
          </w:p>
        </w:tc>
        <w:tc>
          <w:tcPr>
            <w:tcW w:w="1701" w:type="dxa"/>
          </w:tcPr>
          <w:p w:rsidR="00734E56" w:rsidRPr="000479C6" w:rsidRDefault="00734E56" w:rsidP="0044651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E34508" w:rsidRDefault="00E34508" w:rsidP="00343F21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</w:p>
          <w:p w:rsidR="00734E56" w:rsidRPr="000479C6" w:rsidRDefault="002355E4" w:rsidP="00343F21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RECUENTO ANATÓ</w:t>
            </w:r>
            <w:r w:rsidR="00343F21">
              <w:rPr>
                <w:rFonts w:cs="Arial"/>
                <w:b/>
                <w:sz w:val="20"/>
                <w:lang w:val="es-ES_tradnl"/>
              </w:rPr>
              <w:t xml:space="preserve">MICO EN </w:t>
            </w:r>
            <w:r w:rsidR="00F13CF4">
              <w:rPr>
                <w:rFonts w:cs="Arial"/>
                <w:b/>
                <w:sz w:val="20"/>
                <w:lang w:val="es-ES_tradnl"/>
              </w:rPr>
              <w:t>LOS MIEMBROS SUPERIORES</w:t>
            </w:r>
          </w:p>
        </w:tc>
      </w:tr>
      <w:tr w:rsidR="0049312C" w:rsidRPr="009F3BF4" w:rsidTr="00734E56">
        <w:trPr>
          <w:trHeight w:val="440"/>
        </w:trPr>
        <w:tc>
          <w:tcPr>
            <w:tcW w:w="1395" w:type="dxa"/>
          </w:tcPr>
          <w:p w:rsidR="0049312C" w:rsidRPr="000479C6" w:rsidRDefault="0049312C" w:rsidP="0049312C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49312C" w:rsidRPr="000479C6" w:rsidRDefault="0049312C" w:rsidP="0049312C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49312C" w:rsidRPr="000479C6" w:rsidRDefault="0049312C" w:rsidP="0049312C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49312C" w:rsidRPr="000479C6" w:rsidRDefault="00E34508" w:rsidP="0049312C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5.</w:t>
            </w:r>
            <w:r w:rsidR="0049312C" w:rsidRPr="000479C6">
              <w:rPr>
                <w:rFonts w:cs="Arial"/>
                <w:sz w:val="20"/>
                <w:lang w:val="es-ES_tradnl"/>
              </w:rPr>
              <w:t>1.1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E34508" w:rsidRDefault="00E34508" w:rsidP="0049312C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  <w:p w:rsidR="0049312C" w:rsidRPr="000479C6" w:rsidRDefault="00F13CF4" w:rsidP="0049312C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ANATOMÍA DEL SISTEMA LINFÁTICO EN MIEMBROS SUPERIORES</w:t>
            </w:r>
          </w:p>
        </w:tc>
      </w:tr>
      <w:tr w:rsidR="0049312C" w:rsidRPr="009F3BF4" w:rsidTr="00734E56">
        <w:trPr>
          <w:trHeight w:val="440"/>
        </w:trPr>
        <w:tc>
          <w:tcPr>
            <w:tcW w:w="1395" w:type="dxa"/>
          </w:tcPr>
          <w:p w:rsidR="0049312C" w:rsidRPr="000479C6" w:rsidRDefault="0049312C" w:rsidP="0049312C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49312C" w:rsidRPr="000479C6" w:rsidRDefault="0049312C" w:rsidP="0049312C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49312C" w:rsidRPr="000479C6" w:rsidRDefault="0049312C" w:rsidP="0049312C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49312C" w:rsidRPr="000479C6" w:rsidRDefault="00E34508" w:rsidP="0049312C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5</w:t>
            </w:r>
            <w:r w:rsidR="0049312C" w:rsidRPr="000479C6">
              <w:rPr>
                <w:rFonts w:cs="Arial"/>
                <w:sz w:val="20"/>
                <w:lang w:val="es-ES_tradnl"/>
              </w:rPr>
              <w:t>.1.2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E34508" w:rsidRDefault="00E34508" w:rsidP="0049312C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  <w:p w:rsidR="0049312C" w:rsidRPr="000479C6" w:rsidRDefault="00F13CF4" w:rsidP="0049312C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FISIOLOGÍA </w:t>
            </w:r>
            <w:r w:rsidR="00343F21">
              <w:rPr>
                <w:rFonts w:cs="Arial"/>
                <w:sz w:val="20"/>
                <w:lang w:val="es-ES_tradnl"/>
              </w:rPr>
              <w:t xml:space="preserve"> DEL SISTEMA LINFÁTICO EN MIEMBROS SUPERIORES</w:t>
            </w:r>
          </w:p>
        </w:tc>
      </w:tr>
      <w:tr w:rsidR="00037766" w:rsidRPr="009F3BF4" w:rsidTr="00734E56">
        <w:trPr>
          <w:trHeight w:val="440"/>
        </w:trPr>
        <w:tc>
          <w:tcPr>
            <w:tcW w:w="1395" w:type="dxa"/>
          </w:tcPr>
          <w:p w:rsidR="00037766" w:rsidRPr="000479C6" w:rsidRDefault="00037766" w:rsidP="0049312C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E34508" w:rsidRDefault="00E34508" w:rsidP="0049312C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037766" w:rsidRPr="000479C6" w:rsidRDefault="00E34508" w:rsidP="0049312C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5</w:t>
            </w:r>
            <w:r w:rsidR="00037766">
              <w:rPr>
                <w:rFonts w:cs="Arial"/>
                <w:b/>
                <w:sz w:val="20"/>
                <w:lang w:val="es-ES_tradnl"/>
              </w:rPr>
              <w:t>.2</w:t>
            </w:r>
          </w:p>
        </w:tc>
        <w:tc>
          <w:tcPr>
            <w:tcW w:w="1701" w:type="dxa"/>
          </w:tcPr>
          <w:p w:rsidR="00037766" w:rsidRPr="000479C6" w:rsidRDefault="00037766" w:rsidP="0049312C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E34508" w:rsidRDefault="00E34508" w:rsidP="0049312C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</w:p>
          <w:p w:rsidR="00037766" w:rsidRPr="00037766" w:rsidRDefault="00037766" w:rsidP="0049312C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  <w:r w:rsidRPr="00037766">
              <w:rPr>
                <w:rFonts w:cs="Arial"/>
                <w:b/>
                <w:sz w:val="20"/>
                <w:lang w:val="es-ES_tradnl"/>
              </w:rPr>
              <w:t xml:space="preserve">PATOLOGÍA LINFÁTICA EN </w:t>
            </w:r>
            <w:r>
              <w:rPr>
                <w:rFonts w:cs="Arial"/>
                <w:b/>
                <w:sz w:val="20"/>
                <w:lang w:val="es-ES_tradnl"/>
              </w:rPr>
              <w:t>MIEMBROS SUPERIORES</w:t>
            </w:r>
          </w:p>
        </w:tc>
      </w:tr>
      <w:tr w:rsidR="00381B7D" w:rsidRPr="009F3BF4" w:rsidTr="00734E56">
        <w:trPr>
          <w:trHeight w:val="440"/>
        </w:trPr>
        <w:tc>
          <w:tcPr>
            <w:tcW w:w="1395" w:type="dxa"/>
          </w:tcPr>
          <w:p w:rsidR="00381B7D" w:rsidRPr="000479C6" w:rsidRDefault="00381B7D" w:rsidP="00381B7D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381B7D" w:rsidRPr="000479C6" w:rsidRDefault="00381B7D" w:rsidP="00381B7D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381B7D" w:rsidRPr="000479C6" w:rsidRDefault="00381B7D" w:rsidP="00381B7D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381B7D" w:rsidRPr="000479C6" w:rsidRDefault="00381B7D" w:rsidP="00381B7D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381B7D" w:rsidRDefault="00381B7D" w:rsidP="00381B7D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381B7D" w:rsidRPr="000479C6" w:rsidRDefault="00E34508" w:rsidP="00381B7D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5</w:t>
            </w:r>
            <w:r w:rsidR="00381B7D">
              <w:rPr>
                <w:rFonts w:cs="Arial"/>
                <w:sz w:val="20"/>
                <w:lang w:val="es-ES_tradnl"/>
              </w:rPr>
              <w:t>.</w:t>
            </w:r>
            <w:r w:rsidR="00037766">
              <w:rPr>
                <w:rFonts w:cs="Arial"/>
                <w:sz w:val="20"/>
                <w:lang w:val="es-ES_tradnl"/>
              </w:rPr>
              <w:t>2.1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381B7D" w:rsidRPr="000479C6" w:rsidRDefault="00381B7D" w:rsidP="00381B7D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</w:p>
          <w:p w:rsidR="00381B7D" w:rsidRPr="000479C6" w:rsidRDefault="00381B7D" w:rsidP="00037766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ALTERACIONES </w:t>
            </w:r>
            <w:r w:rsidR="00037766">
              <w:rPr>
                <w:rFonts w:cs="Arial"/>
                <w:sz w:val="20"/>
                <w:lang w:val="es-ES_tradnl"/>
              </w:rPr>
              <w:t xml:space="preserve">LINFÁTICAS PROPIAS </w:t>
            </w:r>
            <w:r w:rsidR="00037766" w:rsidRPr="00037766">
              <w:rPr>
                <w:rFonts w:cs="Arial"/>
                <w:sz w:val="20"/>
                <w:lang w:val="es-ES_tradnl"/>
              </w:rPr>
              <w:t>DE LOS MIEMBROS SUPERIORES</w:t>
            </w:r>
          </w:p>
        </w:tc>
      </w:tr>
      <w:tr w:rsidR="00381B7D" w:rsidRPr="009F3BF4" w:rsidTr="00734E56">
        <w:trPr>
          <w:trHeight w:val="440"/>
        </w:trPr>
        <w:tc>
          <w:tcPr>
            <w:tcW w:w="1395" w:type="dxa"/>
          </w:tcPr>
          <w:p w:rsidR="00381B7D" w:rsidRPr="000479C6" w:rsidRDefault="00381B7D" w:rsidP="00381B7D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381B7D" w:rsidRPr="000479C6" w:rsidRDefault="00381B7D" w:rsidP="00381B7D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381B7D" w:rsidRPr="000479C6" w:rsidRDefault="00381B7D" w:rsidP="00381B7D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381B7D" w:rsidRPr="000479C6" w:rsidRDefault="00E34508" w:rsidP="00381B7D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5</w:t>
            </w:r>
            <w:r w:rsidR="00381B7D">
              <w:rPr>
                <w:rFonts w:cs="Arial"/>
                <w:sz w:val="20"/>
                <w:lang w:val="es-ES_tradnl"/>
              </w:rPr>
              <w:t>.</w:t>
            </w:r>
            <w:r w:rsidR="00037766">
              <w:rPr>
                <w:rFonts w:cs="Arial"/>
                <w:sz w:val="20"/>
                <w:lang w:val="es-ES_tradnl"/>
              </w:rPr>
              <w:t>2.2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381B7D" w:rsidRPr="000479C6" w:rsidRDefault="00381B7D" w:rsidP="00381B7D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  <w:p w:rsidR="00381B7D" w:rsidRPr="000479C6" w:rsidRDefault="00381B7D" w:rsidP="00381B7D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VALORACIÓN FÍSICA PARA ESTABLECIMIENTO DE TRATAMIENTO</w:t>
            </w:r>
          </w:p>
        </w:tc>
      </w:tr>
      <w:tr w:rsidR="00037766" w:rsidRPr="009F3BF4" w:rsidTr="00734E56">
        <w:trPr>
          <w:trHeight w:val="440"/>
        </w:trPr>
        <w:tc>
          <w:tcPr>
            <w:tcW w:w="1395" w:type="dxa"/>
          </w:tcPr>
          <w:p w:rsidR="00037766" w:rsidRPr="000479C6" w:rsidRDefault="00037766" w:rsidP="00381B7D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E34508" w:rsidRDefault="00E34508" w:rsidP="00E34508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037766" w:rsidRPr="00E34508" w:rsidRDefault="00E34508" w:rsidP="00E34508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5.3</w:t>
            </w:r>
          </w:p>
        </w:tc>
        <w:tc>
          <w:tcPr>
            <w:tcW w:w="1701" w:type="dxa"/>
          </w:tcPr>
          <w:p w:rsidR="00037766" w:rsidRPr="000479C6" w:rsidRDefault="00037766" w:rsidP="00381B7D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E34508" w:rsidRDefault="00E34508" w:rsidP="00381B7D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</w:p>
          <w:p w:rsidR="00037766" w:rsidRPr="00037766" w:rsidRDefault="00037766" w:rsidP="00381B7D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  <w:r w:rsidRPr="00037766">
              <w:rPr>
                <w:rFonts w:cs="Arial"/>
                <w:b/>
                <w:sz w:val="20"/>
                <w:lang w:val="es-ES_tradnl"/>
              </w:rPr>
              <w:t xml:space="preserve">DRENAJE LINFÁTICO MANUALE EN </w:t>
            </w:r>
            <w:r>
              <w:rPr>
                <w:rFonts w:cs="Arial"/>
                <w:b/>
                <w:sz w:val="20"/>
                <w:lang w:val="es-ES_tradnl"/>
              </w:rPr>
              <w:t>MIEMBROS SUPERIORES</w:t>
            </w:r>
          </w:p>
        </w:tc>
      </w:tr>
      <w:tr w:rsidR="00381B7D" w:rsidRPr="009F3BF4" w:rsidTr="00734E56">
        <w:trPr>
          <w:trHeight w:val="440"/>
        </w:trPr>
        <w:tc>
          <w:tcPr>
            <w:tcW w:w="1395" w:type="dxa"/>
          </w:tcPr>
          <w:p w:rsidR="00381B7D" w:rsidRPr="000479C6" w:rsidRDefault="00381B7D" w:rsidP="00381B7D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381B7D" w:rsidRPr="000479C6" w:rsidRDefault="00381B7D" w:rsidP="00381B7D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381B7D" w:rsidRPr="000479C6" w:rsidRDefault="00381B7D" w:rsidP="00381B7D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381B7D" w:rsidRPr="000479C6" w:rsidRDefault="00E34508" w:rsidP="00381B7D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5</w:t>
            </w:r>
            <w:r w:rsidR="00381B7D">
              <w:rPr>
                <w:rFonts w:cs="Arial"/>
                <w:sz w:val="20"/>
                <w:lang w:val="es-ES_tradnl"/>
              </w:rPr>
              <w:t>.</w:t>
            </w:r>
            <w:r w:rsidR="00037766">
              <w:rPr>
                <w:rFonts w:cs="Arial"/>
                <w:sz w:val="20"/>
                <w:lang w:val="es-ES_tradnl"/>
              </w:rPr>
              <w:t>3.1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381B7D" w:rsidRPr="000479C6" w:rsidRDefault="00381B7D" w:rsidP="00381B7D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  <w:p w:rsidR="00381B7D" w:rsidRPr="000479C6" w:rsidRDefault="00381B7D" w:rsidP="00037766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SECUENCIA BÁSICA DE DLM </w:t>
            </w:r>
            <w:r w:rsidR="00037766" w:rsidRPr="00037766">
              <w:rPr>
                <w:rFonts w:cs="Arial"/>
                <w:sz w:val="20"/>
                <w:lang w:val="es-ES_tradnl"/>
              </w:rPr>
              <w:t xml:space="preserve"> </w:t>
            </w:r>
            <w:r w:rsidR="00037766">
              <w:rPr>
                <w:rFonts w:cs="Arial"/>
                <w:sz w:val="20"/>
                <w:lang w:val="es-ES_tradnl"/>
              </w:rPr>
              <w:t>EN</w:t>
            </w:r>
            <w:r w:rsidR="00037766" w:rsidRPr="00037766">
              <w:rPr>
                <w:rFonts w:cs="Arial"/>
                <w:sz w:val="20"/>
                <w:lang w:val="es-ES_tradnl"/>
              </w:rPr>
              <w:t xml:space="preserve"> LOS MIEMBROS SUPERIORES</w:t>
            </w:r>
          </w:p>
        </w:tc>
      </w:tr>
      <w:tr w:rsidR="00381B7D" w:rsidRPr="009F3BF4" w:rsidTr="00734E56">
        <w:trPr>
          <w:trHeight w:val="440"/>
        </w:trPr>
        <w:tc>
          <w:tcPr>
            <w:tcW w:w="1395" w:type="dxa"/>
          </w:tcPr>
          <w:p w:rsidR="00381B7D" w:rsidRPr="000479C6" w:rsidRDefault="00381B7D" w:rsidP="00381B7D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381B7D" w:rsidRPr="000479C6" w:rsidRDefault="00381B7D" w:rsidP="00381B7D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381B7D" w:rsidRPr="000479C6" w:rsidRDefault="00381B7D" w:rsidP="00381B7D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381B7D" w:rsidRDefault="00381B7D" w:rsidP="00381B7D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037766" w:rsidRPr="000479C6" w:rsidRDefault="00E34508" w:rsidP="00381B7D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5</w:t>
            </w:r>
            <w:r w:rsidR="00037766">
              <w:rPr>
                <w:rFonts w:cs="Arial"/>
                <w:sz w:val="20"/>
                <w:lang w:val="es-ES_tradnl"/>
              </w:rPr>
              <w:t>.3.2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381B7D" w:rsidRPr="000479C6" w:rsidRDefault="00381B7D" w:rsidP="00381B7D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  <w:p w:rsidR="00381B7D" w:rsidRPr="000479C6" w:rsidRDefault="00381B7D" w:rsidP="00037766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MOVIMIENTOS ESPECIALES EN </w:t>
            </w:r>
            <w:r w:rsidR="00037766" w:rsidRPr="00037766">
              <w:rPr>
                <w:rFonts w:cs="Arial"/>
                <w:sz w:val="20"/>
                <w:lang w:val="es-ES_tradnl"/>
              </w:rPr>
              <w:t>MIEMBROS SUPERIORES</w:t>
            </w:r>
          </w:p>
        </w:tc>
      </w:tr>
      <w:tr w:rsidR="00381B7D" w:rsidRPr="009F3BF4" w:rsidTr="00734E56">
        <w:trPr>
          <w:trHeight w:val="440"/>
        </w:trPr>
        <w:tc>
          <w:tcPr>
            <w:tcW w:w="1395" w:type="dxa"/>
          </w:tcPr>
          <w:p w:rsidR="00381B7D" w:rsidRPr="000479C6" w:rsidRDefault="00381B7D" w:rsidP="00381B7D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381B7D" w:rsidRPr="000479C6" w:rsidRDefault="00381B7D" w:rsidP="00381B7D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381B7D" w:rsidRPr="000479C6" w:rsidRDefault="00381B7D" w:rsidP="00381B7D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381B7D" w:rsidRPr="000479C6" w:rsidRDefault="00381B7D" w:rsidP="00381B7D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037766" w:rsidRDefault="00037766" w:rsidP="00381B7D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381B7D" w:rsidRPr="000479C6" w:rsidRDefault="00E34508" w:rsidP="00381B7D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5</w:t>
            </w:r>
            <w:r w:rsidR="00037766">
              <w:rPr>
                <w:rFonts w:cs="Arial"/>
                <w:sz w:val="20"/>
                <w:lang w:val="es-ES_tradnl"/>
              </w:rPr>
              <w:t>.3.3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381B7D" w:rsidRPr="000479C6" w:rsidRDefault="00381B7D" w:rsidP="00381B7D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  <w:p w:rsidR="00381B7D" w:rsidRPr="00037766" w:rsidRDefault="00037766" w:rsidP="00381B7D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 w:rsidRPr="00037766">
              <w:rPr>
                <w:rFonts w:cs="Arial"/>
                <w:sz w:val="20"/>
                <w:lang w:val="es-ES_tradnl"/>
              </w:rPr>
              <w:t>SECUENCIAS DE DLM EN MIEMBROS SUPERIORES CON PATOLOGÍAS</w:t>
            </w:r>
          </w:p>
        </w:tc>
      </w:tr>
      <w:tr w:rsidR="00037766" w:rsidRPr="009F3BF4" w:rsidTr="00734E56">
        <w:trPr>
          <w:trHeight w:val="440"/>
        </w:trPr>
        <w:tc>
          <w:tcPr>
            <w:tcW w:w="1395" w:type="dxa"/>
          </w:tcPr>
          <w:p w:rsidR="00037766" w:rsidRPr="000479C6" w:rsidRDefault="00037766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037766" w:rsidRPr="000479C6" w:rsidRDefault="00E34508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6</w:t>
            </w:r>
          </w:p>
        </w:tc>
        <w:tc>
          <w:tcPr>
            <w:tcW w:w="1227" w:type="dxa"/>
          </w:tcPr>
          <w:p w:rsidR="00037766" w:rsidRPr="000479C6" w:rsidRDefault="00037766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037766" w:rsidRPr="000479C6" w:rsidRDefault="00037766" w:rsidP="00037766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037766" w:rsidRPr="000479C6" w:rsidRDefault="00037766" w:rsidP="00037766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</w:p>
          <w:p w:rsidR="00037766" w:rsidRPr="000479C6" w:rsidRDefault="00037766" w:rsidP="00037766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DRENAJE LINFÁTICO EN MIEMBROS INFERIORES</w:t>
            </w:r>
          </w:p>
        </w:tc>
      </w:tr>
      <w:tr w:rsidR="00037766" w:rsidRPr="009F3BF4" w:rsidTr="00734E56">
        <w:trPr>
          <w:trHeight w:val="440"/>
        </w:trPr>
        <w:tc>
          <w:tcPr>
            <w:tcW w:w="1395" w:type="dxa"/>
          </w:tcPr>
          <w:p w:rsidR="00037766" w:rsidRPr="000479C6" w:rsidRDefault="00037766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037766" w:rsidRPr="000479C6" w:rsidRDefault="00037766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037766" w:rsidRPr="000479C6" w:rsidRDefault="00E34508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6</w:t>
            </w:r>
            <w:r w:rsidR="00037766">
              <w:rPr>
                <w:rFonts w:cs="Arial"/>
                <w:b/>
                <w:sz w:val="20"/>
                <w:lang w:val="es-ES_tradnl"/>
              </w:rPr>
              <w:t>.1</w:t>
            </w:r>
          </w:p>
        </w:tc>
        <w:tc>
          <w:tcPr>
            <w:tcW w:w="1701" w:type="dxa"/>
          </w:tcPr>
          <w:p w:rsidR="00037766" w:rsidRPr="000479C6" w:rsidRDefault="00037766" w:rsidP="00037766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037766" w:rsidRDefault="00037766" w:rsidP="00037766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</w:p>
          <w:p w:rsidR="00037766" w:rsidRPr="000479C6" w:rsidRDefault="00037766" w:rsidP="00037766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RECUENTO ANATOMICO EN LOS MIEMBROS INFERIORES</w:t>
            </w:r>
          </w:p>
        </w:tc>
      </w:tr>
      <w:tr w:rsidR="00037766" w:rsidRPr="009F3BF4" w:rsidTr="00734E56">
        <w:trPr>
          <w:trHeight w:val="440"/>
        </w:trPr>
        <w:tc>
          <w:tcPr>
            <w:tcW w:w="1395" w:type="dxa"/>
          </w:tcPr>
          <w:p w:rsidR="00037766" w:rsidRPr="000479C6" w:rsidRDefault="00037766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037766" w:rsidRPr="000479C6" w:rsidRDefault="00037766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037766" w:rsidRPr="000479C6" w:rsidRDefault="00037766" w:rsidP="00037766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037766" w:rsidRPr="000479C6" w:rsidRDefault="002355E4" w:rsidP="00037766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6</w:t>
            </w:r>
            <w:r w:rsidR="00037766" w:rsidRPr="000479C6">
              <w:rPr>
                <w:rFonts w:cs="Arial"/>
                <w:sz w:val="20"/>
                <w:lang w:val="es-ES_tradnl"/>
              </w:rPr>
              <w:t>.1.1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037766" w:rsidRPr="000479C6" w:rsidRDefault="00037766" w:rsidP="00037766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ANATOMÍA DEL SISTEMA LINFÁTICO EN MIEMBROS INFERIORES</w:t>
            </w:r>
          </w:p>
        </w:tc>
      </w:tr>
      <w:tr w:rsidR="00037766" w:rsidRPr="009F3BF4" w:rsidTr="00734E56">
        <w:trPr>
          <w:trHeight w:val="440"/>
        </w:trPr>
        <w:tc>
          <w:tcPr>
            <w:tcW w:w="1395" w:type="dxa"/>
          </w:tcPr>
          <w:p w:rsidR="00037766" w:rsidRPr="000479C6" w:rsidRDefault="00037766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037766" w:rsidRPr="000479C6" w:rsidRDefault="00037766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037766" w:rsidRPr="000479C6" w:rsidRDefault="00037766" w:rsidP="00037766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037766" w:rsidRPr="000479C6" w:rsidRDefault="002355E4" w:rsidP="00037766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6</w:t>
            </w:r>
            <w:r w:rsidR="00037766" w:rsidRPr="000479C6">
              <w:rPr>
                <w:rFonts w:cs="Arial"/>
                <w:sz w:val="20"/>
                <w:lang w:val="es-ES_tradnl"/>
              </w:rPr>
              <w:t>.1.2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037766" w:rsidRPr="000479C6" w:rsidRDefault="00037766" w:rsidP="0001307B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FISIOLOGÍA  DEL SISTEMA LINFÁTICO EN MIEMBROS </w:t>
            </w:r>
            <w:r w:rsidR="0001307B">
              <w:rPr>
                <w:rFonts w:cs="Arial"/>
                <w:sz w:val="20"/>
                <w:lang w:val="es-ES_tradnl"/>
              </w:rPr>
              <w:t>INFERIORES</w:t>
            </w:r>
          </w:p>
        </w:tc>
      </w:tr>
      <w:tr w:rsidR="00037766" w:rsidRPr="009F3BF4" w:rsidTr="00734E56">
        <w:trPr>
          <w:trHeight w:val="440"/>
        </w:trPr>
        <w:tc>
          <w:tcPr>
            <w:tcW w:w="1395" w:type="dxa"/>
          </w:tcPr>
          <w:p w:rsidR="00037766" w:rsidRPr="000479C6" w:rsidRDefault="00037766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037766" w:rsidRPr="000479C6" w:rsidRDefault="00E34508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6</w:t>
            </w:r>
            <w:r w:rsidR="00037766">
              <w:rPr>
                <w:rFonts w:cs="Arial"/>
                <w:b/>
                <w:sz w:val="20"/>
                <w:lang w:val="es-ES_tradnl"/>
              </w:rPr>
              <w:t>.2</w:t>
            </w:r>
          </w:p>
        </w:tc>
        <w:tc>
          <w:tcPr>
            <w:tcW w:w="1701" w:type="dxa"/>
          </w:tcPr>
          <w:p w:rsidR="00037766" w:rsidRPr="000479C6" w:rsidRDefault="00037766" w:rsidP="00037766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037766" w:rsidRPr="00037766" w:rsidRDefault="00037766" w:rsidP="00037766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  <w:r w:rsidRPr="00037766">
              <w:rPr>
                <w:rFonts w:cs="Arial"/>
                <w:b/>
                <w:sz w:val="20"/>
                <w:lang w:val="es-ES_tradnl"/>
              </w:rPr>
              <w:t xml:space="preserve">PATOLOGÍA LINFÁTICA EN </w:t>
            </w:r>
            <w:r>
              <w:rPr>
                <w:rFonts w:cs="Arial"/>
                <w:b/>
                <w:sz w:val="20"/>
                <w:lang w:val="es-ES_tradnl"/>
              </w:rPr>
              <w:t xml:space="preserve">MIEMBROS </w:t>
            </w:r>
            <w:r w:rsidR="0001307B">
              <w:rPr>
                <w:rFonts w:cs="Arial"/>
                <w:b/>
                <w:sz w:val="20"/>
                <w:lang w:val="es-ES_tradnl"/>
              </w:rPr>
              <w:t>I</w:t>
            </w:r>
            <w:r w:rsidR="0001307B" w:rsidRPr="0001307B">
              <w:rPr>
                <w:rFonts w:cs="Arial"/>
                <w:b/>
                <w:sz w:val="20"/>
                <w:lang w:val="es-ES_tradnl"/>
              </w:rPr>
              <w:t>NFERIORES</w:t>
            </w:r>
          </w:p>
        </w:tc>
      </w:tr>
      <w:tr w:rsidR="00037766" w:rsidRPr="009F3BF4" w:rsidTr="00734E56">
        <w:trPr>
          <w:trHeight w:val="440"/>
        </w:trPr>
        <w:tc>
          <w:tcPr>
            <w:tcW w:w="1395" w:type="dxa"/>
          </w:tcPr>
          <w:p w:rsidR="00037766" w:rsidRPr="000479C6" w:rsidRDefault="00037766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037766" w:rsidRPr="000479C6" w:rsidRDefault="00037766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037766" w:rsidRPr="000479C6" w:rsidRDefault="00037766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037766" w:rsidRPr="000479C6" w:rsidRDefault="00037766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037766" w:rsidRDefault="00037766" w:rsidP="00037766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037766" w:rsidRPr="000479C6" w:rsidRDefault="002355E4" w:rsidP="00037766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6</w:t>
            </w:r>
            <w:r w:rsidR="00037766">
              <w:rPr>
                <w:rFonts w:cs="Arial"/>
                <w:sz w:val="20"/>
                <w:lang w:val="es-ES_tradnl"/>
              </w:rPr>
              <w:t>.2.1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037766" w:rsidRPr="000479C6" w:rsidRDefault="00037766" w:rsidP="00037766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</w:p>
          <w:p w:rsidR="00037766" w:rsidRPr="000479C6" w:rsidRDefault="00037766" w:rsidP="0001307B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ALTERACIONES LINFÁTICAS PROPIAS </w:t>
            </w:r>
            <w:r w:rsidRPr="00037766">
              <w:rPr>
                <w:rFonts w:cs="Arial"/>
                <w:sz w:val="20"/>
                <w:lang w:val="es-ES_tradnl"/>
              </w:rPr>
              <w:t xml:space="preserve">DE LOS MIEMBROS </w:t>
            </w:r>
            <w:r w:rsidR="0001307B">
              <w:rPr>
                <w:rFonts w:cs="Arial"/>
                <w:sz w:val="20"/>
                <w:lang w:val="es-ES_tradnl"/>
              </w:rPr>
              <w:t xml:space="preserve"> INFERIORES</w:t>
            </w:r>
          </w:p>
        </w:tc>
      </w:tr>
      <w:tr w:rsidR="00037766" w:rsidRPr="009F3BF4" w:rsidTr="00734E56">
        <w:trPr>
          <w:trHeight w:val="440"/>
        </w:trPr>
        <w:tc>
          <w:tcPr>
            <w:tcW w:w="1395" w:type="dxa"/>
          </w:tcPr>
          <w:p w:rsidR="00037766" w:rsidRPr="000479C6" w:rsidRDefault="00037766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037766" w:rsidRPr="000479C6" w:rsidRDefault="00037766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037766" w:rsidRPr="000479C6" w:rsidRDefault="00037766" w:rsidP="00037766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037766" w:rsidRPr="000479C6" w:rsidRDefault="002355E4" w:rsidP="002355E4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6</w:t>
            </w:r>
            <w:r w:rsidR="00037766">
              <w:rPr>
                <w:rFonts w:cs="Arial"/>
                <w:sz w:val="20"/>
                <w:lang w:val="es-ES_tradnl"/>
              </w:rPr>
              <w:t>.2.2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037766" w:rsidRPr="000479C6" w:rsidRDefault="00037766" w:rsidP="00037766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  <w:p w:rsidR="00037766" w:rsidRPr="000479C6" w:rsidRDefault="00037766" w:rsidP="00037766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VALORACIÓN FÍSICA PARA ESTABLECIMIENTO DE TRATAMIENTO</w:t>
            </w:r>
          </w:p>
        </w:tc>
      </w:tr>
      <w:tr w:rsidR="00037766" w:rsidRPr="009F3BF4" w:rsidTr="00734E56">
        <w:trPr>
          <w:trHeight w:val="440"/>
        </w:trPr>
        <w:tc>
          <w:tcPr>
            <w:tcW w:w="1395" w:type="dxa"/>
          </w:tcPr>
          <w:p w:rsidR="00037766" w:rsidRPr="000479C6" w:rsidRDefault="00037766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2355E4" w:rsidRDefault="002355E4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037766" w:rsidRPr="000479C6" w:rsidRDefault="00E34508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6</w:t>
            </w:r>
            <w:r w:rsidR="00037766">
              <w:rPr>
                <w:rFonts w:cs="Arial"/>
                <w:b/>
                <w:sz w:val="20"/>
                <w:lang w:val="es-ES_tradnl"/>
              </w:rPr>
              <w:t>.3</w:t>
            </w:r>
          </w:p>
        </w:tc>
        <w:tc>
          <w:tcPr>
            <w:tcW w:w="1701" w:type="dxa"/>
          </w:tcPr>
          <w:p w:rsidR="00037766" w:rsidRPr="000479C6" w:rsidRDefault="00037766" w:rsidP="00037766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355E4" w:rsidRDefault="002355E4" w:rsidP="00037766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</w:p>
          <w:p w:rsidR="00037766" w:rsidRPr="00037766" w:rsidRDefault="00480F0E" w:rsidP="00037766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DRENAJE LINFÁTICO MANUAL</w:t>
            </w:r>
            <w:r w:rsidR="00037766" w:rsidRPr="00037766">
              <w:rPr>
                <w:rFonts w:cs="Arial"/>
                <w:b/>
                <w:sz w:val="20"/>
                <w:lang w:val="es-ES_tradnl"/>
              </w:rPr>
              <w:t xml:space="preserve"> EN </w:t>
            </w:r>
            <w:r w:rsidR="00037766">
              <w:rPr>
                <w:rFonts w:cs="Arial"/>
                <w:b/>
                <w:sz w:val="20"/>
                <w:lang w:val="es-ES_tradnl"/>
              </w:rPr>
              <w:t xml:space="preserve">MIEMBROS </w:t>
            </w:r>
            <w:r w:rsidR="0001307B">
              <w:rPr>
                <w:rFonts w:cs="Arial"/>
                <w:sz w:val="20"/>
                <w:lang w:val="es-ES_tradnl"/>
              </w:rPr>
              <w:t xml:space="preserve"> </w:t>
            </w:r>
            <w:r w:rsidR="0001307B" w:rsidRPr="0001307B">
              <w:rPr>
                <w:rFonts w:cs="Arial"/>
                <w:b/>
                <w:sz w:val="20"/>
                <w:lang w:val="es-ES_tradnl"/>
              </w:rPr>
              <w:t>INFERIORES</w:t>
            </w:r>
          </w:p>
        </w:tc>
      </w:tr>
      <w:tr w:rsidR="00037766" w:rsidRPr="009F3BF4" w:rsidTr="00734E56">
        <w:trPr>
          <w:trHeight w:val="440"/>
        </w:trPr>
        <w:tc>
          <w:tcPr>
            <w:tcW w:w="1395" w:type="dxa"/>
          </w:tcPr>
          <w:p w:rsidR="00037766" w:rsidRPr="000479C6" w:rsidRDefault="00037766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037766" w:rsidRPr="000479C6" w:rsidRDefault="00037766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037766" w:rsidRPr="000479C6" w:rsidRDefault="00037766" w:rsidP="00037766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037766" w:rsidRPr="000479C6" w:rsidRDefault="002355E4" w:rsidP="00037766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6</w:t>
            </w:r>
            <w:r w:rsidR="00037766">
              <w:rPr>
                <w:rFonts w:cs="Arial"/>
                <w:sz w:val="20"/>
                <w:lang w:val="es-ES_tradnl"/>
              </w:rPr>
              <w:t>.3.1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037766" w:rsidRPr="000479C6" w:rsidRDefault="00037766" w:rsidP="00037766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  <w:p w:rsidR="00037766" w:rsidRPr="000479C6" w:rsidRDefault="00037766" w:rsidP="00037766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SECUENCIA BÁSICA DE DLM </w:t>
            </w:r>
            <w:r w:rsidRPr="00037766">
              <w:rPr>
                <w:rFonts w:cs="Arial"/>
                <w:sz w:val="20"/>
                <w:lang w:val="es-ES_tradnl"/>
              </w:rPr>
              <w:t xml:space="preserve"> </w:t>
            </w:r>
            <w:r>
              <w:rPr>
                <w:rFonts w:cs="Arial"/>
                <w:sz w:val="20"/>
                <w:lang w:val="es-ES_tradnl"/>
              </w:rPr>
              <w:t>EN</w:t>
            </w:r>
            <w:r w:rsidRPr="00037766">
              <w:rPr>
                <w:rFonts w:cs="Arial"/>
                <w:sz w:val="20"/>
                <w:lang w:val="es-ES_tradnl"/>
              </w:rPr>
              <w:t xml:space="preserve"> LOS MIEMBROS </w:t>
            </w:r>
            <w:r w:rsidR="0001307B">
              <w:rPr>
                <w:rFonts w:cs="Arial"/>
                <w:sz w:val="20"/>
                <w:lang w:val="es-ES_tradnl"/>
              </w:rPr>
              <w:t>INFERIORES</w:t>
            </w:r>
          </w:p>
        </w:tc>
      </w:tr>
      <w:tr w:rsidR="00037766" w:rsidRPr="009F3BF4" w:rsidTr="00734E56">
        <w:trPr>
          <w:trHeight w:val="440"/>
        </w:trPr>
        <w:tc>
          <w:tcPr>
            <w:tcW w:w="1395" w:type="dxa"/>
          </w:tcPr>
          <w:p w:rsidR="00037766" w:rsidRPr="000479C6" w:rsidRDefault="00037766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037766" w:rsidRPr="000479C6" w:rsidRDefault="00037766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037766" w:rsidRPr="000479C6" w:rsidRDefault="00037766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037766" w:rsidRDefault="00037766" w:rsidP="00037766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037766" w:rsidRPr="000479C6" w:rsidRDefault="002355E4" w:rsidP="00037766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6</w:t>
            </w:r>
            <w:r w:rsidR="00037766">
              <w:rPr>
                <w:rFonts w:cs="Arial"/>
                <w:sz w:val="20"/>
                <w:lang w:val="es-ES_tradnl"/>
              </w:rPr>
              <w:t>.3.2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037766" w:rsidRPr="000479C6" w:rsidRDefault="00037766" w:rsidP="00037766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  <w:p w:rsidR="00037766" w:rsidRPr="000479C6" w:rsidRDefault="00037766" w:rsidP="00037766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MOVIMIENTOS ESPECIALES EN </w:t>
            </w:r>
            <w:r w:rsidRPr="00037766">
              <w:rPr>
                <w:rFonts w:cs="Arial"/>
                <w:sz w:val="20"/>
                <w:lang w:val="es-ES_tradnl"/>
              </w:rPr>
              <w:t xml:space="preserve">MIEMBROS </w:t>
            </w:r>
            <w:r w:rsidR="0001307B">
              <w:rPr>
                <w:rFonts w:cs="Arial"/>
                <w:sz w:val="20"/>
                <w:lang w:val="es-ES_tradnl"/>
              </w:rPr>
              <w:t>INFERIORES</w:t>
            </w:r>
          </w:p>
        </w:tc>
      </w:tr>
      <w:tr w:rsidR="00037766" w:rsidRPr="009F3BF4" w:rsidTr="00734E56">
        <w:trPr>
          <w:trHeight w:val="440"/>
        </w:trPr>
        <w:tc>
          <w:tcPr>
            <w:tcW w:w="1395" w:type="dxa"/>
          </w:tcPr>
          <w:p w:rsidR="00037766" w:rsidRPr="000479C6" w:rsidRDefault="00037766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037766" w:rsidRPr="000479C6" w:rsidRDefault="00037766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037766" w:rsidRPr="000479C6" w:rsidRDefault="00037766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037766" w:rsidRPr="000479C6" w:rsidRDefault="00037766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037766" w:rsidRDefault="00037766" w:rsidP="00037766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037766" w:rsidRPr="000479C6" w:rsidRDefault="002355E4" w:rsidP="00037766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6</w:t>
            </w:r>
            <w:r w:rsidR="00037766">
              <w:rPr>
                <w:rFonts w:cs="Arial"/>
                <w:sz w:val="20"/>
                <w:lang w:val="es-ES_tradnl"/>
              </w:rPr>
              <w:t>.3.3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037766" w:rsidRPr="000479C6" w:rsidRDefault="00037766" w:rsidP="00037766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  <w:p w:rsidR="00037766" w:rsidRPr="00037766" w:rsidRDefault="00037766" w:rsidP="00037766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 w:rsidRPr="00037766">
              <w:rPr>
                <w:rFonts w:cs="Arial"/>
                <w:sz w:val="20"/>
                <w:lang w:val="es-ES_tradnl"/>
              </w:rPr>
              <w:t>SECUENCI</w:t>
            </w:r>
            <w:r w:rsidR="0001307B">
              <w:rPr>
                <w:rFonts w:cs="Arial"/>
                <w:sz w:val="20"/>
                <w:lang w:val="es-ES_tradnl"/>
              </w:rPr>
              <w:t>AS DE DLM EN MIEMBROS INFERIORES</w:t>
            </w:r>
            <w:r w:rsidRPr="00037766">
              <w:rPr>
                <w:rFonts w:cs="Arial"/>
                <w:sz w:val="20"/>
                <w:lang w:val="es-ES_tradnl"/>
              </w:rPr>
              <w:t xml:space="preserve"> CON PATOLOGÍAS</w:t>
            </w:r>
          </w:p>
        </w:tc>
      </w:tr>
      <w:tr w:rsidR="00FB7655" w:rsidRPr="009F3BF4" w:rsidTr="00734E56">
        <w:trPr>
          <w:trHeight w:val="440"/>
        </w:trPr>
        <w:tc>
          <w:tcPr>
            <w:tcW w:w="1395" w:type="dxa"/>
          </w:tcPr>
          <w:p w:rsidR="002355E4" w:rsidRDefault="002355E4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FB7655" w:rsidRDefault="00E34508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7</w:t>
            </w:r>
          </w:p>
        </w:tc>
        <w:tc>
          <w:tcPr>
            <w:tcW w:w="1227" w:type="dxa"/>
          </w:tcPr>
          <w:p w:rsidR="00FB7655" w:rsidRPr="000479C6" w:rsidRDefault="00FB7655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FB7655" w:rsidRDefault="00FB7655" w:rsidP="00037766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355E4" w:rsidRDefault="002355E4" w:rsidP="00037766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</w:p>
          <w:p w:rsidR="00FB7655" w:rsidRPr="00FB7655" w:rsidRDefault="002355E4" w:rsidP="00037766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TÉ</w:t>
            </w:r>
            <w:r w:rsidR="00FB7655" w:rsidRPr="00FB7655">
              <w:rPr>
                <w:rFonts w:cs="Arial"/>
                <w:b/>
                <w:sz w:val="20"/>
                <w:lang w:val="es-ES_tradnl"/>
              </w:rPr>
              <w:t>CNICAS FISIOTERAPEUTICAS PARA MANEJO DE LINFEDEMA</w:t>
            </w:r>
          </w:p>
        </w:tc>
      </w:tr>
      <w:tr w:rsidR="0001307B" w:rsidRPr="009F3BF4" w:rsidTr="00734E56">
        <w:trPr>
          <w:trHeight w:val="440"/>
        </w:trPr>
        <w:tc>
          <w:tcPr>
            <w:tcW w:w="1395" w:type="dxa"/>
          </w:tcPr>
          <w:p w:rsidR="0001307B" w:rsidRPr="000479C6" w:rsidRDefault="0001307B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2355E4" w:rsidRDefault="002355E4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01307B" w:rsidRPr="00E34508" w:rsidRDefault="00E34508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E34508">
              <w:rPr>
                <w:rFonts w:cs="Arial"/>
                <w:b/>
                <w:sz w:val="20"/>
                <w:lang w:val="es-ES_tradnl"/>
              </w:rPr>
              <w:t>7.1</w:t>
            </w:r>
          </w:p>
        </w:tc>
        <w:tc>
          <w:tcPr>
            <w:tcW w:w="1701" w:type="dxa"/>
          </w:tcPr>
          <w:p w:rsidR="0001307B" w:rsidRPr="00E34508" w:rsidRDefault="0001307B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355E4" w:rsidRDefault="002355E4" w:rsidP="00037766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</w:p>
          <w:p w:rsidR="0001307B" w:rsidRPr="00E34508" w:rsidRDefault="00FB7655" w:rsidP="00037766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  <w:r w:rsidRPr="00E34508">
              <w:rPr>
                <w:rFonts w:cs="Arial"/>
                <w:b/>
                <w:sz w:val="20"/>
                <w:lang w:val="es-ES_tradnl"/>
              </w:rPr>
              <w:t>EJERCICIO EN LINFEDEMAS</w:t>
            </w:r>
          </w:p>
        </w:tc>
      </w:tr>
      <w:tr w:rsidR="00FB7655" w:rsidRPr="009F3BF4" w:rsidTr="00734E56">
        <w:trPr>
          <w:trHeight w:val="440"/>
        </w:trPr>
        <w:tc>
          <w:tcPr>
            <w:tcW w:w="1395" w:type="dxa"/>
          </w:tcPr>
          <w:p w:rsidR="00FB7655" w:rsidRDefault="00FB7655" w:rsidP="00FB7655">
            <w:pPr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FB7655" w:rsidRPr="000479C6" w:rsidRDefault="00FB7655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2355E4" w:rsidRDefault="002355E4" w:rsidP="00037766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FB7655" w:rsidRDefault="00E34508" w:rsidP="00037766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7</w:t>
            </w:r>
            <w:r w:rsidR="00FB7655">
              <w:rPr>
                <w:rFonts w:cs="Arial"/>
                <w:sz w:val="20"/>
                <w:lang w:val="es-ES_tradnl"/>
              </w:rPr>
              <w:t>.1.1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355E4" w:rsidRDefault="002355E4" w:rsidP="00037766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  <w:p w:rsidR="00FB7655" w:rsidRDefault="00FB7655" w:rsidP="00037766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EJERCICIO TERAPEUTICO PARA LINFEDEMAS</w:t>
            </w:r>
          </w:p>
        </w:tc>
      </w:tr>
      <w:tr w:rsidR="00FB7655" w:rsidRPr="009F3BF4" w:rsidTr="00734E56">
        <w:trPr>
          <w:trHeight w:val="440"/>
        </w:trPr>
        <w:tc>
          <w:tcPr>
            <w:tcW w:w="1395" w:type="dxa"/>
          </w:tcPr>
          <w:p w:rsidR="00FB7655" w:rsidRDefault="00FB7655" w:rsidP="00FB7655">
            <w:pPr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FB7655" w:rsidRPr="000479C6" w:rsidRDefault="00FB7655" w:rsidP="00037766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2355E4" w:rsidRDefault="002355E4" w:rsidP="00037766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FB7655" w:rsidRDefault="00E34508" w:rsidP="00037766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7</w:t>
            </w:r>
            <w:r w:rsidR="00FB7655">
              <w:rPr>
                <w:rFonts w:cs="Arial"/>
                <w:sz w:val="20"/>
                <w:lang w:val="es-ES_tradnl"/>
              </w:rPr>
              <w:t>.1.2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355E4" w:rsidRDefault="002355E4" w:rsidP="00037766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  <w:p w:rsidR="00FB7655" w:rsidRDefault="00FB7655" w:rsidP="00037766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RECOMENDACIONES SALUDABLES PARA LA PRÁCTICA DEPORTIVA</w:t>
            </w:r>
          </w:p>
        </w:tc>
      </w:tr>
      <w:tr w:rsidR="00E34508" w:rsidRPr="009F3BF4" w:rsidTr="001A19D7">
        <w:trPr>
          <w:trHeight w:val="317"/>
        </w:trPr>
        <w:tc>
          <w:tcPr>
            <w:tcW w:w="1395" w:type="dxa"/>
          </w:tcPr>
          <w:p w:rsidR="00E34508" w:rsidRDefault="00E34508" w:rsidP="00E34508">
            <w:pPr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E34508" w:rsidRPr="00E34508" w:rsidRDefault="00E34508" w:rsidP="00E34508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E34508">
              <w:rPr>
                <w:rFonts w:cs="Arial"/>
                <w:b/>
                <w:sz w:val="20"/>
                <w:lang w:val="es-ES_tradnl"/>
              </w:rPr>
              <w:t>7.2</w:t>
            </w:r>
          </w:p>
        </w:tc>
        <w:tc>
          <w:tcPr>
            <w:tcW w:w="1701" w:type="dxa"/>
          </w:tcPr>
          <w:p w:rsidR="00E34508" w:rsidRPr="00E34508" w:rsidRDefault="00E34508" w:rsidP="00E34508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355E4" w:rsidRPr="00E34508" w:rsidRDefault="00E34508" w:rsidP="00E34508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  <w:r w:rsidRPr="00E34508">
              <w:rPr>
                <w:rFonts w:cs="Arial"/>
                <w:b/>
                <w:sz w:val="20"/>
                <w:lang w:val="es-ES_tradnl"/>
              </w:rPr>
              <w:t>PRESOTERAPIA</w:t>
            </w:r>
          </w:p>
        </w:tc>
      </w:tr>
      <w:tr w:rsidR="00E34508" w:rsidRPr="009F3BF4" w:rsidTr="00734E56">
        <w:trPr>
          <w:trHeight w:val="440"/>
        </w:trPr>
        <w:tc>
          <w:tcPr>
            <w:tcW w:w="1395" w:type="dxa"/>
          </w:tcPr>
          <w:p w:rsidR="00E34508" w:rsidRDefault="00E34508" w:rsidP="00E34508">
            <w:pPr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2355E4" w:rsidRDefault="002355E4" w:rsidP="00E34508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  <w:p w:rsidR="00E34508" w:rsidRPr="00E34508" w:rsidRDefault="00E34508" w:rsidP="00E34508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E34508">
              <w:rPr>
                <w:rFonts w:cs="Arial"/>
                <w:b/>
                <w:sz w:val="20"/>
                <w:lang w:val="es-ES_tradnl"/>
              </w:rPr>
              <w:t>7.3</w:t>
            </w:r>
          </w:p>
        </w:tc>
        <w:tc>
          <w:tcPr>
            <w:tcW w:w="1701" w:type="dxa"/>
          </w:tcPr>
          <w:p w:rsidR="00E34508" w:rsidRPr="00E34508" w:rsidRDefault="00E34508" w:rsidP="00E34508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355E4" w:rsidRDefault="002355E4" w:rsidP="00E34508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</w:p>
          <w:p w:rsidR="002355E4" w:rsidRPr="00E34508" w:rsidRDefault="00E34508" w:rsidP="00E34508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  <w:r w:rsidRPr="00E34508">
              <w:rPr>
                <w:rFonts w:cs="Arial"/>
                <w:b/>
                <w:sz w:val="20"/>
                <w:lang w:val="es-ES_tradnl"/>
              </w:rPr>
              <w:t>VENDAJE COMPRESIVO PARA TRATAMIENTO DE LINFEDEMA</w:t>
            </w:r>
          </w:p>
        </w:tc>
      </w:tr>
      <w:tr w:rsidR="00E34508" w:rsidRPr="009F3BF4" w:rsidTr="00734E56">
        <w:trPr>
          <w:trHeight w:val="440"/>
        </w:trPr>
        <w:tc>
          <w:tcPr>
            <w:tcW w:w="1395" w:type="dxa"/>
          </w:tcPr>
          <w:p w:rsidR="00E34508" w:rsidRDefault="00E34508" w:rsidP="00E34508">
            <w:pPr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E34508" w:rsidRPr="000479C6" w:rsidRDefault="00E34508" w:rsidP="00E34508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2355E4" w:rsidRDefault="002355E4" w:rsidP="00E34508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E34508" w:rsidRDefault="002355E4" w:rsidP="00E34508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7</w:t>
            </w:r>
            <w:r w:rsidR="00E34508">
              <w:rPr>
                <w:rFonts w:cs="Arial"/>
                <w:sz w:val="20"/>
                <w:lang w:val="es-ES_tradnl"/>
              </w:rPr>
              <w:t>.3.1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355E4" w:rsidRDefault="002355E4" w:rsidP="00E34508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  <w:p w:rsidR="00E34508" w:rsidRDefault="00E34508" w:rsidP="00E34508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VENDAJE COMPRESIVO PARA TRATAMIENTO DE LINFEDEMA EN MIEMBROS SUPERIORES</w:t>
            </w:r>
          </w:p>
        </w:tc>
      </w:tr>
      <w:tr w:rsidR="00E34508" w:rsidRPr="009F3BF4" w:rsidTr="00734E56">
        <w:trPr>
          <w:trHeight w:val="440"/>
        </w:trPr>
        <w:tc>
          <w:tcPr>
            <w:tcW w:w="1395" w:type="dxa"/>
          </w:tcPr>
          <w:p w:rsidR="00E34508" w:rsidRDefault="00E34508" w:rsidP="00E34508">
            <w:pPr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E34508" w:rsidRPr="000479C6" w:rsidRDefault="00E34508" w:rsidP="00E34508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2355E4" w:rsidRDefault="002355E4" w:rsidP="00E34508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E34508" w:rsidRDefault="002355E4" w:rsidP="00E34508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7</w:t>
            </w:r>
            <w:r w:rsidR="00E34508">
              <w:rPr>
                <w:rFonts w:cs="Arial"/>
                <w:sz w:val="20"/>
                <w:lang w:val="es-ES_tradnl"/>
              </w:rPr>
              <w:t>.3.2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355E4" w:rsidRDefault="002355E4" w:rsidP="00E34508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  <w:p w:rsidR="00E34508" w:rsidRDefault="00E34508" w:rsidP="00E34508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VENDAJE COMPRESIVO PARA TRATAMIENTO DE </w:t>
            </w:r>
            <w:r w:rsidR="00044189">
              <w:rPr>
                <w:rFonts w:cs="Arial"/>
                <w:sz w:val="20"/>
                <w:lang w:val="es-ES_tradnl"/>
              </w:rPr>
              <w:t>LINFEDEMA EN MIEMBROS INFERIORES</w:t>
            </w:r>
          </w:p>
        </w:tc>
      </w:tr>
      <w:tr w:rsidR="00E34508" w:rsidRPr="009F3BF4" w:rsidTr="001A19D7">
        <w:trPr>
          <w:trHeight w:val="299"/>
        </w:trPr>
        <w:tc>
          <w:tcPr>
            <w:tcW w:w="1395" w:type="dxa"/>
          </w:tcPr>
          <w:p w:rsidR="00E34508" w:rsidRDefault="002355E4" w:rsidP="002355E4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8</w:t>
            </w:r>
          </w:p>
        </w:tc>
        <w:tc>
          <w:tcPr>
            <w:tcW w:w="1227" w:type="dxa"/>
          </w:tcPr>
          <w:p w:rsidR="00E34508" w:rsidRPr="000479C6" w:rsidRDefault="00E34508" w:rsidP="00E34508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E34508" w:rsidRDefault="00E34508" w:rsidP="00E34508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E34508" w:rsidRPr="002355E4" w:rsidRDefault="002355E4" w:rsidP="00E34508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  <w:r w:rsidRPr="002355E4">
              <w:rPr>
                <w:rFonts w:cs="Arial"/>
                <w:b/>
                <w:sz w:val="20"/>
                <w:lang w:val="es-ES_tradnl"/>
              </w:rPr>
              <w:t>HÁ</w:t>
            </w:r>
            <w:r w:rsidR="00E34508" w:rsidRPr="002355E4">
              <w:rPr>
                <w:rFonts w:cs="Arial"/>
                <w:b/>
                <w:sz w:val="20"/>
                <w:lang w:val="es-ES_tradnl"/>
              </w:rPr>
              <w:t>BITOS DE VIDA PARA EL PACIENTE CON LINFEDEMA</w:t>
            </w:r>
          </w:p>
        </w:tc>
      </w:tr>
      <w:tr w:rsidR="002355E4" w:rsidRPr="009F3BF4" w:rsidTr="001A19D7">
        <w:trPr>
          <w:trHeight w:val="261"/>
        </w:trPr>
        <w:tc>
          <w:tcPr>
            <w:tcW w:w="1395" w:type="dxa"/>
          </w:tcPr>
          <w:p w:rsidR="002355E4" w:rsidRDefault="002355E4" w:rsidP="002355E4">
            <w:pPr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2355E4" w:rsidRPr="002355E4" w:rsidRDefault="002355E4" w:rsidP="002355E4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2355E4">
              <w:rPr>
                <w:rFonts w:cs="Arial"/>
                <w:b/>
                <w:sz w:val="20"/>
                <w:lang w:val="es-ES_tradnl"/>
              </w:rPr>
              <w:t>8.1</w:t>
            </w:r>
          </w:p>
        </w:tc>
        <w:tc>
          <w:tcPr>
            <w:tcW w:w="1701" w:type="dxa"/>
          </w:tcPr>
          <w:p w:rsidR="002355E4" w:rsidRPr="002355E4" w:rsidRDefault="002355E4" w:rsidP="002355E4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355E4" w:rsidRPr="002355E4" w:rsidRDefault="002355E4" w:rsidP="002355E4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  <w:r w:rsidRPr="002355E4">
              <w:rPr>
                <w:rFonts w:cs="Arial"/>
                <w:b/>
                <w:sz w:val="20"/>
                <w:lang w:val="es-ES_tradnl"/>
              </w:rPr>
              <w:t>NUTRICION DEL PACIENTE CON LINFEDEMA</w:t>
            </w:r>
          </w:p>
        </w:tc>
      </w:tr>
      <w:tr w:rsidR="002355E4" w:rsidRPr="009F3BF4" w:rsidTr="001A19D7">
        <w:trPr>
          <w:trHeight w:val="137"/>
        </w:trPr>
        <w:tc>
          <w:tcPr>
            <w:tcW w:w="1395" w:type="dxa"/>
          </w:tcPr>
          <w:p w:rsidR="002355E4" w:rsidRDefault="002355E4" w:rsidP="002355E4">
            <w:pPr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2355E4" w:rsidRPr="002355E4" w:rsidRDefault="002355E4" w:rsidP="002355E4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2355E4">
              <w:rPr>
                <w:rFonts w:cs="Arial"/>
                <w:b/>
                <w:sz w:val="20"/>
                <w:lang w:val="es-ES_tradnl"/>
              </w:rPr>
              <w:t>8.2</w:t>
            </w:r>
          </w:p>
        </w:tc>
        <w:tc>
          <w:tcPr>
            <w:tcW w:w="1701" w:type="dxa"/>
          </w:tcPr>
          <w:p w:rsidR="002355E4" w:rsidRPr="002355E4" w:rsidRDefault="002355E4" w:rsidP="002355E4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355E4" w:rsidRPr="002355E4" w:rsidRDefault="002355E4" w:rsidP="002355E4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  <w:r w:rsidRPr="002355E4">
              <w:rPr>
                <w:rFonts w:cs="Arial"/>
                <w:b/>
                <w:sz w:val="20"/>
                <w:lang w:val="es-ES_tradnl"/>
              </w:rPr>
              <w:t>CUIDADOS EN LAS ACTIVIDADES DE LA VIDA DIARIA</w:t>
            </w:r>
          </w:p>
        </w:tc>
      </w:tr>
      <w:tr w:rsidR="002355E4" w:rsidRPr="009F3BF4" w:rsidTr="001A19D7">
        <w:trPr>
          <w:trHeight w:val="325"/>
        </w:trPr>
        <w:tc>
          <w:tcPr>
            <w:tcW w:w="1395" w:type="dxa"/>
          </w:tcPr>
          <w:p w:rsidR="002355E4" w:rsidRDefault="002355E4" w:rsidP="002355E4">
            <w:pPr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2355E4" w:rsidRPr="002355E4" w:rsidRDefault="002355E4" w:rsidP="002355E4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2355E4">
              <w:rPr>
                <w:rFonts w:cs="Arial"/>
                <w:b/>
                <w:sz w:val="20"/>
                <w:lang w:val="es-ES_tradnl"/>
              </w:rPr>
              <w:t>8.3</w:t>
            </w:r>
          </w:p>
        </w:tc>
        <w:tc>
          <w:tcPr>
            <w:tcW w:w="1701" w:type="dxa"/>
          </w:tcPr>
          <w:p w:rsidR="002355E4" w:rsidRPr="002355E4" w:rsidRDefault="002355E4" w:rsidP="002355E4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355E4" w:rsidRPr="002355E4" w:rsidRDefault="002355E4" w:rsidP="002355E4">
            <w:pPr>
              <w:keepNext/>
              <w:outlineLvl w:val="8"/>
              <w:rPr>
                <w:rFonts w:cs="Arial"/>
                <w:b/>
                <w:sz w:val="20"/>
                <w:lang w:val="es-ES_tradnl"/>
              </w:rPr>
            </w:pPr>
            <w:r w:rsidRPr="002355E4">
              <w:rPr>
                <w:rFonts w:cs="Arial"/>
                <w:b/>
                <w:sz w:val="20"/>
                <w:lang w:val="es-ES_tradnl"/>
              </w:rPr>
              <w:t>PRENDAS DE COMPRESIÓN</w:t>
            </w:r>
          </w:p>
        </w:tc>
      </w:tr>
      <w:tr w:rsidR="002355E4" w:rsidRPr="009F3BF4" w:rsidTr="00734E56">
        <w:trPr>
          <w:trHeight w:val="440"/>
        </w:trPr>
        <w:tc>
          <w:tcPr>
            <w:tcW w:w="1395" w:type="dxa"/>
          </w:tcPr>
          <w:p w:rsidR="002355E4" w:rsidRDefault="002355E4" w:rsidP="002355E4">
            <w:pPr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2355E4" w:rsidRPr="000479C6" w:rsidRDefault="002355E4" w:rsidP="002355E4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2355E4" w:rsidRDefault="002355E4" w:rsidP="002355E4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8.3.1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355E4" w:rsidRDefault="002355E4" w:rsidP="002355E4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CONOCIMIENTO DE LAS DIFERENTES PRENDAS DE COMPRESION</w:t>
            </w:r>
          </w:p>
        </w:tc>
      </w:tr>
      <w:tr w:rsidR="002355E4" w:rsidRPr="009F3BF4" w:rsidTr="001A19D7">
        <w:trPr>
          <w:trHeight w:val="251"/>
        </w:trPr>
        <w:tc>
          <w:tcPr>
            <w:tcW w:w="1395" w:type="dxa"/>
          </w:tcPr>
          <w:p w:rsidR="002355E4" w:rsidRDefault="002355E4" w:rsidP="002355E4">
            <w:pPr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227" w:type="dxa"/>
          </w:tcPr>
          <w:p w:rsidR="002355E4" w:rsidRPr="000479C6" w:rsidRDefault="002355E4" w:rsidP="002355E4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701" w:type="dxa"/>
          </w:tcPr>
          <w:p w:rsidR="002355E4" w:rsidRDefault="002355E4" w:rsidP="002355E4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8.3.2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355E4" w:rsidRDefault="002355E4" w:rsidP="002355E4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RECOMENDACIONES PARA LAS PRENDAS DE ACUERDO A NECESIDADES DEL PACIENTE</w:t>
            </w:r>
          </w:p>
        </w:tc>
      </w:tr>
    </w:tbl>
    <w:p w:rsidR="00D6318E" w:rsidRDefault="00D6318E" w:rsidP="002B2A67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3311AF" w:rsidRDefault="003311AF" w:rsidP="002B2A67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742771" w:rsidRDefault="00742771" w:rsidP="002B2A67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742771" w:rsidRDefault="00742771" w:rsidP="002B2A67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742771" w:rsidRDefault="00742771" w:rsidP="002B2A67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742771" w:rsidRDefault="00742771" w:rsidP="002B2A67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742771" w:rsidRDefault="00742771" w:rsidP="002B2A67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742771" w:rsidRDefault="00742771" w:rsidP="002B2A67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742771" w:rsidRDefault="00742771" w:rsidP="002B2A67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742771" w:rsidRDefault="00742771" w:rsidP="002B2A67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742771" w:rsidRDefault="00742771" w:rsidP="002B2A67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3311AF" w:rsidRDefault="003311AF" w:rsidP="002B2A67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EF769A" w:rsidRDefault="00EF769A" w:rsidP="002B2A67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EF769A" w:rsidRDefault="00EF769A" w:rsidP="002B2A67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EF769A" w:rsidRDefault="00EF769A" w:rsidP="002B2A67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D6318E" w:rsidRDefault="00D6318E" w:rsidP="002B2A67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D6318E" w:rsidRDefault="00D6318E" w:rsidP="002B2A67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D6318E" w:rsidRDefault="00D6318E" w:rsidP="002B2A67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D6318E" w:rsidRDefault="00D6318E" w:rsidP="002B2A67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D6318E" w:rsidRDefault="00D6318E" w:rsidP="002B2A67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D6318E" w:rsidRDefault="00D6318E" w:rsidP="002B2A67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D6318E" w:rsidRDefault="00D6318E" w:rsidP="002B2A67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D6318E" w:rsidRDefault="00D6318E" w:rsidP="002B2A67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D6318E" w:rsidRDefault="00D6318E" w:rsidP="002B2A67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131D37" w:rsidRDefault="00131D37" w:rsidP="002B2A67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D6318E" w:rsidRDefault="00D6318E" w:rsidP="002B2A67">
      <w:pPr>
        <w:jc w:val="center"/>
        <w:rPr>
          <w:rFonts w:ascii="Tahoma" w:hAnsi="Tahoma" w:cs="Tahoma"/>
          <w:b/>
          <w:spacing w:val="80"/>
          <w:sz w:val="28"/>
          <w:szCs w:val="28"/>
          <w:lang w:val="es-ES_tradnl"/>
        </w:rPr>
      </w:pPr>
    </w:p>
    <w:p w:rsidR="00CA6C3E" w:rsidRDefault="00CA6C3E" w:rsidP="002B2A67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2B2A67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2B2A67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2B2A67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2B2A67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2B2A67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2B2A67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2B2A67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2B2A67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2B2A67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2B2A67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2B2A67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2B2A67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2B2A67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2B2A67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2B2A67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2B2A67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2B2A67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2B2A67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2B2A67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2B2A67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2B2A67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2B2A67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A6C3E" w:rsidRDefault="00CA6C3E" w:rsidP="002B2A67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CD4938" w:rsidRDefault="00CA6C3E" w:rsidP="002B2A67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  <w:r>
        <w:rPr>
          <w:rFonts w:cs="Arial"/>
          <w:b/>
          <w:spacing w:val="80"/>
          <w:sz w:val="36"/>
          <w:szCs w:val="36"/>
          <w:lang w:val="es-ES_tradnl"/>
        </w:rPr>
        <w:t>C</w:t>
      </w:r>
      <w:r w:rsidR="00CD4938" w:rsidRPr="00276878">
        <w:rPr>
          <w:rFonts w:cs="Arial"/>
          <w:b/>
          <w:spacing w:val="80"/>
          <w:sz w:val="36"/>
          <w:szCs w:val="36"/>
          <w:lang w:val="es-ES_tradnl"/>
        </w:rPr>
        <w:t>RITERIOS DE EVALUACIÓN</w:t>
      </w:r>
    </w:p>
    <w:p w:rsidR="00C40AEC" w:rsidRPr="00276878" w:rsidRDefault="00C40AEC" w:rsidP="002B2A67">
      <w:pPr>
        <w:jc w:val="center"/>
        <w:rPr>
          <w:rFonts w:cs="Arial"/>
          <w:sz w:val="36"/>
          <w:szCs w:val="36"/>
          <w:lang w:val="es-ES_tradnl"/>
        </w:rPr>
      </w:pPr>
    </w:p>
    <w:tbl>
      <w:tblPr>
        <w:tblW w:w="13930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84"/>
        <w:gridCol w:w="1418"/>
        <w:gridCol w:w="2976"/>
        <w:gridCol w:w="4052"/>
      </w:tblGrid>
      <w:tr w:rsidR="00A067C3" w:rsidTr="00A067C3">
        <w:trPr>
          <w:trHeight w:val="495"/>
        </w:trPr>
        <w:tc>
          <w:tcPr>
            <w:tcW w:w="5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40AEC" w:rsidRDefault="00C40AEC" w:rsidP="00E015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A067C3" w:rsidRDefault="00A067C3" w:rsidP="00E015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0479C6">
              <w:rPr>
                <w:rFonts w:cs="Arial"/>
                <w:b/>
                <w:szCs w:val="24"/>
                <w:lang w:val="es-ES_tradnl"/>
              </w:rPr>
              <w:t>ACTIVIDADES ACADÉMICAS</w:t>
            </w:r>
          </w:p>
          <w:p w:rsidR="00C40AEC" w:rsidRPr="000479C6" w:rsidRDefault="00C40AEC" w:rsidP="00E015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A067C3" w:rsidRPr="000479C6" w:rsidRDefault="00A067C3" w:rsidP="00E015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0479C6">
              <w:rPr>
                <w:rFonts w:cs="Arial"/>
                <w:b/>
                <w:szCs w:val="24"/>
                <w:lang w:val="es-ES_tradnl"/>
              </w:rPr>
              <w:t>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A067C3" w:rsidRPr="000479C6" w:rsidRDefault="00A067C3" w:rsidP="00E015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0479C6">
              <w:rPr>
                <w:rFonts w:cs="Arial"/>
                <w:b/>
                <w:szCs w:val="24"/>
                <w:lang w:val="es-ES_tradnl"/>
              </w:rPr>
              <w:t>% MÍNIMO REQUERIDO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A067C3" w:rsidRPr="000479C6" w:rsidRDefault="00A067C3" w:rsidP="00E015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0479C6">
              <w:rPr>
                <w:rFonts w:cs="Arial"/>
                <w:b/>
                <w:szCs w:val="24"/>
                <w:lang w:val="es-ES_tradnl"/>
              </w:rPr>
              <w:t>OBSERVACIONES</w:t>
            </w:r>
          </w:p>
        </w:tc>
      </w:tr>
      <w:tr w:rsidR="00CD4938" w:rsidTr="00A067C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vAlign w:val="center"/>
          </w:tcPr>
          <w:p w:rsidR="00C40AEC" w:rsidRDefault="00C40AEC" w:rsidP="00E015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CD4938" w:rsidRPr="000479C6" w:rsidRDefault="00A067C3" w:rsidP="00E015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0479C6">
              <w:rPr>
                <w:rFonts w:cs="Arial"/>
                <w:b/>
                <w:szCs w:val="24"/>
                <w:lang w:val="es-ES_tradnl"/>
              </w:rPr>
              <w:t>ASISTENCIA</w:t>
            </w:r>
          </w:p>
          <w:p w:rsidR="00A067C3" w:rsidRPr="000479C6" w:rsidRDefault="00A067C3" w:rsidP="00E015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CD4938" w:rsidRPr="000479C6" w:rsidRDefault="00480F0E" w:rsidP="00E015F3">
            <w:pPr>
              <w:ind w:right="32"/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10</w:t>
            </w:r>
          </w:p>
        </w:tc>
        <w:tc>
          <w:tcPr>
            <w:tcW w:w="2976" w:type="dxa"/>
            <w:vAlign w:val="center"/>
          </w:tcPr>
          <w:p w:rsidR="00CD4938" w:rsidRPr="000479C6" w:rsidRDefault="00480F0E" w:rsidP="00E015F3">
            <w:pPr>
              <w:ind w:right="71"/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8</w:t>
            </w:r>
          </w:p>
        </w:tc>
        <w:tc>
          <w:tcPr>
            <w:tcW w:w="4052" w:type="dxa"/>
            <w:vAlign w:val="center"/>
          </w:tcPr>
          <w:p w:rsidR="00CD4938" w:rsidRPr="000479C6" w:rsidRDefault="00CD4938" w:rsidP="00A067C3">
            <w:pPr>
              <w:autoSpaceDE w:val="0"/>
              <w:autoSpaceDN w:val="0"/>
              <w:adjustRightInd w:val="0"/>
              <w:jc w:val="both"/>
              <w:rPr>
                <w:rFonts w:cs="Arial"/>
                <w:szCs w:val="24"/>
                <w:lang w:val="es-ES_tradnl"/>
              </w:rPr>
            </w:pPr>
          </w:p>
        </w:tc>
      </w:tr>
      <w:tr w:rsidR="00A067C3" w:rsidTr="00A067C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vAlign w:val="center"/>
          </w:tcPr>
          <w:p w:rsidR="00A067C3" w:rsidRPr="00F438CC" w:rsidRDefault="00A067C3" w:rsidP="00E015F3">
            <w:pPr>
              <w:jc w:val="center"/>
              <w:rPr>
                <w:rFonts w:cs="Arial"/>
                <w:b/>
                <w:sz w:val="20"/>
                <w:szCs w:val="24"/>
                <w:lang w:val="es-ES_tradnl"/>
              </w:rPr>
            </w:pPr>
          </w:p>
          <w:p w:rsidR="00F438CC" w:rsidRDefault="00CD6D77" w:rsidP="00E015F3">
            <w:pPr>
              <w:jc w:val="center"/>
              <w:rPr>
                <w:rFonts w:cs="Arial"/>
                <w:b/>
                <w:sz w:val="20"/>
                <w:szCs w:val="24"/>
                <w:lang w:val="es-ES_tradnl"/>
              </w:rPr>
            </w:pPr>
            <w:r>
              <w:rPr>
                <w:rFonts w:cs="Arial"/>
                <w:b/>
                <w:sz w:val="20"/>
                <w:szCs w:val="24"/>
                <w:lang w:val="es-ES_tradnl"/>
              </w:rPr>
              <w:t>PRÁCTICAS</w:t>
            </w:r>
            <w:r w:rsidR="00F438CC">
              <w:rPr>
                <w:rFonts w:cs="Arial"/>
                <w:b/>
                <w:sz w:val="20"/>
                <w:szCs w:val="24"/>
                <w:lang w:val="es-ES_tradnl"/>
              </w:rPr>
              <w:t xml:space="preserve"> EN CLASE </w:t>
            </w:r>
          </w:p>
          <w:p w:rsidR="00F438CC" w:rsidRPr="00F438CC" w:rsidRDefault="00F438CC" w:rsidP="00E015F3">
            <w:pPr>
              <w:jc w:val="center"/>
              <w:rPr>
                <w:rFonts w:cs="Arial"/>
                <w:b/>
                <w:sz w:val="20"/>
                <w:szCs w:val="24"/>
                <w:lang w:val="es-ES_tradnl"/>
              </w:rPr>
            </w:pPr>
            <w:r w:rsidRPr="00F438CC">
              <w:rPr>
                <w:rFonts w:cs="Arial"/>
                <w:b/>
                <w:sz w:val="20"/>
                <w:szCs w:val="24"/>
                <w:lang w:val="es-ES_tradnl"/>
              </w:rPr>
              <w:t>DESARROLLO DE ACTIVIDADES EXTRACLASE</w:t>
            </w:r>
          </w:p>
          <w:p w:rsidR="00A067C3" w:rsidRPr="000479C6" w:rsidRDefault="00A067C3" w:rsidP="00F438CC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067C3" w:rsidRPr="000479C6" w:rsidRDefault="00F438CC" w:rsidP="00A067C3">
            <w:pPr>
              <w:ind w:right="32"/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</w:t>
            </w:r>
            <w:r w:rsidR="00A067C3" w:rsidRPr="000479C6">
              <w:rPr>
                <w:rFonts w:cs="Arial"/>
                <w:szCs w:val="24"/>
                <w:lang w:val="es-ES_tradnl"/>
              </w:rPr>
              <w:t>0</w:t>
            </w:r>
          </w:p>
        </w:tc>
        <w:tc>
          <w:tcPr>
            <w:tcW w:w="2976" w:type="dxa"/>
            <w:vAlign w:val="center"/>
          </w:tcPr>
          <w:p w:rsidR="00A067C3" w:rsidRPr="000479C6" w:rsidRDefault="00F438CC" w:rsidP="00A067C3">
            <w:pPr>
              <w:ind w:right="71"/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16</w:t>
            </w:r>
          </w:p>
        </w:tc>
        <w:tc>
          <w:tcPr>
            <w:tcW w:w="4052" w:type="dxa"/>
            <w:vAlign w:val="center"/>
          </w:tcPr>
          <w:p w:rsidR="00A067C3" w:rsidRPr="000479C6" w:rsidRDefault="00A067C3" w:rsidP="008E20A6">
            <w:pPr>
              <w:autoSpaceDE w:val="0"/>
              <w:autoSpaceDN w:val="0"/>
              <w:adjustRightInd w:val="0"/>
              <w:jc w:val="both"/>
              <w:rPr>
                <w:rFonts w:cs="Arial"/>
                <w:szCs w:val="24"/>
                <w:lang w:val="es-ES_tradnl"/>
              </w:rPr>
            </w:pPr>
          </w:p>
        </w:tc>
      </w:tr>
      <w:tr w:rsidR="00A067C3" w:rsidTr="00A067C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vAlign w:val="center"/>
          </w:tcPr>
          <w:p w:rsidR="00A067C3" w:rsidRPr="000479C6" w:rsidRDefault="00A067C3" w:rsidP="00E015F3">
            <w:pPr>
              <w:jc w:val="center"/>
              <w:rPr>
                <w:rFonts w:cs="Arial"/>
                <w:b/>
                <w:szCs w:val="24"/>
              </w:rPr>
            </w:pPr>
          </w:p>
          <w:p w:rsidR="00A067C3" w:rsidRDefault="005C6D89" w:rsidP="00E015F3">
            <w:pPr>
              <w:jc w:val="center"/>
              <w:rPr>
                <w:rFonts w:cs="Arial"/>
                <w:b/>
                <w:szCs w:val="24"/>
              </w:rPr>
            </w:pPr>
            <w:r w:rsidRPr="000479C6">
              <w:rPr>
                <w:rFonts w:cs="Arial"/>
                <w:b/>
                <w:szCs w:val="24"/>
              </w:rPr>
              <w:t>EVALUACIONES</w:t>
            </w:r>
          </w:p>
          <w:p w:rsidR="00F438CC" w:rsidRPr="00B15FA1" w:rsidRDefault="00222D89" w:rsidP="00E015F3">
            <w:pPr>
              <w:jc w:val="center"/>
              <w:rPr>
                <w:rFonts w:cs="Arial"/>
                <w:color w:val="FF0000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</w:t>
            </w:r>
            <w:r w:rsidR="00F438CC" w:rsidRPr="00F438CC">
              <w:rPr>
                <w:rFonts w:cs="Arial"/>
                <w:sz w:val="20"/>
                <w:szCs w:val="24"/>
              </w:rPr>
              <w:t>Teórico</w:t>
            </w:r>
            <w:r>
              <w:rPr>
                <w:rFonts w:cs="Arial"/>
                <w:sz w:val="20"/>
                <w:szCs w:val="24"/>
              </w:rPr>
              <w:t>)</w:t>
            </w:r>
          </w:p>
          <w:p w:rsidR="00F438CC" w:rsidRPr="00F438CC" w:rsidRDefault="00222D89" w:rsidP="00F438CC">
            <w:pPr>
              <w:jc w:val="center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</w:t>
            </w:r>
            <w:r w:rsidR="003A0B88">
              <w:rPr>
                <w:rFonts w:cs="Arial"/>
                <w:sz w:val="20"/>
                <w:szCs w:val="24"/>
              </w:rPr>
              <w:t>Práctico</w:t>
            </w:r>
            <w:r>
              <w:rPr>
                <w:rFonts w:cs="Arial"/>
                <w:sz w:val="20"/>
                <w:szCs w:val="24"/>
              </w:rPr>
              <w:t>)</w:t>
            </w:r>
          </w:p>
          <w:p w:rsidR="00A067C3" w:rsidRPr="000479C6" w:rsidRDefault="00A067C3" w:rsidP="00E015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F438CC" w:rsidRPr="00F438CC" w:rsidRDefault="00F438CC" w:rsidP="00F438CC">
            <w:pPr>
              <w:ind w:right="32"/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F438CC">
              <w:rPr>
                <w:rFonts w:cs="Arial"/>
                <w:b/>
                <w:szCs w:val="24"/>
                <w:lang w:val="es-ES_tradnl"/>
              </w:rPr>
              <w:t>40</w:t>
            </w:r>
          </w:p>
          <w:p w:rsidR="00A067C3" w:rsidRPr="00F438CC" w:rsidRDefault="00222D89" w:rsidP="00F438CC">
            <w:pPr>
              <w:ind w:right="32"/>
              <w:jc w:val="center"/>
              <w:rPr>
                <w:rFonts w:cs="Arial"/>
                <w:sz w:val="18"/>
                <w:szCs w:val="24"/>
                <w:lang w:val="es-ES_tradnl"/>
              </w:rPr>
            </w:pPr>
            <w:r>
              <w:rPr>
                <w:rFonts w:cs="Arial"/>
                <w:sz w:val="18"/>
                <w:szCs w:val="24"/>
                <w:lang w:val="es-ES_tradnl"/>
              </w:rPr>
              <w:t>(</w:t>
            </w:r>
            <w:r w:rsidR="00F438CC" w:rsidRPr="00F438CC">
              <w:rPr>
                <w:rFonts w:cs="Arial"/>
                <w:sz w:val="18"/>
                <w:szCs w:val="24"/>
                <w:lang w:val="es-ES_tradnl"/>
              </w:rPr>
              <w:t>20</w:t>
            </w:r>
            <w:r>
              <w:rPr>
                <w:rFonts w:cs="Arial"/>
                <w:sz w:val="18"/>
                <w:szCs w:val="24"/>
                <w:lang w:val="es-ES_tradnl"/>
              </w:rPr>
              <w:t>)</w:t>
            </w:r>
          </w:p>
          <w:p w:rsidR="00F438CC" w:rsidRPr="00F438CC" w:rsidRDefault="00222D89" w:rsidP="00F438CC">
            <w:pPr>
              <w:ind w:right="32"/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 w:val="18"/>
                <w:szCs w:val="24"/>
                <w:lang w:val="es-ES_tradnl"/>
              </w:rPr>
              <w:t>(</w:t>
            </w:r>
            <w:r w:rsidR="00F438CC" w:rsidRPr="00F438CC">
              <w:rPr>
                <w:rFonts w:cs="Arial"/>
                <w:sz w:val="18"/>
                <w:szCs w:val="24"/>
                <w:lang w:val="es-ES_tradnl"/>
              </w:rPr>
              <w:t>20</w:t>
            </w:r>
            <w:r>
              <w:rPr>
                <w:rFonts w:cs="Arial"/>
                <w:sz w:val="18"/>
                <w:szCs w:val="24"/>
                <w:lang w:val="es-ES_tradnl"/>
              </w:rPr>
              <w:t>)</w:t>
            </w:r>
          </w:p>
        </w:tc>
        <w:tc>
          <w:tcPr>
            <w:tcW w:w="2976" w:type="dxa"/>
            <w:vAlign w:val="center"/>
          </w:tcPr>
          <w:p w:rsidR="00F438CC" w:rsidRDefault="00F438CC" w:rsidP="00F438CC">
            <w:pPr>
              <w:tabs>
                <w:tab w:val="left" w:pos="2836"/>
              </w:tabs>
              <w:ind w:right="71"/>
              <w:rPr>
                <w:rFonts w:cs="Arial"/>
                <w:szCs w:val="24"/>
                <w:lang w:val="es-ES_tradnl"/>
              </w:rPr>
            </w:pPr>
          </w:p>
          <w:p w:rsidR="00F438CC" w:rsidRDefault="00222D89" w:rsidP="00F438CC">
            <w:pPr>
              <w:tabs>
                <w:tab w:val="left" w:pos="2836"/>
              </w:tabs>
              <w:ind w:right="71"/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32</w:t>
            </w:r>
          </w:p>
          <w:p w:rsidR="00F438CC" w:rsidRPr="00F438CC" w:rsidRDefault="00222D89" w:rsidP="00F438CC">
            <w:pPr>
              <w:tabs>
                <w:tab w:val="left" w:pos="2836"/>
              </w:tabs>
              <w:ind w:right="71"/>
              <w:jc w:val="center"/>
              <w:rPr>
                <w:rFonts w:cs="Arial"/>
                <w:sz w:val="18"/>
                <w:szCs w:val="24"/>
                <w:lang w:val="es-ES_tradnl"/>
              </w:rPr>
            </w:pPr>
            <w:r>
              <w:rPr>
                <w:rFonts w:cs="Arial"/>
                <w:sz w:val="18"/>
                <w:szCs w:val="24"/>
                <w:lang w:val="es-ES_tradnl"/>
              </w:rPr>
              <w:t>(16)</w:t>
            </w:r>
          </w:p>
          <w:p w:rsidR="00F438CC" w:rsidRPr="00F438CC" w:rsidRDefault="00222D89" w:rsidP="00F438CC">
            <w:pPr>
              <w:tabs>
                <w:tab w:val="left" w:pos="2836"/>
              </w:tabs>
              <w:ind w:right="71"/>
              <w:jc w:val="center"/>
              <w:rPr>
                <w:rFonts w:cs="Arial"/>
                <w:sz w:val="18"/>
                <w:szCs w:val="24"/>
                <w:lang w:val="es-ES_tradnl"/>
              </w:rPr>
            </w:pPr>
            <w:r>
              <w:rPr>
                <w:rFonts w:cs="Arial"/>
                <w:sz w:val="18"/>
                <w:szCs w:val="24"/>
                <w:lang w:val="es-ES_tradnl"/>
              </w:rPr>
              <w:t>(16)</w:t>
            </w:r>
          </w:p>
          <w:p w:rsidR="00F438CC" w:rsidRPr="000479C6" w:rsidRDefault="00F438CC" w:rsidP="00F438CC">
            <w:pPr>
              <w:tabs>
                <w:tab w:val="left" w:pos="2836"/>
              </w:tabs>
              <w:ind w:right="71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4052" w:type="dxa"/>
            <w:vAlign w:val="center"/>
          </w:tcPr>
          <w:p w:rsidR="00A067C3" w:rsidRPr="000479C6" w:rsidRDefault="00A067C3" w:rsidP="008E20A6">
            <w:pPr>
              <w:jc w:val="both"/>
              <w:rPr>
                <w:rFonts w:cs="Arial"/>
                <w:szCs w:val="24"/>
                <w:lang w:eastAsia="es-MX"/>
              </w:rPr>
            </w:pPr>
          </w:p>
        </w:tc>
      </w:tr>
      <w:tr w:rsidR="00F438CC" w:rsidTr="00A067C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vAlign w:val="center"/>
          </w:tcPr>
          <w:p w:rsidR="00F438CC" w:rsidRPr="000479C6" w:rsidRDefault="00F438CC" w:rsidP="00E015F3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DESARROLLO DE CASO CLÍNICO</w:t>
            </w:r>
          </w:p>
        </w:tc>
        <w:tc>
          <w:tcPr>
            <w:tcW w:w="1418" w:type="dxa"/>
            <w:vAlign w:val="center"/>
          </w:tcPr>
          <w:p w:rsidR="00F438CC" w:rsidRPr="00F438CC" w:rsidRDefault="00480F0E" w:rsidP="00F438CC">
            <w:pPr>
              <w:ind w:right="32"/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</w:t>
            </w:r>
            <w:r w:rsidR="00F438CC" w:rsidRPr="00F438CC">
              <w:rPr>
                <w:rFonts w:cs="Arial"/>
                <w:szCs w:val="24"/>
                <w:lang w:val="es-ES_tradnl"/>
              </w:rPr>
              <w:t>0</w:t>
            </w:r>
          </w:p>
        </w:tc>
        <w:tc>
          <w:tcPr>
            <w:tcW w:w="2976" w:type="dxa"/>
            <w:vAlign w:val="center"/>
          </w:tcPr>
          <w:p w:rsidR="00F438CC" w:rsidRPr="000479C6" w:rsidRDefault="00480F0E" w:rsidP="00A067C3">
            <w:pPr>
              <w:tabs>
                <w:tab w:val="left" w:pos="2836"/>
              </w:tabs>
              <w:ind w:right="71"/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24</w:t>
            </w:r>
          </w:p>
        </w:tc>
        <w:tc>
          <w:tcPr>
            <w:tcW w:w="4052" w:type="dxa"/>
            <w:vAlign w:val="center"/>
          </w:tcPr>
          <w:p w:rsidR="00F438CC" w:rsidRPr="000479C6" w:rsidRDefault="00F438CC" w:rsidP="008E20A6">
            <w:pPr>
              <w:jc w:val="both"/>
              <w:rPr>
                <w:rFonts w:cs="Arial"/>
                <w:szCs w:val="24"/>
                <w:lang w:eastAsia="es-MX"/>
              </w:rPr>
            </w:pPr>
          </w:p>
        </w:tc>
      </w:tr>
      <w:tr w:rsidR="00A067C3" w:rsidTr="00C760C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tcBorders>
              <w:bottom w:val="single" w:sz="4" w:space="0" w:color="auto"/>
            </w:tcBorders>
            <w:vAlign w:val="center"/>
          </w:tcPr>
          <w:p w:rsidR="00A067C3" w:rsidRPr="000479C6" w:rsidRDefault="00A067C3" w:rsidP="00E015F3">
            <w:pPr>
              <w:jc w:val="center"/>
              <w:rPr>
                <w:rFonts w:cs="Arial"/>
                <w:b/>
                <w:szCs w:val="24"/>
              </w:rPr>
            </w:pPr>
          </w:p>
          <w:p w:rsidR="00A067C3" w:rsidRPr="000479C6" w:rsidRDefault="00A067C3" w:rsidP="00E015F3">
            <w:pPr>
              <w:jc w:val="center"/>
              <w:rPr>
                <w:rFonts w:cs="Arial"/>
                <w:b/>
                <w:szCs w:val="24"/>
              </w:rPr>
            </w:pPr>
            <w:r w:rsidRPr="000479C6">
              <w:rPr>
                <w:rFonts w:cs="Arial"/>
                <w:b/>
                <w:szCs w:val="24"/>
              </w:rPr>
              <w:t>TOTAL</w:t>
            </w:r>
          </w:p>
          <w:p w:rsidR="00A067C3" w:rsidRPr="000479C6" w:rsidRDefault="00A067C3" w:rsidP="00E015F3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067C3" w:rsidRPr="000479C6" w:rsidRDefault="00A067C3" w:rsidP="00A067C3">
            <w:pPr>
              <w:ind w:right="32"/>
              <w:jc w:val="center"/>
              <w:rPr>
                <w:rFonts w:cs="Arial"/>
                <w:szCs w:val="24"/>
                <w:lang w:val="es-ES_tradnl"/>
              </w:rPr>
            </w:pPr>
            <w:r w:rsidRPr="000479C6">
              <w:rPr>
                <w:rFonts w:cs="Arial"/>
                <w:szCs w:val="24"/>
                <w:lang w:val="es-ES_tradnl"/>
              </w:rPr>
              <w:t>100</w:t>
            </w:r>
            <w:r w:rsidR="002A1E5A">
              <w:rPr>
                <w:rFonts w:cs="Arial"/>
                <w:szCs w:val="24"/>
                <w:lang w:val="es-ES_tradnl"/>
              </w:rPr>
              <w:t>%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A067C3" w:rsidRPr="000479C6" w:rsidRDefault="002A1E5A" w:rsidP="00A067C3">
            <w:pPr>
              <w:tabs>
                <w:tab w:val="left" w:pos="2836"/>
              </w:tabs>
              <w:ind w:right="71"/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80%</w:t>
            </w:r>
          </w:p>
        </w:tc>
        <w:tc>
          <w:tcPr>
            <w:tcW w:w="4052" w:type="dxa"/>
            <w:tcBorders>
              <w:bottom w:val="single" w:sz="4" w:space="0" w:color="auto"/>
            </w:tcBorders>
            <w:vAlign w:val="center"/>
          </w:tcPr>
          <w:p w:rsidR="00A067C3" w:rsidRPr="000479C6" w:rsidRDefault="00A067C3" w:rsidP="008E20A6">
            <w:pPr>
              <w:autoSpaceDE w:val="0"/>
              <w:autoSpaceDN w:val="0"/>
              <w:adjustRightInd w:val="0"/>
              <w:jc w:val="both"/>
              <w:rPr>
                <w:rFonts w:cs="Arial"/>
                <w:szCs w:val="24"/>
                <w:lang w:val="es-ES_tradnl"/>
              </w:rPr>
            </w:pPr>
          </w:p>
        </w:tc>
      </w:tr>
      <w:tr w:rsidR="00160CDA" w:rsidTr="00C760C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40AEC" w:rsidRDefault="00C40AEC" w:rsidP="00367E5C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160CDA" w:rsidRDefault="0098343E" w:rsidP="00367E5C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0479C6">
              <w:rPr>
                <w:rFonts w:cs="Arial"/>
                <w:b/>
                <w:szCs w:val="24"/>
                <w:lang w:val="es-ES_tradnl"/>
              </w:rPr>
              <w:t>ACTIVIDADES ACADÉMICAS</w:t>
            </w:r>
          </w:p>
          <w:p w:rsidR="00C40AEC" w:rsidRPr="000479C6" w:rsidRDefault="00C40AEC" w:rsidP="00367E5C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160CDA" w:rsidRPr="000479C6" w:rsidRDefault="00222D89" w:rsidP="00367E5C">
            <w:pPr>
              <w:ind w:right="32"/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HORAS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160CDA" w:rsidRPr="000479C6" w:rsidRDefault="0098343E" w:rsidP="00367E5C">
            <w:pPr>
              <w:tabs>
                <w:tab w:val="left" w:pos="2836"/>
              </w:tabs>
              <w:ind w:right="71"/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0479C6">
              <w:rPr>
                <w:rFonts w:cs="Arial"/>
                <w:b/>
                <w:szCs w:val="24"/>
                <w:lang w:val="es-ES_tradnl"/>
              </w:rPr>
              <w:t>MÍNIMO REQUERIDO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160CDA" w:rsidRPr="000479C6" w:rsidRDefault="0098343E" w:rsidP="00367E5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0479C6">
              <w:rPr>
                <w:rFonts w:cs="Arial"/>
                <w:b/>
                <w:szCs w:val="24"/>
                <w:lang w:val="es-ES_tradnl"/>
              </w:rPr>
              <w:t>OBSERVACIONES</w:t>
            </w:r>
          </w:p>
        </w:tc>
      </w:tr>
      <w:tr w:rsidR="0098343E" w:rsidTr="00C760C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tcBorders>
              <w:top w:val="single" w:sz="4" w:space="0" w:color="auto"/>
            </w:tcBorders>
            <w:vAlign w:val="center"/>
          </w:tcPr>
          <w:p w:rsidR="00C40AEC" w:rsidRDefault="00C40AEC" w:rsidP="00160CD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98343E" w:rsidRDefault="0098343E" w:rsidP="00160CD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0479C6">
              <w:rPr>
                <w:rFonts w:cs="Arial"/>
                <w:b/>
                <w:szCs w:val="24"/>
                <w:lang w:val="es-ES_tradnl"/>
              </w:rPr>
              <w:t>HORAS PRÁCTICAS</w:t>
            </w:r>
          </w:p>
          <w:p w:rsidR="00C40AEC" w:rsidRPr="000479C6" w:rsidRDefault="00C40AEC" w:rsidP="00160CD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98343E" w:rsidRPr="000479C6" w:rsidRDefault="00222D89" w:rsidP="00A067C3">
            <w:pPr>
              <w:ind w:right="32"/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102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vAlign w:val="center"/>
          </w:tcPr>
          <w:p w:rsidR="0098343E" w:rsidRPr="000479C6" w:rsidRDefault="00222D89" w:rsidP="00A067C3">
            <w:pPr>
              <w:tabs>
                <w:tab w:val="left" w:pos="2836"/>
              </w:tabs>
              <w:ind w:right="71"/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82</w:t>
            </w:r>
          </w:p>
        </w:tc>
        <w:tc>
          <w:tcPr>
            <w:tcW w:w="4052" w:type="dxa"/>
            <w:tcBorders>
              <w:top w:val="single" w:sz="4" w:space="0" w:color="auto"/>
            </w:tcBorders>
            <w:vAlign w:val="center"/>
          </w:tcPr>
          <w:p w:rsidR="0098343E" w:rsidRPr="000479C6" w:rsidRDefault="0098343E" w:rsidP="00B45BD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Cs w:val="24"/>
                <w:lang w:val="es-ES_tradnl"/>
              </w:rPr>
            </w:pPr>
          </w:p>
        </w:tc>
      </w:tr>
    </w:tbl>
    <w:p w:rsidR="00CD4938" w:rsidRDefault="00CD4938" w:rsidP="00CD4938">
      <w:pPr>
        <w:rPr>
          <w:lang w:val="es-ES_tradnl"/>
        </w:rPr>
      </w:pPr>
    </w:p>
    <w:p w:rsidR="005C6D89" w:rsidRDefault="005C6D89">
      <w:pPr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br w:type="page"/>
      </w:r>
    </w:p>
    <w:p w:rsidR="00CD4938" w:rsidRPr="00276878" w:rsidRDefault="00CD4938" w:rsidP="00CD4938">
      <w:pPr>
        <w:jc w:val="center"/>
        <w:rPr>
          <w:rFonts w:cs="Arial"/>
          <w:b/>
          <w:bCs/>
          <w:spacing w:val="80"/>
          <w:sz w:val="36"/>
          <w:szCs w:val="36"/>
          <w:lang w:val="es-ES_tradnl"/>
        </w:rPr>
      </w:pPr>
      <w:r w:rsidRPr="00276878">
        <w:rPr>
          <w:rFonts w:cs="Arial"/>
          <w:b/>
          <w:bCs/>
          <w:spacing w:val="80"/>
          <w:sz w:val="36"/>
          <w:szCs w:val="36"/>
          <w:lang w:val="es-ES_tradnl"/>
        </w:rPr>
        <w:lastRenderedPageBreak/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3969"/>
        <w:gridCol w:w="2835"/>
        <w:gridCol w:w="2835"/>
        <w:gridCol w:w="1687"/>
      </w:tblGrid>
      <w:tr w:rsidR="00CD4938" w:rsidTr="000753DB">
        <w:tc>
          <w:tcPr>
            <w:tcW w:w="347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CD4938" w:rsidRPr="000753DB" w:rsidRDefault="00CD4938" w:rsidP="00E015F3">
            <w:pPr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NOMBRE DE LA UNIDAD</w:t>
            </w:r>
            <w:r w:rsidR="00F43BE2">
              <w:rPr>
                <w:b/>
                <w:sz w:val="20"/>
                <w:lang w:val="es-ES_tradnl"/>
              </w:rPr>
              <w:t xml:space="preserve"> 1:</w:t>
            </w:r>
          </w:p>
        </w:tc>
        <w:tc>
          <w:tcPr>
            <w:tcW w:w="11326" w:type="dxa"/>
            <w:gridSpan w:val="4"/>
            <w:tcBorders>
              <w:bottom w:val="single" w:sz="4" w:space="0" w:color="auto"/>
            </w:tcBorders>
            <w:vAlign w:val="center"/>
          </w:tcPr>
          <w:p w:rsidR="00CD4938" w:rsidRPr="00F43BE2" w:rsidRDefault="00480F0E" w:rsidP="00F43BE2">
            <w:pPr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ANATOMÍA Y FISIOLOGÍA DEL SISTEMA LINFÁTICO</w:t>
            </w:r>
            <w:r w:rsidR="00B07CE7">
              <w:rPr>
                <w:b/>
                <w:sz w:val="20"/>
                <w:lang w:val="es-ES_tradnl"/>
              </w:rPr>
              <w:t xml:space="preserve"> </w:t>
            </w:r>
          </w:p>
        </w:tc>
      </w:tr>
      <w:tr w:rsidR="00CD4938" w:rsidTr="000753DB">
        <w:tc>
          <w:tcPr>
            <w:tcW w:w="347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CD4938" w:rsidRPr="000753DB" w:rsidRDefault="00CD4938" w:rsidP="00E015F3">
            <w:pPr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326" w:type="dxa"/>
            <w:gridSpan w:val="4"/>
            <w:tcBorders>
              <w:bottom w:val="single" w:sz="4" w:space="0" w:color="auto"/>
            </w:tcBorders>
            <w:vAlign w:val="center"/>
          </w:tcPr>
          <w:p w:rsidR="00CD4938" w:rsidRPr="000753DB" w:rsidRDefault="0025517B" w:rsidP="00480F0E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</w:t>
            </w:r>
            <w:r w:rsidR="001A339C">
              <w:rPr>
                <w:sz w:val="20"/>
                <w:lang w:val="es-ES_tradnl"/>
              </w:rPr>
              <w:t>Al término de la unidad l</w:t>
            </w:r>
            <w:r w:rsidR="001A339C" w:rsidRPr="000753DB">
              <w:rPr>
                <w:sz w:val="20"/>
                <w:lang w:val="es-ES_tradnl"/>
              </w:rPr>
              <w:t xml:space="preserve">os participantes </w:t>
            </w:r>
            <w:r w:rsidR="00480F0E">
              <w:rPr>
                <w:sz w:val="20"/>
                <w:lang w:val="es-ES_tradnl"/>
              </w:rPr>
              <w:t>identificarán</w:t>
            </w:r>
            <w:r w:rsidR="001A339C" w:rsidRPr="000753DB">
              <w:rPr>
                <w:sz w:val="20"/>
                <w:lang w:val="es-ES_tradnl"/>
              </w:rPr>
              <w:t xml:space="preserve"> </w:t>
            </w:r>
            <w:r w:rsidR="001A339C">
              <w:rPr>
                <w:sz w:val="20"/>
                <w:lang w:val="es-ES_tradnl"/>
              </w:rPr>
              <w:t xml:space="preserve">la anatomía general del sistema linfático así como sus principales patologías, </w:t>
            </w:r>
            <w:r w:rsidR="00480F0E">
              <w:rPr>
                <w:sz w:val="20"/>
                <w:lang w:val="es-ES_tradnl"/>
              </w:rPr>
              <w:t>realizarán la</w:t>
            </w:r>
            <w:r w:rsidR="001A339C">
              <w:rPr>
                <w:sz w:val="20"/>
                <w:lang w:val="es-ES_tradnl"/>
              </w:rPr>
              <w:t xml:space="preserve"> valoración de los edemas.</w:t>
            </w:r>
          </w:p>
        </w:tc>
      </w:tr>
      <w:tr w:rsidR="00D77A5D" w:rsidTr="000753DB">
        <w:trPr>
          <w:cantSplit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D77A5D" w:rsidRPr="000753DB" w:rsidRDefault="00D77A5D" w:rsidP="001C3A6B">
            <w:pPr>
              <w:pStyle w:val="Ttulo4"/>
              <w:rPr>
                <w:sz w:val="20"/>
              </w:rPr>
            </w:pPr>
            <w:r w:rsidRPr="000753DB">
              <w:rPr>
                <w:sz w:val="20"/>
              </w:rPr>
              <w:t>DESARROLLO TEMÁTICO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D77A5D" w:rsidRPr="000753DB" w:rsidRDefault="00D77A5D" w:rsidP="001C3A6B">
            <w:pPr>
              <w:pStyle w:val="Ttulo4"/>
              <w:rPr>
                <w:sz w:val="20"/>
              </w:rPr>
            </w:pPr>
            <w:r w:rsidRPr="000753DB">
              <w:rPr>
                <w:sz w:val="20"/>
              </w:rPr>
              <w:t>ESTRATEGIA DIDÁCTICA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D77A5D" w:rsidRPr="000753DB" w:rsidRDefault="00D77A5D" w:rsidP="001C3A6B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D77A5D" w:rsidRPr="000753DB" w:rsidRDefault="00D77A5D" w:rsidP="001C3A6B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D77A5D" w:rsidRPr="000753DB" w:rsidRDefault="00D77A5D" w:rsidP="001C3A6B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TIEMPO</w:t>
            </w:r>
          </w:p>
        </w:tc>
      </w:tr>
      <w:tr w:rsidR="001A339C" w:rsidTr="000753DB">
        <w:trPr>
          <w:cantSplit/>
          <w:trHeight w:val="7793"/>
        </w:trPr>
        <w:tc>
          <w:tcPr>
            <w:tcW w:w="3472" w:type="dxa"/>
            <w:tcBorders>
              <w:top w:val="single" w:sz="4" w:space="0" w:color="auto"/>
            </w:tcBorders>
          </w:tcPr>
          <w:p w:rsidR="001A339C" w:rsidRPr="00434123" w:rsidRDefault="001A339C" w:rsidP="001A339C">
            <w:pPr>
              <w:ind w:right="58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 xml:space="preserve">1.1 El SISTEMA </w:t>
            </w:r>
            <w:r w:rsidRPr="00434123">
              <w:rPr>
                <w:rFonts w:cs="Arial"/>
                <w:b/>
                <w:sz w:val="20"/>
                <w:lang w:val="es-ES_tradnl"/>
              </w:rPr>
              <w:t>LINFÁTICO</w:t>
            </w:r>
          </w:p>
          <w:p w:rsidR="001A339C" w:rsidRPr="00434123" w:rsidRDefault="001A339C" w:rsidP="001A339C">
            <w:pPr>
              <w:ind w:right="58"/>
              <w:rPr>
                <w:rFonts w:cs="Arial"/>
                <w:b/>
                <w:sz w:val="20"/>
                <w:lang w:val="es-ES_tradnl"/>
              </w:rPr>
            </w:pPr>
          </w:p>
          <w:p w:rsidR="001A339C" w:rsidRPr="00434123" w:rsidRDefault="001A339C" w:rsidP="001A339C">
            <w:pPr>
              <w:ind w:right="58" w:firstLine="851"/>
              <w:rPr>
                <w:rFonts w:cs="Arial"/>
                <w:sz w:val="20"/>
                <w:lang w:val="es-ES_tradnl"/>
              </w:rPr>
            </w:pPr>
            <w:r w:rsidRPr="00434123">
              <w:rPr>
                <w:rFonts w:cs="Arial"/>
                <w:sz w:val="20"/>
                <w:lang w:val="es-ES_tradnl"/>
              </w:rPr>
              <w:t xml:space="preserve">1.1.1 </w:t>
            </w:r>
            <w:r>
              <w:rPr>
                <w:rFonts w:cs="Arial"/>
                <w:sz w:val="20"/>
                <w:lang w:val="es-ES_tradnl"/>
              </w:rPr>
              <w:t>A</w:t>
            </w:r>
            <w:r w:rsidR="00480F0E">
              <w:rPr>
                <w:rFonts w:cs="Arial"/>
                <w:sz w:val="20"/>
                <w:lang w:val="es-ES_tradnl"/>
              </w:rPr>
              <w:t>ntecedentes para el drenaje linfático manual</w:t>
            </w:r>
          </w:p>
          <w:p w:rsidR="001A339C" w:rsidRPr="00434123" w:rsidRDefault="001A339C" w:rsidP="001A339C">
            <w:pPr>
              <w:ind w:right="58"/>
              <w:rPr>
                <w:rFonts w:cs="Arial"/>
                <w:sz w:val="20"/>
                <w:lang w:val="es-ES_tradnl"/>
              </w:rPr>
            </w:pPr>
          </w:p>
          <w:p w:rsidR="001A339C" w:rsidRPr="00434123" w:rsidRDefault="001A339C" w:rsidP="001A339C">
            <w:pPr>
              <w:ind w:right="58"/>
              <w:rPr>
                <w:rFonts w:cs="Arial"/>
                <w:sz w:val="20"/>
                <w:lang w:val="es-ES_tradnl"/>
              </w:rPr>
            </w:pPr>
          </w:p>
          <w:p w:rsidR="001A339C" w:rsidRPr="00434123" w:rsidRDefault="001A339C" w:rsidP="001A339C">
            <w:pPr>
              <w:ind w:right="58" w:firstLine="851"/>
              <w:rPr>
                <w:rFonts w:cs="Arial"/>
                <w:sz w:val="20"/>
                <w:lang w:val="es-ES_tradnl"/>
              </w:rPr>
            </w:pPr>
            <w:r w:rsidRPr="00434123">
              <w:rPr>
                <w:rFonts w:cs="Arial"/>
                <w:sz w:val="20"/>
                <w:lang w:val="es-ES_tradnl"/>
              </w:rPr>
              <w:t xml:space="preserve">1.1.2 </w:t>
            </w:r>
            <w:r>
              <w:rPr>
                <w:rFonts w:cs="Arial"/>
                <w:sz w:val="20"/>
                <w:lang w:val="es-ES_tradnl"/>
              </w:rPr>
              <w:t>P</w:t>
            </w:r>
            <w:r w:rsidRPr="00434123">
              <w:rPr>
                <w:rFonts w:cs="Arial"/>
                <w:sz w:val="20"/>
                <w:lang w:val="es-ES_tradnl"/>
              </w:rPr>
              <w:t>atologías propias del sistema linfático</w:t>
            </w:r>
          </w:p>
          <w:p w:rsidR="001A339C" w:rsidRPr="00434123" w:rsidRDefault="001A339C" w:rsidP="001A339C">
            <w:pPr>
              <w:ind w:right="58"/>
              <w:rPr>
                <w:rFonts w:cs="Arial"/>
                <w:sz w:val="20"/>
                <w:lang w:val="es-ES_tradnl"/>
              </w:rPr>
            </w:pPr>
          </w:p>
          <w:p w:rsidR="001A339C" w:rsidRPr="00554F4A" w:rsidRDefault="001A339C" w:rsidP="001A339C">
            <w:pPr>
              <w:ind w:right="58"/>
              <w:rPr>
                <w:rFonts w:cs="Arial"/>
                <w:sz w:val="20"/>
                <w:lang w:val="es-ES_tradnl"/>
              </w:rPr>
            </w:pPr>
          </w:p>
          <w:p w:rsidR="001A339C" w:rsidRPr="00434123" w:rsidRDefault="001A339C" w:rsidP="001A339C">
            <w:pPr>
              <w:ind w:right="58"/>
              <w:rPr>
                <w:rFonts w:cs="Arial"/>
                <w:b/>
                <w:sz w:val="20"/>
                <w:lang w:val="es-ES_tradnl"/>
              </w:rPr>
            </w:pPr>
            <w:r w:rsidRPr="00434123">
              <w:rPr>
                <w:rFonts w:cs="Arial"/>
                <w:b/>
                <w:sz w:val="20"/>
                <w:lang w:val="es-ES_tradnl"/>
              </w:rPr>
              <w:t>1.2 EDEMAS Y VALORACIÓN</w:t>
            </w:r>
          </w:p>
          <w:p w:rsidR="001A339C" w:rsidRPr="00434123" w:rsidRDefault="001A339C" w:rsidP="001A339C">
            <w:pPr>
              <w:ind w:right="58"/>
              <w:rPr>
                <w:rFonts w:cs="Arial"/>
                <w:b/>
                <w:sz w:val="20"/>
                <w:lang w:val="es-ES_tradnl"/>
              </w:rPr>
            </w:pPr>
            <w:r w:rsidRPr="00434123">
              <w:rPr>
                <w:rFonts w:cs="Arial"/>
                <w:b/>
                <w:sz w:val="20"/>
                <w:lang w:val="es-ES_tradnl"/>
              </w:rPr>
              <w:tab/>
            </w:r>
          </w:p>
          <w:p w:rsidR="001A339C" w:rsidRPr="00554F4A" w:rsidRDefault="001A339C" w:rsidP="001A339C">
            <w:pPr>
              <w:ind w:right="58" w:firstLine="851"/>
              <w:rPr>
                <w:rFonts w:cs="Arial"/>
                <w:sz w:val="20"/>
                <w:lang w:val="es-ES_tradnl"/>
              </w:rPr>
            </w:pPr>
            <w:r w:rsidRPr="00554F4A">
              <w:rPr>
                <w:rFonts w:cs="Arial"/>
                <w:sz w:val="20"/>
                <w:lang w:val="es-ES_tradnl"/>
              </w:rPr>
              <w:t>1.2.1</w:t>
            </w:r>
            <w:r>
              <w:rPr>
                <w:rFonts w:cs="Arial"/>
                <w:sz w:val="20"/>
                <w:lang w:val="es-ES_tradnl"/>
              </w:rPr>
              <w:t xml:space="preserve">  E</w:t>
            </w:r>
            <w:r w:rsidRPr="00554F4A">
              <w:rPr>
                <w:rFonts w:cs="Arial"/>
                <w:sz w:val="20"/>
                <w:lang w:val="es-ES_tradnl"/>
              </w:rPr>
              <w:t xml:space="preserve">volución clínica </w:t>
            </w:r>
            <w:r>
              <w:rPr>
                <w:rFonts w:cs="Arial"/>
                <w:sz w:val="20"/>
                <w:lang w:val="es-ES_tradnl"/>
              </w:rPr>
              <w:t xml:space="preserve"> e </w:t>
            </w:r>
            <w:r w:rsidRPr="00554F4A">
              <w:rPr>
                <w:rFonts w:cs="Arial"/>
                <w:sz w:val="20"/>
                <w:lang w:val="es-ES_tradnl"/>
              </w:rPr>
              <w:t xml:space="preserve">los edemas </w:t>
            </w:r>
          </w:p>
          <w:p w:rsidR="001A339C" w:rsidRPr="00554F4A" w:rsidRDefault="001A339C" w:rsidP="001A339C">
            <w:pPr>
              <w:ind w:right="58"/>
              <w:rPr>
                <w:rFonts w:cs="Arial"/>
                <w:sz w:val="20"/>
                <w:lang w:val="es-ES_tradnl"/>
              </w:rPr>
            </w:pPr>
            <w:r w:rsidRPr="00554F4A">
              <w:rPr>
                <w:rFonts w:cs="Arial"/>
                <w:sz w:val="20"/>
                <w:lang w:val="es-ES_tradnl"/>
              </w:rPr>
              <w:tab/>
            </w:r>
          </w:p>
          <w:p w:rsidR="001A339C" w:rsidRPr="00554F4A" w:rsidRDefault="001A339C" w:rsidP="001A339C">
            <w:pPr>
              <w:ind w:right="58" w:firstLine="851"/>
              <w:rPr>
                <w:rFonts w:cs="Arial"/>
                <w:sz w:val="20"/>
                <w:lang w:val="es-ES_tradnl"/>
              </w:rPr>
            </w:pPr>
            <w:r w:rsidRPr="00554F4A">
              <w:rPr>
                <w:rFonts w:cs="Arial"/>
                <w:sz w:val="20"/>
                <w:lang w:val="es-ES_tradnl"/>
              </w:rPr>
              <w:t>1.2.2</w:t>
            </w:r>
            <w:r>
              <w:rPr>
                <w:rFonts w:cs="Arial"/>
                <w:sz w:val="20"/>
                <w:lang w:val="es-ES_tradnl"/>
              </w:rPr>
              <w:t xml:space="preserve"> C</w:t>
            </w:r>
            <w:r w:rsidRPr="00554F4A">
              <w:rPr>
                <w:rFonts w:cs="Arial"/>
                <w:sz w:val="20"/>
                <w:lang w:val="es-ES_tradnl"/>
              </w:rPr>
              <w:t>lasificación  de los edemas</w:t>
            </w:r>
          </w:p>
          <w:p w:rsidR="001A339C" w:rsidRPr="00554F4A" w:rsidRDefault="001A339C" w:rsidP="001A339C">
            <w:pPr>
              <w:ind w:right="58"/>
              <w:rPr>
                <w:rFonts w:cs="Arial"/>
                <w:sz w:val="20"/>
                <w:lang w:val="es-ES_tradnl"/>
              </w:rPr>
            </w:pPr>
            <w:r w:rsidRPr="00554F4A">
              <w:rPr>
                <w:rFonts w:cs="Arial"/>
                <w:sz w:val="20"/>
                <w:lang w:val="es-ES_tradnl"/>
              </w:rPr>
              <w:tab/>
            </w:r>
          </w:p>
          <w:p w:rsidR="001A339C" w:rsidRPr="00554F4A" w:rsidRDefault="001A339C" w:rsidP="001A339C">
            <w:pPr>
              <w:ind w:firstLine="851"/>
              <w:rPr>
                <w:rFonts w:cs="Arial"/>
                <w:sz w:val="20"/>
                <w:lang w:val="es-ES_tradnl"/>
              </w:rPr>
            </w:pPr>
            <w:r w:rsidRPr="00554F4A">
              <w:rPr>
                <w:rFonts w:cs="Arial"/>
                <w:sz w:val="20"/>
                <w:lang w:val="es-ES_tradnl"/>
              </w:rPr>
              <w:t>1.2.3</w:t>
            </w:r>
            <w:r>
              <w:rPr>
                <w:rFonts w:cs="Arial"/>
                <w:sz w:val="20"/>
                <w:lang w:val="es-ES_tradnl"/>
              </w:rPr>
              <w:t xml:space="preserve"> A</w:t>
            </w:r>
            <w:r w:rsidRPr="00554F4A">
              <w:rPr>
                <w:rFonts w:cs="Arial"/>
                <w:sz w:val="20"/>
                <w:lang w:val="es-ES_tradnl"/>
              </w:rPr>
              <w:t>namnesis en patologías del sistema linfático</w:t>
            </w:r>
          </w:p>
          <w:p w:rsidR="001A339C" w:rsidRPr="00554F4A" w:rsidRDefault="001A339C" w:rsidP="001A339C">
            <w:pPr>
              <w:rPr>
                <w:rFonts w:cs="Arial"/>
                <w:sz w:val="20"/>
                <w:lang w:val="es-ES_tradnl"/>
              </w:rPr>
            </w:pPr>
            <w:r w:rsidRPr="00554F4A">
              <w:rPr>
                <w:rFonts w:cs="Arial"/>
                <w:sz w:val="20"/>
                <w:lang w:val="es-ES_tradnl"/>
              </w:rPr>
              <w:tab/>
            </w:r>
          </w:p>
          <w:p w:rsidR="001A339C" w:rsidRPr="00B07CE7" w:rsidRDefault="001A339C" w:rsidP="001A339C">
            <w:pPr>
              <w:ind w:right="1064"/>
              <w:rPr>
                <w:rFonts w:cs="Arial"/>
                <w:sz w:val="20"/>
                <w:lang w:val="es-ES_tradnl"/>
              </w:rPr>
            </w:pPr>
            <w:r w:rsidRPr="00554F4A">
              <w:rPr>
                <w:rFonts w:cs="Arial"/>
                <w:sz w:val="20"/>
                <w:lang w:val="es-ES_tradnl"/>
              </w:rPr>
              <w:t>1.2.4</w:t>
            </w:r>
            <w:r>
              <w:rPr>
                <w:rFonts w:cs="Arial"/>
                <w:sz w:val="20"/>
                <w:lang w:val="es-ES_tradnl"/>
              </w:rPr>
              <w:t xml:space="preserve"> V</w:t>
            </w:r>
            <w:r w:rsidRPr="00554F4A">
              <w:rPr>
                <w:rFonts w:cs="Arial"/>
                <w:sz w:val="20"/>
                <w:lang w:val="es-ES_tradnl"/>
              </w:rPr>
              <w:t>aloración física de los edemas y patologías del sistema linfático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1A339C" w:rsidRPr="00833165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i/>
                <w:sz w:val="20"/>
              </w:rPr>
            </w:pPr>
            <w:r w:rsidRPr="00833165">
              <w:rPr>
                <w:rFonts w:cs="Arial"/>
                <w:b/>
                <w:i/>
                <w:sz w:val="20"/>
              </w:rPr>
              <w:t>Encuadre Grupal</w:t>
            </w:r>
          </w:p>
          <w:p w:rsidR="001A339C" w:rsidRDefault="001A339C" w:rsidP="001A339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 w:rsidRPr="00833165">
              <w:rPr>
                <w:rFonts w:cs="Arial"/>
                <w:sz w:val="20"/>
              </w:rPr>
              <w:t>Bienvenida, presentación general del curso y del instructor</w:t>
            </w:r>
            <w:r>
              <w:rPr>
                <w:rFonts w:cs="Arial"/>
                <w:sz w:val="20"/>
              </w:rPr>
              <w:t>.</w:t>
            </w:r>
          </w:p>
          <w:p w:rsidR="001A339C" w:rsidRDefault="001A339C" w:rsidP="001A339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Actividad rompehielos. </w:t>
            </w:r>
          </w:p>
          <w:p w:rsidR="001A339C" w:rsidRDefault="001A339C" w:rsidP="001A339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Evaluación diagnóstica </w:t>
            </w:r>
          </w:p>
          <w:p w:rsidR="001A339C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-23"/>
              <w:jc w:val="both"/>
              <w:rPr>
                <w:rFonts w:cs="Arial"/>
                <w:sz w:val="20"/>
              </w:rPr>
            </w:pPr>
          </w:p>
          <w:p w:rsidR="001A339C" w:rsidRPr="00DA410C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-23"/>
              <w:jc w:val="both"/>
              <w:rPr>
                <w:rFonts w:cs="Arial"/>
                <w:b/>
                <w:i/>
                <w:sz w:val="20"/>
              </w:rPr>
            </w:pPr>
            <w:r w:rsidRPr="00DA410C">
              <w:rPr>
                <w:rFonts w:cs="Arial"/>
                <w:b/>
                <w:i/>
                <w:sz w:val="20"/>
              </w:rPr>
              <w:t xml:space="preserve">Teorización </w:t>
            </w:r>
          </w:p>
          <w:p w:rsidR="001A339C" w:rsidRDefault="001A339C" w:rsidP="001A339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 instructor explicará la anatomía y fisiología del sistema linfático apoyándose de diagramas visuales y diapositivas.</w:t>
            </w:r>
          </w:p>
          <w:p w:rsidR="001A339C" w:rsidRDefault="001A339C" w:rsidP="001A339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 instructor explicará las patologías propias del sistema linfático apoyándose en una presentación con diapositivas.</w:t>
            </w:r>
          </w:p>
          <w:p w:rsidR="001A339C" w:rsidRPr="00DA410C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-23"/>
              <w:jc w:val="both"/>
              <w:rPr>
                <w:rFonts w:cs="Arial"/>
                <w:b/>
                <w:i/>
                <w:sz w:val="20"/>
              </w:rPr>
            </w:pPr>
            <w:r w:rsidRPr="00DA410C">
              <w:rPr>
                <w:rFonts w:cs="Arial"/>
                <w:b/>
                <w:i/>
                <w:sz w:val="20"/>
              </w:rPr>
              <w:t xml:space="preserve">Ejercitación </w:t>
            </w:r>
          </w:p>
          <w:p w:rsidR="001A339C" w:rsidRPr="003A2385" w:rsidRDefault="001A339C" w:rsidP="001A339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El instructor otorgará artículos relacionados con los edemas y su evolución clínica para que por medio de grupos de trabajo comprendan la evolución y clasificación de los edemas. </w:t>
            </w:r>
            <w:r w:rsidRPr="003A2385">
              <w:rPr>
                <w:rFonts w:cs="Arial"/>
                <w:sz w:val="20"/>
              </w:rPr>
              <w:t>El instructor sintetizará el trabajo de los equipos a través de diapositivas.</w:t>
            </w:r>
          </w:p>
          <w:p w:rsidR="001A339C" w:rsidRDefault="001A339C" w:rsidP="001A339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 w:rsidRPr="00F92D8F">
              <w:rPr>
                <w:rFonts w:cs="Arial"/>
                <w:sz w:val="20"/>
              </w:rPr>
              <w:t xml:space="preserve">El instructor guiará una lluvia de ideas  </w:t>
            </w:r>
            <w:r>
              <w:rPr>
                <w:rFonts w:cs="Arial"/>
                <w:sz w:val="20"/>
              </w:rPr>
              <w:t>para que los estudiantes comenten los puntos que a su consideración son importantes para la anamnesis, posterior a esto el instructor otorgará modelos de historias clínicas para analizar.</w:t>
            </w:r>
          </w:p>
          <w:p w:rsidR="001A339C" w:rsidRPr="00DA410C" w:rsidRDefault="001A339C" w:rsidP="001A339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b/>
                <w:sz w:val="20"/>
              </w:rPr>
            </w:pPr>
            <w:r w:rsidRPr="00F92D8F">
              <w:rPr>
                <w:rFonts w:cs="Arial"/>
                <w:sz w:val="20"/>
              </w:rPr>
              <w:t>El instructor realizará preguntas guiadas para establecer las pautas generales para la valoración física de los edemas.</w:t>
            </w:r>
            <w:r>
              <w:rPr>
                <w:rFonts w:cs="Arial"/>
                <w:sz w:val="20"/>
              </w:rPr>
              <w:t xml:space="preserve"> </w:t>
            </w:r>
            <w:r w:rsidRPr="00F92D8F">
              <w:rPr>
                <w:rFonts w:cs="Arial"/>
                <w:sz w:val="20"/>
              </w:rPr>
              <w:t>El instructor sintetizará la información previa y reforzará con la ayuda de diapositivas.</w:t>
            </w:r>
          </w:p>
          <w:p w:rsidR="001A339C" w:rsidRPr="001A339C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Instalaciones: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Aula de capacitación</w:t>
            </w:r>
          </w:p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Mobiliario: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Escritorio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Mesa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Sillas</w:t>
            </w:r>
          </w:p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Equipo: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Cañón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Computadora o laptop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proofErr w:type="spellStart"/>
            <w:r w:rsidRPr="000753DB">
              <w:rPr>
                <w:rFonts w:cs="Arial"/>
                <w:sz w:val="20"/>
              </w:rPr>
              <w:t>Pintarrón</w:t>
            </w:r>
            <w:proofErr w:type="spellEnd"/>
            <w:r w:rsidRPr="000753DB">
              <w:rPr>
                <w:rFonts w:cs="Arial"/>
                <w:sz w:val="20"/>
              </w:rPr>
              <w:t xml:space="preserve"> y marcadores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Hojas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Lápices</w:t>
            </w:r>
          </w:p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Material:</w:t>
            </w:r>
          </w:p>
          <w:p w:rsidR="001A339C" w:rsidRPr="00434123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Diapositivas</w:t>
            </w:r>
          </w:p>
          <w:p w:rsidR="001A339C" w:rsidRPr="00434123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 w:rsidRPr="00434123">
              <w:rPr>
                <w:rFonts w:cs="Arial"/>
                <w:sz w:val="20"/>
              </w:rPr>
              <w:t>Diagramas visuales anatómicos.</w:t>
            </w:r>
          </w:p>
          <w:p w:rsidR="001A339C" w:rsidRPr="00434123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 w:rsidRPr="00434123">
              <w:rPr>
                <w:rFonts w:cs="Arial"/>
                <w:sz w:val="20"/>
              </w:rPr>
              <w:t>Formatos de valoración</w:t>
            </w:r>
          </w:p>
          <w:p w:rsidR="001A339C" w:rsidRPr="00434123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1A339C" w:rsidRPr="00DA410C" w:rsidRDefault="001A339C" w:rsidP="001A339C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 w:rsidRPr="00DA410C">
              <w:rPr>
                <w:rFonts w:cs="Arial"/>
                <w:b/>
                <w:sz w:val="20"/>
              </w:rPr>
              <w:t xml:space="preserve">Evaluación diagnóstica </w:t>
            </w:r>
          </w:p>
          <w:p w:rsidR="001A339C" w:rsidRPr="00DA410C" w:rsidRDefault="001A339C" w:rsidP="001A339C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 w:rsidRPr="00DA410C">
              <w:rPr>
                <w:rFonts w:cs="Arial"/>
                <w:b/>
                <w:sz w:val="20"/>
              </w:rPr>
              <w:t xml:space="preserve">Evaluación formativa </w:t>
            </w:r>
          </w:p>
          <w:p w:rsidR="001A339C" w:rsidRPr="00566437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(</w:t>
            </w:r>
            <w:r w:rsidRPr="00566437">
              <w:rPr>
                <w:rFonts w:cs="Arial"/>
                <w:sz w:val="20"/>
              </w:rPr>
              <w:t>Los estudiantes contestaran un cuestionario al término de la unidad, para determinar el grado de conocimientos adquiridos.</w:t>
            </w:r>
            <w:r>
              <w:rPr>
                <w:rFonts w:cs="Arial"/>
                <w:sz w:val="20"/>
              </w:rPr>
              <w:t>)</w:t>
            </w:r>
          </w:p>
        </w:tc>
        <w:tc>
          <w:tcPr>
            <w:tcW w:w="1687" w:type="dxa"/>
            <w:tcBorders>
              <w:top w:val="single" w:sz="4" w:space="0" w:color="auto"/>
            </w:tcBorders>
          </w:tcPr>
          <w:p w:rsidR="001A339C" w:rsidRPr="000753DB" w:rsidRDefault="001A339C" w:rsidP="001A339C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1A339C" w:rsidRPr="000753DB" w:rsidRDefault="001A339C" w:rsidP="001A339C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12</w:t>
            </w:r>
            <w:r w:rsidRPr="000753DB">
              <w:rPr>
                <w:rFonts w:cs="Arial"/>
                <w:sz w:val="20"/>
                <w:lang w:val="es-ES_tradnl"/>
              </w:rPr>
              <w:t xml:space="preserve"> horas</w:t>
            </w:r>
          </w:p>
        </w:tc>
      </w:tr>
    </w:tbl>
    <w:p w:rsidR="00A071C2" w:rsidRDefault="00A071C2" w:rsidP="004B2D25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3969"/>
        <w:gridCol w:w="2835"/>
        <w:gridCol w:w="2835"/>
        <w:gridCol w:w="1687"/>
      </w:tblGrid>
      <w:tr w:rsidR="00CC39A7" w:rsidTr="006C6F46">
        <w:tc>
          <w:tcPr>
            <w:tcW w:w="347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CC39A7" w:rsidRPr="000753DB" w:rsidRDefault="00CC39A7" w:rsidP="00CC39A7">
            <w:pPr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NOMBRE DE LA UNIDAD</w:t>
            </w:r>
            <w:r>
              <w:rPr>
                <w:b/>
                <w:sz w:val="20"/>
                <w:lang w:val="es-ES_tradnl"/>
              </w:rPr>
              <w:t xml:space="preserve"> 1:</w:t>
            </w:r>
          </w:p>
        </w:tc>
        <w:tc>
          <w:tcPr>
            <w:tcW w:w="11326" w:type="dxa"/>
            <w:gridSpan w:val="4"/>
            <w:tcBorders>
              <w:bottom w:val="single" w:sz="4" w:space="0" w:color="auto"/>
            </w:tcBorders>
            <w:vAlign w:val="center"/>
          </w:tcPr>
          <w:p w:rsidR="00CC39A7" w:rsidRPr="00F43BE2" w:rsidRDefault="00CC39A7" w:rsidP="00CC39A7">
            <w:pPr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 xml:space="preserve">ANATOMÍA Y FISIOLOGÍA DEL SISTEMA LINFÁTICO </w:t>
            </w:r>
          </w:p>
        </w:tc>
      </w:tr>
      <w:tr w:rsidR="00CC39A7" w:rsidTr="006C6F46">
        <w:tc>
          <w:tcPr>
            <w:tcW w:w="347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CC39A7" w:rsidRPr="000753DB" w:rsidRDefault="00CC39A7" w:rsidP="00CC39A7">
            <w:pPr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326" w:type="dxa"/>
            <w:gridSpan w:val="4"/>
            <w:tcBorders>
              <w:bottom w:val="single" w:sz="4" w:space="0" w:color="auto"/>
            </w:tcBorders>
            <w:vAlign w:val="center"/>
          </w:tcPr>
          <w:p w:rsidR="00CC39A7" w:rsidRPr="000753DB" w:rsidRDefault="00CC39A7" w:rsidP="00CC39A7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Al término de la unidad l</w:t>
            </w:r>
            <w:r w:rsidRPr="000753DB">
              <w:rPr>
                <w:sz w:val="20"/>
                <w:lang w:val="es-ES_tradnl"/>
              </w:rPr>
              <w:t xml:space="preserve">os participantes </w:t>
            </w:r>
            <w:r>
              <w:rPr>
                <w:sz w:val="20"/>
                <w:lang w:val="es-ES_tradnl"/>
              </w:rPr>
              <w:t>identificarán</w:t>
            </w:r>
            <w:r w:rsidRPr="000753DB">
              <w:rPr>
                <w:sz w:val="20"/>
                <w:lang w:val="es-ES_tradnl"/>
              </w:rPr>
              <w:t xml:space="preserve"> </w:t>
            </w:r>
            <w:r>
              <w:rPr>
                <w:sz w:val="20"/>
                <w:lang w:val="es-ES_tradnl"/>
              </w:rPr>
              <w:t>la anatomía general del sistema linfático así como sus principales patologías, realizarán la valoración de los edemas.</w:t>
            </w:r>
          </w:p>
        </w:tc>
      </w:tr>
      <w:tr w:rsidR="001A339C" w:rsidTr="006C6F46">
        <w:trPr>
          <w:cantSplit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A339C" w:rsidRPr="000753DB" w:rsidRDefault="001A339C" w:rsidP="001A339C">
            <w:pPr>
              <w:pStyle w:val="Ttulo4"/>
              <w:rPr>
                <w:sz w:val="20"/>
              </w:rPr>
            </w:pPr>
            <w:r w:rsidRPr="000753DB">
              <w:rPr>
                <w:sz w:val="20"/>
              </w:rPr>
              <w:t>DESARROLLO TEMÁTICO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A339C" w:rsidRPr="000753DB" w:rsidRDefault="001A339C" w:rsidP="001A339C">
            <w:pPr>
              <w:pStyle w:val="Ttulo4"/>
              <w:rPr>
                <w:sz w:val="20"/>
              </w:rPr>
            </w:pPr>
            <w:r w:rsidRPr="000753DB">
              <w:rPr>
                <w:sz w:val="20"/>
              </w:rPr>
              <w:t>ESTRATEGIA DIDÁCTICA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A339C" w:rsidRPr="000753DB" w:rsidRDefault="001A339C" w:rsidP="001A339C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A339C" w:rsidRPr="000753DB" w:rsidRDefault="001A339C" w:rsidP="001A339C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A339C" w:rsidRPr="000753DB" w:rsidRDefault="001A339C" w:rsidP="001A339C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TIEMPO</w:t>
            </w:r>
          </w:p>
        </w:tc>
      </w:tr>
      <w:tr w:rsidR="001A339C" w:rsidTr="006C6F46">
        <w:trPr>
          <w:cantSplit/>
          <w:trHeight w:val="7793"/>
        </w:trPr>
        <w:tc>
          <w:tcPr>
            <w:tcW w:w="3472" w:type="dxa"/>
            <w:tcBorders>
              <w:top w:val="single" w:sz="4" w:space="0" w:color="auto"/>
            </w:tcBorders>
          </w:tcPr>
          <w:p w:rsidR="00CC39A7" w:rsidRPr="00434123" w:rsidRDefault="00CC39A7" w:rsidP="00CC39A7">
            <w:pPr>
              <w:ind w:right="58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 xml:space="preserve">1.1 El SISTEMA </w:t>
            </w:r>
            <w:r w:rsidRPr="00434123">
              <w:rPr>
                <w:rFonts w:cs="Arial"/>
                <w:b/>
                <w:sz w:val="20"/>
                <w:lang w:val="es-ES_tradnl"/>
              </w:rPr>
              <w:t>LINFÁTICO</w:t>
            </w:r>
          </w:p>
          <w:p w:rsidR="00CC39A7" w:rsidRPr="00434123" w:rsidRDefault="00CC39A7" w:rsidP="00CC39A7">
            <w:pPr>
              <w:ind w:right="58"/>
              <w:rPr>
                <w:rFonts w:cs="Arial"/>
                <w:b/>
                <w:sz w:val="20"/>
                <w:lang w:val="es-ES_tradnl"/>
              </w:rPr>
            </w:pPr>
          </w:p>
          <w:p w:rsidR="00CC39A7" w:rsidRPr="00434123" w:rsidRDefault="00CC39A7" w:rsidP="00CC39A7">
            <w:pPr>
              <w:ind w:right="58" w:firstLine="851"/>
              <w:rPr>
                <w:rFonts w:cs="Arial"/>
                <w:sz w:val="20"/>
                <w:lang w:val="es-ES_tradnl"/>
              </w:rPr>
            </w:pPr>
            <w:r w:rsidRPr="00434123">
              <w:rPr>
                <w:rFonts w:cs="Arial"/>
                <w:sz w:val="20"/>
                <w:lang w:val="es-ES_tradnl"/>
              </w:rPr>
              <w:t xml:space="preserve">1.1.1 </w:t>
            </w:r>
            <w:r>
              <w:rPr>
                <w:rFonts w:cs="Arial"/>
                <w:sz w:val="20"/>
                <w:lang w:val="es-ES_tradnl"/>
              </w:rPr>
              <w:t>Antecedentes para el drenaje linfático manual</w:t>
            </w:r>
          </w:p>
          <w:p w:rsidR="00CC39A7" w:rsidRPr="00434123" w:rsidRDefault="00CC39A7" w:rsidP="00CC39A7">
            <w:pPr>
              <w:ind w:right="58"/>
              <w:rPr>
                <w:rFonts w:cs="Arial"/>
                <w:sz w:val="20"/>
                <w:lang w:val="es-ES_tradnl"/>
              </w:rPr>
            </w:pPr>
          </w:p>
          <w:p w:rsidR="00CC39A7" w:rsidRPr="00434123" w:rsidRDefault="00CC39A7" w:rsidP="00CC39A7">
            <w:pPr>
              <w:ind w:right="58"/>
              <w:rPr>
                <w:rFonts w:cs="Arial"/>
                <w:sz w:val="20"/>
                <w:lang w:val="es-ES_tradnl"/>
              </w:rPr>
            </w:pPr>
          </w:p>
          <w:p w:rsidR="00CC39A7" w:rsidRPr="00434123" w:rsidRDefault="00CC39A7" w:rsidP="00CC39A7">
            <w:pPr>
              <w:ind w:right="58" w:firstLine="851"/>
              <w:rPr>
                <w:rFonts w:cs="Arial"/>
                <w:sz w:val="20"/>
                <w:lang w:val="es-ES_tradnl"/>
              </w:rPr>
            </w:pPr>
            <w:r w:rsidRPr="00434123">
              <w:rPr>
                <w:rFonts w:cs="Arial"/>
                <w:sz w:val="20"/>
                <w:lang w:val="es-ES_tradnl"/>
              </w:rPr>
              <w:t xml:space="preserve">1.1.2 </w:t>
            </w:r>
            <w:r>
              <w:rPr>
                <w:rFonts w:cs="Arial"/>
                <w:sz w:val="20"/>
                <w:lang w:val="es-ES_tradnl"/>
              </w:rPr>
              <w:t>P</w:t>
            </w:r>
            <w:r w:rsidRPr="00434123">
              <w:rPr>
                <w:rFonts w:cs="Arial"/>
                <w:sz w:val="20"/>
                <w:lang w:val="es-ES_tradnl"/>
              </w:rPr>
              <w:t>atologías propias del sistema linfático</w:t>
            </w:r>
          </w:p>
          <w:p w:rsidR="00CC39A7" w:rsidRPr="00434123" w:rsidRDefault="00CC39A7" w:rsidP="00CC39A7">
            <w:pPr>
              <w:ind w:right="58"/>
              <w:rPr>
                <w:rFonts w:cs="Arial"/>
                <w:sz w:val="20"/>
                <w:lang w:val="es-ES_tradnl"/>
              </w:rPr>
            </w:pPr>
          </w:p>
          <w:p w:rsidR="00CC39A7" w:rsidRPr="00554F4A" w:rsidRDefault="00CC39A7" w:rsidP="00CC39A7">
            <w:pPr>
              <w:ind w:right="58"/>
              <w:rPr>
                <w:rFonts w:cs="Arial"/>
                <w:sz w:val="20"/>
                <w:lang w:val="es-ES_tradnl"/>
              </w:rPr>
            </w:pPr>
          </w:p>
          <w:p w:rsidR="00CC39A7" w:rsidRPr="00434123" w:rsidRDefault="00CC39A7" w:rsidP="00CC39A7">
            <w:pPr>
              <w:ind w:right="58"/>
              <w:rPr>
                <w:rFonts w:cs="Arial"/>
                <w:b/>
                <w:sz w:val="20"/>
                <w:lang w:val="es-ES_tradnl"/>
              </w:rPr>
            </w:pPr>
            <w:r w:rsidRPr="00434123">
              <w:rPr>
                <w:rFonts w:cs="Arial"/>
                <w:b/>
                <w:sz w:val="20"/>
                <w:lang w:val="es-ES_tradnl"/>
              </w:rPr>
              <w:t>1.2 EDEMAS Y VALORACIÓN</w:t>
            </w:r>
          </w:p>
          <w:p w:rsidR="00CC39A7" w:rsidRPr="00434123" w:rsidRDefault="00CC39A7" w:rsidP="00CC39A7">
            <w:pPr>
              <w:ind w:right="58"/>
              <w:rPr>
                <w:rFonts w:cs="Arial"/>
                <w:b/>
                <w:sz w:val="20"/>
                <w:lang w:val="es-ES_tradnl"/>
              </w:rPr>
            </w:pPr>
            <w:r w:rsidRPr="00434123">
              <w:rPr>
                <w:rFonts w:cs="Arial"/>
                <w:b/>
                <w:sz w:val="20"/>
                <w:lang w:val="es-ES_tradnl"/>
              </w:rPr>
              <w:tab/>
            </w:r>
          </w:p>
          <w:p w:rsidR="00CC39A7" w:rsidRPr="00554F4A" w:rsidRDefault="00CC39A7" w:rsidP="00CC39A7">
            <w:pPr>
              <w:ind w:right="58" w:firstLine="851"/>
              <w:rPr>
                <w:rFonts w:cs="Arial"/>
                <w:sz w:val="20"/>
                <w:lang w:val="es-ES_tradnl"/>
              </w:rPr>
            </w:pPr>
            <w:r w:rsidRPr="00554F4A">
              <w:rPr>
                <w:rFonts w:cs="Arial"/>
                <w:sz w:val="20"/>
                <w:lang w:val="es-ES_tradnl"/>
              </w:rPr>
              <w:t>1.2.1</w:t>
            </w:r>
            <w:r>
              <w:rPr>
                <w:rFonts w:cs="Arial"/>
                <w:sz w:val="20"/>
                <w:lang w:val="es-ES_tradnl"/>
              </w:rPr>
              <w:t xml:space="preserve">  E</w:t>
            </w:r>
            <w:r w:rsidRPr="00554F4A">
              <w:rPr>
                <w:rFonts w:cs="Arial"/>
                <w:sz w:val="20"/>
                <w:lang w:val="es-ES_tradnl"/>
              </w:rPr>
              <w:t xml:space="preserve">volución clínica </w:t>
            </w:r>
            <w:r>
              <w:rPr>
                <w:rFonts w:cs="Arial"/>
                <w:sz w:val="20"/>
                <w:lang w:val="es-ES_tradnl"/>
              </w:rPr>
              <w:t xml:space="preserve"> e </w:t>
            </w:r>
            <w:r w:rsidRPr="00554F4A">
              <w:rPr>
                <w:rFonts w:cs="Arial"/>
                <w:sz w:val="20"/>
                <w:lang w:val="es-ES_tradnl"/>
              </w:rPr>
              <w:t xml:space="preserve">los edemas </w:t>
            </w:r>
          </w:p>
          <w:p w:rsidR="00CC39A7" w:rsidRPr="00554F4A" w:rsidRDefault="00CC39A7" w:rsidP="00CC39A7">
            <w:pPr>
              <w:ind w:right="58"/>
              <w:rPr>
                <w:rFonts w:cs="Arial"/>
                <w:sz w:val="20"/>
                <w:lang w:val="es-ES_tradnl"/>
              </w:rPr>
            </w:pPr>
            <w:r w:rsidRPr="00554F4A">
              <w:rPr>
                <w:rFonts w:cs="Arial"/>
                <w:sz w:val="20"/>
                <w:lang w:val="es-ES_tradnl"/>
              </w:rPr>
              <w:tab/>
            </w:r>
          </w:p>
          <w:p w:rsidR="00CC39A7" w:rsidRPr="00554F4A" w:rsidRDefault="00CC39A7" w:rsidP="00CC39A7">
            <w:pPr>
              <w:ind w:right="58" w:firstLine="851"/>
              <w:rPr>
                <w:rFonts w:cs="Arial"/>
                <w:sz w:val="20"/>
                <w:lang w:val="es-ES_tradnl"/>
              </w:rPr>
            </w:pPr>
            <w:r w:rsidRPr="00554F4A">
              <w:rPr>
                <w:rFonts w:cs="Arial"/>
                <w:sz w:val="20"/>
                <w:lang w:val="es-ES_tradnl"/>
              </w:rPr>
              <w:t>1.2.2</w:t>
            </w:r>
            <w:r>
              <w:rPr>
                <w:rFonts w:cs="Arial"/>
                <w:sz w:val="20"/>
                <w:lang w:val="es-ES_tradnl"/>
              </w:rPr>
              <w:t xml:space="preserve"> C</w:t>
            </w:r>
            <w:r w:rsidRPr="00554F4A">
              <w:rPr>
                <w:rFonts w:cs="Arial"/>
                <w:sz w:val="20"/>
                <w:lang w:val="es-ES_tradnl"/>
              </w:rPr>
              <w:t>lasificación  de los edemas</w:t>
            </w:r>
          </w:p>
          <w:p w:rsidR="00CC39A7" w:rsidRPr="00554F4A" w:rsidRDefault="00CC39A7" w:rsidP="00CC39A7">
            <w:pPr>
              <w:ind w:right="58"/>
              <w:rPr>
                <w:rFonts w:cs="Arial"/>
                <w:sz w:val="20"/>
                <w:lang w:val="es-ES_tradnl"/>
              </w:rPr>
            </w:pPr>
            <w:r w:rsidRPr="00554F4A">
              <w:rPr>
                <w:rFonts w:cs="Arial"/>
                <w:sz w:val="20"/>
                <w:lang w:val="es-ES_tradnl"/>
              </w:rPr>
              <w:tab/>
            </w:r>
          </w:p>
          <w:p w:rsidR="00CC39A7" w:rsidRPr="00554F4A" w:rsidRDefault="00CC39A7" w:rsidP="00CC39A7">
            <w:pPr>
              <w:ind w:firstLine="851"/>
              <w:rPr>
                <w:rFonts w:cs="Arial"/>
                <w:sz w:val="20"/>
                <w:lang w:val="es-ES_tradnl"/>
              </w:rPr>
            </w:pPr>
            <w:r w:rsidRPr="00554F4A">
              <w:rPr>
                <w:rFonts w:cs="Arial"/>
                <w:sz w:val="20"/>
                <w:lang w:val="es-ES_tradnl"/>
              </w:rPr>
              <w:t>1.2.3</w:t>
            </w:r>
            <w:r>
              <w:rPr>
                <w:rFonts w:cs="Arial"/>
                <w:sz w:val="20"/>
                <w:lang w:val="es-ES_tradnl"/>
              </w:rPr>
              <w:t xml:space="preserve"> A</w:t>
            </w:r>
            <w:r w:rsidRPr="00554F4A">
              <w:rPr>
                <w:rFonts w:cs="Arial"/>
                <w:sz w:val="20"/>
                <w:lang w:val="es-ES_tradnl"/>
              </w:rPr>
              <w:t>namnesis en patologías del sistema linfático</w:t>
            </w:r>
          </w:p>
          <w:p w:rsidR="00CC39A7" w:rsidRPr="00554F4A" w:rsidRDefault="00CC39A7" w:rsidP="00CC39A7">
            <w:pPr>
              <w:rPr>
                <w:rFonts w:cs="Arial"/>
                <w:sz w:val="20"/>
                <w:lang w:val="es-ES_tradnl"/>
              </w:rPr>
            </w:pPr>
            <w:r w:rsidRPr="00554F4A">
              <w:rPr>
                <w:rFonts w:cs="Arial"/>
                <w:sz w:val="20"/>
                <w:lang w:val="es-ES_tradnl"/>
              </w:rPr>
              <w:tab/>
            </w:r>
          </w:p>
          <w:p w:rsidR="001A339C" w:rsidRPr="00B07CE7" w:rsidRDefault="00CC39A7" w:rsidP="00CC39A7">
            <w:pPr>
              <w:ind w:right="167"/>
              <w:rPr>
                <w:rFonts w:cs="Arial"/>
                <w:sz w:val="20"/>
                <w:lang w:val="es-ES_tradnl"/>
              </w:rPr>
            </w:pPr>
            <w:r w:rsidRPr="00554F4A">
              <w:rPr>
                <w:rFonts w:cs="Arial"/>
                <w:sz w:val="20"/>
                <w:lang w:val="es-ES_tradnl"/>
              </w:rPr>
              <w:t>1.2.4</w:t>
            </w:r>
            <w:r>
              <w:rPr>
                <w:rFonts w:cs="Arial"/>
                <w:sz w:val="20"/>
                <w:lang w:val="es-ES_tradnl"/>
              </w:rPr>
              <w:t xml:space="preserve"> V</w:t>
            </w:r>
            <w:r w:rsidRPr="00554F4A">
              <w:rPr>
                <w:rFonts w:cs="Arial"/>
                <w:sz w:val="20"/>
                <w:lang w:val="es-ES_tradnl"/>
              </w:rPr>
              <w:t>aloración física de los edemas y patologías del sistema linfático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1A339C" w:rsidRPr="00DA410C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i/>
                <w:sz w:val="20"/>
              </w:rPr>
            </w:pPr>
            <w:r w:rsidRPr="00DA410C">
              <w:rPr>
                <w:rFonts w:cs="Arial"/>
                <w:b/>
                <w:i/>
                <w:sz w:val="20"/>
              </w:rPr>
              <w:t xml:space="preserve">Reflexión </w:t>
            </w:r>
          </w:p>
          <w:p w:rsidR="001A339C" w:rsidRPr="001A339C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 w:rsidRPr="00DA410C">
              <w:rPr>
                <w:rFonts w:cs="Arial"/>
                <w:sz w:val="20"/>
              </w:rPr>
              <w:t>El instructor reforzará los conocimientos adquiridos por los participantes y fomentará el análisis de la unidad.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Instalaciones: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Aula de capacitación</w:t>
            </w:r>
          </w:p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Mobiliario: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Escritorio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Mesa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Sillas</w:t>
            </w:r>
          </w:p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Equipo: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Cañón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Computadora o laptop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proofErr w:type="spellStart"/>
            <w:r w:rsidRPr="000753DB">
              <w:rPr>
                <w:rFonts w:cs="Arial"/>
                <w:sz w:val="20"/>
              </w:rPr>
              <w:t>Pintarrón</w:t>
            </w:r>
            <w:proofErr w:type="spellEnd"/>
            <w:r w:rsidRPr="000753DB">
              <w:rPr>
                <w:rFonts w:cs="Arial"/>
                <w:sz w:val="20"/>
              </w:rPr>
              <w:t xml:space="preserve"> y marcadores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Hojas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Lápices</w:t>
            </w:r>
          </w:p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Material:</w:t>
            </w:r>
          </w:p>
          <w:p w:rsidR="001A339C" w:rsidRPr="00434123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Diapositivas</w:t>
            </w:r>
          </w:p>
          <w:p w:rsidR="001A339C" w:rsidRPr="00434123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 w:rsidRPr="00434123">
              <w:rPr>
                <w:rFonts w:cs="Arial"/>
                <w:sz w:val="20"/>
              </w:rPr>
              <w:t>Diagramas visuales anatómicos.</w:t>
            </w:r>
          </w:p>
          <w:p w:rsidR="001A339C" w:rsidRPr="00434123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 w:rsidRPr="00434123">
              <w:rPr>
                <w:rFonts w:cs="Arial"/>
                <w:sz w:val="20"/>
              </w:rPr>
              <w:t>Formatos de valoración</w:t>
            </w:r>
          </w:p>
          <w:p w:rsidR="001A339C" w:rsidRPr="00434123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1A339C" w:rsidRPr="00DA410C" w:rsidRDefault="001A339C" w:rsidP="001A339C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 w:rsidRPr="00DA410C">
              <w:rPr>
                <w:rFonts w:cs="Arial"/>
                <w:b/>
                <w:sz w:val="20"/>
              </w:rPr>
              <w:t xml:space="preserve">Evaluación diagnóstica </w:t>
            </w:r>
          </w:p>
          <w:p w:rsidR="001A339C" w:rsidRPr="00DA410C" w:rsidRDefault="001A339C" w:rsidP="001A339C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 w:rsidRPr="00DA410C">
              <w:rPr>
                <w:rFonts w:cs="Arial"/>
                <w:b/>
                <w:sz w:val="20"/>
              </w:rPr>
              <w:t xml:space="preserve">Evaluación formativa </w:t>
            </w:r>
          </w:p>
          <w:p w:rsidR="001A339C" w:rsidRPr="00566437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(</w:t>
            </w:r>
            <w:r w:rsidRPr="00566437">
              <w:rPr>
                <w:rFonts w:cs="Arial"/>
                <w:sz w:val="20"/>
              </w:rPr>
              <w:t>Los estudiantes contestaran un cuestionario al término de la unidad, para determinar el grado de conocimientos adquiridos.</w:t>
            </w:r>
            <w:r>
              <w:rPr>
                <w:rFonts w:cs="Arial"/>
                <w:sz w:val="20"/>
              </w:rPr>
              <w:t>)</w:t>
            </w:r>
          </w:p>
        </w:tc>
        <w:tc>
          <w:tcPr>
            <w:tcW w:w="1687" w:type="dxa"/>
            <w:tcBorders>
              <w:top w:val="single" w:sz="4" w:space="0" w:color="auto"/>
            </w:tcBorders>
          </w:tcPr>
          <w:p w:rsidR="001A339C" w:rsidRPr="000753DB" w:rsidRDefault="001A339C" w:rsidP="001A339C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1A339C" w:rsidRPr="000753DB" w:rsidRDefault="001A339C" w:rsidP="001A339C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12</w:t>
            </w:r>
            <w:r w:rsidRPr="000753DB">
              <w:rPr>
                <w:rFonts w:cs="Arial"/>
                <w:sz w:val="20"/>
                <w:lang w:val="es-ES_tradnl"/>
              </w:rPr>
              <w:t xml:space="preserve"> horas</w:t>
            </w:r>
          </w:p>
        </w:tc>
      </w:tr>
    </w:tbl>
    <w:p w:rsidR="007E06DA" w:rsidRDefault="007E06DA" w:rsidP="001A19D7">
      <w:pPr>
        <w:rPr>
          <w:rFonts w:cs="Arial"/>
          <w:b/>
          <w:spacing w:val="80"/>
          <w:sz w:val="36"/>
          <w:szCs w:val="36"/>
          <w:lang w:val="es-ES_tradnl"/>
        </w:rPr>
      </w:pPr>
    </w:p>
    <w:p w:rsidR="00B07CE7" w:rsidRPr="00276878" w:rsidRDefault="00B07CE7" w:rsidP="00B07CE7">
      <w:pPr>
        <w:jc w:val="center"/>
        <w:rPr>
          <w:rFonts w:cs="Arial"/>
          <w:b/>
          <w:bCs/>
          <w:spacing w:val="80"/>
          <w:sz w:val="36"/>
          <w:szCs w:val="36"/>
          <w:lang w:val="es-ES_tradnl"/>
        </w:rPr>
      </w:pPr>
      <w:r w:rsidRPr="00276878">
        <w:rPr>
          <w:rFonts w:cs="Arial"/>
          <w:b/>
          <w:bCs/>
          <w:spacing w:val="80"/>
          <w:sz w:val="36"/>
          <w:szCs w:val="36"/>
          <w:lang w:val="es-ES_tradnl"/>
        </w:rPr>
        <w:lastRenderedPageBreak/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3969"/>
        <w:gridCol w:w="2835"/>
        <w:gridCol w:w="2835"/>
        <w:gridCol w:w="1687"/>
      </w:tblGrid>
      <w:tr w:rsidR="00B07CE7" w:rsidTr="00EB25AD">
        <w:tc>
          <w:tcPr>
            <w:tcW w:w="347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07CE7" w:rsidRPr="000753DB" w:rsidRDefault="00B07CE7" w:rsidP="00EB25AD">
            <w:pPr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NOMBRE DE LA UNIDAD</w:t>
            </w:r>
            <w:r>
              <w:rPr>
                <w:b/>
                <w:sz w:val="20"/>
                <w:lang w:val="es-ES_tradnl"/>
              </w:rPr>
              <w:t xml:space="preserve"> 2:</w:t>
            </w:r>
          </w:p>
        </w:tc>
        <w:tc>
          <w:tcPr>
            <w:tcW w:w="11326" w:type="dxa"/>
            <w:gridSpan w:val="4"/>
            <w:tcBorders>
              <w:bottom w:val="single" w:sz="4" w:space="0" w:color="auto"/>
            </w:tcBorders>
            <w:vAlign w:val="center"/>
          </w:tcPr>
          <w:p w:rsidR="00B07CE7" w:rsidRPr="00F43BE2" w:rsidRDefault="00B07CE7" w:rsidP="00EB25AD">
            <w:pPr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PRINCIPIOS BÁSICOS DEL DRENAJE LINFÁTICO MANUAL</w:t>
            </w:r>
          </w:p>
        </w:tc>
      </w:tr>
      <w:tr w:rsidR="00B07CE7" w:rsidTr="00EB25AD">
        <w:tc>
          <w:tcPr>
            <w:tcW w:w="347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07CE7" w:rsidRPr="000753DB" w:rsidRDefault="00B07CE7" w:rsidP="00EB25AD">
            <w:pPr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326" w:type="dxa"/>
            <w:gridSpan w:val="4"/>
            <w:tcBorders>
              <w:bottom w:val="single" w:sz="4" w:space="0" w:color="auto"/>
            </w:tcBorders>
            <w:vAlign w:val="center"/>
          </w:tcPr>
          <w:p w:rsidR="00B07CE7" w:rsidRPr="000753DB" w:rsidRDefault="00B07CE7" w:rsidP="00CC39A7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</w:t>
            </w:r>
            <w:r w:rsidR="00CC39A7">
              <w:rPr>
                <w:sz w:val="20"/>
                <w:lang w:val="es-ES_tradnl"/>
              </w:rPr>
              <w:t xml:space="preserve">Los </w:t>
            </w:r>
            <w:proofErr w:type="spellStart"/>
            <w:r w:rsidR="00CC39A7">
              <w:rPr>
                <w:sz w:val="20"/>
                <w:lang w:val="es-ES_tradnl"/>
              </w:rPr>
              <w:t>capacitandos</w:t>
            </w:r>
            <w:proofErr w:type="spellEnd"/>
            <w:r w:rsidR="00CC39A7">
              <w:rPr>
                <w:sz w:val="20"/>
                <w:lang w:val="es-ES_tradnl"/>
              </w:rPr>
              <w:t xml:space="preserve"> reconocerán  las</w:t>
            </w:r>
            <w:r w:rsidR="001A339C">
              <w:rPr>
                <w:sz w:val="20"/>
                <w:lang w:val="es-ES_tradnl"/>
              </w:rPr>
              <w:t xml:space="preserve"> generalidades de las técnicas de drenaje linfático manual más utilizadas, así como los principios del drenaje linfático manual según </w:t>
            </w:r>
            <w:proofErr w:type="spellStart"/>
            <w:r w:rsidR="001A339C">
              <w:rPr>
                <w:sz w:val="20"/>
                <w:lang w:val="es-ES_tradnl"/>
              </w:rPr>
              <w:t>Vodder</w:t>
            </w:r>
            <w:proofErr w:type="spellEnd"/>
            <w:r w:rsidR="001A339C">
              <w:rPr>
                <w:sz w:val="20"/>
                <w:lang w:val="es-ES_tradnl"/>
              </w:rPr>
              <w:t>.</w:t>
            </w:r>
          </w:p>
        </w:tc>
      </w:tr>
      <w:tr w:rsidR="00B07CE7" w:rsidTr="00EB25AD">
        <w:trPr>
          <w:cantSplit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pStyle w:val="Ttulo4"/>
              <w:rPr>
                <w:sz w:val="20"/>
              </w:rPr>
            </w:pPr>
            <w:r w:rsidRPr="000753DB">
              <w:rPr>
                <w:sz w:val="20"/>
              </w:rPr>
              <w:t>DESARROLLO TEMÁTICO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pStyle w:val="Ttulo4"/>
              <w:rPr>
                <w:sz w:val="20"/>
              </w:rPr>
            </w:pPr>
            <w:r w:rsidRPr="000753DB">
              <w:rPr>
                <w:sz w:val="20"/>
              </w:rPr>
              <w:t>ESTRATEGIA DIDÁCTICA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TIEMPO</w:t>
            </w:r>
          </w:p>
        </w:tc>
      </w:tr>
      <w:tr w:rsidR="001A339C" w:rsidTr="00EB25AD">
        <w:trPr>
          <w:cantSplit/>
          <w:trHeight w:val="7793"/>
        </w:trPr>
        <w:tc>
          <w:tcPr>
            <w:tcW w:w="3472" w:type="dxa"/>
            <w:tcBorders>
              <w:top w:val="single" w:sz="4" w:space="0" w:color="auto"/>
            </w:tcBorders>
          </w:tcPr>
          <w:p w:rsidR="001A339C" w:rsidRPr="0014000F" w:rsidRDefault="001A339C" w:rsidP="001A339C">
            <w:pPr>
              <w:rPr>
                <w:rFonts w:cs="Arial"/>
                <w:b/>
                <w:sz w:val="20"/>
                <w:lang w:val="es-ES_tradnl"/>
              </w:rPr>
            </w:pPr>
            <w:r w:rsidRPr="0014000F">
              <w:rPr>
                <w:rFonts w:cs="Arial"/>
                <w:b/>
                <w:sz w:val="20"/>
                <w:lang w:val="es-ES_tradnl"/>
              </w:rPr>
              <w:t>2.1</w:t>
            </w:r>
            <w:r>
              <w:rPr>
                <w:rFonts w:cs="Arial"/>
                <w:b/>
                <w:sz w:val="20"/>
                <w:lang w:val="es-ES_tradnl"/>
              </w:rPr>
              <w:t xml:space="preserve"> </w:t>
            </w:r>
            <w:r w:rsidRPr="0014000F">
              <w:rPr>
                <w:rFonts w:cs="Arial"/>
                <w:b/>
                <w:sz w:val="20"/>
                <w:lang w:val="es-ES_tradnl"/>
              </w:rPr>
              <w:t>CORRIENTES DEL DLM Y SUS DIFERENCIAS</w:t>
            </w:r>
          </w:p>
          <w:p w:rsidR="001A339C" w:rsidRPr="0014000F" w:rsidRDefault="001A339C" w:rsidP="001A339C">
            <w:pPr>
              <w:rPr>
                <w:rFonts w:cs="Arial"/>
                <w:b/>
                <w:sz w:val="20"/>
                <w:lang w:val="es-ES_tradnl"/>
              </w:rPr>
            </w:pPr>
          </w:p>
          <w:p w:rsidR="001A339C" w:rsidRPr="0014000F" w:rsidRDefault="001A339C" w:rsidP="001A339C">
            <w:pPr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 xml:space="preserve">2.2 </w:t>
            </w:r>
            <w:r w:rsidRPr="0014000F">
              <w:rPr>
                <w:rFonts w:cs="Arial"/>
                <w:b/>
                <w:sz w:val="20"/>
                <w:lang w:val="es-ES_tradnl"/>
              </w:rPr>
              <w:t>HISTORIA Y PRINCIPIOS DEL DRENAJE LINFÁTICO SEGÚN VODDER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1A339C" w:rsidRPr="001C0DF9" w:rsidRDefault="001A339C" w:rsidP="001A339C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b/>
                <w:i/>
                <w:sz w:val="20"/>
              </w:rPr>
            </w:pPr>
            <w:r w:rsidRPr="001C0DF9">
              <w:rPr>
                <w:rFonts w:cs="Arial"/>
                <w:b/>
                <w:i/>
                <w:sz w:val="20"/>
              </w:rPr>
              <w:t xml:space="preserve">Encuadre grupal </w:t>
            </w:r>
          </w:p>
          <w:p w:rsidR="001A339C" w:rsidRDefault="001A339C" w:rsidP="001A339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 w:rsidRPr="00012524">
              <w:rPr>
                <w:rFonts w:cs="Arial"/>
                <w:sz w:val="20"/>
              </w:rPr>
              <w:t xml:space="preserve">El instructor guiará una lluvia de ideas  sobre las diferentes corrientes del DLM y el drenaje </w:t>
            </w:r>
            <w:r>
              <w:rPr>
                <w:rFonts w:cs="Arial"/>
                <w:sz w:val="20"/>
              </w:rPr>
              <w:t xml:space="preserve">linfático manual según </w:t>
            </w:r>
            <w:proofErr w:type="spellStart"/>
            <w:r>
              <w:rPr>
                <w:rFonts w:cs="Arial"/>
                <w:sz w:val="20"/>
              </w:rPr>
              <w:t>Vodder</w:t>
            </w:r>
            <w:proofErr w:type="spellEnd"/>
            <w:r w:rsidRPr="00012524">
              <w:rPr>
                <w:rFonts w:cs="Arial"/>
                <w:sz w:val="20"/>
              </w:rPr>
              <w:t>.</w:t>
            </w:r>
          </w:p>
          <w:p w:rsidR="001A339C" w:rsidRDefault="001A339C" w:rsidP="001A339C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sz w:val="20"/>
              </w:rPr>
            </w:pPr>
          </w:p>
          <w:p w:rsidR="001A339C" w:rsidRPr="001C0DF9" w:rsidRDefault="001A339C" w:rsidP="001A339C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b/>
                <w:i/>
                <w:sz w:val="20"/>
              </w:rPr>
            </w:pPr>
            <w:r w:rsidRPr="001C0DF9">
              <w:rPr>
                <w:rFonts w:cs="Arial"/>
                <w:b/>
                <w:i/>
                <w:sz w:val="20"/>
              </w:rPr>
              <w:t xml:space="preserve">Contextualización </w:t>
            </w:r>
          </w:p>
          <w:p w:rsidR="001A339C" w:rsidRPr="00012524" w:rsidRDefault="001A339C" w:rsidP="001A339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b/>
                <w:sz w:val="20"/>
              </w:rPr>
            </w:pPr>
            <w:r w:rsidRPr="00012524">
              <w:rPr>
                <w:rFonts w:cs="Arial"/>
                <w:sz w:val="20"/>
              </w:rPr>
              <w:t>El instructor guiará una mesa panel en la cual los estudiantes analizarán las diferentes técnicas y razonaran sus beneficios y limitaciones.</w:t>
            </w:r>
          </w:p>
          <w:p w:rsidR="001A339C" w:rsidRPr="00012524" w:rsidRDefault="001A339C" w:rsidP="001A339C">
            <w:pPr>
              <w:pStyle w:val="Prrafodelista"/>
              <w:rPr>
                <w:rFonts w:cs="Arial"/>
                <w:b/>
                <w:sz w:val="20"/>
              </w:rPr>
            </w:pPr>
          </w:p>
          <w:p w:rsidR="001A339C" w:rsidRPr="001C0DF9" w:rsidRDefault="001A339C" w:rsidP="001A339C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b/>
                <w:i/>
                <w:sz w:val="20"/>
              </w:rPr>
            </w:pPr>
            <w:r w:rsidRPr="001C0DF9">
              <w:rPr>
                <w:rFonts w:cs="Arial"/>
                <w:b/>
                <w:i/>
                <w:sz w:val="20"/>
              </w:rPr>
              <w:t xml:space="preserve">Teorización </w:t>
            </w:r>
          </w:p>
          <w:p w:rsidR="001A339C" w:rsidRPr="00756A85" w:rsidRDefault="001A339C" w:rsidP="001A339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b/>
                <w:sz w:val="20"/>
              </w:rPr>
            </w:pPr>
            <w:r w:rsidRPr="004F4EAC">
              <w:rPr>
                <w:rFonts w:cs="Arial"/>
                <w:sz w:val="20"/>
              </w:rPr>
              <w:t xml:space="preserve">El instructor </w:t>
            </w:r>
            <w:r>
              <w:rPr>
                <w:rFonts w:cs="Arial"/>
                <w:sz w:val="20"/>
              </w:rPr>
              <w:t>sintetizará la información previa y r</w:t>
            </w:r>
            <w:r w:rsidRPr="004F4EAC">
              <w:rPr>
                <w:rFonts w:cs="Arial"/>
                <w:sz w:val="20"/>
              </w:rPr>
              <w:t>eforzará con la ayuda de diapositivas</w:t>
            </w:r>
            <w:r>
              <w:rPr>
                <w:rFonts w:cs="Arial"/>
                <w:sz w:val="20"/>
              </w:rPr>
              <w:t xml:space="preserve"> las diferentes corrientes y sus generalidades.</w:t>
            </w:r>
          </w:p>
          <w:p w:rsidR="001A339C" w:rsidRPr="00756A85" w:rsidRDefault="001A339C" w:rsidP="001A339C">
            <w:pPr>
              <w:pStyle w:val="Prrafodelista"/>
              <w:rPr>
                <w:rFonts w:cs="Arial"/>
                <w:b/>
                <w:sz w:val="20"/>
              </w:rPr>
            </w:pPr>
          </w:p>
          <w:p w:rsidR="001A339C" w:rsidRPr="004F4EAC" w:rsidRDefault="001A339C" w:rsidP="001A339C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b/>
                <w:sz w:val="20"/>
              </w:rPr>
            </w:pPr>
          </w:p>
          <w:p w:rsidR="001A339C" w:rsidRPr="00012524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Instalaciones: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Aula de capacitación</w:t>
            </w:r>
          </w:p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Mobiliario: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Escritorio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Mesa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Sillas</w:t>
            </w:r>
          </w:p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Equipo: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Cañón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Computadora o laptop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proofErr w:type="spellStart"/>
            <w:r w:rsidRPr="000753DB">
              <w:rPr>
                <w:rFonts w:cs="Arial"/>
                <w:sz w:val="20"/>
              </w:rPr>
              <w:t>Pintarrón</w:t>
            </w:r>
            <w:proofErr w:type="spellEnd"/>
            <w:r w:rsidRPr="000753DB">
              <w:rPr>
                <w:rFonts w:cs="Arial"/>
                <w:sz w:val="20"/>
              </w:rPr>
              <w:t xml:space="preserve"> y marcadores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Hojas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Lápices</w:t>
            </w:r>
          </w:p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Material:</w:t>
            </w:r>
          </w:p>
          <w:p w:rsidR="001A339C" w:rsidRPr="00434123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Diapositivas</w:t>
            </w:r>
          </w:p>
          <w:p w:rsidR="001A339C" w:rsidRPr="000753DB" w:rsidRDefault="001A339C" w:rsidP="001A339C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Evaluación formativa </w:t>
            </w:r>
          </w:p>
        </w:tc>
        <w:tc>
          <w:tcPr>
            <w:tcW w:w="1687" w:type="dxa"/>
            <w:tcBorders>
              <w:top w:val="single" w:sz="4" w:space="0" w:color="auto"/>
            </w:tcBorders>
          </w:tcPr>
          <w:p w:rsidR="001A339C" w:rsidRDefault="001A339C" w:rsidP="001A339C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1A339C" w:rsidRPr="000753DB" w:rsidRDefault="001A339C" w:rsidP="001A339C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5 horas</w:t>
            </w:r>
          </w:p>
        </w:tc>
      </w:tr>
    </w:tbl>
    <w:p w:rsidR="001A19D7" w:rsidRDefault="001A19D7" w:rsidP="001A19D7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B07CE7" w:rsidRPr="00276878" w:rsidRDefault="00B07CE7" w:rsidP="001A19D7">
      <w:pPr>
        <w:jc w:val="center"/>
        <w:rPr>
          <w:rFonts w:cs="Arial"/>
          <w:b/>
          <w:bCs/>
          <w:spacing w:val="80"/>
          <w:sz w:val="36"/>
          <w:szCs w:val="36"/>
          <w:lang w:val="es-ES_tradnl"/>
        </w:rPr>
      </w:pPr>
      <w:r w:rsidRPr="00276878">
        <w:rPr>
          <w:rFonts w:cs="Arial"/>
          <w:b/>
          <w:bCs/>
          <w:spacing w:val="80"/>
          <w:sz w:val="36"/>
          <w:szCs w:val="36"/>
          <w:lang w:val="es-ES_tradnl"/>
        </w:rPr>
        <w:lastRenderedPageBreak/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3969"/>
        <w:gridCol w:w="2835"/>
        <w:gridCol w:w="2835"/>
        <w:gridCol w:w="1687"/>
      </w:tblGrid>
      <w:tr w:rsidR="00B07CE7" w:rsidTr="00EB25AD">
        <w:tc>
          <w:tcPr>
            <w:tcW w:w="347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07CE7" w:rsidRPr="000753DB" w:rsidRDefault="00B07CE7" w:rsidP="00EB25AD">
            <w:pPr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NOMBRE DE LA UNIDAD</w:t>
            </w:r>
            <w:r w:rsidR="006942BC">
              <w:rPr>
                <w:b/>
                <w:sz w:val="20"/>
                <w:lang w:val="es-ES_tradnl"/>
              </w:rPr>
              <w:t xml:space="preserve"> 3</w:t>
            </w:r>
            <w:r>
              <w:rPr>
                <w:b/>
                <w:sz w:val="20"/>
                <w:lang w:val="es-ES_tradnl"/>
              </w:rPr>
              <w:t>:</w:t>
            </w:r>
          </w:p>
        </w:tc>
        <w:tc>
          <w:tcPr>
            <w:tcW w:w="11326" w:type="dxa"/>
            <w:gridSpan w:val="4"/>
            <w:tcBorders>
              <w:bottom w:val="single" w:sz="4" w:space="0" w:color="auto"/>
            </w:tcBorders>
            <w:vAlign w:val="center"/>
          </w:tcPr>
          <w:p w:rsidR="00B07CE7" w:rsidRPr="00F43BE2" w:rsidRDefault="00CC39A7" w:rsidP="00EB25AD">
            <w:pPr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MANIOBRAS BÁSCAS DEL DLM</w:t>
            </w:r>
            <w:r w:rsidR="006942BC">
              <w:rPr>
                <w:b/>
                <w:sz w:val="20"/>
                <w:lang w:val="es-ES_tradnl"/>
              </w:rPr>
              <w:t xml:space="preserve"> </w:t>
            </w:r>
          </w:p>
        </w:tc>
      </w:tr>
      <w:tr w:rsidR="00B07CE7" w:rsidTr="00EB25AD">
        <w:tc>
          <w:tcPr>
            <w:tcW w:w="347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07CE7" w:rsidRPr="000753DB" w:rsidRDefault="00B07CE7" w:rsidP="00EB25AD">
            <w:pPr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326" w:type="dxa"/>
            <w:gridSpan w:val="4"/>
            <w:tcBorders>
              <w:bottom w:val="single" w:sz="4" w:space="0" w:color="auto"/>
            </w:tcBorders>
            <w:vAlign w:val="center"/>
          </w:tcPr>
          <w:p w:rsidR="00B07CE7" w:rsidRPr="000753DB" w:rsidRDefault="001A339C" w:rsidP="00EB25AD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Al finalizar la unidad los estudiantes obtendrán las habilidades prácticas para desarrollar las maniobras básicas del DLM y los conocimientos teóricos-prácticos para desarrollar el DLM en patologías de cara, cuello y nuca.</w:t>
            </w:r>
          </w:p>
        </w:tc>
      </w:tr>
      <w:tr w:rsidR="00B07CE7" w:rsidTr="00EB25AD">
        <w:trPr>
          <w:cantSplit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pStyle w:val="Ttulo4"/>
              <w:rPr>
                <w:sz w:val="20"/>
              </w:rPr>
            </w:pPr>
            <w:r w:rsidRPr="000753DB">
              <w:rPr>
                <w:sz w:val="20"/>
              </w:rPr>
              <w:t>DESARROLLO TEMÁTICO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pStyle w:val="Ttulo4"/>
              <w:rPr>
                <w:sz w:val="20"/>
              </w:rPr>
            </w:pPr>
            <w:r w:rsidRPr="000753DB">
              <w:rPr>
                <w:sz w:val="20"/>
              </w:rPr>
              <w:t>ESTRATEGIA DIDÁCTICA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TIEMPO</w:t>
            </w:r>
          </w:p>
        </w:tc>
      </w:tr>
      <w:tr w:rsidR="001A339C" w:rsidTr="00EB25AD">
        <w:trPr>
          <w:cantSplit/>
          <w:trHeight w:val="7793"/>
        </w:trPr>
        <w:tc>
          <w:tcPr>
            <w:tcW w:w="3472" w:type="dxa"/>
            <w:tcBorders>
              <w:top w:val="single" w:sz="4" w:space="0" w:color="auto"/>
            </w:tcBorders>
          </w:tcPr>
          <w:p w:rsidR="001A339C" w:rsidRPr="00663FA7" w:rsidRDefault="00CC39A7" w:rsidP="001A339C">
            <w:pPr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3.1 CONOCIMIENTO DEL DLM</w:t>
            </w:r>
          </w:p>
          <w:p w:rsidR="001A339C" w:rsidRPr="00663FA7" w:rsidRDefault="001A339C" w:rsidP="001A339C">
            <w:pPr>
              <w:rPr>
                <w:rFonts w:cs="Arial"/>
                <w:b/>
                <w:sz w:val="20"/>
                <w:lang w:val="es-ES_tradnl"/>
              </w:rPr>
            </w:pPr>
          </w:p>
          <w:p w:rsidR="001A339C" w:rsidRPr="00663FA7" w:rsidRDefault="001A339C" w:rsidP="001A339C">
            <w:pPr>
              <w:rPr>
                <w:rFonts w:cs="Arial"/>
                <w:b/>
                <w:sz w:val="20"/>
                <w:lang w:val="es-ES_tradnl"/>
              </w:rPr>
            </w:pPr>
            <w:r w:rsidRPr="00663FA7">
              <w:rPr>
                <w:rFonts w:cs="Arial"/>
                <w:b/>
                <w:sz w:val="20"/>
                <w:lang w:val="es-ES_tradnl"/>
              </w:rPr>
              <w:t>3.2 DRENAJE LINFÁTICO MANUAL EN CABEZA Y CUELLO</w:t>
            </w:r>
          </w:p>
          <w:p w:rsidR="001A339C" w:rsidRPr="0014000F" w:rsidRDefault="001A339C" w:rsidP="001A339C">
            <w:pPr>
              <w:rPr>
                <w:rFonts w:cs="Arial"/>
                <w:sz w:val="20"/>
                <w:lang w:val="es-ES_tradnl"/>
              </w:rPr>
            </w:pPr>
          </w:p>
          <w:p w:rsidR="001A339C" w:rsidRDefault="001A339C" w:rsidP="001A339C">
            <w:pPr>
              <w:rPr>
                <w:rFonts w:cs="Arial"/>
                <w:sz w:val="20"/>
                <w:lang w:val="es-ES_tradnl"/>
              </w:rPr>
            </w:pPr>
            <w:r w:rsidRPr="0014000F">
              <w:rPr>
                <w:rFonts w:cs="Arial"/>
                <w:sz w:val="20"/>
                <w:lang w:val="es-ES_tradnl"/>
              </w:rPr>
              <w:tab/>
              <w:t>3.2.1</w:t>
            </w:r>
            <w:r>
              <w:rPr>
                <w:rFonts w:cs="Arial"/>
                <w:sz w:val="20"/>
                <w:lang w:val="es-ES_tradnl"/>
              </w:rPr>
              <w:t xml:space="preserve"> A</w:t>
            </w:r>
            <w:r w:rsidRPr="0014000F">
              <w:rPr>
                <w:rFonts w:cs="Arial"/>
                <w:sz w:val="20"/>
                <w:lang w:val="es-ES_tradnl"/>
              </w:rPr>
              <w:t>natomía del sistema linfático en cabeza y cuello</w:t>
            </w:r>
          </w:p>
          <w:p w:rsidR="001A339C" w:rsidRPr="0014000F" w:rsidRDefault="001A339C" w:rsidP="001A339C">
            <w:pPr>
              <w:rPr>
                <w:rFonts w:cs="Arial"/>
                <w:sz w:val="20"/>
                <w:lang w:val="es-ES_tradnl"/>
              </w:rPr>
            </w:pPr>
          </w:p>
          <w:p w:rsidR="001A339C" w:rsidRPr="0014000F" w:rsidRDefault="001A339C" w:rsidP="001A339C">
            <w:pPr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             </w:t>
            </w:r>
            <w:r w:rsidRPr="0014000F">
              <w:rPr>
                <w:rFonts w:cs="Arial"/>
                <w:sz w:val="20"/>
                <w:lang w:val="es-ES_tradnl"/>
              </w:rPr>
              <w:t>3.2.2</w:t>
            </w:r>
            <w:r>
              <w:rPr>
                <w:rFonts w:cs="Arial"/>
                <w:sz w:val="20"/>
                <w:lang w:val="es-ES_tradnl"/>
              </w:rPr>
              <w:t xml:space="preserve"> Secuencia básica del DLM</w:t>
            </w:r>
            <w:r w:rsidRPr="0014000F">
              <w:rPr>
                <w:rFonts w:cs="Arial"/>
                <w:sz w:val="20"/>
                <w:lang w:val="es-ES_tradnl"/>
              </w:rPr>
              <w:t xml:space="preserve"> en cuello</w:t>
            </w:r>
          </w:p>
          <w:p w:rsidR="001A339C" w:rsidRPr="0014000F" w:rsidRDefault="001A339C" w:rsidP="001A339C">
            <w:pPr>
              <w:rPr>
                <w:rFonts w:cs="Arial"/>
                <w:sz w:val="20"/>
                <w:lang w:val="es-ES_tradnl"/>
              </w:rPr>
            </w:pPr>
            <w:r w:rsidRPr="0014000F">
              <w:rPr>
                <w:rFonts w:cs="Arial"/>
                <w:sz w:val="20"/>
                <w:lang w:val="es-ES_tradnl"/>
              </w:rPr>
              <w:tab/>
            </w:r>
          </w:p>
          <w:p w:rsidR="001A339C" w:rsidRPr="0014000F" w:rsidRDefault="001A339C" w:rsidP="001A339C">
            <w:pPr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            </w:t>
            </w:r>
            <w:r w:rsidRPr="0014000F">
              <w:rPr>
                <w:rFonts w:cs="Arial"/>
                <w:sz w:val="20"/>
                <w:lang w:val="es-ES_tradnl"/>
              </w:rPr>
              <w:t>3.2.3</w:t>
            </w:r>
            <w:r>
              <w:rPr>
                <w:rFonts w:cs="Arial"/>
                <w:sz w:val="20"/>
                <w:lang w:val="es-ES_tradnl"/>
              </w:rPr>
              <w:t xml:space="preserve"> Secuencia básica del DLM</w:t>
            </w:r>
            <w:r w:rsidRPr="0014000F">
              <w:rPr>
                <w:rFonts w:cs="Arial"/>
                <w:sz w:val="20"/>
                <w:lang w:val="es-ES_tradnl"/>
              </w:rPr>
              <w:t xml:space="preserve"> en cara</w:t>
            </w:r>
          </w:p>
          <w:p w:rsidR="001A339C" w:rsidRPr="0014000F" w:rsidRDefault="001A339C" w:rsidP="001A339C">
            <w:pPr>
              <w:rPr>
                <w:rFonts w:cs="Arial"/>
                <w:sz w:val="20"/>
                <w:lang w:val="es-ES_tradnl"/>
              </w:rPr>
            </w:pPr>
            <w:r w:rsidRPr="0014000F">
              <w:rPr>
                <w:rFonts w:cs="Arial"/>
                <w:sz w:val="20"/>
                <w:lang w:val="es-ES_tradnl"/>
              </w:rPr>
              <w:tab/>
            </w:r>
          </w:p>
          <w:p w:rsidR="001A339C" w:rsidRPr="0014000F" w:rsidRDefault="001A339C" w:rsidP="001A339C">
            <w:pPr>
              <w:ind w:firstLine="709"/>
              <w:rPr>
                <w:rFonts w:cs="Arial"/>
                <w:sz w:val="20"/>
                <w:lang w:val="es-ES_tradnl"/>
              </w:rPr>
            </w:pPr>
            <w:r w:rsidRPr="0014000F">
              <w:rPr>
                <w:rFonts w:cs="Arial"/>
                <w:sz w:val="20"/>
                <w:lang w:val="es-ES_tradnl"/>
              </w:rPr>
              <w:t>3.2.4</w:t>
            </w:r>
            <w:r>
              <w:rPr>
                <w:rFonts w:cs="Arial"/>
                <w:sz w:val="20"/>
                <w:lang w:val="es-ES_tradnl"/>
              </w:rPr>
              <w:t xml:space="preserve"> S</w:t>
            </w:r>
            <w:r w:rsidRPr="0014000F">
              <w:rPr>
                <w:rFonts w:cs="Arial"/>
                <w:sz w:val="20"/>
                <w:lang w:val="es-ES_tradnl"/>
              </w:rPr>
              <w:t xml:space="preserve">ecuencia básica del </w:t>
            </w:r>
            <w:r>
              <w:rPr>
                <w:rFonts w:cs="Arial"/>
                <w:sz w:val="20"/>
                <w:lang w:val="es-ES_tradnl"/>
              </w:rPr>
              <w:t>DLM</w:t>
            </w:r>
            <w:r w:rsidRPr="0014000F">
              <w:rPr>
                <w:rFonts w:cs="Arial"/>
                <w:sz w:val="20"/>
                <w:lang w:val="es-ES_tradnl"/>
              </w:rPr>
              <w:t xml:space="preserve"> en nuca</w:t>
            </w:r>
          </w:p>
          <w:p w:rsidR="001A339C" w:rsidRPr="0014000F" w:rsidRDefault="001A339C" w:rsidP="001A339C">
            <w:pPr>
              <w:rPr>
                <w:rFonts w:cs="Arial"/>
                <w:sz w:val="20"/>
                <w:lang w:val="es-ES_tradnl"/>
              </w:rPr>
            </w:pPr>
            <w:r w:rsidRPr="0014000F">
              <w:rPr>
                <w:rFonts w:cs="Arial"/>
                <w:sz w:val="20"/>
                <w:lang w:val="es-ES_tradnl"/>
              </w:rPr>
              <w:tab/>
            </w:r>
          </w:p>
          <w:p w:rsidR="001A339C" w:rsidRPr="0014000F" w:rsidRDefault="001A339C" w:rsidP="001A339C">
            <w:pPr>
              <w:ind w:firstLine="709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3.2.5 M</w:t>
            </w:r>
            <w:r w:rsidRPr="0014000F">
              <w:rPr>
                <w:rFonts w:cs="Arial"/>
                <w:sz w:val="20"/>
                <w:lang w:val="es-ES_tradnl"/>
              </w:rPr>
              <w:t>ovimientos especial</w:t>
            </w:r>
            <w:r>
              <w:rPr>
                <w:rFonts w:cs="Arial"/>
                <w:sz w:val="20"/>
                <w:lang w:val="es-ES_tradnl"/>
              </w:rPr>
              <w:t>es de DLM</w:t>
            </w:r>
            <w:r w:rsidRPr="0014000F">
              <w:rPr>
                <w:rFonts w:cs="Arial"/>
                <w:sz w:val="20"/>
                <w:lang w:val="es-ES_tradnl"/>
              </w:rPr>
              <w:t xml:space="preserve"> en cara y cuello</w:t>
            </w:r>
          </w:p>
          <w:p w:rsidR="001A339C" w:rsidRPr="0014000F" w:rsidRDefault="001A339C" w:rsidP="001A339C">
            <w:pPr>
              <w:rPr>
                <w:rFonts w:cs="Arial"/>
                <w:sz w:val="20"/>
                <w:lang w:val="es-ES_tradnl"/>
              </w:rPr>
            </w:pPr>
            <w:r w:rsidRPr="0014000F">
              <w:rPr>
                <w:rFonts w:cs="Arial"/>
                <w:sz w:val="20"/>
                <w:lang w:val="es-ES_tradnl"/>
              </w:rPr>
              <w:tab/>
            </w:r>
          </w:p>
          <w:p w:rsidR="001A339C" w:rsidRPr="000753DB" w:rsidRDefault="001A339C" w:rsidP="001A339C">
            <w:pPr>
              <w:tabs>
                <w:tab w:val="left" w:pos="708"/>
                <w:tab w:val="left" w:pos="1416"/>
                <w:tab w:val="center" w:pos="2020"/>
              </w:tabs>
              <w:ind w:firstLine="709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3.2.6 DLM</w:t>
            </w:r>
            <w:r w:rsidRPr="0014000F">
              <w:rPr>
                <w:rFonts w:cs="Arial"/>
                <w:sz w:val="20"/>
                <w:lang w:val="es-ES_tradnl"/>
              </w:rPr>
              <w:t xml:space="preserve"> en patologías de cuello y cara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1A339C" w:rsidRPr="00BA0EC8" w:rsidRDefault="001A339C" w:rsidP="001A339C">
            <w:pPr>
              <w:widowControl w:val="0"/>
              <w:tabs>
                <w:tab w:val="left" w:pos="765"/>
              </w:tabs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i/>
                <w:sz w:val="20"/>
              </w:rPr>
            </w:pPr>
            <w:r w:rsidRPr="00BA0EC8">
              <w:rPr>
                <w:rFonts w:cs="Arial"/>
                <w:b/>
                <w:i/>
                <w:sz w:val="20"/>
              </w:rPr>
              <w:t xml:space="preserve">Encuadre grupal </w:t>
            </w:r>
          </w:p>
          <w:p w:rsidR="001A339C" w:rsidRDefault="001A339C" w:rsidP="001A339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comenzará la unidad con una lluvia de ideas dirigida por parte del instructor a manera de resumen de los conocimientos previamente adquiridos.</w:t>
            </w:r>
          </w:p>
          <w:p w:rsidR="001A339C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18"/>
                <w:szCs w:val="18"/>
              </w:rPr>
            </w:pPr>
          </w:p>
          <w:p w:rsidR="001A339C" w:rsidRPr="00BA0EC8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i/>
                <w:sz w:val="18"/>
                <w:szCs w:val="18"/>
              </w:rPr>
            </w:pPr>
            <w:r w:rsidRPr="00BA0EC8">
              <w:rPr>
                <w:rFonts w:cs="Arial"/>
                <w:b/>
                <w:i/>
                <w:sz w:val="20"/>
                <w:szCs w:val="18"/>
              </w:rPr>
              <w:t>Teorización</w:t>
            </w:r>
            <w:r w:rsidRPr="00BA0EC8">
              <w:rPr>
                <w:rFonts w:cs="Arial"/>
                <w:b/>
                <w:i/>
                <w:sz w:val="18"/>
                <w:szCs w:val="18"/>
              </w:rPr>
              <w:t xml:space="preserve"> </w:t>
            </w:r>
          </w:p>
          <w:p w:rsidR="001A339C" w:rsidRPr="00BA0EC8" w:rsidRDefault="001A339C" w:rsidP="001A339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E10A33">
              <w:rPr>
                <w:rFonts w:cs="Arial"/>
                <w:sz w:val="18"/>
                <w:szCs w:val="18"/>
              </w:rPr>
              <w:t>El inst</w:t>
            </w:r>
            <w:r>
              <w:rPr>
                <w:rFonts w:cs="Arial"/>
                <w:sz w:val="18"/>
                <w:szCs w:val="18"/>
              </w:rPr>
              <w:t>ructor explicará y demostrará la</w:t>
            </w:r>
            <w:r w:rsidRPr="00E10A33">
              <w:rPr>
                <w:rFonts w:cs="Arial"/>
                <w:sz w:val="18"/>
                <w:szCs w:val="18"/>
              </w:rPr>
              <w:t>s maniobras</w:t>
            </w:r>
            <w:r>
              <w:rPr>
                <w:rFonts w:cs="Arial"/>
                <w:sz w:val="18"/>
                <w:szCs w:val="18"/>
              </w:rPr>
              <w:t xml:space="preserve"> básicas</w:t>
            </w:r>
            <w:r w:rsidRPr="00E10A33">
              <w:rPr>
                <w:rFonts w:cs="Arial"/>
                <w:sz w:val="18"/>
                <w:szCs w:val="18"/>
              </w:rPr>
              <w:t xml:space="preserve"> del drenaje linfático </w:t>
            </w:r>
            <w:r>
              <w:rPr>
                <w:rFonts w:cs="Arial"/>
                <w:sz w:val="18"/>
                <w:szCs w:val="18"/>
              </w:rPr>
              <w:t>manual.</w:t>
            </w:r>
          </w:p>
          <w:p w:rsidR="001A339C" w:rsidRPr="00BA0EC8" w:rsidRDefault="001A339C" w:rsidP="001A339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756A85">
              <w:rPr>
                <w:rFonts w:cs="Arial"/>
                <w:sz w:val="18"/>
                <w:szCs w:val="18"/>
              </w:rPr>
              <w:t xml:space="preserve">El instructor explicará con la ayuda de diapositivas la anatomía y fisiología del sistema linfático en </w:t>
            </w:r>
            <w:r>
              <w:rPr>
                <w:rFonts w:cs="Arial"/>
                <w:sz w:val="18"/>
                <w:szCs w:val="18"/>
              </w:rPr>
              <w:t xml:space="preserve"> cabeza  y cuello.</w:t>
            </w:r>
          </w:p>
          <w:p w:rsidR="001A339C" w:rsidRDefault="001A339C" w:rsidP="001A339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232B8B">
              <w:rPr>
                <w:rFonts w:cs="Arial"/>
                <w:sz w:val="18"/>
                <w:szCs w:val="18"/>
              </w:rPr>
              <w:t>El inst</w:t>
            </w:r>
            <w:r>
              <w:rPr>
                <w:rFonts w:cs="Arial"/>
                <w:sz w:val="18"/>
                <w:szCs w:val="18"/>
              </w:rPr>
              <w:t>ructor explicará y demostrará la</w:t>
            </w:r>
            <w:r w:rsidRPr="00232B8B">
              <w:rPr>
                <w:rFonts w:cs="Arial"/>
                <w:sz w:val="18"/>
                <w:szCs w:val="18"/>
              </w:rPr>
              <w:t>s maniobras del drenaje linfático para las secuencias básicas, los movimientos especiales y las secuencias para p</w:t>
            </w:r>
            <w:r>
              <w:rPr>
                <w:rFonts w:cs="Arial"/>
                <w:sz w:val="18"/>
                <w:szCs w:val="18"/>
              </w:rPr>
              <w:t>atologías en cara y cuello.</w:t>
            </w:r>
            <w:r w:rsidRPr="00232B8B">
              <w:rPr>
                <w:rFonts w:cs="Arial"/>
                <w:sz w:val="18"/>
                <w:szCs w:val="18"/>
              </w:rPr>
              <w:t xml:space="preserve"> </w:t>
            </w:r>
          </w:p>
          <w:p w:rsidR="001A339C" w:rsidRDefault="001A339C" w:rsidP="001A339C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sz w:val="18"/>
                <w:szCs w:val="18"/>
              </w:rPr>
            </w:pPr>
          </w:p>
          <w:p w:rsidR="001A339C" w:rsidRPr="00BA0EC8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i/>
                <w:sz w:val="20"/>
                <w:szCs w:val="18"/>
              </w:rPr>
            </w:pPr>
            <w:r w:rsidRPr="00BA0EC8">
              <w:rPr>
                <w:rFonts w:cs="Arial"/>
                <w:b/>
                <w:i/>
                <w:sz w:val="20"/>
                <w:szCs w:val="18"/>
              </w:rPr>
              <w:t xml:space="preserve">Ejercitación </w:t>
            </w:r>
          </w:p>
          <w:p w:rsidR="001A339C" w:rsidRPr="00E10A33" w:rsidRDefault="001A339C" w:rsidP="001A339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8D436F">
              <w:rPr>
                <w:rFonts w:cs="Arial"/>
                <w:sz w:val="18"/>
                <w:szCs w:val="18"/>
              </w:rPr>
              <w:t>El instructor divi</w:t>
            </w:r>
            <w:r w:rsidR="00EF2F0D">
              <w:rPr>
                <w:rFonts w:cs="Arial"/>
                <w:sz w:val="18"/>
                <w:szCs w:val="18"/>
              </w:rPr>
              <w:t>dirá al grupo en parejas para una</w:t>
            </w:r>
            <w:r w:rsidRPr="008D436F">
              <w:rPr>
                <w:rFonts w:cs="Arial"/>
                <w:sz w:val="18"/>
                <w:szCs w:val="18"/>
              </w:rPr>
              <w:t xml:space="preserve"> práctica </w:t>
            </w:r>
            <w:r w:rsidR="00EF2F0D">
              <w:rPr>
                <w:rFonts w:cs="Arial"/>
                <w:sz w:val="18"/>
                <w:szCs w:val="18"/>
              </w:rPr>
              <w:t xml:space="preserve">de simulación </w:t>
            </w:r>
            <w:r w:rsidRPr="008D436F">
              <w:rPr>
                <w:rFonts w:cs="Arial"/>
                <w:sz w:val="18"/>
                <w:szCs w:val="18"/>
              </w:rPr>
              <w:t>de</w:t>
            </w:r>
            <w:r>
              <w:rPr>
                <w:rFonts w:cs="Arial"/>
                <w:sz w:val="18"/>
                <w:szCs w:val="18"/>
              </w:rPr>
              <w:t xml:space="preserve"> las maniobras básicas del</w:t>
            </w:r>
            <w:r w:rsidRPr="008D436F">
              <w:rPr>
                <w:rFonts w:cs="Arial"/>
                <w:sz w:val="18"/>
                <w:szCs w:val="18"/>
              </w:rPr>
              <w:t xml:space="preserve"> drenaje linfático manual </w:t>
            </w:r>
            <w:r>
              <w:rPr>
                <w:rFonts w:cs="Arial"/>
                <w:sz w:val="18"/>
                <w:szCs w:val="18"/>
              </w:rPr>
              <w:t xml:space="preserve">y </w:t>
            </w:r>
            <w:r w:rsidRPr="008D436F">
              <w:rPr>
                <w:rFonts w:cs="Arial"/>
                <w:sz w:val="18"/>
                <w:szCs w:val="18"/>
              </w:rPr>
              <w:t>la retroalimentación y corrección de los mismos por parte del instructor</w:t>
            </w:r>
          </w:p>
          <w:p w:rsidR="001A339C" w:rsidRDefault="001A339C" w:rsidP="001A339C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sz w:val="18"/>
                <w:szCs w:val="18"/>
              </w:rPr>
            </w:pP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61"/>
              <w:jc w:val="both"/>
              <w:rPr>
                <w:rFonts w:cs="Arial"/>
                <w:b/>
                <w:sz w:val="20"/>
              </w:rPr>
            </w:pPr>
            <w:r w:rsidRPr="008D436F">
              <w:rPr>
                <w:rFonts w:cs="Arial"/>
                <w:sz w:val="18"/>
                <w:szCs w:val="18"/>
              </w:rPr>
              <w:t>El instructor dividirá al grupo en parejas para la práctica del drenaje linfático manual en miembros inferiores y la retroalimentación y corrección de los mismos por parte del instructor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Instalaciones: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Aula de capacitación</w:t>
            </w:r>
          </w:p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Mobiliario: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Escritorio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Mesa</w:t>
            </w:r>
          </w:p>
          <w:p w:rsidR="001A339C" w:rsidRPr="00756A85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Sillas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Camas terapéuticas</w:t>
            </w:r>
          </w:p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Equipo: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Cañón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Computadora o laptop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proofErr w:type="spellStart"/>
            <w:r w:rsidRPr="000753DB">
              <w:rPr>
                <w:rFonts w:cs="Arial"/>
                <w:sz w:val="20"/>
              </w:rPr>
              <w:t>Pintarrón</w:t>
            </w:r>
            <w:proofErr w:type="spellEnd"/>
            <w:r w:rsidRPr="000753DB">
              <w:rPr>
                <w:rFonts w:cs="Arial"/>
                <w:sz w:val="20"/>
              </w:rPr>
              <w:t xml:space="preserve"> y marcadores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Hojas</w:t>
            </w:r>
          </w:p>
          <w:p w:rsidR="001A339C" w:rsidRPr="000753DB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Lápices</w:t>
            </w:r>
          </w:p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1A339C" w:rsidRPr="000753DB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Material:</w:t>
            </w:r>
          </w:p>
          <w:p w:rsidR="001A339C" w:rsidRPr="00434123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Diapositivas</w:t>
            </w:r>
          </w:p>
          <w:p w:rsidR="001A339C" w:rsidRDefault="001A339C" w:rsidP="001A339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 w:rsidRPr="00434123">
              <w:rPr>
                <w:rFonts w:cs="Arial"/>
                <w:sz w:val="20"/>
              </w:rPr>
              <w:t>Diagramas visuales anatómicos.</w:t>
            </w:r>
          </w:p>
          <w:p w:rsidR="001A339C" w:rsidRPr="00E43909" w:rsidRDefault="001A339C" w:rsidP="00E43909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1A339C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Evaluación Formativa </w:t>
            </w:r>
          </w:p>
          <w:p w:rsidR="001A339C" w:rsidRDefault="001A339C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(</w:t>
            </w:r>
            <w:r w:rsidRPr="00756A85">
              <w:rPr>
                <w:rFonts w:cs="Arial"/>
                <w:sz w:val="20"/>
              </w:rPr>
              <w:t>El estudiante desarrollará las maniobras bá</w:t>
            </w:r>
            <w:r>
              <w:rPr>
                <w:rFonts w:cs="Arial"/>
                <w:sz w:val="20"/>
              </w:rPr>
              <w:t>sicas en tiempo y forma adecuado</w:t>
            </w:r>
            <w:r w:rsidRPr="00756A85">
              <w:rPr>
                <w:rFonts w:cs="Arial"/>
                <w:sz w:val="20"/>
              </w:rPr>
              <w:t>s</w:t>
            </w:r>
            <w:r w:rsidR="00EF2F0D">
              <w:rPr>
                <w:rFonts w:cs="Arial"/>
                <w:sz w:val="20"/>
              </w:rPr>
              <w:t xml:space="preserve"> que serán evaluados mediante una rúbrica</w:t>
            </w:r>
            <w:r>
              <w:rPr>
                <w:rFonts w:cs="Arial"/>
                <w:b/>
                <w:sz w:val="20"/>
              </w:rPr>
              <w:t>.)</w:t>
            </w:r>
          </w:p>
          <w:p w:rsidR="00E43909" w:rsidRDefault="00E43909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  <w:p w:rsidR="00E43909" w:rsidRPr="00E43909" w:rsidRDefault="00E43909" w:rsidP="001A33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color w:val="FF0000"/>
                <w:sz w:val="20"/>
              </w:rPr>
            </w:pPr>
          </w:p>
        </w:tc>
        <w:tc>
          <w:tcPr>
            <w:tcW w:w="1687" w:type="dxa"/>
            <w:tcBorders>
              <w:top w:val="single" w:sz="4" w:space="0" w:color="auto"/>
            </w:tcBorders>
          </w:tcPr>
          <w:p w:rsidR="001A339C" w:rsidRPr="000753DB" w:rsidRDefault="001A339C" w:rsidP="001A339C">
            <w:pPr>
              <w:jc w:val="center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17 horas</w:t>
            </w:r>
          </w:p>
        </w:tc>
      </w:tr>
    </w:tbl>
    <w:p w:rsidR="001A19D7" w:rsidRDefault="001A19D7" w:rsidP="00B07CE7">
      <w:pPr>
        <w:jc w:val="center"/>
        <w:rPr>
          <w:rFonts w:cs="Arial"/>
          <w:b/>
          <w:bCs/>
          <w:spacing w:val="80"/>
          <w:sz w:val="36"/>
          <w:szCs w:val="36"/>
          <w:lang w:val="es-ES_tradnl"/>
        </w:rPr>
      </w:pPr>
    </w:p>
    <w:p w:rsidR="00B07CE7" w:rsidRPr="00276878" w:rsidRDefault="00B07CE7" w:rsidP="00B07CE7">
      <w:pPr>
        <w:jc w:val="center"/>
        <w:rPr>
          <w:rFonts w:cs="Arial"/>
          <w:b/>
          <w:bCs/>
          <w:spacing w:val="80"/>
          <w:sz w:val="36"/>
          <w:szCs w:val="36"/>
          <w:lang w:val="es-ES_tradnl"/>
        </w:rPr>
      </w:pPr>
      <w:r w:rsidRPr="00276878">
        <w:rPr>
          <w:rFonts w:cs="Arial"/>
          <w:b/>
          <w:bCs/>
          <w:spacing w:val="80"/>
          <w:sz w:val="36"/>
          <w:szCs w:val="36"/>
          <w:lang w:val="es-ES_tradnl"/>
        </w:rPr>
        <w:lastRenderedPageBreak/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3969"/>
        <w:gridCol w:w="2835"/>
        <w:gridCol w:w="2835"/>
        <w:gridCol w:w="1687"/>
      </w:tblGrid>
      <w:tr w:rsidR="00B07CE7" w:rsidTr="00EB25AD">
        <w:tc>
          <w:tcPr>
            <w:tcW w:w="347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07CE7" w:rsidRPr="000753DB" w:rsidRDefault="00B07CE7" w:rsidP="00EB25AD">
            <w:pPr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NOMBRE DE LA UNIDAD</w:t>
            </w:r>
            <w:r w:rsidR="00E57E30">
              <w:rPr>
                <w:b/>
                <w:sz w:val="20"/>
                <w:lang w:val="es-ES_tradnl"/>
              </w:rPr>
              <w:t xml:space="preserve"> 4</w:t>
            </w:r>
            <w:r>
              <w:rPr>
                <w:b/>
                <w:sz w:val="20"/>
                <w:lang w:val="es-ES_tradnl"/>
              </w:rPr>
              <w:t>:</w:t>
            </w:r>
          </w:p>
        </w:tc>
        <w:tc>
          <w:tcPr>
            <w:tcW w:w="11326" w:type="dxa"/>
            <w:gridSpan w:val="4"/>
            <w:tcBorders>
              <w:bottom w:val="single" w:sz="4" w:space="0" w:color="auto"/>
            </w:tcBorders>
            <w:vAlign w:val="center"/>
          </w:tcPr>
          <w:p w:rsidR="00B07CE7" w:rsidRPr="00F43BE2" w:rsidRDefault="00E57E30" w:rsidP="00EB25AD">
            <w:pPr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 xml:space="preserve">DRENAJE LINFÁTICO MANUAL EN TORAX </w:t>
            </w:r>
          </w:p>
        </w:tc>
      </w:tr>
      <w:tr w:rsidR="00B07CE7" w:rsidTr="00EB25AD">
        <w:tc>
          <w:tcPr>
            <w:tcW w:w="347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07CE7" w:rsidRPr="000753DB" w:rsidRDefault="00B07CE7" w:rsidP="00EB25AD">
            <w:pPr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326" w:type="dxa"/>
            <w:gridSpan w:val="4"/>
            <w:tcBorders>
              <w:bottom w:val="single" w:sz="4" w:space="0" w:color="auto"/>
            </w:tcBorders>
            <w:vAlign w:val="center"/>
          </w:tcPr>
          <w:p w:rsidR="00B07CE7" w:rsidRPr="000753DB" w:rsidRDefault="00B07CE7" w:rsidP="00CC39A7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</w:t>
            </w:r>
            <w:r w:rsidR="001A339C">
              <w:rPr>
                <w:sz w:val="18"/>
                <w:szCs w:val="18"/>
                <w:lang w:val="es-ES_tradnl"/>
              </w:rPr>
              <w:t xml:space="preserve">Al término de esta unidad, los </w:t>
            </w:r>
            <w:proofErr w:type="spellStart"/>
            <w:r w:rsidR="001A339C">
              <w:rPr>
                <w:sz w:val="18"/>
                <w:szCs w:val="18"/>
                <w:lang w:val="es-ES_tradnl"/>
              </w:rPr>
              <w:t>capacitandos</w:t>
            </w:r>
            <w:proofErr w:type="spellEnd"/>
            <w:r w:rsidR="001A339C">
              <w:rPr>
                <w:sz w:val="18"/>
                <w:szCs w:val="18"/>
                <w:lang w:val="es-ES_tradnl"/>
              </w:rPr>
              <w:t xml:space="preserve"> </w:t>
            </w:r>
            <w:r w:rsidR="00CC39A7">
              <w:rPr>
                <w:sz w:val="18"/>
                <w:szCs w:val="18"/>
                <w:lang w:val="es-ES_tradnl"/>
              </w:rPr>
              <w:t>llevarán a cabo el</w:t>
            </w:r>
            <w:r w:rsidR="001A339C">
              <w:rPr>
                <w:sz w:val="18"/>
                <w:szCs w:val="18"/>
                <w:lang w:val="es-ES_tradnl"/>
              </w:rPr>
              <w:t xml:space="preserve"> tratamiento y </w:t>
            </w:r>
            <w:r w:rsidR="00CC39A7">
              <w:rPr>
                <w:sz w:val="18"/>
                <w:szCs w:val="18"/>
                <w:lang w:val="es-ES_tradnl"/>
              </w:rPr>
              <w:t xml:space="preserve">la </w:t>
            </w:r>
            <w:r w:rsidR="001A339C">
              <w:rPr>
                <w:sz w:val="18"/>
                <w:szCs w:val="18"/>
                <w:lang w:val="es-ES_tradnl"/>
              </w:rPr>
              <w:t xml:space="preserve">práctica del drenaje linfático manual para el </w:t>
            </w:r>
            <w:proofErr w:type="spellStart"/>
            <w:r w:rsidR="001A339C">
              <w:rPr>
                <w:sz w:val="18"/>
                <w:szCs w:val="18"/>
                <w:lang w:val="es-ES_tradnl"/>
              </w:rPr>
              <w:t>linfedema</w:t>
            </w:r>
            <w:proofErr w:type="spellEnd"/>
            <w:r w:rsidR="001A339C">
              <w:rPr>
                <w:sz w:val="18"/>
                <w:szCs w:val="18"/>
                <w:lang w:val="es-ES_tradnl"/>
              </w:rPr>
              <w:t xml:space="preserve"> en tórax.</w:t>
            </w:r>
          </w:p>
        </w:tc>
      </w:tr>
      <w:tr w:rsidR="00B07CE7" w:rsidTr="00EB25AD">
        <w:trPr>
          <w:cantSplit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pStyle w:val="Ttulo4"/>
              <w:rPr>
                <w:sz w:val="20"/>
              </w:rPr>
            </w:pPr>
            <w:r w:rsidRPr="000753DB">
              <w:rPr>
                <w:sz w:val="20"/>
              </w:rPr>
              <w:t>DESARROLLO TEMÁTICO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pStyle w:val="Ttulo4"/>
              <w:rPr>
                <w:sz w:val="20"/>
              </w:rPr>
            </w:pPr>
            <w:r w:rsidRPr="000753DB">
              <w:rPr>
                <w:sz w:val="20"/>
              </w:rPr>
              <w:t>ESTRATEGIA DIDÁCTICA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TIEMPO</w:t>
            </w:r>
          </w:p>
        </w:tc>
      </w:tr>
      <w:tr w:rsidR="00234B54" w:rsidTr="00EB25AD">
        <w:trPr>
          <w:cantSplit/>
          <w:trHeight w:val="7793"/>
        </w:trPr>
        <w:tc>
          <w:tcPr>
            <w:tcW w:w="3472" w:type="dxa"/>
            <w:tcBorders>
              <w:top w:val="single" w:sz="4" w:space="0" w:color="auto"/>
            </w:tcBorders>
          </w:tcPr>
          <w:p w:rsidR="00234B54" w:rsidRDefault="00234B54" w:rsidP="00234B54">
            <w:pPr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234B54" w:rsidRPr="00661820" w:rsidRDefault="00234B54" w:rsidP="00234B54">
            <w:pPr>
              <w:rPr>
                <w:b/>
                <w:sz w:val="20"/>
                <w:lang w:val="es-ES_tradnl"/>
              </w:rPr>
            </w:pPr>
            <w:r w:rsidRPr="00661820">
              <w:rPr>
                <w:b/>
                <w:sz w:val="20"/>
                <w:lang w:val="es-ES_tradnl"/>
              </w:rPr>
              <w:t>4.1 DLM EN ESPALDA</w:t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ab/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4.1.1R</w:t>
            </w:r>
            <w:r w:rsidRPr="00661820">
              <w:rPr>
                <w:sz w:val="20"/>
                <w:lang w:val="es-ES_tradnl"/>
              </w:rPr>
              <w:t>ecuento anatómico linfático en espalda</w:t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ab/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>4.1.2</w:t>
            </w:r>
            <w:r>
              <w:rPr>
                <w:sz w:val="20"/>
                <w:lang w:val="es-ES_tradnl"/>
              </w:rPr>
              <w:t xml:space="preserve"> A</w:t>
            </w:r>
            <w:r w:rsidRPr="00661820">
              <w:rPr>
                <w:sz w:val="20"/>
                <w:lang w:val="es-ES_tradnl"/>
              </w:rPr>
              <w:t>lteraciones propias de la espalda</w:t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ab/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>4.1.3</w:t>
            </w:r>
            <w:r>
              <w:rPr>
                <w:sz w:val="20"/>
                <w:lang w:val="es-ES_tradnl"/>
              </w:rPr>
              <w:t xml:space="preserve"> V</w:t>
            </w:r>
            <w:r w:rsidRPr="00661820">
              <w:rPr>
                <w:sz w:val="20"/>
                <w:lang w:val="es-ES_tradnl"/>
              </w:rPr>
              <w:t>aloración física para establecimiento de tratamiento</w:t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ab/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>4.1.4</w:t>
            </w:r>
            <w:r>
              <w:rPr>
                <w:sz w:val="20"/>
                <w:lang w:val="es-ES_tradnl"/>
              </w:rPr>
              <w:t xml:space="preserve"> S</w:t>
            </w:r>
            <w:r w:rsidRPr="00661820">
              <w:rPr>
                <w:sz w:val="20"/>
                <w:lang w:val="es-ES_tradnl"/>
              </w:rPr>
              <w:t>ecuencia básica de DLM en espalda</w:t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ab/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>4.1.5</w:t>
            </w:r>
            <w:r>
              <w:rPr>
                <w:sz w:val="20"/>
                <w:lang w:val="es-ES_tradnl"/>
              </w:rPr>
              <w:t xml:space="preserve"> M</w:t>
            </w:r>
            <w:r w:rsidRPr="00661820">
              <w:rPr>
                <w:sz w:val="20"/>
                <w:lang w:val="es-ES_tradnl"/>
              </w:rPr>
              <w:t>ovimientos especiales en espalda</w:t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ab/>
            </w:r>
            <w:r w:rsidRPr="00661820">
              <w:rPr>
                <w:sz w:val="20"/>
                <w:lang w:val="es-ES_tradnl"/>
              </w:rPr>
              <w:tab/>
            </w:r>
          </w:p>
          <w:p w:rsidR="00234B54" w:rsidRPr="00661820" w:rsidRDefault="00234B54" w:rsidP="00234B54">
            <w:pPr>
              <w:rPr>
                <w:b/>
                <w:sz w:val="20"/>
                <w:lang w:val="es-ES_tradnl"/>
              </w:rPr>
            </w:pPr>
            <w:r w:rsidRPr="00661820">
              <w:rPr>
                <w:b/>
                <w:sz w:val="20"/>
                <w:lang w:val="es-ES_tradnl"/>
              </w:rPr>
              <w:t>4.2</w:t>
            </w:r>
            <w:r>
              <w:rPr>
                <w:b/>
                <w:sz w:val="20"/>
                <w:lang w:val="es-ES_tradnl"/>
              </w:rPr>
              <w:t xml:space="preserve"> </w:t>
            </w:r>
            <w:r w:rsidRPr="00661820">
              <w:rPr>
                <w:b/>
                <w:sz w:val="20"/>
                <w:lang w:val="es-ES_tradnl"/>
              </w:rPr>
              <w:t xml:space="preserve">DLM EN ABDOMEN </w:t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ab/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>4.2.1</w:t>
            </w:r>
            <w:r>
              <w:rPr>
                <w:sz w:val="20"/>
                <w:lang w:val="es-ES_tradnl"/>
              </w:rPr>
              <w:t xml:space="preserve"> R</w:t>
            </w:r>
            <w:r w:rsidRPr="00661820">
              <w:rPr>
                <w:sz w:val="20"/>
                <w:lang w:val="es-ES_tradnl"/>
              </w:rPr>
              <w:t xml:space="preserve">ecuento </w:t>
            </w:r>
            <w:proofErr w:type="spellStart"/>
            <w:r w:rsidRPr="00661820">
              <w:rPr>
                <w:sz w:val="20"/>
                <w:lang w:val="es-ES_tradnl"/>
              </w:rPr>
              <w:t>anátomico</w:t>
            </w:r>
            <w:proofErr w:type="spellEnd"/>
            <w:r w:rsidRPr="00661820">
              <w:rPr>
                <w:sz w:val="20"/>
                <w:lang w:val="es-ES_tradnl"/>
              </w:rPr>
              <w:t xml:space="preserve"> linfático en espalda</w:t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ab/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>4.2.2</w:t>
            </w:r>
            <w:r>
              <w:rPr>
                <w:sz w:val="20"/>
                <w:lang w:val="es-ES_tradnl"/>
              </w:rPr>
              <w:t xml:space="preserve"> A</w:t>
            </w:r>
            <w:r w:rsidRPr="00661820">
              <w:rPr>
                <w:sz w:val="20"/>
                <w:lang w:val="es-ES_tradnl"/>
              </w:rPr>
              <w:t>lteraciones pro</w:t>
            </w:r>
            <w:r>
              <w:rPr>
                <w:sz w:val="20"/>
                <w:lang w:val="es-ES_tradnl"/>
              </w:rPr>
              <w:t>pias de</w:t>
            </w:r>
            <w:r w:rsidRPr="00661820">
              <w:rPr>
                <w:sz w:val="20"/>
                <w:lang w:val="es-ES_tradnl"/>
              </w:rPr>
              <w:t>l abdomen</w:t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ab/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>4.2.3</w:t>
            </w:r>
            <w:r>
              <w:rPr>
                <w:sz w:val="20"/>
                <w:lang w:val="es-ES_tradnl"/>
              </w:rPr>
              <w:t xml:space="preserve"> V</w:t>
            </w:r>
            <w:r w:rsidRPr="00661820">
              <w:rPr>
                <w:sz w:val="20"/>
                <w:lang w:val="es-ES_tradnl"/>
              </w:rPr>
              <w:t>aloración física para establecimiento de tratamiento</w:t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ab/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>4.2.4</w:t>
            </w:r>
            <w:r>
              <w:rPr>
                <w:sz w:val="20"/>
                <w:lang w:val="es-ES_tradnl"/>
              </w:rPr>
              <w:t xml:space="preserve"> S</w:t>
            </w:r>
            <w:r w:rsidRPr="00661820">
              <w:rPr>
                <w:sz w:val="20"/>
                <w:lang w:val="es-ES_tradnl"/>
              </w:rPr>
              <w:t>ecuencia básica de DLM en abdomen</w:t>
            </w:r>
          </w:p>
          <w:p w:rsidR="00234B54" w:rsidRPr="00661820" w:rsidRDefault="00234B54" w:rsidP="00234B54">
            <w:pPr>
              <w:jc w:val="right"/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ab/>
            </w:r>
          </w:p>
          <w:p w:rsidR="00234B54" w:rsidRPr="00E50C8D" w:rsidRDefault="00234B54" w:rsidP="00234B5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4.2.5 M</w:t>
            </w:r>
            <w:r w:rsidRPr="00661820">
              <w:rPr>
                <w:sz w:val="20"/>
                <w:lang w:val="es-ES_tradnl"/>
              </w:rPr>
              <w:t>ovimientos especiales en abdomen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234B54" w:rsidRPr="005E6CDD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i/>
                <w:sz w:val="20"/>
              </w:rPr>
            </w:pPr>
            <w:r w:rsidRPr="005E6CDD">
              <w:rPr>
                <w:rFonts w:cs="Arial"/>
                <w:b/>
                <w:i/>
                <w:sz w:val="20"/>
              </w:rPr>
              <w:t xml:space="preserve">Teorización </w:t>
            </w:r>
          </w:p>
          <w:p w:rsidR="00234B54" w:rsidRDefault="00234B54" w:rsidP="00234B5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right="214" w:hanging="284"/>
              <w:jc w:val="both"/>
              <w:rPr>
                <w:rFonts w:cs="Arial"/>
                <w:sz w:val="18"/>
                <w:szCs w:val="18"/>
              </w:rPr>
            </w:pPr>
            <w:r w:rsidRPr="008D436F">
              <w:rPr>
                <w:rFonts w:cs="Arial"/>
                <w:sz w:val="18"/>
                <w:szCs w:val="18"/>
              </w:rPr>
              <w:t xml:space="preserve">El instructor explicará con la ayuda de diapositivas la anatomía y fisiología del sistema linfático en la espalda  </w:t>
            </w:r>
          </w:p>
          <w:p w:rsidR="00234B54" w:rsidRPr="00232B8B" w:rsidRDefault="00234B54" w:rsidP="00234B5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right="214" w:hanging="284"/>
              <w:jc w:val="both"/>
              <w:rPr>
                <w:rFonts w:cs="Arial"/>
                <w:sz w:val="18"/>
                <w:szCs w:val="18"/>
              </w:rPr>
            </w:pPr>
            <w:r w:rsidRPr="00232B8B">
              <w:rPr>
                <w:rFonts w:cs="Arial"/>
                <w:sz w:val="18"/>
                <w:szCs w:val="18"/>
              </w:rPr>
              <w:t xml:space="preserve">El instructor </w:t>
            </w:r>
            <w:r>
              <w:rPr>
                <w:rFonts w:cs="Arial"/>
                <w:sz w:val="18"/>
                <w:szCs w:val="18"/>
              </w:rPr>
              <w:t xml:space="preserve">a través de preguntas guiadas resumirá </w:t>
            </w:r>
            <w:r w:rsidRPr="00232B8B">
              <w:rPr>
                <w:rFonts w:cs="Arial"/>
                <w:sz w:val="18"/>
                <w:szCs w:val="18"/>
              </w:rPr>
              <w:t xml:space="preserve">los conocimientos previos de los estudiantes sobre </w:t>
            </w:r>
            <w:r>
              <w:rPr>
                <w:rFonts w:cs="Arial"/>
                <w:sz w:val="18"/>
                <w:szCs w:val="18"/>
              </w:rPr>
              <w:t>las alteraciones del sistema linfático en espalda.</w:t>
            </w:r>
          </w:p>
          <w:p w:rsidR="00234B54" w:rsidRPr="008D436F" w:rsidRDefault="00234B54" w:rsidP="00234B5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right="214" w:hanging="284"/>
              <w:jc w:val="both"/>
              <w:rPr>
                <w:rFonts w:cs="Arial"/>
                <w:sz w:val="18"/>
                <w:szCs w:val="18"/>
              </w:rPr>
            </w:pPr>
            <w:r w:rsidRPr="008D436F">
              <w:rPr>
                <w:rFonts w:cs="Arial"/>
                <w:sz w:val="18"/>
                <w:szCs w:val="18"/>
              </w:rPr>
              <w:t xml:space="preserve">El instructor explicará los puntos a tener en cuenta para la valoración física del </w:t>
            </w:r>
            <w:proofErr w:type="spellStart"/>
            <w:r w:rsidRPr="008D436F">
              <w:rPr>
                <w:rFonts w:cs="Arial"/>
                <w:sz w:val="18"/>
                <w:szCs w:val="18"/>
              </w:rPr>
              <w:t>linfedema</w:t>
            </w:r>
            <w:proofErr w:type="spellEnd"/>
            <w:r w:rsidRPr="008D436F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en espalda.</w:t>
            </w:r>
          </w:p>
          <w:p w:rsidR="00234B54" w:rsidRDefault="00234B54" w:rsidP="00234B5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right="214" w:hanging="284"/>
              <w:jc w:val="both"/>
              <w:rPr>
                <w:rFonts w:cs="Arial"/>
                <w:sz w:val="18"/>
                <w:szCs w:val="18"/>
              </w:rPr>
            </w:pPr>
            <w:r w:rsidRPr="00232B8B">
              <w:rPr>
                <w:rFonts w:cs="Arial"/>
                <w:sz w:val="18"/>
                <w:szCs w:val="18"/>
              </w:rPr>
              <w:t>El instructor explicará y demostrará l</w:t>
            </w:r>
            <w:r>
              <w:rPr>
                <w:rFonts w:cs="Arial"/>
                <w:sz w:val="18"/>
                <w:szCs w:val="18"/>
              </w:rPr>
              <w:t>a</w:t>
            </w:r>
            <w:r w:rsidRPr="00232B8B">
              <w:rPr>
                <w:rFonts w:cs="Arial"/>
                <w:sz w:val="18"/>
                <w:szCs w:val="18"/>
              </w:rPr>
              <w:t>s maniobras del drenaje linfático para las secuencias básicas, los movimientos especiales</w:t>
            </w:r>
            <w:r>
              <w:rPr>
                <w:rFonts w:cs="Arial"/>
                <w:sz w:val="18"/>
                <w:szCs w:val="18"/>
              </w:rPr>
              <w:t xml:space="preserve"> en espalda.</w:t>
            </w:r>
            <w:r w:rsidRPr="00232B8B">
              <w:rPr>
                <w:rFonts w:cs="Arial"/>
                <w:sz w:val="18"/>
                <w:szCs w:val="18"/>
              </w:rPr>
              <w:t xml:space="preserve"> </w:t>
            </w:r>
          </w:p>
          <w:p w:rsidR="00234B54" w:rsidRDefault="00234B54" w:rsidP="00234B5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right="214" w:hanging="284"/>
              <w:jc w:val="both"/>
              <w:rPr>
                <w:rFonts w:cs="Arial"/>
                <w:sz w:val="18"/>
                <w:szCs w:val="18"/>
              </w:rPr>
            </w:pPr>
            <w:r w:rsidRPr="008D436F">
              <w:rPr>
                <w:rFonts w:cs="Arial"/>
                <w:sz w:val="18"/>
                <w:szCs w:val="18"/>
              </w:rPr>
              <w:t>El instructor explicará con la ayuda de diapositivas la anatomía y fisiología del sistema linfá</w:t>
            </w:r>
            <w:r>
              <w:rPr>
                <w:rFonts w:cs="Arial"/>
                <w:sz w:val="18"/>
                <w:szCs w:val="18"/>
              </w:rPr>
              <w:t>tico en el abdomen</w:t>
            </w:r>
            <w:r w:rsidRPr="008D436F">
              <w:rPr>
                <w:rFonts w:cs="Arial"/>
                <w:sz w:val="18"/>
                <w:szCs w:val="18"/>
              </w:rPr>
              <w:t xml:space="preserve">  </w:t>
            </w:r>
          </w:p>
          <w:p w:rsidR="00234B54" w:rsidRPr="00232B8B" w:rsidRDefault="00234B54" w:rsidP="00234B5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right="214" w:hanging="284"/>
              <w:jc w:val="both"/>
              <w:rPr>
                <w:rFonts w:cs="Arial"/>
                <w:sz w:val="18"/>
                <w:szCs w:val="18"/>
              </w:rPr>
            </w:pPr>
            <w:r w:rsidRPr="00232B8B">
              <w:rPr>
                <w:rFonts w:cs="Arial"/>
                <w:sz w:val="18"/>
                <w:szCs w:val="18"/>
              </w:rPr>
              <w:t xml:space="preserve">El instructor </w:t>
            </w:r>
            <w:r>
              <w:rPr>
                <w:rFonts w:cs="Arial"/>
                <w:sz w:val="18"/>
                <w:szCs w:val="18"/>
              </w:rPr>
              <w:t xml:space="preserve">a través de preguntas guiadas resumirá </w:t>
            </w:r>
            <w:r w:rsidRPr="00232B8B">
              <w:rPr>
                <w:rFonts w:cs="Arial"/>
                <w:sz w:val="18"/>
                <w:szCs w:val="18"/>
              </w:rPr>
              <w:t xml:space="preserve">los conocimientos previos de los estudiantes sobre </w:t>
            </w:r>
            <w:r>
              <w:rPr>
                <w:rFonts w:cs="Arial"/>
                <w:sz w:val="18"/>
                <w:szCs w:val="18"/>
              </w:rPr>
              <w:t>las alteraciones del sistema linfático en el abdomen.</w:t>
            </w:r>
          </w:p>
          <w:p w:rsidR="00234B54" w:rsidRPr="008D436F" w:rsidRDefault="00234B54" w:rsidP="00234B5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right="214" w:hanging="284"/>
              <w:jc w:val="both"/>
              <w:rPr>
                <w:rFonts w:cs="Arial"/>
                <w:sz w:val="18"/>
                <w:szCs w:val="18"/>
              </w:rPr>
            </w:pPr>
            <w:r w:rsidRPr="008D436F">
              <w:rPr>
                <w:rFonts w:cs="Arial"/>
                <w:sz w:val="18"/>
                <w:szCs w:val="18"/>
              </w:rPr>
              <w:t xml:space="preserve">El instructor explicará los puntos a tener en cuenta para la valoración física del </w:t>
            </w:r>
            <w:proofErr w:type="spellStart"/>
            <w:r w:rsidRPr="008D436F">
              <w:rPr>
                <w:rFonts w:cs="Arial"/>
                <w:sz w:val="18"/>
                <w:szCs w:val="18"/>
              </w:rPr>
              <w:t>linfedema</w:t>
            </w:r>
            <w:proofErr w:type="spellEnd"/>
            <w:r w:rsidRPr="008D436F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en abdomen y guiará una anamnesis y una valoración física del </w:t>
            </w:r>
            <w:proofErr w:type="spellStart"/>
            <w:r>
              <w:rPr>
                <w:rFonts w:cs="Arial"/>
                <w:sz w:val="18"/>
                <w:szCs w:val="18"/>
              </w:rPr>
              <w:t>torax</w:t>
            </w:r>
            <w:proofErr w:type="spellEnd"/>
            <w:r>
              <w:rPr>
                <w:rFonts w:cs="Arial"/>
                <w:sz w:val="18"/>
                <w:szCs w:val="18"/>
              </w:rPr>
              <w:t>.</w:t>
            </w:r>
          </w:p>
          <w:p w:rsidR="00234B54" w:rsidRDefault="00234B54" w:rsidP="00234B5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232B8B">
              <w:rPr>
                <w:rFonts w:cs="Arial"/>
                <w:sz w:val="18"/>
                <w:szCs w:val="18"/>
              </w:rPr>
              <w:t>El inst</w:t>
            </w:r>
            <w:r>
              <w:rPr>
                <w:rFonts w:cs="Arial"/>
                <w:sz w:val="18"/>
                <w:szCs w:val="18"/>
              </w:rPr>
              <w:t>ructor explicará y demostrará la</w:t>
            </w:r>
            <w:r w:rsidRPr="00232B8B">
              <w:rPr>
                <w:rFonts w:cs="Arial"/>
                <w:sz w:val="18"/>
                <w:szCs w:val="18"/>
              </w:rPr>
              <w:t>s maniobras del drenaje linfático para las secuencias básicas, los movimientos especiales</w:t>
            </w:r>
            <w:r>
              <w:rPr>
                <w:rFonts w:cs="Arial"/>
                <w:sz w:val="18"/>
                <w:szCs w:val="18"/>
              </w:rPr>
              <w:t xml:space="preserve"> en abdomen.</w:t>
            </w:r>
            <w:r w:rsidRPr="00232B8B">
              <w:rPr>
                <w:rFonts w:cs="Arial"/>
                <w:sz w:val="18"/>
                <w:szCs w:val="18"/>
              </w:rPr>
              <w:t xml:space="preserve"> </w:t>
            </w:r>
          </w:p>
          <w:p w:rsidR="00234B54" w:rsidRPr="001F1ACA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234B54" w:rsidRPr="000753DB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Instalaciones:</w:t>
            </w:r>
          </w:p>
          <w:p w:rsidR="00234B54" w:rsidRPr="000753DB" w:rsidRDefault="00234B54" w:rsidP="00234B54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Aula de capacitación</w:t>
            </w:r>
          </w:p>
          <w:p w:rsidR="00234B54" w:rsidRPr="000753DB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234B54" w:rsidRPr="000753DB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Mobiliario:</w:t>
            </w:r>
          </w:p>
          <w:p w:rsidR="00234B54" w:rsidRPr="000753DB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Escritorio</w:t>
            </w:r>
          </w:p>
          <w:p w:rsidR="00234B54" w:rsidRPr="000753DB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Mesa</w:t>
            </w:r>
          </w:p>
          <w:p w:rsidR="00234B54" w:rsidRPr="006F7738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Sillas</w:t>
            </w:r>
          </w:p>
          <w:p w:rsidR="00234B54" w:rsidRPr="000753DB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Camas terapéuticas</w:t>
            </w:r>
          </w:p>
          <w:p w:rsidR="00234B54" w:rsidRPr="000753DB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234B54" w:rsidRPr="000753DB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Equipo:</w:t>
            </w:r>
          </w:p>
          <w:p w:rsidR="00234B54" w:rsidRPr="000753DB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Cañón</w:t>
            </w:r>
          </w:p>
          <w:p w:rsidR="00234B54" w:rsidRPr="000753DB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Computadora o laptop</w:t>
            </w:r>
          </w:p>
          <w:p w:rsidR="00234B54" w:rsidRPr="006F7738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Pintarrón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</w:p>
          <w:p w:rsidR="00234B54" w:rsidRPr="000753DB" w:rsidRDefault="00234B54" w:rsidP="00234B54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</w:p>
          <w:p w:rsidR="00234B54" w:rsidRPr="000753DB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234B54" w:rsidRPr="000753DB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Material:</w:t>
            </w:r>
          </w:p>
          <w:p w:rsidR="00234B54" w:rsidRPr="00434123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Diapositivas</w:t>
            </w:r>
          </w:p>
          <w:p w:rsidR="00234B54" w:rsidRPr="00434123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 w:rsidRPr="00434123">
              <w:rPr>
                <w:rFonts w:cs="Arial"/>
                <w:sz w:val="20"/>
              </w:rPr>
              <w:t>Diagramas visuales anatómicos.</w:t>
            </w:r>
          </w:p>
          <w:p w:rsidR="00234B54" w:rsidRPr="00434123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 w:rsidRPr="00434123">
              <w:rPr>
                <w:rFonts w:cs="Arial"/>
                <w:sz w:val="20"/>
              </w:rPr>
              <w:t>Formatos de valoración</w:t>
            </w:r>
          </w:p>
          <w:p w:rsidR="00234B54" w:rsidRPr="000753DB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marcadores</w:t>
            </w:r>
          </w:p>
          <w:p w:rsidR="00234B54" w:rsidRPr="000753DB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Hojas</w:t>
            </w:r>
          </w:p>
          <w:p w:rsidR="00234B54" w:rsidRPr="006F7738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Lápices</w:t>
            </w:r>
          </w:p>
          <w:p w:rsidR="00234B54" w:rsidRPr="00C6273F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Toallas/ sabanas clínicas</w:t>
            </w:r>
          </w:p>
          <w:p w:rsidR="00234B54" w:rsidRPr="006F7738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</w:p>
          <w:p w:rsidR="00234B54" w:rsidRDefault="00234B54" w:rsidP="00234B54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</w:p>
          <w:p w:rsidR="00E43909" w:rsidRPr="00E43909" w:rsidRDefault="00E43909" w:rsidP="00234B54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color w:val="FF0000"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234B54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Evaluación Formativa </w:t>
            </w:r>
          </w:p>
          <w:p w:rsidR="00234B54" w:rsidRPr="005E6CDD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5E6CDD">
              <w:rPr>
                <w:rFonts w:cs="Arial"/>
                <w:sz w:val="20"/>
              </w:rPr>
              <w:t xml:space="preserve">(Los estudiantes resolverán un caso clínico de un paciente con </w:t>
            </w:r>
            <w:proofErr w:type="spellStart"/>
            <w:r w:rsidRPr="005E6CDD">
              <w:rPr>
                <w:rFonts w:cs="Arial"/>
                <w:sz w:val="20"/>
              </w:rPr>
              <w:t>linfedema</w:t>
            </w:r>
            <w:proofErr w:type="spellEnd"/>
            <w:r w:rsidRPr="005E6CDD">
              <w:rPr>
                <w:rFonts w:cs="Arial"/>
                <w:sz w:val="20"/>
              </w:rPr>
              <w:t xml:space="preserve"> en tórax, donde tendrán que explicar el razonamiento clínico para posteriormente aplicar el tratamiento, así como realizar un diagrama que represente la forma de tratamiento)</w:t>
            </w:r>
          </w:p>
        </w:tc>
        <w:tc>
          <w:tcPr>
            <w:tcW w:w="1687" w:type="dxa"/>
            <w:tcBorders>
              <w:top w:val="single" w:sz="4" w:space="0" w:color="auto"/>
            </w:tcBorders>
          </w:tcPr>
          <w:p w:rsidR="00234B54" w:rsidRPr="00F26BDB" w:rsidRDefault="00234B54" w:rsidP="00234B54">
            <w:pPr>
              <w:jc w:val="center"/>
              <w:rPr>
                <w:sz w:val="20"/>
                <w:lang w:val="es-ES_tradnl"/>
              </w:rPr>
            </w:pPr>
          </w:p>
          <w:p w:rsidR="00234B54" w:rsidRPr="00C6273F" w:rsidRDefault="00234B54" w:rsidP="00234B54">
            <w:pPr>
              <w:jc w:val="center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17</w:t>
            </w:r>
            <w:r w:rsidRPr="00C6273F">
              <w:rPr>
                <w:sz w:val="18"/>
                <w:szCs w:val="18"/>
                <w:lang w:val="es-ES_tradnl"/>
              </w:rPr>
              <w:t xml:space="preserve"> horas </w:t>
            </w:r>
          </w:p>
        </w:tc>
      </w:tr>
    </w:tbl>
    <w:p w:rsidR="00234B54" w:rsidRDefault="00234B54" w:rsidP="00430711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1A19D7" w:rsidRDefault="001A19D7" w:rsidP="00430711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3969"/>
        <w:gridCol w:w="2835"/>
        <w:gridCol w:w="2835"/>
        <w:gridCol w:w="1687"/>
      </w:tblGrid>
      <w:tr w:rsidR="00234B54" w:rsidTr="006C6F46">
        <w:tc>
          <w:tcPr>
            <w:tcW w:w="347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1A19D7" w:rsidRDefault="001A19D7" w:rsidP="006C6F46">
            <w:pPr>
              <w:rPr>
                <w:b/>
                <w:sz w:val="20"/>
                <w:lang w:val="es-ES_tradnl"/>
              </w:rPr>
            </w:pPr>
          </w:p>
          <w:p w:rsidR="00234B54" w:rsidRPr="000753DB" w:rsidRDefault="00234B54" w:rsidP="006C6F46">
            <w:pPr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NOMBRE DE LA UNIDAD</w:t>
            </w:r>
            <w:r>
              <w:rPr>
                <w:b/>
                <w:sz w:val="20"/>
                <w:lang w:val="es-ES_tradnl"/>
              </w:rPr>
              <w:t xml:space="preserve"> 4:</w:t>
            </w:r>
          </w:p>
        </w:tc>
        <w:tc>
          <w:tcPr>
            <w:tcW w:w="11326" w:type="dxa"/>
            <w:gridSpan w:val="4"/>
            <w:tcBorders>
              <w:bottom w:val="single" w:sz="4" w:space="0" w:color="auto"/>
            </w:tcBorders>
            <w:vAlign w:val="center"/>
          </w:tcPr>
          <w:p w:rsidR="00234B54" w:rsidRPr="00F43BE2" w:rsidRDefault="00234B54" w:rsidP="006C6F46">
            <w:pPr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 xml:space="preserve">DRENAJE LINFÁTICO EN MIENBROS SUPERIORES </w:t>
            </w:r>
          </w:p>
        </w:tc>
      </w:tr>
      <w:tr w:rsidR="00234B54" w:rsidTr="006C6F46">
        <w:tc>
          <w:tcPr>
            <w:tcW w:w="347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234B54" w:rsidRPr="000753DB" w:rsidRDefault="00234B54" w:rsidP="006C6F46">
            <w:pPr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326" w:type="dxa"/>
            <w:gridSpan w:val="4"/>
            <w:tcBorders>
              <w:bottom w:val="single" w:sz="4" w:space="0" w:color="auto"/>
            </w:tcBorders>
            <w:vAlign w:val="center"/>
          </w:tcPr>
          <w:p w:rsidR="00234B54" w:rsidRPr="000753DB" w:rsidRDefault="00234B54" w:rsidP="00CC39A7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</w:t>
            </w:r>
            <w:r>
              <w:rPr>
                <w:sz w:val="18"/>
                <w:szCs w:val="18"/>
                <w:lang w:val="es-ES_tradnl"/>
              </w:rPr>
              <w:t xml:space="preserve">Al término de esta unidad, los </w:t>
            </w:r>
            <w:proofErr w:type="spellStart"/>
            <w:r>
              <w:rPr>
                <w:sz w:val="18"/>
                <w:szCs w:val="18"/>
                <w:lang w:val="es-ES_tradnl"/>
              </w:rPr>
              <w:t>capacitandos</w:t>
            </w:r>
            <w:proofErr w:type="spellEnd"/>
            <w:r>
              <w:rPr>
                <w:sz w:val="18"/>
                <w:szCs w:val="18"/>
                <w:lang w:val="es-ES_tradnl"/>
              </w:rPr>
              <w:t xml:space="preserve"> </w:t>
            </w:r>
            <w:r w:rsidR="00CC39A7">
              <w:rPr>
                <w:sz w:val="18"/>
                <w:szCs w:val="18"/>
                <w:lang w:val="es-ES_tradnl"/>
              </w:rPr>
              <w:t>llevarán a cabo</w:t>
            </w:r>
            <w:r>
              <w:rPr>
                <w:sz w:val="18"/>
                <w:szCs w:val="18"/>
                <w:lang w:val="es-ES_tradnl"/>
              </w:rPr>
              <w:t xml:space="preserve"> el establecimiento del tratamiento y </w:t>
            </w:r>
            <w:r w:rsidR="00CC39A7">
              <w:rPr>
                <w:sz w:val="18"/>
                <w:szCs w:val="18"/>
                <w:lang w:val="es-ES_tradnl"/>
              </w:rPr>
              <w:t xml:space="preserve">la </w:t>
            </w:r>
            <w:r>
              <w:rPr>
                <w:sz w:val="18"/>
                <w:szCs w:val="18"/>
                <w:lang w:val="es-ES_tradnl"/>
              </w:rPr>
              <w:t xml:space="preserve">práctica del drenaje linfático manual para el </w:t>
            </w:r>
            <w:proofErr w:type="spellStart"/>
            <w:r>
              <w:rPr>
                <w:sz w:val="18"/>
                <w:szCs w:val="18"/>
                <w:lang w:val="es-ES_tradnl"/>
              </w:rPr>
              <w:t>linfedema</w:t>
            </w:r>
            <w:proofErr w:type="spellEnd"/>
            <w:r>
              <w:rPr>
                <w:sz w:val="18"/>
                <w:szCs w:val="18"/>
                <w:lang w:val="es-ES_tradnl"/>
              </w:rPr>
              <w:t xml:space="preserve"> en tórax.</w:t>
            </w:r>
          </w:p>
        </w:tc>
      </w:tr>
      <w:tr w:rsidR="00234B54" w:rsidTr="006C6F46">
        <w:trPr>
          <w:cantSplit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34B54" w:rsidRPr="000753DB" w:rsidRDefault="00234B54" w:rsidP="006C6F46">
            <w:pPr>
              <w:pStyle w:val="Ttulo4"/>
              <w:rPr>
                <w:sz w:val="20"/>
              </w:rPr>
            </w:pPr>
            <w:r w:rsidRPr="000753DB">
              <w:rPr>
                <w:sz w:val="20"/>
              </w:rPr>
              <w:t>DESARROLLO TEMÁTICO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34B54" w:rsidRPr="000753DB" w:rsidRDefault="00234B54" w:rsidP="006C6F46">
            <w:pPr>
              <w:pStyle w:val="Ttulo4"/>
              <w:rPr>
                <w:sz w:val="20"/>
              </w:rPr>
            </w:pPr>
            <w:r w:rsidRPr="000753DB">
              <w:rPr>
                <w:sz w:val="20"/>
              </w:rPr>
              <w:t>ESTRATEGIA DIDÁCTICA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34B54" w:rsidRPr="000753DB" w:rsidRDefault="00234B54" w:rsidP="006C6F46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34B54" w:rsidRPr="000753DB" w:rsidRDefault="00234B54" w:rsidP="006C6F46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34B54" w:rsidRPr="000753DB" w:rsidRDefault="00234B54" w:rsidP="006C6F46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TIEMPO</w:t>
            </w:r>
          </w:p>
        </w:tc>
      </w:tr>
      <w:tr w:rsidR="00234B54" w:rsidTr="006C6F46">
        <w:trPr>
          <w:cantSplit/>
          <w:trHeight w:val="7793"/>
        </w:trPr>
        <w:tc>
          <w:tcPr>
            <w:tcW w:w="3472" w:type="dxa"/>
            <w:tcBorders>
              <w:top w:val="single" w:sz="4" w:space="0" w:color="auto"/>
            </w:tcBorders>
          </w:tcPr>
          <w:p w:rsidR="00234B54" w:rsidRDefault="00234B54" w:rsidP="00234B54">
            <w:pPr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234B54" w:rsidRPr="00661820" w:rsidRDefault="00234B54" w:rsidP="00234B54">
            <w:pPr>
              <w:rPr>
                <w:b/>
                <w:sz w:val="20"/>
                <w:lang w:val="es-ES_tradnl"/>
              </w:rPr>
            </w:pPr>
            <w:r w:rsidRPr="00661820">
              <w:rPr>
                <w:b/>
                <w:sz w:val="20"/>
                <w:lang w:val="es-ES_tradnl"/>
              </w:rPr>
              <w:t>4.1 DLM EN ESPALDA</w:t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ab/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4.1.1R</w:t>
            </w:r>
            <w:r w:rsidRPr="00661820">
              <w:rPr>
                <w:sz w:val="20"/>
                <w:lang w:val="es-ES_tradnl"/>
              </w:rPr>
              <w:t>ecuento anatómico linfático en espalda</w:t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ab/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>4.1.2</w:t>
            </w:r>
            <w:r>
              <w:rPr>
                <w:sz w:val="20"/>
                <w:lang w:val="es-ES_tradnl"/>
              </w:rPr>
              <w:t xml:space="preserve"> A</w:t>
            </w:r>
            <w:r w:rsidRPr="00661820">
              <w:rPr>
                <w:sz w:val="20"/>
                <w:lang w:val="es-ES_tradnl"/>
              </w:rPr>
              <w:t>lteraciones propias de la espalda</w:t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ab/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>4.1.3</w:t>
            </w:r>
            <w:r>
              <w:rPr>
                <w:sz w:val="20"/>
                <w:lang w:val="es-ES_tradnl"/>
              </w:rPr>
              <w:t xml:space="preserve"> V</w:t>
            </w:r>
            <w:r w:rsidRPr="00661820">
              <w:rPr>
                <w:sz w:val="20"/>
                <w:lang w:val="es-ES_tradnl"/>
              </w:rPr>
              <w:t>aloración física para establecimiento de tratamiento</w:t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ab/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>4.1.4</w:t>
            </w:r>
            <w:r>
              <w:rPr>
                <w:sz w:val="20"/>
                <w:lang w:val="es-ES_tradnl"/>
              </w:rPr>
              <w:t xml:space="preserve"> S</w:t>
            </w:r>
            <w:r w:rsidRPr="00661820">
              <w:rPr>
                <w:sz w:val="20"/>
                <w:lang w:val="es-ES_tradnl"/>
              </w:rPr>
              <w:t>ecuencia básica de DLM en espalda</w:t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ab/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>4.1.5</w:t>
            </w:r>
            <w:r>
              <w:rPr>
                <w:sz w:val="20"/>
                <w:lang w:val="es-ES_tradnl"/>
              </w:rPr>
              <w:t xml:space="preserve"> M</w:t>
            </w:r>
            <w:r w:rsidRPr="00661820">
              <w:rPr>
                <w:sz w:val="20"/>
                <w:lang w:val="es-ES_tradnl"/>
              </w:rPr>
              <w:t>ovimientos especiales en espalda</w:t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ab/>
            </w:r>
            <w:r w:rsidRPr="00661820">
              <w:rPr>
                <w:sz w:val="20"/>
                <w:lang w:val="es-ES_tradnl"/>
              </w:rPr>
              <w:tab/>
            </w:r>
          </w:p>
          <w:p w:rsidR="00234B54" w:rsidRPr="00661820" w:rsidRDefault="00234B54" w:rsidP="00234B54">
            <w:pPr>
              <w:rPr>
                <w:b/>
                <w:sz w:val="20"/>
                <w:lang w:val="es-ES_tradnl"/>
              </w:rPr>
            </w:pPr>
            <w:r w:rsidRPr="00661820">
              <w:rPr>
                <w:b/>
                <w:sz w:val="20"/>
                <w:lang w:val="es-ES_tradnl"/>
              </w:rPr>
              <w:t>4.2</w:t>
            </w:r>
            <w:r>
              <w:rPr>
                <w:b/>
                <w:sz w:val="20"/>
                <w:lang w:val="es-ES_tradnl"/>
              </w:rPr>
              <w:t xml:space="preserve"> </w:t>
            </w:r>
            <w:r w:rsidRPr="00661820">
              <w:rPr>
                <w:b/>
                <w:sz w:val="20"/>
                <w:lang w:val="es-ES_tradnl"/>
              </w:rPr>
              <w:t xml:space="preserve">DLM EN ABDOMEN </w:t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ab/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>4.2.1</w:t>
            </w:r>
            <w:r>
              <w:rPr>
                <w:sz w:val="20"/>
                <w:lang w:val="es-ES_tradnl"/>
              </w:rPr>
              <w:t xml:space="preserve"> R</w:t>
            </w:r>
            <w:r w:rsidRPr="00661820">
              <w:rPr>
                <w:sz w:val="20"/>
                <w:lang w:val="es-ES_tradnl"/>
              </w:rPr>
              <w:t xml:space="preserve">ecuento </w:t>
            </w:r>
            <w:proofErr w:type="spellStart"/>
            <w:r w:rsidRPr="00661820">
              <w:rPr>
                <w:sz w:val="20"/>
                <w:lang w:val="es-ES_tradnl"/>
              </w:rPr>
              <w:t>anátomico</w:t>
            </w:r>
            <w:proofErr w:type="spellEnd"/>
            <w:r w:rsidRPr="00661820">
              <w:rPr>
                <w:sz w:val="20"/>
                <w:lang w:val="es-ES_tradnl"/>
              </w:rPr>
              <w:t xml:space="preserve"> linfático en espalda</w:t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ab/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>4.2.2</w:t>
            </w:r>
            <w:r>
              <w:rPr>
                <w:sz w:val="20"/>
                <w:lang w:val="es-ES_tradnl"/>
              </w:rPr>
              <w:t xml:space="preserve"> A</w:t>
            </w:r>
            <w:r w:rsidRPr="00661820">
              <w:rPr>
                <w:sz w:val="20"/>
                <w:lang w:val="es-ES_tradnl"/>
              </w:rPr>
              <w:t>lteraciones pro</w:t>
            </w:r>
            <w:r>
              <w:rPr>
                <w:sz w:val="20"/>
                <w:lang w:val="es-ES_tradnl"/>
              </w:rPr>
              <w:t>pias de</w:t>
            </w:r>
            <w:r w:rsidRPr="00661820">
              <w:rPr>
                <w:sz w:val="20"/>
                <w:lang w:val="es-ES_tradnl"/>
              </w:rPr>
              <w:t>l abdomen</w:t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ab/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>4.2.3</w:t>
            </w:r>
            <w:r>
              <w:rPr>
                <w:sz w:val="20"/>
                <w:lang w:val="es-ES_tradnl"/>
              </w:rPr>
              <w:t xml:space="preserve"> V</w:t>
            </w:r>
            <w:r w:rsidRPr="00661820">
              <w:rPr>
                <w:sz w:val="20"/>
                <w:lang w:val="es-ES_tradnl"/>
              </w:rPr>
              <w:t>aloración física para establecimiento de tratamiento</w:t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ab/>
            </w:r>
          </w:p>
          <w:p w:rsidR="00234B54" w:rsidRPr="00661820" w:rsidRDefault="00234B54" w:rsidP="00234B54">
            <w:pPr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>4.2.4</w:t>
            </w:r>
            <w:r>
              <w:rPr>
                <w:sz w:val="20"/>
                <w:lang w:val="es-ES_tradnl"/>
              </w:rPr>
              <w:t xml:space="preserve"> S</w:t>
            </w:r>
            <w:r w:rsidRPr="00661820">
              <w:rPr>
                <w:sz w:val="20"/>
                <w:lang w:val="es-ES_tradnl"/>
              </w:rPr>
              <w:t>ecuencia básica de DLM en abdomen</w:t>
            </w:r>
          </w:p>
          <w:p w:rsidR="00234B54" w:rsidRPr="00661820" w:rsidRDefault="00234B54" w:rsidP="00234B54">
            <w:pPr>
              <w:jc w:val="right"/>
              <w:rPr>
                <w:sz w:val="20"/>
                <w:lang w:val="es-ES_tradnl"/>
              </w:rPr>
            </w:pPr>
            <w:r w:rsidRPr="00661820">
              <w:rPr>
                <w:sz w:val="20"/>
                <w:lang w:val="es-ES_tradnl"/>
              </w:rPr>
              <w:tab/>
            </w:r>
          </w:p>
          <w:p w:rsidR="00234B54" w:rsidRPr="00E50C8D" w:rsidRDefault="00234B54" w:rsidP="00234B5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4.2.5 M</w:t>
            </w:r>
            <w:r w:rsidRPr="00661820">
              <w:rPr>
                <w:sz w:val="20"/>
                <w:lang w:val="es-ES_tradnl"/>
              </w:rPr>
              <w:t>ovimientos especiales en abdomen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234B54" w:rsidRPr="005E6CDD" w:rsidRDefault="00234B54" w:rsidP="00234B54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 w:right="214"/>
              <w:jc w:val="both"/>
              <w:rPr>
                <w:rFonts w:cs="Arial"/>
                <w:b/>
                <w:i/>
                <w:sz w:val="18"/>
                <w:szCs w:val="18"/>
              </w:rPr>
            </w:pPr>
            <w:r w:rsidRPr="005E6CDD">
              <w:rPr>
                <w:rFonts w:cs="Arial"/>
                <w:b/>
                <w:i/>
                <w:sz w:val="18"/>
                <w:szCs w:val="18"/>
              </w:rPr>
              <w:t xml:space="preserve">Ejercitación </w:t>
            </w:r>
          </w:p>
          <w:p w:rsidR="00234B54" w:rsidRPr="008D436F" w:rsidRDefault="00234B54" w:rsidP="00234B5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right="214" w:hanging="284"/>
              <w:jc w:val="both"/>
              <w:rPr>
                <w:rFonts w:cs="Arial"/>
                <w:b/>
                <w:sz w:val="20"/>
              </w:rPr>
            </w:pPr>
            <w:r w:rsidRPr="008D436F">
              <w:rPr>
                <w:rFonts w:cs="Arial"/>
                <w:sz w:val="18"/>
                <w:szCs w:val="18"/>
              </w:rPr>
              <w:t xml:space="preserve">El instructor dividirá al grupo en parejas para la práctica del drenaje linfático manual en </w:t>
            </w:r>
            <w:r>
              <w:rPr>
                <w:rFonts w:cs="Arial"/>
                <w:sz w:val="18"/>
                <w:szCs w:val="18"/>
              </w:rPr>
              <w:t>espalda y corrección del</w:t>
            </w:r>
            <w:r w:rsidRPr="008D436F">
              <w:rPr>
                <w:rFonts w:cs="Arial"/>
                <w:sz w:val="18"/>
                <w:szCs w:val="18"/>
              </w:rPr>
              <w:t xml:space="preserve"> mismo por parte del instructor.</w:t>
            </w:r>
          </w:p>
          <w:p w:rsidR="00234B54" w:rsidRPr="001F1ACA" w:rsidRDefault="00234B54" w:rsidP="00234B5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81" w:hanging="281"/>
              <w:jc w:val="both"/>
              <w:rPr>
                <w:rFonts w:cs="Arial"/>
                <w:b/>
                <w:sz w:val="20"/>
              </w:rPr>
            </w:pPr>
            <w:r w:rsidRPr="001F1ACA">
              <w:rPr>
                <w:rFonts w:cs="Arial"/>
                <w:sz w:val="18"/>
                <w:szCs w:val="18"/>
              </w:rPr>
              <w:t xml:space="preserve">El instructor dividirá al grupo en parejas para la práctica del drenaje linfático manual en </w:t>
            </w:r>
            <w:r>
              <w:rPr>
                <w:rFonts w:cs="Arial"/>
                <w:sz w:val="18"/>
                <w:szCs w:val="18"/>
              </w:rPr>
              <w:t>abdomen</w:t>
            </w:r>
            <w:r w:rsidRPr="001F1ACA">
              <w:rPr>
                <w:rFonts w:cs="Arial"/>
                <w:sz w:val="18"/>
                <w:szCs w:val="18"/>
              </w:rPr>
              <w:t xml:space="preserve"> y corrección del mismo por parte del instructor.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234B54" w:rsidRPr="000753DB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Instalaciones:</w:t>
            </w:r>
          </w:p>
          <w:p w:rsidR="00234B54" w:rsidRPr="000753DB" w:rsidRDefault="00234B54" w:rsidP="00234B54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Aula de capacitación</w:t>
            </w:r>
          </w:p>
          <w:p w:rsidR="00234B54" w:rsidRPr="000753DB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234B54" w:rsidRPr="000753DB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Mobiliario:</w:t>
            </w:r>
          </w:p>
          <w:p w:rsidR="00234B54" w:rsidRPr="000753DB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Escritorio</w:t>
            </w:r>
          </w:p>
          <w:p w:rsidR="00234B54" w:rsidRPr="000753DB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Mesa</w:t>
            </w:r>
          </w:p>
          <w:p w:rsidR="00234B54" w:rsidRPr="006F7738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Sillas</w:t>
            </w:r>
          </w:p>
          <w:p w:rsidR="00234B54" w:rsidRPr="000753DB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Camas terapéuticas</w:t>
            </w:r>
          </w:p>
          <w:p w:rsidR="00234B54" w:rsidRPr="000753DB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234B54" w:rsidRPr="000753DB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Equipo:</w:t>
            </w:r>
          </w:p>
          <w:p w:rsidR="00234B54" w:rsidRPr="000753DB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Cañón</w:t>
            </w:r>
          </w:p>
          <w:p w:rsidR="00234B54" w:rsidRPr="000753DB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Computadora o laptop</w:t>
            </w:r>
          </w:p>
          <w:p w:rsidR="00234B54" w:rsidRPr="006F7738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Pintarrón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</w:p>
          <w:p w:rsidR="00234B54" w:rsidRPr="000753DB" w:rsidRDefault="00234B54" w:rsidP="00234B54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</w:p>
          <w:p w:rsidR="00234B54" w:rsidRPr="000753DB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234B54" w:rsidRPr="000753DB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Material:</w:t>
            </w:r>
          </w:p>
          <w:p w:rsidR="00234B54" w:rsidRPr="00434123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Diapositivas</w:t>
            </w:r>
          </w:p>
          <w:p w:rsidR="00234B54" w:rsidRPr="00434123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 w:rsidRPr="00434123">
              <w:rPr>
                <w:rFonts w:cs="Arial"/>
                <w:sz w:val="20"/>
              </w:rPr>
              <w:t>Diagramas visuales anatómicos.</w:t>
            </w:r>
          </w:p>
          <w:p w:rsidR="00234B54" w:rsidRPr="00434123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 w:rsidRPr="00434123">
              <w:rPr>
                <w:rFonts w:cs="Arial"/>
                <w:sz w:val="20"/>
              </w:rPr>
              <w:t>Formatos de valoración</w:t>
            </w:r>
          </w:p>
          <w:p w:rsidR="00234B54" w:rsidRPr="000753DB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marcadores</w:t>
            </w:r>
          </w:p>
          <w:p w:rsidR="00234B54" w:rsidRPr="000753DB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Hojas</w:t>
            </w:r>
          </w:p>
          <w:p w:rsidR="00234B54" w:rsidRPr="006F7738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Lápices</w:t>
            </w:r>
          </w:p>
          <w:p w:rsidR="00234B54" w:rsidRPr="00C6273F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Toallas/ sabanas clínicas</w:t>
            </w:r>
          </w:p>
          <w:p w:rsidR="00234B54" w:rsidRPr="006F7738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</w:p>
          <w:p w:rsidR="00234B54" w:rsidRPr="00E01B6B" w:rsidRDefault="00234B54" w:rsidP="00234B54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234B54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Evaluación Formativa </w:t>
            </w:r>
          </w:p>
          <w:p w:rsidR="00234B54" w:rsidRPr="005E6CDD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5E6CDD">
              <w:rPr>
                <w:rFonts w:cs="Arial"/>
                <w:sz w:val="20"/>
              </w:rPr>
              <w:t xml:space="preserve">(Los estudiantes resolverán un caso clínico de un paciente con </w:t>
            </w:r>
            <w:proofErr w:type="spellStart"/>
            <w:r w:rsidRPr="005E6CDD">
              <w:rPr>
                <w:rFonts w:cs="Arial"/>
                <w:sz w:val="20"/>
              </w:rPr>
              <w:t>linfedema</w:t>
            </w:r>
            <w:proofErr w:type="spellEnd"/>
            <w:r w:rsidRPr="005E6CDD">
              <w:rPr>
                <w:rFonts w:cs="Arial"/>
                <w:sz w:val="20"/>
              </w:rPr>
              <w:t xml:space="preserve"> en tórax, donde tendrán que explicar el razonamiento clínico para posteriormente aplicar el tratamiento, así como realizar un diagrama que represente la forma de tratamiento)</w:t>
            </w:r>
          </w:p>
        </w:tc>
        <w:tc>
          <w:tcPr>
            <w:tcW w:w="1687" w:type="dxa"/>
            <w:tcBorders>
              <w:top w:val="single" w:sz="4" w:space="0" w:color="auto"/>
            </w:tcBorders>
          </w:tcPr>
          <w:p w:rsidR="00234B54" w:rsidRPr="00F26BDB" w:rsidRDefault="00234B54" w:rsidP="00234B54">
            <w:pPr>
              <w:jc w:val="center"/>
              <w:rPr>
                <w:sz w:val="20"/>
                <w:lang w:val="es-ES_tradnl"/>
              </w:rPr>
            </w:pPr>
          </w:p>
          <w:p w:rsidR="00234B54" w:rsidRPr="00C6273F" w:rsidRDefault="00234B54" w:rsidP="00234B54">
            <w:pPr>
              <w:jc w:val="center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17</w:t>
            </w:r>
            <w:r w:rsidRPr="00C6273F">
              <w:rPr>
                <w:sz w:val="18"/>
                <w:szCs w:val="18"/>
                <w:lang w:val="es-ES_tradnl"/>
              </w:rPr>
              <w:t xml:space="preserve"> horas </w:t>
            </w:r>
          </w:p>
        </w:tc>
      </w:tr>
    </w:tbl>
    <w:p w:rsidR="00B07CE7" w:rsidRDefault="00B07CE7" w:rsidP="00CD4938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p w:rsidR="00B07CE7" w:rsidRPr="00276878" w:rsidRDefault="00B07CE7" w:rsidP="00B07CE7">
      <w:pPr>
        <w:jc w:val="center"/>
        <w:rPr>
          <w:rFonts w:cs="Arial"/>
          <w:b/>
          <w:bCs/>
          <w:spacing w:val="80"/>
          <w:sz w:val="36"/>
          <w:szCs w:val="36"/>
          <w:lang w:val="es-ES_tradnl"/>
        </w:rPr>
      </w:pPr>
      <w:r w:rsidRPr="00276878">
        <w:rPr>
          <w:rFonts w:cs="Arial"/>
          <w:b/>
          <w:bCs/>
          <w:spacing w:val="80"/>
          <w:sz w:val="36"/>
          <w:szCs w:val="36"/>
          <w:lang w:val="es-ES_tradnl"/>
        </w:rPr>
        <w:lastRenderedPageBreak/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3969"/>
        <w:gridCol w:w="2835"/>
        <w:gridCol w:w="2835"/>
        <w:gridCol w:w="1687"/>
      </w:tblGrid>
      <w:tr w:rsidR="00B07CE7" w:rsidTr="00EB25AD">
        <w:tc>
          <w:tcPr>
            <w:tcW w:w="347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07CE7" w:rsidRPr="000753DB" w:rsidRDefault="00B07CE7" w:rsidP="00D0546C">
            <w:pPr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NOMBRE DE LA UNIDAD</w:t>
            </w:r>
            <w:r>
              <w:rPr>
                <w:b/>
                <w:sz w:val="20"/>
                <w:lang w:val="es-ES_tradnl"/>
              </w:rPr>
              <w:t xml:space="preserve"> </w:t>
            </w:r>
            <w:r w:rsidR="00D0546C">
              <w:rPr>
                <w:b/>
                <w:sz w:val="20"/>
                <w:lang w:val="es-ES_tradnl"/>
              </w:rPr>
              <w:t>5</w:t>
            </w:r>
            <w:r>
              <w:rPr>
                <w:b/>
                <w:sz w:val="20"/>
                <w:lang w:val="es-ES_tradnl"/>
              </w:rPr>
              <w:t>:</w:t>
            </w:r>
          </w:p>
        </w:tc>
        <w:tc>
          <w:tcPr>
            <w:tcW w:w="11326" w:type="dxa"/>
            <w:gridSpan w:val="4"/>
            <w:tcBorders>
              <w:bottom w:val="single" w:sz="4" w:space="0" w:color="auto"/>
            </w:tcBorders>
            <w:vAlign w:val="center"/>
          </w:tcPr>
          <w:p w:rsidR="00B07CE7" w:rsidRPr="00F43BE2" w:rsidRDefault="00D0546C" w:rsidP="00EB25AD">
            <w:pPr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 xml:space="preserve">DRENAJE LINFÁTICO EN MIENBROS SUPERIORES </w:t>
            </w:r>
          </w:p>
        </w:tc>
      </w:tr>
      <w:tr w:rsidR="00B07CE7" w:rsidTr="00EB25AD">
        <w:tc>
          <w:tcPr>
            <w:tcW w:w="347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07CE7" w:rsidRPr="000753DB" w:rsidRDefault="00B07CE7" w:rsidP="00EB25AD">
            <w:pPr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326" w:type="dxa"/>
            <w:gridSpan w:val="4"/>
            <w:tcBorders>
              <w:bottom w:val="single" w:sz="4" w:space="0" w:color="auto"/>
            </w:tcBorders>
            <w:vAlign w:val="center"/>
          </w:tcPr>
          <w:p w:rsidR="00B07CE7" w:rsidRPr="000753DB" w:rsidRDefault="00B07CE7" w:rsidP="00CC39A7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</w:t>
            </w:r>
            <w:r w:rsidR="00234B54">
              <w:rPr>
                <w:sz w:val="18"/>
                <w:szCs w:val="18"/>
                <w:lang w:val="es-ES_tradnl"/>
              </w:rPr>
              <w:t xml:space="preserve">Al término de esta unidad, los </w:t>
            </w:r>
            <w:proofErr w:type="spellStart"/>
            <w:r w:rsidR="00234B54">
              <w:rPr>
                <w:sz w:val="18"/>
                <w:szCs w:val="18"/>
                <w:lang w:val="es-ES_tradnl"/>
              </w:rPr>
              <w:t>capacitandos</w:t>
            </w:r>
            <w:proofErr w:type="spellEnd"/>
            <w:r w:rsidR="00234B54">
              <w:rPr>
                <w:sz w:val="18"/>
                <w:szCs w:val="18"/>
                <w:lang w:val="es-ES_tradnl"/>
              </w:rPr>
              <w:t xml:space="preserve"> </w:t>
            </w:r>
            <w:r w:rsidR="00CC39A7">
              <w:rPr>
                <w:sz w:val="18"/>
                <w:szCs w:val="18"/>
                <w:lang w:val="es-ES_tradnl"/>
              </w:rPr>
              <w:t>llevarán a cabo</w:t>
            </w:r>
            <w:r w:rsidR="00234B54">
              <w:rPr>
                <w:sz w:val="18"/>
                <w:szCs w:val="18"/>
                <w:lang w:val="es-ES_tradnl"/>
              </w:rPr>
              <w:t xml:space="preserve"> el tratamiento y práctica del drenaje linfático manual para el </w:t>
            </w:r>
            <w:proofErr w:type="spellStart"/>
            <w:r w:rsidR="00234B54">
              <w:rPr>
                <w:sz w:val="18"/>
                <w:szCs w:val="18"/>
                <w:lang w:val="es-ES_tradnl"/>
              </w:rPr>
              <w:t>linfedema</w:t>
            </w:r>
            <w:proofErr w:type="spellEnd"/>
            <w:r w:rsidR="00234B54">
              <w:rPr>
                <w:sz w:val="18"/>
                <w:szCs w:val="18"/>
                <w:lang w:val="es-ES_tradnl"/>
              </w:rPr>
              <w:t xml:space="preserve"> en miembros superiores.</w:t>
            </w:r>
          </w:p>
        </w:tc>
      </w:tr>
      <w:tr w:rsidR="00B07CE7" w:rsidTr="00EB25AD">
        <w:trPr>
          <w:cantSplit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pStyle w:val="Ttulo4"/>
              <w:rPr>
                <w:sz w:val="20"/>
              </w:rPr>
            </w:pPr>
            <w:r w:rsidRPr="000753DB">
              <w:rPr>
                <w:sz w:val="20"/>
              </w:rPr>
              <w:t>DESARROLLO TEMÁTICO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pStyle w:val="Ttulo4"/>
              <w:rPr>
                <w:sz w:val="20"/>
              </w:rPr>
            </w:pPr>
            <w:r w:rsidRPr="000753DB">
              <w:rPr>
                <w:sz w:val="20"/>
              </w:rPr>
              <w:t>ESTRATEGIA DIDÁCTICA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TIEMPO</w:t>
            </w:r>
          </w:p>
        </w:tc>
      </w:tr>
      <w:tr w:rsidR="00234B54" w:rsidTr="00EB25AD">
        <w:trPr>
          <w:cantSplit/>
          <w:trHeight w:val="7793"/>
        </w:trPr>
        <w:tc>
          <w:tcPr>
            <w:tcW w:w="3472" w:type="dxa"/>
            <w:tcBorders>
              <w:top w:val="single" w:sz="4" w:space="0" w:color="auto"/>
            </w:tcBorders>
          </w:tcPr>
          <w:p w:rsidR="00234B54" w:rsidRPr="003743E2" w:rsidRDefault="00234B54" w:rsidP="00234B54">
            <w:pPr>
              <w:rPr>
                <w:b/>
                <w:sz w:val="20"/>
                <w:lang w:val="es-ES_tradnl"/>
              </w:rPr>
            </w:pPr>
            <w:r w:rsidRPr="003743E2">
              <w:rPr>
                <w:b/>
                <w:sz w:val="20"/>
                <w:lang w:val="es-ES_tradnl"/>
              </w:rPr>
              <w:t>5.1 RECUENTO ANATÓMICO EN LOS MIEMBROS SUPERIORES</w:t>
            </w:r>
          </w:p>
          <w:p w:rsidR="00234B54" w:rsidRPr="00B35A38" w:rsidRDefault="00234B54" w:rsidP="00234B5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ab/>
              <w:t>5.1.1 A</w:t>
            </w:r>
            <w:r w:rsidRPr="00B35A38">
              <w:rPr>
                <w:sz w:val="20"/>
                <w:lang w:val="es-ES_tradnl"/>
              </w:rPr>
              <w:t>natomía del sistema linfático en miembros superiores</w:t>
            </w:r>
          </w:p>
          <w:p w:rsidR="00234B54" w:rsidRPr="00B35A38" w:rsidRDefault="00234B54" w:rsidP="00234B54">
            <w:pPr>
              <w:rPr>
                <w:sz w:val="20"/>
                <w:lang w:val="es-ES_tradnl"/>
              </w:rPr>
            </w:pPr>
            <w:r w:rsidRPr="00B35A38">
              <w:rPr>
                <w:sz w:val="20"/>
                <w:lang w:val="es-ES_tradnl"/>
              </w:rPr>
              <w:tab/>
            </w:r>
          </w:p>
          <w:p w:rsidR="00234B54" w:rsidRPr="00B35A38" w:rsidRDefault="00234B54" w:rsidP="00234B5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          5.1.2 F</w:t>
            </w:r>
            <w:r w:rsidRPr="00B35A38">
              <w:rPr>
                <w:sz w:val="20"/>
                <w:lang w:val="es-ES_tradnl"/>
              </w:rPr>
              <w:t>isiología  del sistema linfático en miembros superiores</w:t>
            </w:r>
          </w:p>
          <w:p w:rsidR="00234B54" w:rsidRPr="00B35A38" w:rsidRDefault="00234B54" w:rsidP="00234B54">
            <w:pPr>
              <w:rPr>
                <w:sz w:val="20"/>
                <w:lang w:val="es-ES_tradnl"/>
              </w:rPr>
            </w:pPr>
          </w:p>
          <w:p w:rsidR="00234B54" w:rsidRPr="003743E2" w:rsidRDefault="00234B54" w:rsidP="00234B54">
            <w:pPr>
              <w:rPr>
                <w:b/>
                <w:sz w:val="20"/>
                <w:lang w:val="es-ES_tradnl"/>
              </w:rPr>
            </w:pPr>
            <w:r w:rsidRPr="003743E2">
              <w:rPr>
                <w:b/>
                <w:sz w:val="20"/>
                <w:lang w:val="es-ES_tradnl"/>
              </w:rPr>
              <w:t>5.2 PATOLOGÍA LINFÁTICA EN MIEMBROS SUPERIORES</w:t>
            </w:r>
          </w:p>
          <w:p w:rsidR="00234B54" w:rsidRPr="00B35A38" w:rsidRDefault="00234B54" w:rsidP="00234B54">
            <w:pPr>
              <w:rPr>
                <w:sz w:val="20"/>
                <w:lang w:val="es-ES_tradnl"/>
              </w:rPr>
            </w:pPr>
          </w:p>
          <w:p w:rsidR="00234B54" w:rsidRPr="00B35A38" w:rsidRDefault="00234B54" w:rsidP="00234B54">
            <w:pPr>
              <w:rPr>
                <w:sz w:val="20"/>
                <w:lang w:val="es-ES_tradnl"/>
              </w:rPr>
            </w:pPr>
            <w:r w:rsidRPr="00B35A38">
              <w:rPr>
                <w:sz w:val="20"/>
                <w:lang w:val="es-ES_tradnl"/>
              </w:rPr>
              <w:tab/>
            </w:r>
            <w:r>
              <w:rPr>
                <w:sz w:val="20"/>
                <w:lang w:val="es-ES_tradnl"/>
              </w:rPr>
              <w:t>5.2.1 A</w:t>
            </w:r>
            <w:r w:rsidRPr="00B35A38">
              <w:rPr>
                <w:sz w:val="20"/>
                <w:lang w:val="es-ES_tradnl"/>
              </w:rPr>
              <w:t>lteraciones linfáticas propias de los miembros superiores</w:t>
            </w:r>
          </w:p>
          <w:p w:rsidR="00234B54" w:rsidRDefault="00234B54" w:rsidP="00234B5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ab/>
            </w:r>
          </w:p>
          <w:p w:rsidR="00234B54" w:rsidRPr="00B35A38" w:rsidRDefault="00234B54" w:rsidP="00234B5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        </w:t>
            </w:r>
            <w:r w:rsidRPr="00B35A38">
              <w:rPr>
                <w:sz w:val="20"/>
                <w:lang w:val="es-ES_tradnl"/>
              </w:rPr>
              <w:t>5.2.2</w:t>
            </w:r>
            <w:r>
              <w:rPr>
                <w:sz w:val="20"/>
                <w:lang w:val="es-ES_tradnl"/>
              </w:rPr>
              <w:t xml:space="preserve"> V</w:t>
            </w:r>
            <w:r w:rsidRPr="00B35A38">
              <w:rPr>
                <w:sz w:val="20"/>
                <w:lang w:val="es-ES_tradnl"/>
              </w:rPr>
              <w:t>aloración física para establecimiento de tratamiento</w:t>
            </w:r>
          </w:p>
          <w:p w:rsidR="00234B54" w:rsidRPr="00B35A38" w:rsidRDefault="00234B54" w:rsidP="00234B54">
            <w:pPr>
              <w:rPr>
                <w:sz w:val="20"/>
                <w:lang w:val="es-ES_tradnl"/>
              </w:rPr>
            </w:pPr>
          </w:p>
          <w:p w:rsidR="00234B54" w:rsidRPr="00B35A38" w:rsidRDefault="00234B54" w:rsidP="00234B54">
            <w:pPr>
              <w:rPr>
                <w:sz w:val="20"/>
                <w:lang w:val="es-ES_tradnl"/>
              </w:rPr>
            </w:pPr>
            <w:r w:rsidRPr="003743E2">
              <w:rPr>
                <w:b/>
                <w:sz w:val="20"/>
                <w:lang w:val="es-ES_tradnl"/>
              </w:rPr>
              <w:t>5.3</w:t>
            </w:r>
            <w:r>
              <w:rPr>
                <w:sz w:val="20"/>
                <w:lang w:val="es-ES_tradnl"/>
              </w:rPr>
              <w:t xml:space="preserve"> </w:t>
            </w:r>
            <w:r>
              <w:rPr>
                <w:b/>
                <w:sz w:val="20"/>
                <w:lang w:val="es-ES_tradnl"/>
              </w:rPr>
              <w:t xml:space="preserve">DRENAJE LINFÁTICO </w:t>
            </w:r>
            <w:r w:rsidRPr="003743E2">
              <w:rPr>
                <w:b/>
                <w:sz w:val="20"/>
                <w:lang w:val="es-ES_tradnl"/>
              </w:rPr>
              <w:t>MANUALE EN MIEMBROS SUPERIORES</w:t>
            </w:r>
          </w:p>
          <w:p w:rsidR="00234B54" w:rsidRPr="00B35A38" w:rsidRDefault="00234B54" w:rsidP="00234B54">
            <w:pPr>
              <w:rPr>
                <w:sz w:val="20"/>
                <w:lang w:val="es-ES_tradnl"/>
              </w:rPr>
            </w:pPr>
            <w:r w:rsidRPr="00B35A38">
              <w:rPr>
                <w:sz w:val="20"/>
                <w:lang w:val="es-ES_tradnl"/>
              </w:rPr>
              <w:tab/>
            </w:r>
          </w:p>
          <w:p w:rsidR="00234B54" w:rsidRPr="00B35A38" w:rsidRDefault="00234B54" w:rsidP="00234B5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      5.3.1 S</w:t>
            </w:r>
            <w:r w:rsidRPr="00B35A38">
              <w:rPr>
                <w:sz w:val="20"/>
                <w:lang w:val="es-ES_tradnl"/>
              </w:rPr>
              <w:t xml:space="preserve">ecuencia básica de </w:t>
            </w:r>
            <w:r>
              <w:rPr>
                <w:sz w:val="20"/>
                <w:lang w:val="es-ES_tradnl"/>
              </w:rPr>
              <w:t>DLM  en los miembros superiores</w:t>
            </w:r>
          </w:p>
          <w:p w:rsidR="00234B54" w:rsidRPr="00B35A38" w:rsidRDefault="00234B54" w:rsidP="00234B54">
            <w:pPr>
              <w:rPr>
                <w:sz w:val="20"/>
                <w:lang w:val="es-ES_tradnl"/>
              </w:rPr>
            </w:pPr>
            <w:r w:rsidRPr="00B35A38">
              <w:rPr>
                <w:sz w:val="20"/>
                <w:lang w:val="es-ES_tradnl"/>
              </w:rPr>
              <w:tab/>
            </w:r>
          </w:p>
          <w:p w:rsidR="00234B54" w:rsidRPr="00B35A38" w:rsidRDefault="00234B54" w:rsidP="00234B5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     5.3.2 M</w:t>
            </w:r>
            <w:r w:rsidRPr="00B35A38">
              <w:rPr>
                <w:sz w:val="20"/>
                <w:lang w:val="es-ES_tradnl"/>
              </w:rPr>
              <w:t>ovimientos especiales en miembros superiores</w:t>
            </w:r>
          </w:p>
          <w:p w:rsidR="00234B54" w:rsidRPr="00B35A38" w:rsidRDefault="00234B54" w:rsidP="00234B54">
            <w:pPr>
              <w:rPr>
                <w:sz w:val="20"/>
                <w:lang w:val="es-ES_tradnl"/>
              </w:rPr>
            </w:pPr>
            <w:r w:rsidRPr="00B35A38">
              <w:rPr>
                <w:sz w:val="20"/>
                <w:lang w:val="es-ES_tradnl"/>
              </w:rPr>
              <w:tab/>
            </w:r>
          </w:p>
          <w:p w:rsidR="00234B54" w:rsidRPr="00E50C8D" w:rsidRDefault="00234B54" w:rsidP="00234B5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    5.3.3 S</w:t>
            </w:r>
            <w:r w:rsidRPr="00B35A38">
              <w:rPr>
                <w:sz w:val="20"/>
                <w:lang w:val="es-ES_tradnl"/>
              </w:rPr>
              <w:t>ecuencias de DLM en miembros superiores con patologías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234B54" w:rsidRPr="008474CE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i/>
                <w:sz w:val="20"/>
                <w:szCs w:val="18"/>
              </w:rPr>
            </w:pPr>
            <w:r w:rsidRPr="008474CE">
              <w:rPr>
                <w:rFonts w:cs="Arial"/>
                <w:b/>
                <w:i/>
                <w:sz w:val="20"/>
                <w:szCs w:val="18"/>
              </w:rPr>
              <w:t xml:space="preserve">Teorización </w:t>
            </w:r>
          </w:p>
          <w:p w:rsidR="00234B54" w:rsidRPr="008474CE" w:rsidRDefault="00234B54" w:rsidP="00234B5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E2157A">
              <w:rPr>
                <w:rFonts w:cs="Arial"/>
                <w:sz w:val="18"/>
                <w:szCs w:val="18"/>
              </w:rPr>
              <w:t>El instructor explicará con la ayuda de diapositivas la anatomía y fisiología del sistema linfá</w:t>
            </w:r>
            <w:r>
              <w:rPr>
                <w:rFonts w:cs="Arial"/>
                <w:sz w:val="18"/>
                <w:szCs w:val="18"/>
              </w:rPr>
              <w:t>tico en los miembros superiores.</w:t>
            </w:r>
          </w:p>
          <w:p w:rsidR="00234B54" w:rsidRPr="008474CE" w:rsidRDefault="00234B54" w:rsidP="00234B5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232B8B">
              <w:rPr>
                <w:rFonts w:cs="Arial"/>
                <w:sz w:val="18"/>
                <w:szCs w:val="18"/>
              </w:rPr>
              <w:t xml:space="preserve">El instructor dirigirá una lluvia de ideas sobre los conocimientos previos de los estudiantes sobre </w:t>
            </w:r>
            <w:r>
              <w:rPr>
                <w:rFonts w:cs="Arial"/>
                <w:sz w:val="18"/>
                <w:szCs w:val="18"/>
              </w:rPr>
              <w:t>las alteraciones del sistema linfático en miembros superiores.</w:t>
            </w:r>
          </w:p>
          <w:p w:rsidR="00234B54" w:rsidRPr="008474CE" w:rsidRDefault="00234B54" w:rsidP="00234B5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E96123">
              <w:rPr>
                <w:rFonts w:cs="Arial"/>
                <w:sz w:val="18"/>
                <w:szCs w:val="18"/>
              </w:rPr>
              <w:t>El instructor</w:t>
            </w:r>
            <w:r>
              <w:rPr>
                <w:rFonts w:cs="Arial"/>
                <w:sz w:val="18"/>
                <w:szCs w:val="18"/>
              </w:rPr>
              <w:t xml:space="preserve"> explicará los puntos a tener en cuenta para la valoración física del </w:t>
            </w:r>
            <w:proofErr w:type="spellStart"/>
            <w:r>
              <w:rPr>
                <w:rFonts w:cs="Arial"/>
                <w:sz w:val="18"/>
                <w:szCs w:val="18"/>
              </w:rPr>
              <w:t>linfedema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en miembros superiores y guiará  una anamnesis y una valoración física realizada por parte de los estudiantes.</w:t>
            </w:r>
          </w:p>
          <w:p w:rsidR="00234B54" w:rsidRDefault="00234B54" w:rsidP="00234B5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232B8B">
              <w:rPr>
                <w:rFonts w:cs="Arial"/>
                <w:sz w:val="18"/>
                <w:szCs w:val="18"/>
              </w:rPr>
              <w:t>El instructor explicará y demostrará l</w:t>
            </w:r>
            <w:r>
              <w:rPr>
                <w:rFonts w:cs="Arial"/>
                <w:sz w:val="18"/>
                <w:szCs w:val="18"/>
              </w:rPr>
              <w:t>a</w:t>
            </w:r>
            <w:r w:rsidRPr="00232B8B">
              <w:rPr>
                <w:rFonts w:cs="Arial"/>
                <w:sz w:val="18"/>
                <w:szCs w:val="18"/>
              </w:rPr>
              <w:t>s maniobras del drenaje linfático para las secuencias básicas, los movimientos especiales y las secuencias para p</w:t>
            </w:r>
            <w:r>
              <w:rPr>
                <w:rFonts w:cs="Arial"/>
                <w:sz w:val="18"/>
                <w:szCs w:val="18"/>
              </w:rPr>
              <w:t>atologías en miembros superiores.</w:t>
            </w:r>
            <w:r w:rsidRPr="00232B8B">
              <w:rPr>
                <w:rFonts w:cs="Arial"/>
                <w:sz w:val="18"/>
                <w:szCs w:val="18"/>
              </w:rPr>
              <w:t xml:space="preserve"> </w:t>
            </w:r>
          </w:p>
          <w:p w:rsidR="00234B54" w:rsidRDefault="00234B54" w:rsidP="00234B54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sz w:val="18"/>
                <w:szCs w:val="18"/>
              </w:rPr>
            </w:pPr>
          </w:p>
          <w:p w:rsidR="00234B54" w:rsidRPr="008474CE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i/>
                <w:sz w:val="20"/>
                <w:szCs w:val="18"/>
              </w:rPr>
            </w:pPr>
            <w:r w:rsidRPr="008474CE">
              <w:rPr>
                <w:rFonts w:cs="Arial"/>
                <w:b/>
                <w:i/>
                <w:sz w:val="20"/>
                <w:szCs w:val="18"/>
              </w:rPr>
              <w:t xml:space="preserve">Ejercitación </w:t>
            </w:r>
          </w:p>
          <w:p w:rsidR="00234B54" w:rsidRPr="008D436F" w:rsidRDefault="00234B54" w:rsidP="00234B5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8D436F">
              <w:rPr>
                <w:rFonts w:cs="Arial"/>
                <w:sz w:val="18"/>
                <w:szCs w:val="18"/>
              </w:rPr>
              <w:t>El instructor dividirá al grupo en parejas para la práctica del drenaje linfático manual en miembros inferiores y la retroalimentación y corrección de los mismos por parte del instructor.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234B54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234B54" w:rsidRPr="000753DB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Instalaciones:</w:t>
            </w:r>
          </w:p>
          <w:p w:rsidR="00234B54" w:rsidRPr="000753DB" w:rsidRDefault="00234B54" w:rsidP="00234B54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Aula de capacitación</w:t>
            </w:r>
          </w:p>
          <w:p w:rsidR="00234B54" w:rsidRPr="000753DB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234B54" w:rsidRPr="000753DB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Mobiliario:</w:t>
            </w:r>
          </w:p>
          <w:p w:rsidR="00234B54" w:rsidRPr="000753DB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Escritorio</w:t>
            </w:r>
          </w:p>
          <w:p w:rsidR="00234B54" w:rsidRPr="000753DB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Mesa</w:t>
            </w:r>
          </w:p>
          <w:p w:rsidR="00234B54" w:rsidRPr="006F7738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Sillas</w:t>
            </w:r>
          </w:p>
          <w:p w:rsidR="00234B54" w:rsidRPr="000753DB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Camas terapéuticas</w:t>
            </w:r>
          </w:p>
          <w:p w:rsidR="00234B54" w:rsidRPr="000753DB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234B54" w:rsidRPr="000753DB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Equipo:</w:t>
            </w:r>
          </w:p>
          <w:p w:rsidR="00234B54" w:rsidRPr="000753DB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Cañón</w:t>
            </w:r>
          </w:p>
          <w:p w:rsidR="00234B54" w:rsidRPr="000753DB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Computadora o laptop</w:t>
            </w:r>
          </w:p>
          <w:p w:rsidR="00234B54" w:rsidRPr="006F7738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Pintarrón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</w:p>
          <w:p w:rsidR="00234B54" w:rsidRPr="000753DB" w:rsidRDefault="00234B54" w:rsidP="00234B54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</w:p>
          <w:p w:rsidR="00234B54" w:rsidRPr="000753DB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234B54" w:rsidRPr="000753DB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Material:</w:t>
            </w:r>
          </w:p>
          <w:p w:rsidR="00234B54" w:rsidRPr="00434123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Diapositivas</w:t>
            </w:r>
          </w:p>
          <w:p w:rsidR="00234B54" w:rsidRPr="00434123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 w:rsidRPr="00434123">
              <w:rPr>
                <w:rFonts w:cs="Arial"/>
                <w:sz w:val="20"/>
              </w:rPr>
              <w:t>Diagramas visuales anatómicos.</w:t>
            </w:r>
          </w:p>
          <w:p w:rsidR="00234B54" w:rsidRPr="00434123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 w:rsidRPr="00434123">
              <w:rPr>
                <w:rFonts w:cs="Arial"/>
                <w:sz w:val="20"/>
              </w:rPr>
              <w:t>Formatos de valoración</w:t>
            </w:r>
          </w:p>
          <w:p w:rsidR="00234B54" w:rsidRPr="000753DB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marcadores</w:t>
            </w:r>
          </w:p>
          <w:p w:rsidR="00234B54" w:rsidRPr="000753DB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Hojas</w:t>
            </w:r>
          </w:p>
          <w:p w:rsidR="00234B54" w:rsidRPr="006F7738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Lápices</w:t>
            </w:r>
          </w:p>
          <w:p w:rsidR="00234B54" w:rsidRPr="00C6273F" w:rsidRDefault="00234B54" w:rsidP="00234B5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Toallas/ sabanas clínicas</w:t>
            </w:r>
          </w:p>
          <w:p w:rsidR="00234B54" w:rsidRPr="00E01B6B" w:rsidRDefault="00234B54" w:rsidP="00234B54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234B54" w:rsidRDefault="00234B54" w:rsidP="00234B54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sz w:val="20"/>
              </w:rPr>
            </w:pPr>
          </w:p>
          <w:p w:rsidR="00234B54" w:rsidRPr="008D436F" w:rsidRDefault="00234B54" w:rsidP="00234B54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b/>
                <w:sz w:val="20"/>
              </w:rPr>
            </w:pPr>
            <w:r w:rsidRPr="008D436F">
              <w:rPr>
                <w:rFonts w:cs="Arial"/>
                <w:b/>
                <w:sz w:val="20"/>
              </w:rPr>
              <w:t>Evaluación</w:t>
            </w:r>
            <w:r>
              <w:rPr>
                <w:rFonts w:cs="Arial"/>
                <w:b/>
                <w:sz w:val="20"/>
              </w:rPr>
              <w:t xml:space="preserve"> Formativa </w:t>
            </w:r>
          </w:p>
          <w:p w:rsidR="00234B54" w:rsidRPr="005E6CDD" w:rsidRDefault="00234B54" w:rsidP="00234B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(</w:t>
            </w:r>
            <w:r w:rsidRPr="005E6CDD">
              <w:rPr>
                <w:rFonts w:cs="Arial"/>
                <w:sz w:val="20"/>
              </w:rPr>
              <w:t xml:space="preserve">Los estudiantes asignados al azar resolverán un caso clínico de un paciente con </w:t>
            </w:r>
            <w:proofErr w:type="spellStart"/>
            <w:r w:rsidRPr="005E6CDD">
              <w:rPr>
                <w:rFonts w:cs="Arial"/>
                <w:sz w:val="20"/>
              </w:rPr>
              <w:t>linfedema</w:t>
            </w:r>
            <w:proofErr w:type="spellEnd"/>
            <w:r w:rsidRPr="005E6CDD">
              <w:rPr>
                <w:rFonts w:cs="Arial"/>
                <w:sz w:val="20"/>
              </w:rPr>
              <w:t xml:space="preserve"> en miembros superiores, donde tendrán que explicar el razonamiento clínico para posteriormente aplicar el tratamiento</w:t>
            </w:r>
            <w:r>
              <w:rPr>
                <w:rFonts w:cs="Arial"/>
                <w:sz w:val="20"/>
              </w:rPr>
              <w:t>.)</w:t>
            </w:r>
          </w:p>
        </w:tc>
        <w:tc>
          <w:tcPr>
            <w:tcW w:w="1687" w:type="dxa"/>
            <w:tcBorders>
              <w:top w:val="single" w:sz="4" w:space="0" w:color="auto"/>
            </w:tcBorders>
          </w:tcPr>
          <w:p w:rsidR="00234B54" w:rsidRPr="00C6273F" w:rsidRDefault="00234B54" w:rsidP="00234B54">
            <w:pPr>
              <w:jc w:val="center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17 horas</w:t>
            </w:r>
          </w:p>
        </w:tc>
      </w:tr>
    </w:tbl>
    <w:p w:rsidR="00B07CE7" w:rsidRDefault="00B07CE7" w:rsidP="001A19D7">
      <w:pPr>
        <w:rPr>
          <w:rFonts w:cs="Arial"/>
          <w:b/>
          <w:bCs/>
          <w:spacing w:val="80"/>
          <w:sz w:val="36"/>
          <w:szCs w:val="36"/>
          <w:lang w:val="es-ES_tradnl"/>
        </w:rPr>
      </w:pPr>
    </w:p>
    <w:p w:rsidR="00B07CE7" w:rsidRPr="00276878" w:rsidRDefault="00B07CE7" w:rsidP="00B07CE7">
      <w:pPr>
        <w:jc w:val="center"/>
        <w:rPr>
          <w:rFonts w:cs="Arial"/>
          <w:b/>
          <w:bCs/>
          <w:spacing w:val="80"/>
          <w:sz w:val="36"/>
          <w:szCs w:val="36"/>
          <w:lang w:val="es-ES_tradnl"/>
        </w:rPr>
      </w:pPr>
      <w:r w:rsidRPr="00276878">
        <w:rPr>
          <w:rFonts w:cs="Arial"/>
          <w:b/>
          <w:bCs/>
          <w:spacing w:val="80"/>
          <w:sz w:val="36"/>
          <w:szCs w:val="36"/>
          <w:lang w:val="es-ES_tradnl"/>
        </w:rPr>
        <w:lastRenderedPageBreak/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3969"/>
        <w:gridCol w:w="2835"/>
        <w:gridCol w:w="2835"/>
        <w:gridCol w:w="1687"/>
      </w:tblGrid>
      <w:tr w:rsidR="00B07CE7" w:rsidTr="00EB25AD">
        <w:tc>
          <w:tcPr>
            <w:tcW w:w="347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07CE7" w:rsidRPr="000753DB" w:rsidRDefault="00B07CE7" w:rsidP="00EB25AD">
            <w:pPr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NOMBRE DE LA UNIDAD</w:t>
            </w:r>
            <w:r w:rsidR="00D65983">
              <w:rPr>
                <w:b/>
                <w:sz w:val="20"/>
                <w:lang w:val="es-ES_tradnl"/>
              </w:rPr>
              <w:t xml:space="preserve"> 6</w:t>
            </w:r>
            <w:r>
              <w:rPr>
                <w:b/>
                <w:sz w:val="20"/>
                <w:lang w:val="es-ES_tradnl"/>
              </w:rPr>
              <w:t>:</w:t>
            </w:r>
          </w:p>
        </w:tc>
        <w:tc>
          <w:tcPr>
            <w:tcW w:w="11326" w:type="dxa"/>
            <w:gridSpan w:val="4"/>
            <w:tcBorders>
              <w:bottom w:val="single" w:sz="4" w:space="0" w:color="auto"/>
            </w:tcBorders>
            <w:vAlign w:val="center"/>
          </w:tcPr>
          <w:p w:rsidR="00B07CE7" w:rsidRPr="00F43BE2" w:rsidRDefault="00D65983" w:rsidP="00EB25AD">
            <w:pPr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 xml:space="preserve">DRENAJE LINFÁTICO EN LOS MIEMBROS INFERIORES </w:t>
            </w:r>
          </w:p>
        </w:tc>
      </w:tr>
      <w:tr w:rsidR="00B07CE7" w:rsidTr="00EB25AD">
        <w:tc>
          <w:tcPr>
            <w:tcW w:w="347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07CE7" w:rsidRPr="000753DB" w:rsidRDefault="00B07CE7" w:rsidP="00EB25AD">
            <w:pPr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326" w:type="dxa"/>
            <w:gridSpan w:val="4"/>
            <w:tcBorders>
              <w:bottom w:val="single" w:sz="4" w:space="0" w:color="auto"/>
            </w:tcBorders>
            <w:vAlign w:val="center"/>
          </w:tcPr>
          <w:p w:rsidR="00B07CE7" w:rsidRPr="000753DB" w:rsidRDefault="00B07CE7" w:rsidP="00CC39A7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</w:t>
            </w:r>
            <w:r w:rsidR="00234B54">
              <w:rPr>
                <w:sz w:val="18"/>
                <w:szCs w:val="18"/>
                <w:lang w:val="es-ES_tradnl"/>
              </w:rPr>
              <w:t xml:space="preserve">Al término de esta unidad, los estudiantes </w:t>
            </w:r>
            <w:r w:rsidR="00CC39A7">
              <w:rPr>
                <w:sz w:val="18"/>
                <w:szCs w:val="18"/>
                <w:lang w:val="es-ES_tradnl"/>
              </w:rPr>
              <w:t>llevarán a cabo</w:t>
            </w:r>
            <w:r w:rsidR="00234B54">
              <w:rPr>
                <w:sz w:val="18"/>
                <w:szCs w:val="18"/>
                <w:lang w:val="es-ES_tradnl"/>
              </w:rPr>
              <w:t xml:space="preserve"> el establecimiento del tratamiento y práctica del drenaje linfático manual para el </w:t>
            </w:r>
            <w:proofErr w:type="spellStart"/>
            <w:r w:rsidR="00234B54">
              <w:rPr>
                <w:sz w:val="18"/>
                <w:szCs w:val="18"/>
                <w:lang w:val="es-ES_tradnl"/>
              </w:rPr>
              <w:t>linfedema</w:t>
            </w:r>
            <w:proofErr w:type="spellEnd"/>
            <w:r w:rsidR="00234B54">
              <w:rPr>
                <w:sz w:val="18"/>
                <w:szCs w:val="18"/>
                <w:lang w:val="es-ES_tradnl"/>
              </w:rPr>
              <w:t xml:space="preserve"> en miembros inferiores.</w:t>
            </w:r>
          </w:p>
        </w:tc>
      </w:tr>
      <w:tr w:rsidR="00B07CE7" w:rsidTr="00EB25AD">
        <w:trPr>
          <w:cantSplit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pStyle w:val="Ttulo4"/>
              <w:rPr>
                <w:sz w:val="20"/>
              </w:rPr>
            </w:pPr>
            <w:r w:rsidRPr="000753DB">
              <w:rPr>
                <w:sz w:val="20"/>
              </w:rPr>
              <w:t>DESARROLLO TEMÁTICO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pStyle w:val="Ttulo4"/>
              <w:rPr>
                <w:sz w:val="20"/>
              </w:rPr>
            </w:pPr>
            <w:r w:rsidRPr="000753DB">
              <w:rPr>
                <w:sz w:val="20"/>
              </w:rPr>
              <w:t>ESTRATEGIA DIDÁCTICA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TIEMPO</w:t>
            </w:r>
          </w:p>
        </w:tc>
      </w:tr>
      <w:tr w:rsidR="00430711" w:rsidTr="00EB25AD">
        <w:trPr>
          <w:cantSplit/>
          <w:trHeight w:val="7793"/>
        </w:trPr>
        <w:tc>
          <w:tcPr>
            <w:tcW w:w="3472" w:type="dxa"/>
            <w:tcBorders>
              <w:top w:val="single" w:sz="4" w:space="0" w:color="auto"/>
            </w:tcBorders>
          </w:tcPr>
          <w:p w:rsidR="00430711" w:rsidRDefault="00430711" w:rsidP="00430711">
            <w:pPr>
              <w:rPr>
                <w:b/>
                <w:sz w:val="20"/>
                <w:lang w:val="es-ES_tradnl"/>
              </w:rPr>
            </w:pPr>
            <w:r w:rsidRPr="00E20F4A">
              <w:rPr>
                <w:b/>
                <w:sz w:val="20"/>
                <w:lang w:val="es-ES_tradnl"/>
              </w:rPr>
              <w:t>6.1 RECUENTO ANATOMICO EN LOS MIEMBROS INFERIORES</w:t>
            </w:r>
          </w:p>
          <w:p w:rsidR="00430711" w:rsidRPr="00E20F4A" w:rsidRDefault="00430711" w:rsidP="00430711">
            <w:pPr>
              <w:rPr>
                <w:b/>
                <w:sz w:val="20"/>
                <w:lang w:val="es-ES_tradnl"/>
              </w:rPr>
            </w:pPr>
          </w:p>
          <w:p w:rsidR="00430711" w:rsidRDefault="00430711" w:rsidP="00430711">
            <w:pPr>
              <w:rPr>
                <w:sz w:val="20"/>
                <w:lang w:val="es-ES_tradnl"/>
              </w:rPr>
            </w:pPr>
            <w:r w:rsidRPr="0001015C">
              <w:rPr>
                <w:sz w:val="20"/>
                <w:lang w:val="es-ES_tradnl"/>
              </w:rPr>
              <w:tab/>
            </w:r>
            <w:r>
              <w:rPr>
                <w:sz w:val="20"/>
                <w:lang w:val="es-ES_tradnl"/>
              </w:rPr>
              <w:t>6.1.1 A</w:t>
            </w:r>
            <w:r w:rsidRPr="0001015C">
              <w:rPr>
                <w:sz w:val="20"/>
                <w:lang w:val="es-ES_tradnl"/>
              </w:rPr>
              <w:t>natomía del sistema linfático en miembros inferiores</w:t>
            </w:r>
          </w:p>
          <w:p w:rsidR="00430711" w:rsidRPr="0001015C" w:rsidRDefault="00430711" w:rsidP="00430711">
            <w:pPr>
              <w:rPr>
                <w:sz w:val="20"/>
                <w:lang w:val="es-ES_tradnl"/>
              </w:rPr>
            </w:pPr>
          </w:p>
          <w:p w:rsidR="00430711" w:rsidRDefault="00430711" w:rsidP="00430711">
            <w:pPr>
              <w:rPr>
                <w:sz w:val="20"/>
                <w:lang w:val="es-ES_tradnl"/>
              </w:rPr>
            </w:pPr>
            <w:r w:rsidRPr="0001015C">
              <w:rPr>
                <w:sz w:val="20"/>
                <w:lang w:val="es-ES_tradnl"/>
              </w:rPr>
              <w:tab/>
              <w:t>6.1.2</w:t>
            </w:r>
            <w:r>
              <w:rPr>
                <w:sz w:val="20"/>
                <w:lang w:val="es-ES_tradnl"/>
              </w:rPr>
              <w:t xml:space="preserve"> F</w:t>
            </w:r>
            <w:r w:rsidRPr="0001015C">
              <w:rPr>
                <w:sz w:val="20"/>
                <w:lang w:val="es-ES_tradnl"/>
              </w:rPr>
              <w:t>isiología  del sistema linfático en miembros inferiores</w:t>
            </w:r>
          </w:p>
          <w:p w:rsidR="00430711" w:rsidRPr="0001015C" w:rsidRDefault="00430711" w:rsidP="00430711">
            <w:pPr>
              <w:rPr>
                <w:sz w:val="20"/>
                <w:lang w:val="es-ES_tradnl"/>
              </w:rPr>
            </w:pPr>
          </w:p>
          <w:p w:rsidR="00430711" w:rsidRDefault="00430711" w:rsidP="00430711">
            <w:pPr>
              <w:rPr>
                <w:b/>
                <w:sz w:val="20"/>
                <w:lang w:val="es-ES_tradnl"/>
              </w:rPr>
            </w:pPr>
            <w:r w:rsidRPr="00E20F4A">
              <w:rPr>
                <w:b/>
                <w:sz w:val="20"/>
                <w:lang w:val="es-ES_tradnl"/>
              </w:rPr>
              <w:t>6.2 PATOLOGÍA LINFÁTICA EN MIEMBROS INFERIORES</w:t>
            </w:r>
          </w:p>
          <w:p w:rsidR="00430711" w:rsidRPr="00E20F4A" w:rsidRDefault="00430711" w:rsidP="00430711">
            <w:pPr>
              <w:rPr>
                <w:b/>
                <w:sz w:val="20"/>
                <w:lang w:val="es-ES_tradnl"/>
              </w:rPr>
            </w:pPr>
          </w:p>
          <w:p w:rsidR="00430711" w:rsidRDefault="00430711" w:rsidP="00430711">
            <w:pPr>
              <w:rPr>
                <w:sz w:val="20"/>
                <w:lang w:val="es-ES_tradnl"/>
              </w:rPr>
            </w:pPr>
            <w:r w:rsidRPr="0001015C">
              <w:rPr>
                <w:sz w:val="20"/>
                <w:lang w:val="es-ES_tradnl"/>
              </w:rPr>
              <w:tab/>
            </w:r>
            <w:r>
              <w:rPr>
                <w:sz w:val="20"/>
                <w:lang w:val="es-ES_tradnl"/>
              </w:rPr>
              <w:t xml:space="preserve"> 6.2.1 A</w:t>
            </w:r>
            <w:r w:rsidRPr="0001015C">
              <w:rPr>
                <w:sz w:val="20"/>
                <w:lang w:val="es-ES_tradnl"/>
              </w:rPr>
              <w:t>lteraciones linfáticas propias de los miembros  inferiores</w:t>
            </w:r>
          </w:p>
          <w:p w:rsidR="00430711" w:rsidRPr="0001015C" w:rsidRDefault="00430711" w:rsidP="00430711">
            <w:pPr>
              <w:rPr>
                <w:sz w:val="20"/>
                <w:lang w:val="es-ES_tradnl"/>
              </w:rPr>
            </w:pPr>
          </w:p>
          <w:p w:rsidR="00430711" w:rsidRPr="0001015C" w:rsidRDefault="00430711" w:rsidP="00430711">
            <w:pPr>
              <w:rPr>
                <w:sz w:val="20"/>
                <w:lang w:val="es-ES_tradnl"/>
              </w:rPr>
            </w:pPr>
            <w:r w:rsidRPr="0001015C">
              <w:rPr>
                <w:sz w:val="20"/>
                <w:lang w:val="es-ES_tradnl"/>
              </w:rPr>
              <w:tab/>
            </w:r>
            <w:r>
              <w:rPr>
                <w:sz w:val="20"/>
                <w:lang w:val="es-ES_tradnl"/>
              </w:rPr>
              <w:t>6.2.2 V</w:t>
            </w:r>
            <w:r w:rsidRPr="0001015C">
              <w:rPr>
                <w:sz w:val="20"/>
                <w:lang w:val="es-ES_tradnl"/>
              </w:rPr>
              <w:t>aloración física para establecimiento de tratamiento</w:t>
            </w:r>
          </w:p>
          <w:p w:rsidR="00430711" w:rsidRPr="0001015C" w:rsidRDefault="00430711" w:rsidP="00430711">
            <w:pPr>
              <w:rPr>
                <w:sz w:val="20"/>
                <w:lang w:val="es-ES_tradnl"/>
              </w:rPr>
            </w:pPr>
          </w:p>
          <w:p w:rsidR="00430711" w:rsidRDefault="00430711" w:rsidP="00430711">
            <w:pPr>
              <w:rPr>
                <w:b/>
                <w:sz w:val="20"/>
                <w:lang w:val="es-ES_tradnl"/>
              </w:rPr>
            </w:pPr>
            <w:r w:rsidRPr="00E20F4A">
              <w:rPr>
                <w:b/>
                <w:sz w:val="20"/>
                <w:lang w:val="es-ES_tradnl"/>
              </w:rPr>
              <w:t>6.3 DRENAJE LINFÁTICO MANUALE EN MIEMBROS  INFERIORES</w:t>
            </w:r>
          </w:p>
          <w:p w:rsidR="00430711" w:rsidRPr="00E20F4A" w:rsidRDefault="00430711" w:rsidP="00430711">
            <w:pPr>
              <w:rPr>
                <w:b/>
                <w:sz w:val="20"/>
                <w:lang w:val="es-ES_tradnl"/>
              </w:rPr>
            </w:pPr>
          </w:p>
          <w:p w:rsidR="00430711" w:rsidRPr="00E20F4A" w:rsidRDefault="00430711" w:rsidP="00430711">
            <w:pPr>
              <w:rPr>
                <w:b/>
                <w:sz w:val="20"/>
                <w:lang w:val="es-ES_tradnl"/>
              </w:rPr>
            </w:pPr>
            <w:r w:rsidRPr="00E20F4A">
              <w:rPr>
                <w:b/>
                <w:sz w:val="20"/>
                <w:lang w:val="es-ES_tradnl"/>
              </w:rPr>
              <w:tab/>
            </w:r>
            <w:r>
              <w:rPr>
                <w:sz w:val="20"/>
                <w:lang w:val="es-ES_tradnl"/>
              </w:rPr>
              <w:t>6.3.1 S</w:t>
            </w:r>
            <w:r w:rsidRPr="0001015C">
              <w:rPr>
                <w:sz w:val="20"/>
                <w:lang w:val="es-ES_tradnl"/>
              </w:rPr>
              <w:t>ecuencia básica de DLM  en los miembros inferiores</w:t>
            </w:r>
          </w:p>
          <w:p w:rsidR="00430711" w:rsidRPr="0001015C" w:rsidRDefault="00430711" w:rsidP="00430711">
            <w:pPr>
              <w:rPr>
                <w:sz w:val="20"/>
                <w:lang w:val="es-ES_tradnl"/>
              </w:rPr>
            </w:pPr>
          </w:p>
          <w:p w:rsidR="00430711" w:rsidRPr="0001015C" w:rsidRDefault="00430711" w:rsidP="00430711">
            <w:pPr>
              <w:rPr>
                <w:sz w:val="20"/>
                <w:lang w:val="es-ES_tradnl"/>
              </w:rPr>
            </w:pPr>
            <w:r w:rsidRPr="0001015C">
              <w:rPr>
                <w:sz w:val="20"/>
                <w:lang w:val="es-ES_tradnl"/>
              </w:rPr>
              <w:tab/>
            </w:r>
            <w:r>
              <w:rPr>
                <w:sz w:val="20"/>
                <w:lang w:val="es-ES_tradnl"/>
              </w:rPr>
              <w:t>6.3.2 M</w:t>
            </w:r>
            <w:r w:rsidRPr="0001015C">
              <w:rPr>
                <w:sz w:val="20"/>
                <w:lang w:val="es-ES_tradnl"/>
              </w:rPr>
              <w:t>ovimientos especiales en miembros inferiores</w:t>
            </w:r>
          </w:p>
          <w:p w:rsidR="00430711" w:rsidRPr="0001015C" w:rsidRDefault="00430711" w:rsidP="00430711">
            <w:pPr>
              <w:rPr>
                <w:sz w:val="20"/>
                <w:lang w:val="es-ES_tradnl"/>
              </w:rPr>
            </w:pPr>
          </w:p>
          <w:p w:rsidR="00430711" w:rsidRPr="00E50C8D" w:rsidRDefault="00430711" w:rsidP="00430711">
            <w:pPr>
              <w:rPr>
                <w:sz w:val="20"/>
                <w:lang w:val="es-ES_tradnl"/>
              </w:rPr>
            </w:pPr>
            <w:r w:rsidRPr="0001015C">
              <w:rPr>
                <w:sz w:val="20"/>
                <w:lang w:val="es-ES_tradnl"/>
              </w:rPr>
              <w:tab/>
              <w:t>6.3.3</w:t>
            </w:r>
            <w:r>
              <w:rPr>
                <w:sz w:val="20"/>
                <w:lang w:val="es-ES_tradnl"/>
              </w:rPr>
              <w:t xml:space="preserve"> S</w:t>
            </w:r>
            <w:r w:rsidRPr="0001015C">
              <w:rPr>
                <w:sz w:val="20"/>
                <w:lang w:val="es-ES_tradnl"/>
              </w:rPr>
              <w:t>ecuencias de DLM en miembros inferiores con patologías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430711" w:rsidRPr="008474CE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i/>
                <w:sz w:val="20"/>
              </w:rPr>
            </w:pPr>
            <w:r w:rsidRPr="008474CE">
              <w:rPr>
                <w:rFonts w:cs="Arial"/>
                <w:b/>
                <w:i/>
                <w:sz w:val="20"/>
              </w:rPr>
              <w:t>Teorización</w:t>
            </w:r>
          </w:p>
          <w:p w:rsidR="00430711" w:rsidRPr="008474CE" w:rsidRDefault="00430711" w:rsidP="00430711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E2157A">
              <w:rPr>
                <w:rFonts w:cs="Arial"/>
                <w:sz w:val="18"/>
                <w:szCs w:val="18"/>
              </w:rPr>
              <w:t>El instructor explicará con la ayuda de diapositivas la anatomía y fisiología del sistema linfá</w:t>
            </w:r>
            <w:r>
              <w:rPr>
                <w:rFonts w:cs="Arial"/>
                <w:sz w:val="18"/>
                <w:szCs w:val="18"/>
              </w:rPr>
              <w:t>tico en los miembros inferiores.</w:t>
            </w:r>
          </w:p>
          <w:p w:rsidR="00430711" w:rsidRPr="008474CE" w:rsidRDefault="00430711" w:rsidP="00430711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232B8B">
              <w:rPr>
                <w:rFonts w:cs="Arial"/>
                <w:sz w:val="18"/>
                <w:szCs w:val="18"/>
              </w:rPr>
              <w:t xml:space="preserve">El instructor dirigirá una lluvia de ideas sobre los conocimientos previos de los estudiantes sobre </w:t>
            </w:r>
            <w:r>
              <w:rPr>
                <w:rFonts w:cs="Arial"/>
                <w:sz w:val="18"/>
                <w:szCs w:val="18"/>
              </w:rPr>
              <w:t>las alteraciones del sistema linfático en miembros inferiores.</w:t>
            </w:r>
          </w:p>
          <w:p w:rsidR="00430711" w:rsidRPr="008474CE" w:rsidRDefault="00430711" w:rsidP="00430711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E96123">
              <w:rPr>
                <w:rFonts w:cs="Arial"/>
                <w:sz w:val="18"/>
                <w:szCs w:val="18"/>
              </w:rPr>
              <w:t>El instructor</w:t>
            </w:r>
            <w:r>
              <w:rPr>
                <w:rFonts w:cs="Arial"/>
                <w:sz w:val="18"/>
                <w:szCs w:val="18"/>
              </w:rPr>
              <w:t xml:space="preserve"> explicará los puntos a tener en cuenta para la valoración física del </w:t>
            </w:r>
            <w:proofErr w:type="spellStart"/>
            <w:r>
              <w:rPr>
                <w:rFonts w:cs="Arial"/>
                <w:sz w:val="18"/>
                <w:szCs w:val="18"/>
              </w:rPr>
              <w:t>linfedema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en miembros inferiores y guiará  una anamnesis y una valoración física realizada por parte de los estudiantes.</w:t>
            </w:r>
          </w:p>
          <w:p w:rsidR="00430711" w:rsidRDefault="00430711" w:rsidP="00430711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232B8B">
              <w:rPr>
                <w:rFonts w:cs="Arial"/>
                <w:sz w:val="18"/>
                <w:szCs w:val="18"/>
              </w:rPr>
              <w:t xml:space="preserve">El instructor explicará y demostrará los maniobras del drenaje linfático para las secuencias básicas, los movimientos especiales y las secuencias para patologías en miembros inferiores </w:t>
            </w:r>
          </w:p>
          <w:p w:rsidR="00430711" w:rsidRPr="00232B8B" w:rsidRDefault="00430711" w:rsidP="00430711">
            <w:pPr>
              <w:rPr>
                <w:rFonts w:cs="Arial"/>
                <w:sz w:val="18"/>
                <w:szCs w:val="18"/>
              </w:rPr>
            </w:pPr>
          </w:p>
          <w:p w:rsidR="00430711" w:rsidRPr="008474CE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i/>
                <w:sz w:val="18"/>
                <w:szCs w:val="18"/>
              </w:rPr>
            </w:pPr>
            <w:r w:rsidRPr="008474CE">
              <w:rPr>
                <w:rFonts w:cs="Arial"/>
                <w:b/>
                <w:i/>
                <w:sz w:val="20"/>
                <w:szCs w:val="18"/>
              </w:rPr>
              <w:t>Ejercitación</w:t>
            </w:r>
            <w:r w:rsidRPr="008474CE">
              <w:rPr>
                <w:rFonts w:cs="Arial"/>
                <w:b/>
                <w:i/>
                <w:sz w:val="18"/>
                <w:szCs w:val="18"/>
              </w:rPr>
              <w:t xml:space="preserve"> </w:t>
            </w:r>
          </w:p>
          <w:p w:rsidR="00430711" w:rsidRPr="0024715C" w:rsidRDefault="00430711" w:rsidP="00430711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280" w:hanging="280"/>
              <w:jc w:val="both"/>
              <w:rPr>
                <w:rFonts w:cs="Arial"/>
                <w:b/>
                <w:sz w:val="20"/>
              </w:rPr>
            </w:pPr>
            <w:r w:rsidRPr="005E0BF7">
              <w:rPr>
                <w:rFonts w:cs="Arial"/>
                <w:sz w:val="18"/>
                <w:szCs w:val="18"/>
              </w:rPr>
              <w:t xml:space="preserve">El instructor dividirá al grupo en </w:t>
            </w:r>
            <w:r>
              <w:rPr>
                <w:rFonts w:cs="Arial"/>
                <w:sz w:val="18"/>
                <w:szCs w:val="18"/>
              </w:rPr>
              <w:t>parejas para la práctica del drenaje linfático manual en miembros inferiores y la retroalimentación y corrección de los mismos por parte del instructor.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430711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430711" w:rsidRPr="000753DB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Instalaciones:</w:t>
            </w:r>
          </w:p>
          <w:p w:rsidR="00430711" w:rsidRPr="000753DB" w:rsidRDefault="00430711" w:rsidP="00430711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Aula de capacitación</w:t>
            </w:r>
          </w:p>
          <w:p w:rsidR="00430711" w:rsidRPr="000753DB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430711" w:rsidRPr="000753DB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Mobiliario:</w:t>
            </w:r>
          </w:p>
          <w:p w:rsidR="00430711" w:rsidRPr="000753DB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Escritorio</w:t>
            </w:r>
          </w:p>
          <w:p w:rsidR="00430711" w:rsidRPr="000753DB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Mesa</w:t>
            </w:r>
          </w:p>
          <w:p w:rsidR="00430711" w:rsidRPr="006F7738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Sillas</w:t>
            </w:r>
          </w:p>
          <w:p w:rsidR="00430711" w:rsidRPr="000753DB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Camas terapéuticas</w:t>
            </w:r>
          </w:p>
          <w:p w:rsidR="00430711" w:rsidRPr="000753DB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430711" w:rsidRPr="000753DB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Equipo:</w:t>
            </w:r>
          </w:p>
          <w:p w:rsidR="00430711" w:rsidRPr="000753DB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Cañón</w:t>
            </w:r>
          </w:p>
          <w:p w:rsidR="00430711" w:rsidRPr="000753DB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Computadora o laptop</w:t>
            </w:r>
          </w:p>
          <w:p w:rsidR="00430711" w:rsidRPr="006F7738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Pintarrón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</w:p>
          <w:p w:rsidR="00430711" w:rsidRPr="000753DB" w:rsidRDefault="00430711" w:rsidP="00430711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</w:p>
          <w:p w:rsidR="00430711" w:rsidRPr="000753DB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430711" w:rsidRPr="000753DB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Material:</w:t>
            </w:r>
          </w:p>
          <w:p w:rsidR="00430711" w:rsidRPr="00434123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Diapositivas</w:t>
            </w:r>
          </w:p>
          <w:p w:rsidR="00430711" w:rsidRPr="00434123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 w:rsidRPr="00434123">
              <w:rPr>
                <w:rFonts w:cs="Arial"/>
                <w:sz w:val="20"/>
              </w:rPr>
              <w:t>Diagramas visuales anatómicos.</w:t>
            </w:r>
          </w:p>
          <w:p w:rsidR="00430711" w:rsidRPr="00434123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 w:rsidRPr="00434123">
              <w:rPr>
                <w:rFonts w:cs="Arial"/>
                <w:sz w:val="20"/>
              </w:rPr>
              <w:t>Formatos de valoración</w:t>
            </w:r>
          </w:p>
          <w:p w:rsidR="00430711" w:rsidRPr="000753DB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marcadores</w:t>
            </w:r>
          </w:p>
          <w:p w:rsidR="00430711" w:rsidRPr="000753DB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Hojas</w:t>
            </w:r>
          </w:p>
          <w:p w:rsidR="00430711" w:rsidRPr="006F7738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Lápices</w:t>
            </w:r>
          </w:p>
          <w:p w:rsidR="00430711" w:rsidRPr="009806AE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 w:rsidRPr="009806AE">
              <w:rPr>
                <w:rFonts w:cs="Arial"/>
                <w:sz w:val="20"/>
              </w:rPr>
              <w:t>Toallas/ sabanas clínicas</w:t>
            </w:r>
          </w:p>
          <w:p w:rsidR="00430711" w:rsidRPr="00E01B6B" w:rsidRDefault="00430711" w:rsidP="00430711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430711" w:rsidRDefault="00430711" w:rsidP="00430711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b/>
                <w:sz w:val="20"/>
              </w:rPr>
            </w:pPr>
          </w:p>
          <w:p w:rsidR="00430711" w:rsidRDefault="00430711" w:rsidP="00430711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Evaluación Formativa</w:t>
            </w:r>
          </w:p>
          <w:p w:rsidR="00430711" w:rsidRPr="008474CE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20"/>
              </w:rPr>
            </w:pPr>
            <w:r w:rsidRPr="008474CE">
              <w:rPr>
                <w:rFonts w:cs="Arial"/>
                <w:sz w:val="20"/>
              </w:rPr>
              <w:t xml:space="preserve">(Los estudiantes asignados al azar resolverán un caso clínico de un paciente con </w:t>
            </w:r>
            <w:proofErr w:type="spellStart"/>
            <w:r w:rsidRPr="008474CE">
              <w:rPr>
                <w:rFonts w:cs="Arial"/>
                <w:sz w:val="20"/>
              </w:rPr>
              <w:t>linfedema</w:t>
            </w:r>
            <w:proofErr w:type="spellEnd"/>
            <w:r w:rsidRPr="008474CE">
              <w:rPr>
                <w:rFonts w:cs="Arial"/>
                <w:sz w:val="20"/>
              </w:rPr>
              <w:t xml:space="preserve"> en miembros inferiores, donde tendrán que explicar el razonamiento clínico para posteriormente aplicar el tratamiento.)</w:t>
            </w:r>
          </w:p>
        </w:tc>
        <w:tc>
          <w:tcPr>
            <w:tcW w:w="1687" w:type="dxa"/>
            <w:tcBorders>
              <w:top w:val="single" w:sz="4" w:space="0" w:color="auto"/>
            </w:tcBorders>
          </w:tcPr>
          <w:p w:rsidR="00430711" w:rsidRPr="00C6273F" w:rsidRDefault="00430711" w:rsidP="00430711">
            <w:pPr>
              <w:jc w:val="center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17 horas</w:t>
            </w:r>
          </w:p>
        </w:tc>
      </w:tr>
    </w:tbl>
    <w:p w:rsidR="00430711" w:rsidRDefault="00430711" w:rsidP="001A19D7">
      <w:pPr>
        <w:rPr>
          <w:rFonts w:cs="Arial"/>
          <w:b/>
          <w:bCs/>
          <w:spacing w:val="80"/>
          <w:sz w:val="36"/>
          <w:szCs w:val="36"/>
          <w:lang w:val="es-ES_tradnl"/>
        </w:rPr>
      </w:pPr>
    </w:p>
    <w:p w:rsidR="00B07CE7" w:rsidRPr="00276878" w:rsidRDefault="00B07CE7" w:rsidP="00B07CE7">
      <w:pPr>
        <w:jc w:val="center"/>
        <w:rPr>
          <w:rFonts w:cs="Arial"/>
          <w:b/>
          <w:bCs/>
          <w:spacing w:val="80"/>
          <w:sz w:val="36"/>
          <w:szCs w:val="36"/>
          <w:lang w:val="es-ES_tradnl"/>
        </w:rPr>
      </w:pPr>
      <w:r w:rsidRPr="00276878">
        <w:rPr>
          <w:rFonts w:cs="Arial"/>
          <w:b/>
          <w:bCs/>
          <w:spacing w:val="80"/>
          <w:sz w:val="36"/>
          <w:szCs w:val="36"/>
          <w:lang w:val="es-ES_tradnl"/>
        </w:rPr>
        <w:lastRenderedPageBreak/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3969"/>
        <w:gridCol w:w="2835"/>
        <w:gridCol w:w="2835"/>
        <w:gridCol w:w="1687"/>
      </w:tblGrid>
      <w:tr w:rsidR="00B07CE7" w:rsidTr="00EB25AD">
        <w:tc>
          <w:tcPr>
            <w:tcW w:w="347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07CE7" w:rsidRPr="000753DB" w:rsidRDefault="00B07CE7" w:rsidP="00D65983">
            <w:pPr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NOMBRE DE LA UNIDAD</w:t>
            </w:r>
            <w:r>
              <w:rPr>
                <w:b/>
                <w:sz w:val="20"/>
                <w:lang w:val="es-ES_tradnl"/>
              </w:rPr>
              <w:t xml:space="preserve"> </w:t>
            </w:r>
            <w:r w:rsidR="00D65983">
              <w:rPr>
                <w:b/>
                <w:sz w:val="20"/>
                <w:lang w:val="es-ES_tradnl"/>
              </w:rPr>
              <w:t>7</w:t>
            </w:r>
            <w:r>
              <w:rPr>
                <w:b/>
                <w:sz w:val="20"/>
                <w:lang w:val="es-ES_tradnl"/>
              </w:rPr>
              <w:t>:</w:t>
            </w:r>
          </w:p>
        </w:tc>
        <w:tc>
          <w:tcPr>
            <w:tcW w:w="11326" w:type="dxa"/>
            <w:gridSpan w:val="4"/>
            <w:tcBorders>
              <w:bottom w:val="single" w:sz="4" w:space="0" w:color="auto"/>
            </w:tcBorders>
            <w:vAlign w:val="center"/>
          </w:tcPr>
          <w:p w:rsidR="00B07CE7" w:rsidRPr="00F43BE2" w:rsidRDefault="00044189" w:rsidP="00EB25AD">
            <w:pPr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 xml:space="preserve">TÉCNICAS TERAPEUTICAS PARA MANEJO DE LINFEDEMA </w:t>
            </w:r>
          </w:p>
        </w:tc>
      </w:tr>
      <w:tr w:rsidR="00B07CE7" w:rsidTr="00EB25AD">
        <w:tc>
          <w:tcPr>
            <w:tcW w:w="347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07CE7" w:rsidRPr="000753DB" w:rsidRDefault="00B07CE7" w:rsidP="00EB25AD">
            <w:pPr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326" w:type="dxa"/>
            <w:gridSpan w:val="4"/>
            <w:tcBorders>
              <w:bottom w:val="single" w:sz="4" w:space="0" w:color="auto"/>
            </w:tcBorders>
            <w:vAlign w:val="center"/>
          </w:tcPr>
          <w:p w:rsidR="00B07CE7" w:rsidRPr="000753DB" w:rsidRDefault="00B07CE7" w:rsidP="00CC39A7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</w:t>
            </w:r>
            <w:r w:rsidR="00430711">
              <w:rPr>
                <w:sz w:val="18"/>
                <w:szCs w:val="18"/>
                <w:lang w:val="es-ES_tradnl"/>
              </w:rPr>
              <w:t>Al término de la unidad lo</w:t>
            </w:r>
            <w:r w:rsidR="00430711" w:rsidRPr="00C6273F">
              <w:rPr>
                <w:sz w:val="18"/>
                <w:szCs w:val="18"/>
                <w:lang w:val="es-ES_tradnl"/>
              </w:rPr>
              <w:t xml:space="preserve">s participantes </w:t>
            </w:r>
            <w:r w:rsidR="00CC39A7">
              <w:rPr>
                <w:sz w:val="18"/>
                <w:szCs w:val="18"/>
                <w:lang w:val="es-ES_tradnl"/>
              </w:rPr>
              <w:t xml:space="preserve">ejecutarán los </w:t>
            </w:r>
            <w:r w:rsidR="00430711">
              <w:rPr>
                <w:sz w:val="18"/>
                <w:szCs w:val="18"/>
                <w:lang w:val="es-ES_tradnl"/>
              </w:rPr>
              <w:t>ejercicios para el</w:t>
            </w:r>
            <w:r w:rsidR="00CC39A7">
              <w:rPr>
                <w:sz w:val="18"/>
                <w:szCs w:val="18"/>
                <w:lang w:val="es-ES_tradnl"/>
              </w:rPr>
              <w:t xml:space="preserve"> tratamiento del </w:t>
            </w:r>
            <w:proofErr w:type="spellStart"/>
            <w:r w:rsidR="00CC39A7">
              <w:rPr>
                <w:sz w:val="18"/>
                <w:szCs w:val="18"/>
                <w:lang w:val="es-ES_tradnl"/>
              </w:rPr>
              <w:t>linfedema</w:t>
            </w:r>
            <w:proofErr w:type="spellEnd"/>
            <w:r w:rsidR="00CC39A7">
              <w:rPr>
                <w:sz w:val="18"/>
                <w:szCs w:val="18"/>
                <w:lang w:val="es-ES_tradnl"/>
              </w:rPr>
              <w:t xml:space="preserve"> y efectuarán la correcta aplicación del vendaje </w:t>
            </w:r>
            <w:r w:rsidR="00430711">
              <w:rPr>
                <w:sz w:val="18"/>
                <w:szCs w:val="18"/>
                <w:lang w:val="es-ES_tradnl"/>
              </w:rPr>
              <w:t xml:space="preserve">para el manejo del </w:t>
            </w:r>
            <w:proofErr w:type="spellStart"/>
            <w:r w:rsidR="00430711">
              <w:rPr>
                <w:sz w:val="18"/>
                <w:szCs w:val="18"/>
                <w:lang w:val="es-ES_tradnl"/>
              </w:rPr>
              <w:t>linfedema</w:t>
            </w:r>
            <w:proofErr w:type="spellEnd"/>
            <w:r w:rsidR="00430711">
              <w:rPr>
                <w:sz w:val="18"/>
                <w:szCs w:val="18"/>
                <w:lang w:val="es-ES_tradnl"/>
              </w:rPr>
              <w:t>.</w:t>
            </w:r>
          </w:p>
        </w:tc>
      </w:tr>
      <w:tr w:rsidR="00B07CE7" w:rsidTr="00EB25AD">
        <w:trPr>
          <w:cantSplit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pStyle w:val="Ttulo4"/>
              <w:rPr>
                <w:sz w:val="20"/>
              </w:rPr>
            </w:pPr>
            <w:r w:rsidRPr="000753DB">
              <w:rPr>
                <w:sz w:val="20"/>
              </w:rPr>
              <w:t>DESARROLLO TEMÁTICO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pStyle w:val="Ttulo4"/>
              <w:rPr>
                <w:sz w:val="20"/>
              </w:rPr>
            </w:pPr>
            <w:r w:rsidRPr="000753DB">
              <w:rPr>
                <w:sz w:val="20"/>
              </w:rPr>
              <w:t>ESTRATEGIA DIDÁCTICA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TIEMPO</w:t>
            </w:r>
          </w:p>
        </w:tc>
      </w:tr>
      <w:tr w:rsidR="00430711" w:rsidTr="00EB25AD">
        <w:trPr>
          <w:cantSplit/>
          <w:trHeight w:val="7793"/>
        </w:trPr>
        <w:tc>
          <w:tcPr>
            <w:tcW w:w="3472" w:type="dxa"/>
            <w:tcBorders>
              <w:top w:val="single" w:sz="4" w:space="0" w:color="auto"/>
            </w:tcBorders>
          </w:tcPr>
          <w:p w:rsidR="00430711" w:rsidRDefault="00430711" w:rsidP="00430711">
            <w:pPr>
              <w:rPr>
                <w:b/>
                <w:sz w:val="16"/>
                <w:szCs w:val="16"/>
                <w:lang w:val="es-ES_tradnl"/>
              </w:rPr>
            </w:pPr>
          </w:p>
          <w:p w:rsidR="00430711" w:rsidRPr="00064A05" w:rsidRDefault="00430711" w:rsidP="00430711">
            <w:pPr>
              <w:rPr>
                <w:b/>
                <w:sz w:val="16"/>
                <w:szCs w:val="16"/>
                <w:lang w:val="es-ES_tradnl"/>
              </w:rPr>
            </w:pPr>
            <w:r w:rsidRPr="00064A05">
              <w:rPr>
                <w:b/>
                <w:sz w:val="16"/>
                <w:szCs w:val="16"/>
                <w:lang w:val="es-ES_tradnl"/>
              </w:rPr>
              <w:t>7.1 EJERCICIO EN LINFEDEMAS</w:t>
            </w:r>
          </w:p>
          <w:p w:rsidR="00430711" w:rsidRPr="00E20F4A" w:rsidRDefault="00430711" w:rsidP="00430711">
            <w:pPr>
              <w:rPr>
                <w:sz w:val="16"/>
                <w:szCs w:val="16"/>
                <w:lang w:val="es-ES_tradnl"/>
              </w:rPr>
            </w:pPr>
          </w:p>
          <w:p w:rsidR="00430711" w:rsidRDefault="00430711" w:rsidP="00430711">
            <w:pPr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ab/>
            </w:r>
            <w:r w:rsidRPr="00E20F4A">
              <w:rPr>
                <w:sz w:val="16"/>
                <w:szCs w:val="16"/>
                <w:lang w:val="es-ES_tradnl"/>
              </w:rPr>
              <w:t>7.1.1</w:t>
            </w:r>
            <w:r>
              <w:rPr>
                <w:sz w:val="16"/>
                <w:szCs w:val="16"/>
                <w:lang w:val="es-ES_tradnl"/>
              </w:rPr>
              <w:t xml:space="preserve"> </w:t>
            </w:r>
            <w:r w:rsidRPr="00E20F4A">
              <w:rPr>
                <w:sz w:val="16"/>
                <w:szCs w:val="16"/>
                <w:lang w:val="es-ES_tradnl"/>
              </w:rPr>
              <w:t>EJERCICIO TERAPEUTICO PARA LINFEDEMAS</w:t>
            </w:r>
          </w:p>
          <w:p w:rsidR="00430711" w:rsidRPr="00E20F4A" w:rsidRDefault="00430711" w:rsidP="00430711">
            <w:pPr>
              <w:rPr>
                <w:sz w:val="16"/>
                <w:szCs w:val="16"/>
                <w:lang w:val="es-ES_tradnl"/>
              </w:rPr>
            </w:pPr>
          </w:p>
          <w:p w:rsidR="00430711" w:rsidRPr="00E20F4A" w:rsidRDefault="00430711" w:rsidP="00430711">
            <w:pPr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ab/>
            </w:r>
            <w:r w:rsidRPr="00E20F4A">
              <w:rPr>
                <w:sz w:val="16"/>
                <w:szCs w:val="16"/>
                <w:lang w:val="es-ES_tradnl"/>
              </w:rPr>
              <w:t>7.1.2</w:t>
            </w:r>
            <w:r>
              <w:rPr>
                <w:sz w:val="16"/>
                <w:szCs w:val="16"/>
                <w:lang w:val="es-ES_tradnl"/>
              </w:rPr>
              <w:t xml:space="preserve"> </w:t>
            </w:r>
            <w:r w:rsidRPr="00E20F4A">
              <w:rPr>
                <w:sz w:val="16"/>
                <w:szCs w:val="16"/>
                <w:lang w:val="es-ES_tradnl"/>
              </w:rPr>
              <w:t>RECOMENDACIONES SALUDABLES PARA LA PRÁCTICA DEPORTIVA</w:t>
            </w:r>
          </w:p>
          <w:p w:rsidR="00430711" w:rsidRPr="00E20F4A" w:rsidRDefault="00430711" w:rsidP="00430711">
            <w:pPr>
              <w:rPr>
                <w:sz w:val="16"/>
                <w:szCs w:val="16"/>
                <w:lang w:val="es-ES_tradnl"/>
              </w:rPr>
            </w:pPr>
          </w:p>
          <w:p w:rsidR="00430711" w:rsidRPr="00064A05" w:rsidRDefault="00430711" w:rsidP="00430711">
            <w:pPr>
              <w:rPr>
                <w:b/>
                <w:sz w:val="16"/>
                <w:szCs w:val="16"/>
                <w:lang w:val="es-ES_tradnl"/>
              </w:rPr>
            </w:pPr>
            <w:r w:rsidRPr="00064A05">
              <w:rPr>
                <w:b/>
                <w:sz w:val="16"/>
                <w:szCs w:val="16"/>
                <w:lang w:val="es-ES_tradnl"/>
              </w:rPr>
              <w:t>7.2 PRESOTERAPIA</w:t>
            </w:r>
          </w:p>
          <w:p w:rsidR="00430711" w:rsidRPr="00E20F4A" w:rsidRDefault="00430711" w:rsidP="00430711">
            <w:pPr>
              <w:rPr>
                <w:sz w:val="16"/>
                <w:szCs w:val="16"/>
                <w:lang w:val="es-ES_tradnl"/>
              </w:rPr>
            </w:pPr>
          </w:p>
          <w:p w:rsidR="00430711" w:rsidRPr="00E20F4A" w:rsidRDefault="00430711" w:rsidP="00430711">
            <w:pPr>
              <w:rPr>
                <w:sz w:val="16"/>
                <w:szCs w:val="16"/>
                <w:lang w:val="es-ES_tradnl"/>
              </w:rPr>
            </w:pPr>
          </w:p>
          <w:p w:rsidR="00430711" w:rsidRPr="00064A05" w:rsidRDefault="00430711" w:rsidP="00430711">
            <w:pPr>
              <w:rPr>
                <w:b/>
                <w:sz w:val="16"/>
                <w:szCs w:val="16"/>
                <w:lang w:val="es-ES_tradnl"/>
              </w:rPr>
            </w:pPr>
            <w:r w:rsidRPr="00064A05">
              <w:rPr>
                <w:b/>
                <w:sz w:val="16"/>
                <w:szCs w:val="16"/>
                <w:lang w:val="es-ES_tradnl"/>
              </w:rPr>
              <w:t>7.3 VENDAJE COMPRESIVO PARA TRATAMIENTO DE LINFEDEMA</w:t>
            </w:r>
          </w:p>
          <w:p w:rsidR="00430711" w:rsidRDefault="00430711" w:rsidP="00430711">
            <w:pPr>
              <w:rPr>
                <w:sz w:val="16"/>
                <w:szCs w:val="16"/>
                <w:lang w:val="es-ES_tradnl"/>
              </w:rPr>
            </w:pPr>
          </w:p>
          <w:p w:rsidR="00430711" w:rsidRPr="00E20F4A" w:rsidRDefault="00430711" w:rsidP="00430711">
            <w:pPr>
              <w:rPr>
                <w:sz w:val="16"/>
                <w:szCs w:val="16"/>
                <w:lang w:val="es-ES_tradnl"/>
              </w:rPr>
            </w:pPr>
          </w:p>
          <w:p w:rsidR="00430711" w:rsidRDefault="00430711" w:rsidP="00430711">
            <w:pPr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ab/>
            </w:r>
            <w:r w:rsidRPr="00E20F4A">
              <w:rPr>
                <w:sz w:val="16"/>
                <w:szCs w:val="16"/>
                <w:lang w:val="es-ES_tradnl"/>
              </w:rPr>
              <w:t>7.3.1</w:t>
            </w:r>
            <w:r>
              <w:rPr>
                <w:sz w:val="16"/>
                <w:szCs w:val="16"/>
                <w:lang w:val="es-ES_tradnl"/>
              </w:rPr>
              <w:t xml:space="preserve"> </w:t>
            </w:r>
            <w:r w:rsidRPr="00E20F4A">
              <w:rPr>
                <w:sz w:val="16"/>
                <w:szCs w:val="16"/>
                <w:lang w:val="es-ES_tradnl"/>
              </w:rPr>
              <w:t>VENDAJE COMPRESIVO PARA TRATAMIENTO DE LINFEDEMA EN MIEMBROS SUPERIORES</w:t>
            </w:r>
          </w:p>
          <w:p w:rsidR="00430711" w:rsidRPr="00E20F4A" w:rsidRDefault="00430711" w:rsidP="00430711">
            <w:pPr>
              <w:rPr>
                <w:sz w:val="16"/>
                <w:szCs w:val="16"/>
                <w:lang w:val="es-ES_tradnl"/>
              </w:rPr>
            </w:pPr>
          </w:p>
          <w:p w:rsidR="00430711" w:rsidRPr="00E577D7" w:rsidRDefault="00430711" w:rsidP="00430711">
            <w:pPr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ab/>
              <w:t xml:space="preserve"> </w:t>
            </w:r>
            <w:r w:rsidRPr="00E20F4A">
              <w:rPr>
                <w:sz w:val="16"/>
                <w:szCs w:val="16"/>
                <w:lang w:val="es-ES_tradnl"/>
              </w:rPr>
              <w:t>7.3.2</w:t>
            </w:r>
            <w:r>
              <w:rPr>
                <w:sz w:val="16"/>
                <w:szCs w:val="16"/>
                <w:lang w:val="es-ES_tradnl"/>
              </w:rPr>
              <w:t xml:space="preserve"> </w:t>
            </w:r>
            <w:r w:rsidRPr="00E20F4A">
              <w:rPr>
                <w:sz w:val="16"/>
                <w:szCs w:val="16"/>
                <w:lang w:val="es-ES_tradnl"/>
              </w:rPr>
              <w:t xml:space="preserve">VENDAJE COMPRESIVO PARA TRATAMIENTO DE </w:t>
            </w:r>
            <w:r>
              <w:rPr>
                <w:sz w:val="16"/>
                <w:szCs w:val="16"/>
                <w:lang w:val="es-ES_tradnl"/>
              </w:rPr>
              <w:t>LINFEDEMA EN MIEMBROS INFERIORES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430711" w:rsidRPr="008474CE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i/>
                <w:sz w:val="20"/>
                <w:szCs w:val="18"/>
              </w:rPr>
            </w:pPr>
            <w:r w:rsidRPr="008474CE">
              <w:rPr>
                <w:rFonts w:cs="Arial"/>
                <w:b/>
                <w:i/>
                <w:sz w:val="20"/>
                <w:szCs w:val="18"/>
              </w:rPr>
              <w:t xml:space="preserve">Contextualización </w:t>
            </w:r>
          </w:p>
          <w:p w:rsidR="00430711" w:rsidRDefault="00430711" w:rsidP="00430711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E96123">
              <w:rPr>
                <w:rFonts w:cs="Arial"/>
                <w:sz w:val="18"/>
                <w:szCs w:val="18"/>
              </w:rPr>
              <w:t>El instructor</w:t>
            </w:r>
            <w:r>
              <w:rPr>
                <w:rFonts w:cs="Arial"/>
                <w:sz w:val="18"/>
                <w:szCs w:val="18"/>
              </w:rPr>
              <w:t xml:space="preserve"> realizará preguntas guiadas para el razonamiento clínico de los estudiantes acerca del ejercicio</w:t>
            </w:r>
          </w:p>
          <w:p w:rsidR="00430711" w:rsidRDefault="00430711" w:rsidP="00430711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sz w:val="18"/>
                <w:szCs w:val="18"/>
              </w:rPr>
            </w:pPr>
          </w:p>
          <w:p w:rsidR="00430711" w:rsidRPr="008474CE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i/>
                <w:sz w:val="20"/>
                <w:szCs w:val="18"/>
              </w:rPr>
            </w:pPr>
            <w:r w:rsidRPr="008474CE">
              <w:rPr>
                <w:rFonts w:cs="Arial"/>
                <w:b/>
                <w:i/>
                <w:sz w:val="20"/>
                <w:szCs w:val="18"/>
              </w:rPr>
              <w:t xml:space="preserve">Teorización </w:t>
            </w:r>
          </w:p>
          <w:p w:rsidR="00430711" w:rsidRDefault="00430711" w:rsidP="00430711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E96123">
              <w:rPr>
                <w:rFonts w:cs="Arial"/>
                <w:sz w:val="18"/>
                <w:szCs w:val="18"/>
              </w:rPr>
              <w:t xml:space="preserve">El instructor </w:t>
            </w:r>
            <w:r>
              <w:rPr>
                <w:rFonts w:cs="Arial"/>
                <w:sz w:val="18"/>
                <w:szCs w:val="18"/>
              </w:rPr>
              <w:t xml:space="preserve">sintetizará la información y </w:t>
            </w:r>
            <w:r w:rsidRPr="00E96123">
              <w:rPr>
                <w:rFonts w:cs="Arial"/>
                <w:sz w:val="18"/>
                <w:szCs w:val="18"/>
              </w:rPr>
              <w:t xml:space="preserve">reforzará </w:t>
            </w:r>
            <w:r>
              <w:rPr>
                <w:rFonts w:cs="Arial"/>
                <w:sz w:val="18"/>
                <w:szCs w:val="18"/>
              </w:rPr>
              <w:t xml:space="preserve">el conocimiento de los cuidados para el </w:t>
            </w:r>
            <w:proofErr w:type="spellStart"/>
            <w:r>
              <w:rPr>
                <w:rFonts w:cs="Arial"/>
                <w:sz w:val="18"/>
                <w:szCs w:val="18"/>
              </w:rPr>
              <w:t>linfedema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r w:rsidRPr="00E96123">
              <w:rPr>
                <w:rFonts w:cs="Arial"/>
                <w:sz w:val="18"/>
                <w:szCs w:val="18"/>
              </w:rPr>
              <w:t>con la ayuda de diapositivas</w:t>
            </w:r>
            <w:r>
              <w:rPr>
                <w:rFonts w:cs="Arial"/>
                <w:sz w:val="18"/>
                <w:szCs w:val="18"/>
              </w:rPr>
              <w:t>.</w:t>
            </w:r>
          </w:p>
          <w:p w:rsidR="00430711" w:rsidRDefault="00430711" w:rsidP="00430711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1C7DA2">
              <w:rPr>
                <w:rFonts w:cs="Arial"/>
                <w:sz w:val="18"/>
                <w:szCs w:val="18"/>
              </w:rPr>
              <w:t xml:space="preserve">El </w:t>
            </w:r>
            <w:r>
              <w:rPr>
                <w:rFonts w:cs="Arial"/>
                <w:sz w:val="18"/>
                <w:szCs w:val="18"/>
              </w:rPr>
              <w:t>instructor explicará</w:t>
            </w:r>
            <w:r w:rsidRPr="001C7DA2">
              <w:rPr>
                <w:rFonts w:cs="Arial"/>
                <w:sz w:val="18"/>
                <w:szCs w:val="18"/>
              </w:rPr>
              <w:t xml:space="preserve"> con la ayuda de diapositivas </w:t>
            </w:r>
            <w:r>
              <w:rPr>
                <w:rFonts w:cs="Arial"/>
                <w:sz w:val="18"/>
                <w:szCs w:val="18"/>
              </w:rPr>
              <w:t xml:space="preserve">las  generalidades y beneficios de la </w:t>
            </w:r>
            <w:proofErr w:type="spellStart"/>
            <w:r>
              <w:rPr>
                <w:rFonts w:cs="Arial"/>
                <w:sz w:val="18"/>
                <w:szCs w:val="18"/>
              </w:rPr>
              <w:t>presoterapia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para el paciente con  </w:t>
            </w:r>
            <w:proofErr w:type="spellStart"/>
            <w:r>
              <w:rPr>
                <w:rFonts w:cs="Arial"/>
                <w:sz w:val="18"/>
                <w:szCs w:val="18"/>
              </w:rPr>
              <w:t>linfedema</w:t>
            </w:r>
            <w:proofErr w:type="spellEnd"/>
          </w:p>
          <w:p w:rsidR="00430711" w:rsidRDefault="00430711" w:rsidP="00430711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E2157A">
              <w:rPr>
                <w:rFonts w:cs="Arial"/>
                <w:sz w:val="18"/>
                <w:szCs w:val="18"/>
              </w:rPr>
              <w:t xml:space="preserve">El instructor </w:t>
            </w:r>
            <w:r>
              <w:rPr>
                <w:rFonts w:cs="Arial"/>
                <w:sz w:val="18"/>
                <w:szCs w:val="18"/>
              </w:rPr>
              <w:t xml:space="preserve">explicará y </w:t>
            </w:r>
            <w:r w:rsidRPr="00E2157A">
              <w:rPr>
                <w:rFonts w:cs="Arial"/>
                <w:sz w:val="18"/>
                <w:szCs w:val="18"/>
              </w:rPr>
              <w:t xml:space="preserve">demostrará </w:t>
            </w:r>
            <w:r>
              <w:rPr>
                <w:rFonts w:cs="Arial"/>
                <w:sz w:val="18"/>
                <w:szCs w:val="18"/>
              </w:rPr>
              <w:t xml:space="preserve">los diferentes tipos de vendaje para el tratamiento compresivo de </w:t>
            </w:r>
            <w:proofErr w:type="spellStart"/>
            <w:r>
              <w:rPr>
                <w:rFonts w:cs="Arial"/>
                <w:sz w:val="18"/>
                <w:szCs w:val="18"/>
              </w:rPr>
              <w:t>linfedema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para miembro superiores e inferiores</w:t>
            </w:r>
          </w:p>
          <w:p w:rsidR="00430711" w:rsidRDefault="00430711" w:rsidP="00430711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sz w:val="18"/>
                <w:szCs w:val="18"/>
              </w:rPr>
            </w:pPr>
          </w:p>
          <w:p w:rsidR="00430711" w:rsidRPr="008474CE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i/>
                <w:sz w:val="20"/>
                <w:szCs w:val="18"/>
              </w:rPr>
            </w:pPr>
            <w:r w:rsidRPr="008474CE">
              <w:rPr>
                <w:rFonts w:cs="Arial"/>
                <w:b/>
                <w:i/>
                <w:sz w:val="20"/>
                <w:szCs w:val="18"/>
              </w:rPr>
              <w:t xml:space="preserve">Ejercitación </w:t>
            </w:r>
          </w:p>
          <w:p w:rsidR="00430711" w:rsidRPr="008474CE" w:rsidRDefault="00430711" w:rsidP="00430711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8474CE">
              <w:rPr>
                <w:rFonts w:cs="Arial"/>
                <w:sz w:val="18"/>
                <w:szCs w:val="18"/>
              </w:rPr>
              <w:t xml:space="preserve">El instructor guiará la práctica de los ejercicios como parte del </w:t>
            </w:r>
            <w:proofErr w:type="spellStart"/>
            <w:r w:rsidRPr="008474CE">
              <w:rPr>
                <w:rFonts w:cs="Arial"/>
                <w:sz w:val="18"/>
                <w:szCs w:val="18"/>
              </w:rPr>
              <w:t>linfedema</w:t>
            </w:r>
            <w:proofErr w:type="spellEnd"/>
            <w:r w:rsidRPr="008474CE">
              <w:rPr>
                <w:rFonts w:cs="Arial"/>
                <w:sz w:val="18"/>
                <w:szCs w:val="18"/>
              </w:rPr>
              <w:t>, y después dividirá al grupo en pequeños grupos de trabajo para el análisis terapéutico de los mismos.</w:t>
            </w:r>
          </w:p>
          <w:p w:rsidR="00430711" w:rsidRPr="00554181" w:rsidRDefault="00430711" w:rsidP="00430711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 w:rsidRPr="005E0BF7">
              <w:rPr>
                <w:rFonts w:cs="Arial"/>
                <w:sz w:val="18"/>
                <w:szCs w:val="18"/>
              </w:rPr>
              <w:t xml:space="preserve">El instructor dividirá al grupo en </w:t>
            </w:r>
            <w:r>
              <w:rPr>
                <w:rFonts w:cs="Arial"/>
                <w:sz w:val="18"/>
                <w:szCs w:val="18"/>
              </w:rPr>
              <w:t>parejas para la práctica de los vendajes y la retroalimentación y corrección de los mismos por parte del instructor.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430711" w:rsidRPr="000753DB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Instalaciones:</w:t>
            </w:r>
          </w:p>
          <w:p w:rsidR="00430711" w:rsidRPr="000753DB" w:rsidRDefault="00430711" w:rsidP="00430711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Aula de capacitación</w:t>
            </w:r>
          </w:p>
          <w:p w:rsidR="00430711" w:rsidRPr="000753DB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430711" w:rsidRPr="000753DB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Mobiliario:</w:t>
            </w:r>
          </w:p>
          <w:p w:rsidR="00430711" w:rsidRPr="000753DB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Escritorio</w:t>
            </w:r>
          </w:p>
          <w:p w:rsidR="00430711" w:rsidRPr="000753DB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Mesa</w:t>
            </w:r>
          </w:p>
          <w:p w:rsidR="00430711" w:rsidRPr="006F7738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Sillas</w:t>
            </w:r>
          </w:p>
          <w:p w:rsidR="00430711" w:rsidRPr="000753DB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Camas terapéuticas</w:t>
            </w:r>
          </w:p>
          <w:p w:rsidR="00430711" w:rsidRPr="000753DB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430711" w:rsidRPr="000753DB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Equipo:</w:t>
            </w:r>
          </w:p>
          <w:p w:rsidR="00430711" w:rsidRPr="000753DB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Cañón</w:t>
            </w:r>
          </w:p>
          <w:p w:rsidR="00430711" w:rsidRPr="000753DB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Computadora o laptop</w:t>
            </w:r>
          </w:p>
          <w:p w:rsidR="00430711" w:rsidRPr="006F7738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Pintarrón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</w:p>
          <w:p w:rsidR="00430711" w:rsidRPr="000753DB" w:rsidRDefault="00430711" w:rsidP="00430711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</w:p>
          <w:p w:rsidR="00430711" w:rsidRPr="000753DB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430711" w:rsidRPr="000753DB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Material:</w:t>
            </w:r>
          </w:p>
          <w:p w:rsidR="00430711" w:rsidRPr="001C7DA2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Diapositivas</w:t>
            </w:r>
          </w:p>
          <w:p w:rsidR="00430711" w:rsidRPr="000753DB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M</w:t>
            </w:r>
            <w:r w:rsidRPr="000753DB">
              <w:rPr>
                <w:rFonts w:cs="Arial"/>
                <w:sz w:val="20"/>
              </w:rPr>
              <w:t>arcadores</w:t>
            </w:r>
          </w:p>
          <w:p w:rsidR="00430711" w:rsidRPr="000753DB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Hojas</w:t>
            </w:r>
          </w:p>
          <w:p w:rsidR="00430711" w:rsidRPr="001C7DA2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Lápices</w:t>
            </w:r>
          </w:p>
          <w:p w:rsidR="00430711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Vendas para problemas linfáticos</w:t>
            </w:r>
          </w:p>
          <w:p w:rsidR="00430711" w:rsidRPr="001C7DA2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-40"/>
              <w:rPr>
                <w:rFonts w:cs="Arial"/>
                <w:sz w:val="20"/>
              </w:rPr>
            </w:pPr>
          </w:p>
          <w:p w:rsidR="00430711" w:rsidRPr="00E01B6B" w:rsidRDefault="00430711" w:rsidP="00430711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430711" w:rsidRPr="00C6273F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Evaluación Formativa</w:t>
            </w:r>
          </w:p>
          <w:p w:rsidR="00430711" w:rsidRPr="008474CE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(</w:t>
            </w:r>
            <w:r w:rsidRPr="008474CE">
              <w:rPr>
                <w:rFonts w:cs="Arial"/>
                <w:sz w:val="20"/>
              </w:rPr>
              <w:t>El alumno  desarrollará el vendaje asignado de manera adecuada  en forma y tiempo</w:t>
            </w:r>
            <w:r>
              <w:rPr>
                <w:rFonts w:cs="Arial"/>
                <w:sz w:val="20"/>
              </w:rPr>
              <w:t>.)</w:t>
            </w:r>
          </w:p>
        </w:tc>
        <w:tc>
          <w:tcPr>
            <w:tcW w:w="1687" w:type="dxa"/>
            <w:tcBorders>
              <w:top w:val="single" w:sz="4" w:space="0" w:color="auto"/>
            </w:tcBorders>
          </w:tcPr>
          <w:p w:rsidR="00430711" w:rsidRDefault="00430711" w:rsidP="00430711">
            <w:pPr>
              <w:jc w:val="center"/>
              <w:rPr>
                <w:lang w:val="es-ES_tradnl"/>
              </w:rPr>
            </w:pPr>
          </w:p>
          <w:p w:rsidR="00430711" w:rsidRPr="00C6273F" w:rsidRDefault="00430711" w:rsidP="00430711">
            <w:pPr>
              <w:jc w:val="center"/>
              <w:rPr>
                <w:sz w:val="18"/>
                <w:szCs w:val="18"/>
                <w:lang w:val="es-ES_tradnl"/>
              </w:rPr>
            </w:pPr>
            <w:r w:rsidRPr="00C6273F">
              <w:rPr>
                <w:sz w:val="18"/>
                <w:szCs w:val="18"/>
                <w:lang w:val="es-ES_tradnl"/>
              </w:rPr>
              <w:t>10 horas</w:t>
            </w:r>
          </w:p>
        </w:tc>
      </w:tr>
    </w:tbl>
    <w:p w:rsidR="00430711" w:rsidRDefault="00430711" w:rsidP="001A19D7">
      <w:pPr>
        <w:rPr>
          <w:rFonts w:cs="Arial"/>
          <w:b/>
          <w:bCs/>
          <w:spacing w:val="80"/>
          <w:sz w:val="36"/>
          <w:szCs w:val="36"/>
          <w:lang w:val="es-ES_tradnl"/>
        </w:rPr>
      </w:pPr>
    </w:p>
    <w:p w:rsidR="00B07CE7" w:rsidRPr="00276878" w:rsidRDefault="00B07CE7" w:rsidP="00B07CE7">
      <w:pPr>
        <w:jc w:val="center"/>
        <w:rPr>
          <w:rFonts w:cs="Arial"/>
          <w:b/>
          <w:bCs/>
          <w:spacing w:val="80"/>
          <w:sz w:val="36"/>
          <w:szCs w:val="36"/>
          <w:lang w:val="es-ES_tradnl"/>
        </w:rPr>
      </w:pPr>
      <w:r w:rsidRPr="00276878">
        <w:rPr>
          <w:rFonts w:cs="Arial"/>
          <w:b/>
          <w:bCs/>
          <w:spacing w:val="80"/>
          <w:sz w:val="36"/>
          <w:szCs w:val="36"/>
          <w:lang w:val="es-ES_tradnl"/>
        </w:rPr>
        <w:lastRenderedPageBreak/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3969"/>
        <w:gridCol w:w="2835"/>
        <w:gridCol w:w="2835"/>
        <w:gridCol w:w="1687"/>
      </w:tblGrid>
      <w:tr w:rsidR="00B07CE7" w:rsidTr="00EB25AD">
        <w:tc>
          <w:tcPr>
            <w:tcW w:w="347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07CE7" w:rsidRPr="000753DB" w:rsidRDefault="00B07CE7" w:rsidP="00EB25AD">
            <w:pPr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NOMBRE DE LA UNIDAD</w:t>
            </w:r>
            <w:r w:rsidR="00D93B22">
              <w:rPr>
                <w:b/>
                <w:sz w:val="20"/>
                <w:lang w:val="es-ES_tradnl"/>
              </w:rPr>
              <w:t xml:space="preserve"> 8</w:t>
            </w:r>
            <w:r>
              <w:rPr>
                <w:b/>
                <w:sz w:val="20"/>
                <w:lang w:val="es-ES_tradnl"/>
              </w:rPr>
              <w:t>:</w:t>
            </w:r>
          </w:p>
        </w:tc>
        <w:tc>
          <w:tcPr>
            <w:tcW w:w="11326" w:type="dxa"/>
            <w:gridSpan w:val="4"/>
            <w:tcBorders>
              <w:bottom w:val="single" w:sz="4" w:space="0" w:color="auto"/>
            </w:tcBorders>
            <w:vAlign w:val="center"/>
          </w:tcPr>
          <w:p w:rsidR="00B07CE7" w:rsidRPr="00F43BE2" w:rsidRDefault="00D93B22" w:rsidP="00EB25AD">
            <w:pPr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HÁBITOS DE VIDA PARA EL PACIENTE CON LINFEDEMA</w:t>
            </w:r>
          </w:p>
        </w:tc>
      </w:tr>
      <w:tr w:rsidR="00B07CE7" w:rsidTr="00EB25AD">
        <w:tc>
          <w:tcPr>
            <w:tcW w:w="347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07CE7" w:rsidRPr="000753DB" w:rsidRDefault="00B07CE7" w:rsidP="00EB25AD">
            <w:pPr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326" w:type="dxa"/>
            <w:gridSpan w:val="4"/>
            <w:tcBorders>
              <w:bottom w:val="single" w:sz="4" w:space="0" w:color="auto"/>
            </w:tcBorders>
            <w:vAlign w:val="center"/>
          </w:tcPr>
          <w:p w:rsidR="00B07CE7" w:rsidRPr="000753DB" w:rsidRDefault="00B07CE7" w:rsidP="00B20176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</w:t>
            </w:r>
            <w:r w:rsidR="00CC39A7">
              <w:rPr>
                <w:sz w:val="18"/>
                <w:szCs w:val="18"/>
                <w:lang w:val="es-ES_tradnl"/>
              </w:rPr>
              <w:t xml:space="preserve">Al finalizar la unidad el capacitando realizará recomendaciones prácticas y despejará dudas sobre los hábitos de vida y las actividades </w:t>
            </w:r>
            <w:r w:rsidR="00B20176">
              <w:rPr>
                <w:sz w:val="18"/>
                <w:szCs w:val="18"/>
                <w:lang w:val="es-ES_tradnl"/>
              </w:rPr>
              <w:t xml:space="preserve">de la vida diaria del paciente con </w:t>
            </w:r>
            <w:proofErr w:type="spellStart"/>
            <w:r w:rsidR="00B20176">
              <w:rPr>
                <w:sz w:val="18"/>
                <w:szCs w:val="18"/>
                <w:lang w:val="es-ES_tradnl"/>
              </w:rPr>
              <w:t>linfedema</w:t>
            </w:r>
            <w:proofErr w:type="spellEnd"/>
            <w:r w:rsidR="00B20176">
              <w:rPr>
                <w:sz w:val="18"/>
                <w:szCs w:val="18"/>
                <w:lang w:val="es-ES_tradnl"/>
              </w:rPr>
              <w:t xml:space="preserve">. </w:t>
            </w:r>
          </w:p>
        </w:tc>
      </w:tr>
      <w:tr w:rsidR="00B07CE7" w:rsidTr="00EB25AD">
        <w:trPr>
          <w:cantSplit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pStyle w:val="Ttulo4"/>
              <w:rPr>
                <w:sz w:val="20"/>
              </w:rPr>
            </w:pPr>
            <w:r w:rsidRPr="000753DB">
              <w:rPr>
                <w:sz w:val="20"/>
              </w:rPr>
              <w:t>DESARROLLO TEMÁTICO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pStyle w:val="Ttulo4"/>
              <w:rPr>
                <w:sz w:val="20"/>
              </w:rPr>
            </w:pPr>
            <w:r w:rsidRPr="000753DB">
              <w:rPr>
                <w:sz w:val="20"/>
              </w:rPr>
              <w:t>ESTRATEGIA DIDÁCTICA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07CE7" w:rsidRPr="000753DB" w:rsidRDefault="00B07CE7" w:rsidP="00EB25AD">
            <w:pPr>
              <w:jc w:val="center"/>
              <w:rPr>
                <w:b/>
                <w:sz w:val="20"/>
                <w:lang w:val="es-ES_tradnl"/>
              </w:rPr>
            </w:pPr>
            <w:r w:rsidRPr="000753DB">
              <w:rPr>
                <w:b/>
                <w:sz w:val="20"/>
                <w:lang w:val="es-ES_tradnl"/>
              </w:rPr>
              <w:t>TIEMPO</w:t>
            </w:r>
          </w:p>
        </w:tc>
      </w:tr>
      <w:tr w:rsidR="00430711" w:rsidTr="00EB25AD">
        <w:trPr>
          <w:cantSplit/>
          <w:trHeight w:val="7793"/>
        </w:trPr>
        <w:tc>
          <w:tcPr>
            <w:tcW w:w="3472" w:type="dxa"/>
            <w:tcBorders>
              <w:top w:val="single" w:sz="4" w:space="0" w:color="auto"/>
            </w:tcBorders>
          </w:tcPr>
          <w:p w:rsidR="00430711" w:rsidRPr="00CA201E" w:rsidRDefault="00430711" w:rsidP="00430711">
            <w:pPr>
              <w:jc w:val="both"/>
              <w:rPr>
                <w:sz w:val="16"/>
                <w:szCs w:val="16"/>
              </w:rPr>
            </w:pPr>
          </w:p>
          <w:p w:rsidR="00430711" w:rsidRPr="00330269" w:rsidRDefault="00430711" w:rsidP="00430711">
            <w:pPr>
              <w:rPr>
                <w:b/>
                <w:sz w:val="16"/>
                <w:szCs w:val="16"/>
                <w:lang w:val="es-ES_tradnl"/>
              </w:rPr>
            </w:pPr>
            <w:r>
              <w:rPr>
                <w:b/>
                <w:sz w:val="16"/>
                <w:szCs w:val="16"/>
                <w:lang w:val="es-ES_tradnl"/>
              </w:rPr>
              <w:t xml:space="preserve">8.1 </w:t>
            </w:r>
            <w:r w:rsidRPr="00330269">
              <w:rPr>
                <w:b/>
                <w:sz w:val="16"/>
                <w:szCs w:val="16"/>
                <w:lang w:val="es-ES_tradnl"/>
              </w:rPr>
              <w:t>NUTRICION DEL PACIENTE CON LINFEDEMA</w:t>
            </w:r>
          </w:p>
          <w:p w:rsidR="00430711" w:rsidRPr="00330269" w:rsidRDefault="00430711" w:rsidP="00430711">
            <w:pPr>
              <w:rPr>
                <w:b/>
                <w:sz w:val="16"/>
                <w:szCs w:val="16"/>
                <w:lang w:val="es-ES_tradnl"/>
              </w:rPr>
            </w:pPr>
          </w:p>
          <w:p w:rsidR="00430711" w:rsidRPr="00330269" w:rsidRDefault="00430711" w:rsidP="00430711">
            <w:pPr>
              <w:rPr>
                <w:b/>
                <w:sz w:val="16"/>
                <w:szCs w:val="16"/>
                <w:lang w:val="es-ES_tradnl"/>
              </w:rPr>
            </w:pPr>
            <w:r w:rsidRPr="00330269">
              <w:rPr>
                <w:b/>
                <w:sz w:val="16"/>
                <w:szCs w:val="16"/>
                <w:lang w:val="es-ES_tradnl"/>
              </w:rPr>
              <w:t>8.2 CUIDADOS EN LAS ACTIVIDADES DE LA VIDA DIARIA</w:t>
            </w:r>
          </w:p>
          <w:p w:rsidR="00430711" w:rsidRPr="00330269" w:rsidRDefault="00430711" w:rsidP="00430711">
            <w:pPr>
              <w:rPr>
                <w:b/>
                <w:sz w:val="16"/>
                <w:szCs w:val="16"/>
                <w:lang w:val="es-ES_tradnl"/>
              </w:rPr>
            </w:pPr>
          </w:p>
          <w:p w:rsidR="00430711" w:rsidRPr="00330269" w:rsidRDefault="00430711" w:rsidP="00430711">
            <w:pPr>
              <w:rPr>
                <w:b/>
                <w:sz w:val="16"/>
                <w:szCs w:val="16"/>
                <w:lang w:val="es-ES_tradnl"/>
              </w:rPr>
            </w:pPr>
            <w:r w:rsidRPr="00330269">
              <w:rPr>
                <w:b/>
                <w:sz w:val="16"/>
                <w:szCs w:val="16"/>
                <w:lang w:val="es-ES_tradnl"/>
              </w:rPr>
              <w:t>8.3 PRENDAS DE COMPRESIÓN</w:t>
            </w:r>
          </w:p>
          <w:p w:rsidR="00430711" w:rsidRPr="00330269" w:rsidRDefault="00430711" w:rsidP="00430711">
            <w:pPr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ab/>
            </w:r>
            <w:r w:rsidRPr="00330269">
              <w:rPr>
                <w:sz w:val="16"/>
                <w:szCs w:val="16"/>
                <w:lang w:val="es-ES_tradnl"/>
              </w:rPr>
              <w:t>8.3.1</w:t>
            </w:r>
            <w:r w:rsidRPr="00330269">
              <w:rPr>
                <w:sz w:val="16"/>
                <w:szCs w:val="16"/>
                <w:lang w:val="es-ES_tradnl"/>
              </w:rPr>
              <w:tab/>
            </w:r>
            <w:r>
              <w:rPr>
                <w:sz w:val="16"/>
                <w:szCs w:val="16"/>
                <w:lang w:val="es-ES_tradnl"/>
              </w:rPr>
              <w:t xml:space="preserve"> </w:t>
            </w:r>
            <w:r w:rsidRPr="00330269">
              <w:rPr>
                <w:sz w:val="16"/>
                <w:szCs w:val="16"/>
                <w:lang w:val="es-ES_tradnl"/>
              </w:rPr>
              <w:t>CONOCIMIENTO DE LAS DIFERENTES PRENDAS DE COMPRESION</w:t>
            </w:r>
          </w:p>
          <w:p w:rsidR="00430711" w:rsidRPr="00E577D7" w:rsidRDefault="00430711" w:rsidP="00430711">
            <w:pPr>
              <w:rPr>
                <w:sz w:val="16"/>
                <w:szCs w:val="16"/>
                <w:lang w:val="es-ES_tradnl"/>
              </w:rPr>
            </w:pPr>
            <w:r w:rsidRPr="00330269">
              <w:rPr>
                <w:sz w:val="16"/>
                <w:szCs w:val="16"/>
                <w:lang w:val="es-ES_tradnl"/>
              </w:rPr>
              <w:tab/>
              <w:t>8.3.2</w:t>
            </w:r>
            <w:r w:rsidRPr="00330269">
              <w:rPr>
                <w:sz w:val="16"/>
                <w:szCs w:val="16"/>
                <w:lang w:val="es-ES_tradnl"/>
              </w:rPr>
              <w:tab/>
              <w:t>RECOMENDACIONES PARA LAS PRENDAS DE ACUERDO A NECESIDADES DEL PACIENTE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430711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i/>
                <w:sz w:val="20"/>
              </w:rPr>
            </w:pPr>
            <w:r>
              <w:rPr>
                <w:rFonts w:cs="Arial"/>
                <w:b/>
                <w:i/>
                <w:sz w:val="20"/>
              </w:rPr>
              <w:t xml:space="preserve">Contextualización </w:t>
            </w:r>
          </w:p>
          <w:p w:rsidR="00430711" w:rsidRDefault="00430711" w:rsidP="00430711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El instructor dirigirá una lluvia de ideas sobre los conocimientos previos de los estudiantes sobre los cuidados a tener en los pacientes con </w:t>
            </w:r>
            <w:proofErr w:type="spellStart"/>
            <w:r>
              <w:rPr>
                <w:rFonts w:cs="Arial"/>
                <w:sz w:val="18"/>
                <w:szCs w:val="18"/>
              </w:rPr>
              <w:t>linfedema</w:t>
            </w:r>
            <w:proofErr w:type="spellEnd"/>
            <w:r>
              <w:rPr>
                <w:rFonts w:cs="Arial"/>
                <w:sz w:val="18"/>
                <w:szCs w:val="18"/>
              </w:rPr>
              <w:t>.</w:t>
            </w:r>
          </w:p>
          <w:p w:rsidR="00430711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i/>
                <w:sz w:val="20"/>
              </w:rPr>
            </w:pPr>
          </w:p>
          <w:p w:rsidR="00430711" w:rsidRPr="008474CE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i/>
                <w:sz w:val="20"/>
              </w:rPr>
            </w:pPr>
            <w:r w:rsidRPr="008474CE">
              <w:rPr>
                <w:rFonts w:cs="Arial"/>
                <w:b/>
                <w:i/>
                <w:sz w:val="20"/>
              </w:rPr>
              <w:t xml:space="preserve">Teorización </w:t>
            </w:r>
          </w:p>
          <w:p w:rsidR="00430711" w:rsidRPr="008474CE" w:rsidRDefault="00430711" w:rsidP="00430711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1C7DA2">
              <w:rPr>
                <w:rFonts w:cs="Arial"/>
                <w:sz w:val="18"/>
                <w:szCs w:val="18"/>
              </w:rPr>
              <w:t xml:space="preserve">El instructor explicará y reforzará con la ayuda de diapositivas </w:t>
            </w:r>
            <w:r>
              <w:rPr>
                <w:rFonts w:cs="Arial"/>
                <w:sz w:val="18"/>
                <w:szCs w:val="18"/>
              </w:rPr>
              <w:t xml:space="preserve">las  necesidades nutricionales del paciente con </w:t>
            </w:r>
            <w:proofErr w:type="spellStart"/>
            <w:r>
              <w:rPr>
                <w:rFonts w:cs="Arial"/>
                <w:sz w:val="18"/>
                <w:szCs w:val="18"/>
              </w:rPr>
              <w:t>linfedema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de acuerdo al razonamiento clínico</w:t>
            </w:r>
          </w:p>
          <w:p w:rsidR="00430711" w:rsidRDefault="00430711" w:rsidP="00430711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E96123">
              <w:rPr>
                <w:rFonts w:cs="Arial"/>
                <w:sz w:val="18"/>
                <w:szCs w:val="18"/>
              </w:rPr>
              <w:t xml:space="preserve">El instructor </w:t>
            </w:r>
            <w:r>
              <w:rPr>
                <w:rFonts w:cs="Arial"/>
                <w:sz w:val="18"/>
                <w:szCs w:val="18"/>
              </w:rPr>
              <w:t xml:space="preserve">sintetizará la información resultante de la lluvia de ideas y </w:t>
            </w:r>
            <w:r w:rsidRPr="00E96123">
              <w:rPr>
                <w:rFonts w:cs="Arial"/>
                <w:sz w:val="18"/>
                <w:szCs w:val="18"/>
              </w:rPr>
              <w:t xml:space="preserve">reforzará </w:t>
            </w:r>
            <w:r>
              <w:rPr>
                <w:rFonts w:cs="Arial"/>
                <w:sz w:val="18"/>
                <w:szCs w:val="18"/>
              </w:rPr>
              <w:t xml:space="preserve">el conocimiento de los cuidados para el </w:t>
            </w:r>
            <w:proofErr w:type="spellStart"/>
            <w:r>
              <w:rPr>
                <w:rFonts w:cs="Arial"/>
                <w:sz w:val="18"/>
                <w:szCs w:val="18"/>
              </w:rPr>
              <w:t>linfedema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r w:rsidRPr="00E96123">
              <w:rPr>
                <w:rFonts w:cs="Arial"/>
                <w:sz w:val="18"/>
                <w:szCs w:val="18"/>
              </w:rPr>
              <w:t>con la ayuda de diapositivas</w:t>
            </w:r>
            <w:r>
              <w:rPr>
                <w:rFonts w:cs="Arial"/>
                <w:sz w:val="18"/>
                <w:szCs w:val="18"/>
              </w:rPr>
              <w:t>.</w:t>
            </w:r>
          </w:p>
          <w:p w:rsidR="00430711" w:rsidRDefault="00430711" w:rsidP="00430711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sz w:val="18"/>
                <w:szCs w:val="18"/>
              </w:rPr>
            </w:pPr>
          </w:p>
          <w:p w:rsidR="00430711" w:rsidRPr="008474CE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i/>
                <w:sz w:val="18"/>
                <w:szCs w:val="18"/>
              </w:rPr>
            </w:pPr>
            <w:r w:rsidRPr="008474CE">
              <w:rPr>
                <w:rFonts w:cs="Arial"/>
                <w:b/>
                <w:i/>
                <w:sz w:val="18"/>
                <w:szCs w:val="18"/>
              </w:rPr>
              <w:t xml:space="preserve">Ejercitación </w:t>
            </w:r>
          </w:p>
          <w:p w:rsidR="00430711" w:rsidRDefault="00430711" w:rsidP="00430711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5E0BF7">
              <w:rPr>
                <w:rFonts w:cs="Arial"/>
                <w:sz w:val="18"/>
                <w:szCs w:val="18"/>
              </w:rPr>
              <w:t xml:space="preserve">El instructor dividirá al grupo en equipos de trabajo </w:t>
            </w:r>
            <w:r>
              <w:rPr>
                <w:rFonts w:cs="Arial"/>
                <w:sz w:val="18"/>
                <w:szCs w:val="18"/>
              </w:rPr>
              <w:t>donde analizaran y</w:t>
            </w:r>
            <w:r w:rsidRPr="005E0BF7">
              <w:rPr>
                <w:rFonts w:cs="Arial"/>
                <w:sz w:val="18"/>
                <w:szCs w:val="18"/>
              </w:rPr>
              <w:t xml:space="preserve"> ejemplificarán</w:t>
            </w:r>
            <w:r>
              <w:rPr>
                <w:rFonts w:cs="Arial"/>
                <w:sz w:val="18"/>
                <w:szCs w:val="18"/>
              </w:rPr>
              <w:t xml:space="preserve"> las recomendaciones de prendas de compresión de acuerdo a necesidades específicas de los pacientes.</w:t>
            </w:r>
          </w:p>
          <w:p w:rsidR="00430711" w:rsidRPr="00554181" w:rsidRDefault="00430711" w:rsidP="00430711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430711" w:rsidRPr="000753DB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Instalaciones:</w:t>
            </w:r>
          </w:p>
          <w:p w:rsidR="00430711" w:rsidRPr="000753DB" w:rsidRDefault="00430711" w:rsidP="00430711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Aula de capacitación</w:t>
            </w:r>
          </w:p>
          <w:p w:rsidR="00430711" w:rsidRPr="000753DB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430711" w:rsidRPr="000753DB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Mobiliario:</w:t>
            </w:r>
          </w:p>
          <w:p w:rsidR="00430711" w:rsidRPr="000753DB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Escritorio</w:t>
            </w:r>
          </w:p>
          <w:p w:rsidR="00430711" w:rsidRPr="000753DB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Mesa</w:t>
            </w:r>
          </w:p>
          <w:p w:rsidR="00430711" w:rsidRPr="006F7738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Sillas</w:t>
            </w:r>
          </w:p>
          <w:p w:rsidR="00430711" w:rsidRPr="000753DB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Camas terapéuticas</w:t>
            </w:r>
          </w:p>
          <w:p w:rsidR="00430711" w:rsidRPr="000753DB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430711" w:rsidRPr="000753DB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Equipo:</w:t>
            </w:r>
          </w:p>
          <w:p w:rsidR="00430711" w:rsidRPr="000753DB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Cañón</w:t>
            </w:r>
          </w:p>
          <w:p w:rsidR="00430711" w:rsidRPr="000753DB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Computadora o laptop</w:t>
            </w:r>
          </w:p>
          <w:p w:rsidR="00430711" w:rsidRPr="006F7738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Pintarrón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</w:p>
          <w:p w:rsidR="00430711" w:rsidRPr="000753DB" w:rsidRDefault="00430711" w:rsidP="00430711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</w:p>
          <w:p w:rsidR="00430711" w:rsidRPr="000753DB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430711" w:rsidRPr="000753DB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b/>
                <w:sz w:val="20"/>
              </w:rPr>
              <w:t>Material:</w:t>
            </w:r>
          </w:p>
          <w:p w:rsidR="00430711" w:rsidRPr="00434123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Diapositivas</w:t>
            </w:r>
          </w:p>
          <w:p w:rsidR="00430711" w:rsidRPr="000753DB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marcadores</w:t>
            </w:r>
          </w:p>
          <w:p w:rsidR="00430711" w:rsidRPr="000753DB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Hojas</w:t>
            </w:r>
          </w:p>
          <w:p w:rsidR="00430711" w:rsidRPr="006F7738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0753DB">
              <w:rPr>
                <w:rFonts w:cs="Arial"/>
                <w:sz w:val="20"/>
              </w:rPr>
              <w:t>Lápices</w:t>
            </w:r>
          </w:p>
          <w:p w:rsidR="00430711" w:rsidRPr="00E01B6B" w:rsidRDefault="00430711" w:rsidP="0043071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Prendas de compresión para </w:t>
            </w:r>
            <w:proofErr w:type="spellStart"/>
            <w:r>
              <w:rPr>
                <w:rFonts w:cs="Arial"/>
                <w:sz w:val="20"/>
              </w:rPr>
              <w:t>linfedema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430711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</w:p>
          <w:p w:rsidR="00430711" w:rsidRPr="00C6273F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Evaluación final</w:t>
            </w:r>
            <w:r w:rsidRPr="00C6273F">
              <w:rPr>
                <w:rFonts w:cs="Arial"/>
                <w:b/>
                <w:sz w:val="18"/>
                <w:szCs w:val="18"/>
              </w:rPr>
              <w:t>:</w:t>
            </w:r>
          </w:p>
          <w:p w:rsidR="00430711" w:rsidRPr="002B1E46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 w:rsidRPr="002B1E46">
              <w:rPr>
                <w:rFonts w:cs="Arial"/>
                <w:b/>
                <w:sz w:val="18"/>
                <w:szCs w:val="18"/>
              </w:rPr>
              <w:t>Teórica:</w:t>
            </w:r>
          </w:p>
          <w:p w:rsidR="00430711" w:rsidRPr="002B1E46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20"/>
              </w:rPr>
            </w:pPr>
            <w:r w:rsidRPr="002B1E46">
              <w:rPr>
                <w:rFonts w:cs="Arial"/>
                <w:sz w:val="18"/>
                <w:szCs w:val="18"/>
              </w:rPr>
              <w:t>Evaluación de conocimientos finales con un cuestionario sobre los conceptos teóricos adquiridos en la totalidad de este curso.</w:t>
            </w:r>
          </w:p>
          <w:p w:rsidR="00430711" w:rsidRPr="002B1E46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 w:rsidRPr="002B1E46">
              <w:rPr>
                <w:rFonts w:cs="Arial"/>
                <w:b/>
                <w:sz w:val="18"/>
                <w:szCs w:val="18"/>
              </w:rPr>
              <w:t>Práctica:</w:t>
            </w:r>
          </w:p>
          <w:p w:rsidR="00430711" w:rsidRPr="002B1E46" w:rsidRDefault="00430711" w:rsidP="0043071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20"/>
              </w:rPr>
            </w:pPr>
            <w:r w:rsidRPr="002B1E46">
              <w:rPr>
                <w:rFonts w:cs="Arial"/>
                <w:sz w:val="18"/>
                <w:szCs w:val="18"/>
              </w:rPr>
              <w:t>Demostración de dominio práctico de secuencias básicas y movimientos especiales del drenaje linfático manual.</w:t>
            </w:r>
          </w:p>
        </w:tc>
        <w:tc>
          <w:tcPr>
            <w:tcW w:w="1687" w:type="dxa"/>
            <w:tcBorders>
              <w:top w:val="single" w:sz="4" w:space="0" w:color="auto"/>
            </w:tcBorders>
          </w:tcPr>
          <w:p w:rsidR="00430711" w:rsidRPr="00C6273F" w:rsidRDefault="00430711" w:rsidP="00430711">
            <w:pPr>
              <w:jc w:val="center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7 horas</w:t>
            </w:r>
          </w:p>
        </w:tc>
      </w:tr>
    </w:tbl>
    <w:p w:rsidR="00B07CE7" w:rsidRDefault="00B07CE7" w:rsidP="001A19D7">
      <w:pPr>
        <w:rPr>
          <w:rFonts w:cs="Arial"/>
          <w:b/>
          <w:spacing w:val="80"/>
          <w:sz w:val="36"/>
          <w:szCs w:val="36"/>
          <w:lang w:val="es-ES_tradnl"/>
        </w:rPr>
      </w:pPr>
    </w:p>
    <w:p w:rsidR="00CD4938" w:rsidRDefault="00CD4938" w:rsidP="00CD4938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  <w:r w:rsidRPr="00276878">
        <w:rPr>
          <w:rFonts w:cs="Arial"/>
          <w:b/>
          <w:spacing w:val="80"/>
          <w:sz w:val="36"/>
          <w:szCs w:val="36"/>
          <w:lang w:val="es-ES_tradnl"/>
        </w:rPr>
        <w:lastRenderedPageBreak/>
        <w:t>DISTRIBUCIÓN DE CARGA HORARIA</w:t>
      </w:r>
    </w:p>
    <w:p w:rsidR="000753DB" w:rsidRPr="00276878" w:rsidRDefault="000753DB" w:rsidP="00CD4938">
      <w:pPr>
        <w:jc w:val="center"/>
        <w:rPr>
          <w:rFonts w:cs="Arial"/>
          <w:b/>
          <w:spacing w:val="80"/>
          <w:sz w:val="36"/>
          <w:szCs w:val="36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071"/>
        <w:gridCol w:w="2637"/>
      </w:tblGrid>
      <w:tr w:rsidR="00CD4938" w:rsidRPr="002B2A67" w:rsidTr="0087146E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Pr="000753DB" w:rsidRDefault="00CD4938" w:rsidP="00E015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0753DB">
              <w:rPr>
                <w:rFonts w:cs="Arial"/>
                <w:b/>
                <w:szCs w:val="24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Pr="000753DB" w:rsidRDefault="00CD4938" w:rsidP="00E015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0753DB">
              <w:rPr>
                <w:rFonts w:cs="Arial"/>
                <w:b/>
                <w:szCs w:val="24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Pr="000753DB" w:rsidRDefault="00CD4938" w:rsidP="00E015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0753DB">
              <w:rPr>
                <w:rFonts w:cs="Arial"/>
                <w:b/>
                <w:szCs w:val="24"/>
                <w:lang w:val="es-ES_tradnl"/>
              </w:rPr>
              <w:t>SUBTEMAS</w:t>
            </w:r>
          </w:p>
        </w:tc>
        <w:tc>
          <w:tcPr>
            <w:tcW w:w="4071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Pr="000753DB" w:rsidRDefault="00CD4938" w:rsidP="00E015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0753DB">
              <w:rPr>
                <w:rFonts w:cs="Arial"/>
                <w:b/>
                <w:szCs w:val="24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Pr="000753DB" w:rsidRDefault="00CD4938" w:rsidP="00E015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0753DB">
              <w:rPr>
                <w:rFonts w:cs="Arial"/>
                <w:b/>
                <w:szCs w:val="24"/>
                <w:lang w:val="es-ES_tradnl"/>
              </w:rPr>
              <w:t>HORAS DE PRÁCTICA</w:t>
            </w:r>
          </w:p>
        </w:tc>
      </w:tr>
      <w:tr w:rsidR="00A63EF1" w:rsidRPr="002B2A67" w:rsidTr="00796C1E">
        <w:trPr>
          <w:trHeight w:val="1076"/>
          <w:jc w:val="center"/>
        </w:trPr>
        <w:tc>
          <w:tcPr>
            <w:tcW w:w="2172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Pr="000753DB" w:rsidRDefault="00A63EF1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0753DB">
              <w:rPr>
                <w:rFonts w:cs="Arial"/>
                <w:szCs w:val="24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Pr="000753DB" w:rsidRDefault="00094AA6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Pr="000753DB" w:rsidRDefault="00094AA6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7</w:t>
            </w:r>
          </w:p>
        </w:tc>
        <w:tc>
          <w:tcPr>
            <w:tcW w:w="4071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Pr="000753DB" w:rsidRDefault="00094AA6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12</w:t>
            </w:r>
          </w:p>
        </w:tc>
        <w:tc>
          <w:tcPr>
            <w:tcW w:w="263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Pr="000753DB" w:rsidRDefault="00222D89" w:rsidP="00835AC0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9.6</w:t>
            </w:r>
          </w:p>
        </w:tc>
      </w:tr>
      <w:tr w:rsidR="00A63EF1" w:rsidRPr="002B2A67" w:rsidTr="0087146E">
        <w:trPr>
          <w:trHeight w:val="1076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Pr="000753DB" w:rsidRDefault="00A63EF1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0753DB">
              <w:rPr>
                <w:rFonts w:cs="Arial"/>
                <w:szCs w:val="24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Pr="000753DB" w:rsidRDefault="001D5F17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0753DB">
              <w:rPr>
                <w:rFonts w:cs="Arial"/>
                <w:szCs w:val="24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Pr="000753DB" w:rsidRDefault="00A63EF1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4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Pr="000753DB" w:rsidRDefault="00094AA6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5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Pr="000753DB" w:rsidRDefault="00222D89" w:rsidP="00835AC0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</w:t>
            </w:r>
          </w:p>
        </w:tc>
      </w:tr>
      <w:tr w:rsidR="003D4CD2" w:rsidRPr="002B2A67" w:rsidTr="0087146E">
        <w:trPr>
          <w:trHeight w:val="1076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Pr="000753DB" w:rsidRDefault="00A63EF1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0753DB">
              <w:rPr>
                <w:rFonts w:cs="Arial"/>
                <w:szCs w:val="24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Pr="000753DB" w:rsidRDefault="00094AA6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Pr="000753DB" w:rsidRDefault="00094AA6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6</w:t>
            </w:r>
          </w:p>
        </w:tc>
        <w:tc>
          <w:tcPr>
            <w:tcW w:w="4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Pr="000753DB" w:rsidRDefault="00094AA6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</w:t>
            </w:r>
            <w:r w:rsidR="008A7B58">
              <w:rPr>
                <w:rFonts w:cs="Arial"/>
                <w:szCs w:val="24"/>
                <w:lang w:val="es-ES_tradnl"/>
              </w:rPr>
              <w:t>7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Pr="000753DB" w:rsidRDefault="00222D89" w:rsidP="00835AC0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13.7</w:t>
            </w:r>
          </w:p>
        </w:tc>
      </w:tr>
      <w:tr w:rsidR="00094AA6" w:rsidRPr="002B2A67" w:rsidTr="0087146E">
        <w:trPr>
          <w:trHeight w:val="1076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AA6" w:rsidRPr="000753DB" w:rsidRDefault="00094AA6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AA6" w:rsidRPr="000753DB" w:rsidRDefault="008A7B58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AA6" w:rsidRPr="000753DB" w:rsidRDefault="008A7B58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10</w:t>
            </w:r>
          </w:p>
        </w:tc>
        <w:tc>
          <w:tcPr>
            <w:tcW w:w="4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AA6" w:rsidRPr="000753DB" w:rsidRDefault="008A7B58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17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AA6" w:rsidRPr="000753DB" w:rsidRDefault="00222D89" w:rsidP="00835AC0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13.7</w:t>
            </w:r>
          </w:p>
        </w:tc>
      </w:tr>
      <w:tr w:rsidR="00094AA6" w:rsidRPr="002B2A67" w:rsidTr="0087146E">
        <w:trPr>
          <w:trHeight w:val="1076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AA6" w:rsidRPr="000753DB" w:rsidRDefault="00094AA6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5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AA6" w:rsidRPr="000753DB" w:rsidRDefault="008A7B58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AA6" w:rsidRPr="000753DB" w:rsidRDefault="008A7B58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7</w:t>
            </w:r>
          </w:p>
        </w:tc>
        <w:tc>
          <w:tcPr>
            <w:tcW w:w="4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AA6" w:rsidRPr="000753DB" w:rsidRDefault="008A7B58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17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AA6" w:rsidRPr="000753DB" w:rsidRDefault="00222D89" w:rsidP="00835AC0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13.7</w:t>
            </w:r>
          </w:p>
        </w:tc>
      </w:tr>
      <w:tr w:rsidR="00094AA6" w:rsidRPr="002B2A67" w:rsidTr="0087146E">
        <w:trPr>
          <w:trHeight w:val="1076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AA6" w:rsidRPr="000753DB" w:rsidRDefault="00094AA6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6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AA6" w:rsidRPr="000753DB" w:rsidRDefault="008A7B58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AA6" w:rsidRPr="000753DB" w:rsidRDefault="008A7B58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7</w:t>
            </w:r>
          </w:p>
        </w:tc>
        <w:tc>
          <w:tcPr>
            <w:tcW w:w="4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AA6" w:rsidRPr="000753DB" w:rsidRDefault="008A7B58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17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AA6" w:rsidRPr="000753DB" w:rsidRDefault="00222D89" w:rsidP="00835AC0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13.7</w:t>
            </w:r>
          </w:p>
        </w:tc>
      </w:tr>
      <w:tr w:rsidR="00094AA6" w:rsidRPr="002B2A67" w:rsidTr="0087146E">
        <w:trPr>
          <w:trHeight w:val="1076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AA6" w:rsidRDefault="00094AA6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7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AA6" w:rsidRPr="000753DB" w:rsidRDefault="008A7B58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AA6" w:rsidRPr="000753DB" w:rsidRDefault="008A7B58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</w:t>
            </w:r>
          </w:p>
        </w:tc>
        <w:tc>
          <w:tcPr>
            <w:tcW w:w="4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AA6" w:rsidRPr="000753DB" w:rsidRDefault="008A7B58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10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AA6" w:rsidRPr="000753DB" w:rsidRDefault="00222D89" w:rsidP="00835AC0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8</w:t>
            </w:r>
          </w:p>
        </w:tc>
      </w:tr>
      <w:tr w:rsidR="00094AA6" w:rsidRPr="002B2A67" w:rsidTr="0087146E">
        <w:trPr>
          <w:trHeight w:val="1076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AA6" w:rsidRDefault="00094AA6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lastRenderedPageBreak/>
              <w:t>8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AA6" w:rsidRPr="000753DB" w:rsidRDefault="008A7B58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AA6" w:rsidRPr="000753DB" w:rsidRDefault="008A7B58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</w:t>
            </w:r>
          </w:p>
        </w:tc>
        <w:tc>
          <w:tcPr>
            <w:tcW w:w="4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AA6" w:rsidRPr="000753DB" w:rsidRDefault="008A7B58" w:rsidP="00E015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7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AA6" w:rsidRPr="000753DB" w:rsidRDefault="00222D89" w:rsidP="00835AC0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5.6</w:t>
            </w:r>
          </w:p>
        </w:tc>
      </w:tr>
      <w:tr w:rsidR="00CD4938" w:rsidRPr="002B2A67" w:rsidTr="00796C1E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Pr="000753DB" w:rsidRDefault="00CD4938" w:rsidP="00E015F3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0753DB">
              <w:rPr>
                <w:rFonts w:cs="Arial"/>
                <w:b/>
                <w:bCs/>
                <w:szCs w:val="24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Pr="000753DB" w:rsidRDefault="008A7B58" w:rsidP="00E015F3">
            <w:pPr>
              <w:jc w:val="center"/>
              <w:rPr>
                <w:rFonts w:cs="Arial"/>
                <w:b/>
                <w:bCs/>
                <w:szCs w:val="24"/>
                <w:lang w:val="es-ES_tradnl"/>
              </w:rPr>
            </w:pPr>
            <w:r>
              <w:rPr>
                <w:rFonts w:cs="Arial"/>
                <w:b/>
                <w:bCs/>
                <w:szCs w:val="24"/>
                <w:lang w:val="es-ES_tradnl"/>
              </w:rPr>
              <w:t>20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Pr="000753DB" w:rsidRDefault="001D5F17" w:rsidP="008B08BA">
            <w:pPr>
              <w:jc w:val="center"/>
              <w:rPr>
                <w:rFonts w:cs="Arial"/>
                <w:b/>
                <w:bCs/>
                <w:szCs w:val="24"/>
                <w:lang w:val="es-ES_tradnl"/>
              </w:rPr>
            </w:pPr>
            <w:r w:rsidRPr="000753DB">
              <w:rPr>
                <w:rFonts w:cs="Arial"/>
                <w:b/>
                <w:bCs/>
                <w:szCs w:val="24"/>
                <w:lang w:val="es-ES_tradnl"/>
              </w:rPr>
              <w:t>4</w:t>
            </w:r>
            <w:r w:rsidR="008A7B58">
              <w:rPr>
                <w:rFonts w:cs="Arial"/>
                <w:b/>
                <w:bCs/>
                <w:szCs w:val="24"/>
                <w:lang w:val="es-ES_tradnl"/>
              </w:rPr>
              <w:t>3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Pr="000753DB" w:rsidRDefault="00222D89" w:rsidP="00E015F3">
            <w:pPr>
              <w:jc w:val="center"/>
              <w:rPr>
                <w:rFonts w:cs="Arial"/>
                <w:b/>
                <w:bCs/>
                <w:szCs w:val="24"/>
                <w:lang w:val="es-ES_tradnl"/>
              </w:rPr>
            </w:pPr>
            <w:r>
              <w:rPr>
                <w:rFonts w:cs="Arial"/>
                <w:b/>
                <w:bCs/>
                <w:szCs w:val="24"/>
                <w:lang w:val="es-ES_tradnl"/>
              </w:rPr>
              <w:t>102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Pr="000753DB" w:rsidRDefault="00222D89" w:rsidP="00E015F3">
            <w:pPr>
              <w:jc w:val="center"/>
              <w:rPr>
                <w:rFonts w:cs="Arial"/>
                <w:b/>
                <w:bCs/>
                <w:szCs w:val="24"/>
                <w:lang w:val="es-ES_tradnl"/>
              </w:rPr>
            </w:pPr>
            <w:r>
              <w:rPr>
                <w:rFonts w:cs="Arial"/>
                <w:b/>
                <w:bCs/>
                <w:szCs w:val="24"/>
                <w:lang w:val="es-ES_tradnl"/>
              </w:rPr>
              <w:t>82</w:t>
            </w:r>
          </w:p>
        </w:tc>
      </w:tr>
    </w:tbl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 w:rsidTr="00796C1E">
        <w:tc>
          <w:tcPr>
            <w:tcW w:w="14033" w:type="dxa"/>
            <w:shd w:val="clear" w:color="auto" w:fill="00B050"/>
          </w:tcPr>
          <w:p w:rsidR="00CD4938" w:rsidRPr="00276878" w:rsidRDefault="00CD4938" w:rsidP="00E015F3">
            <w:pPr>
              <w:pStyle w:val="Ttulo3"/>
              <w:rPr>
                <w:rFonts w:ascii="Arial" w:hAnsi="Arial" w:cs="Arial"/>
                <w:b w:val="0"/>
                <w:spacing w:val="80"/>
                <w:szCs w:val="36"/>
                <w:lang w:val="es-ES"/>
              </w:rPr>
            </w:pPr>
            <w:r w:rsidRPr="00276878">
              <w:rPr>
                <w:rFonts w:ascii="Arial" w:hAnsi="Arial" w:cs="Arial"/>
                <w:spacing w:val="80"/>
                <w:szCs w:val="36"/>
                <w:lang w:val="es-ES"/>
              </w:rPr>
              <w:lastRenderedPageBreak/>
              <w:t>BIBLIOGRAFÍA</w:t>
            </w:r>
          </w:p>
        </w:tc>
      </w:tr>
      <w:tr w:rsidR="00CD4938" w:rsidRPr="00DF69CA">
        <w:trPr>
          <w:trHeight w:val="8788"/>
        </w:trPr>
        <w:tc>
          <w:tcPr>
            <w:tcW w:w="14033" w:type="dxa"/>
          </w:tcPr>
          <w:p w:rsidR="00AA3734" w:rsidRDefault="00AA3734" w:rsidP="00AA3734">
            <w:pPr>
              <w:spacing w:line="360" w:lineRule="auto"/>
              <w:ind w:left="780" w:right="922"/>
              <w:jc w:val="both"/>
              <w:rPr>
                <w:b/>
                <w:lang w:val="es-MX"/>
              </w:rPr>
            </w:pPr>
          </w:p>
          <w:p w:rsidR="00AA3734" w:rsidRDefault="00AA3734" w:rsidP="00AA3734">
            <w:pPr>
              <w:spacing w:line="360" w:lineRule="auto"/>
              <w:ind w:left="780" w:right="922"/>
              <w:jc w:val="both"/>
              <w:rPr>
                <w:b/>
                <w:lang w:val="es-MX"/>
              </w:rPr>
            </w:pPr>
          </w:p>
          <w:p w:rsidR="005A07EF" w:rsidRDefault="00D17A34" w:rsidP="00FD0381">
            <w:pPr>
              <w:spacing w:line="360" w:lineRule="auto"/>
              <w:ind w:left="780" w:right="922"/>
              <w:jc w:val="both"/>
              <w:rPr>
                <w:lang w:val="es-MX"/>
              </w:rPr>
            </w:pPr>
            <w:proofErr w:type="spellStart"/>
            <w:r>
              <w:t>Acadèmia</w:t>
            </w:r>
            <w:proofErr w:type="spellEnd"/>
            <w:r>
              <w:t xml:space="preserve"> de </w:t>
            </w:r>
            <w:proofErr w:type="spellStart"/>
            <w:r>
              <w:t>Ciències</w:t>
            </w:r>
            <w:proofErr w:type="spellEnd"/>
            <w:r>
              <w:t xml:space="preserve"> </w:t>
            </w:r>
            <w:proofErr w:type="spellStart"/>
            <w:r>
              <w:t>Mèdiques</w:t>
            </w:r>
            <w:proofErr w:type="spellEnd"/>
            <w:r>
              <w:t xml:space="preserve"> de Catalunya i de Balears. </w:t>
            </w:r>
            <w:proofErr w:type="spellStart"/>
            <w:r>
              <w:t>Diccionari</w:t>
            </w:r>
            <w:proofErr w:type="spellEnd"/>
            <w:r>
              <w:t xml:space="preserve"> </w:t>
            </w:r>
            <w:proofErr w:type="spellStart"/>
            <w:r>
              <w:t>enciclopèdic</w:t>
            </w:r>
            <w:proofErr w:type="spellEnd"/>
            <w:r>
              <w:t xml:space="preserve"> de medicina. Barcelona: Enciclopedia Catalana SA; 1990. 2 González MA, </w:t>
            </w:r>
            <w:proofErr w:type="spellStart"/>
            <w:r>
              <w:t>Condon</w:t>
            </w:r>
            <w:proofErr w:type="spellEnd"/>
            <w:r>
              <w:t xml:space="preserve"> MJ, </w:t>
            </w:r>
            <w:proofErr w:type="spellStart"/>
            <w:r>
              <w:t>Leucona</w:t>
            </w:r>
            <w:proofErr w:type="spellEnd"/>
            <w:r>
              <w:t xml:space="preserve"> M, </w:t>
            </w:r>
            <w:proofErr w:type="spellStart"/>
            <w:r>
              <w:t>Etulain</w:t>
            </w:r>
            <w:proofErr w:type="spellEnd"/>
            <w:r>
              <w:t xml:space="preserve"> T, Ruiz MA, Arenas M. Efectividad del tratamiento del </w:t>
            </w:r>
            <w:proofErr w:type="spellStart"/>
            <w:r>
              <w:t>linfedema</w:t>
            </w:r>
            <w:proofErr w:type="spellEnd"/>
            <w:r>
              <w:t xml:space="preserve"> de extremidad superior mediante </w:t>
            </w:r>
            <w:proofErr w:type="spellStart"/>
            <w:r>
              <w:t>presoterapia</w:t>
            </w:r>
            <w:proofErr w:type="spellEnd"/>
            <w:r>
              <w:t xml:space="preserve"> neumática secuencial </w:t>
            </w:r>
            <w:proofErr w:type="spellStart"/>
            <w:r>
              <w:t>multicompartimental</w:t>
            </w:r>
            <w:proofErr w:type="spellEnd"/>
            <w:r>
              <w:t xml:space="preserve">. </w:t>
            </w:r>
            <w:proofErr w:type="spellStart"/>
            <w:r>
              <w:t>Rehabilitacion</w:t>
            </w:r>
            <w:proofErr w:type="spellEnd"/>
            <w:r>
              <w:t xml:space="preserve"> 1998; 32(4):234-40. 3 Guardia J, Grau JM, Net A. Medicina interna fundamental. Barcelona: </w:t>
            </w:r>
            <w:proofErr w:type="spellStart"/>
            <w:r>
              <w:t>Springer-Verlag</w:t>
            </w:r>
            <w:proofErr w:type="spellEnd"/>
            <w:r>
              <w:t xml:space="preserve"> Ibérica </w:t>
            </w:r>
            <w:proofErr w:type="gramStart"/>
            <w:r>
              <w:t>SA ;</w:t>
            </w:r>
            <w:proofErr w:type="gramEnd"/>
            <w:r>
              <w:t xml:space="preserve"> 1998. 4 González MA, </w:t>
            </w:r>
            <w:proofErr w:type="spellStart"/>
            <w:r>
              <w:t>Condon</w:t>
            </w:r>
            <w:proofErr w:type="spellEnd"/>
            <w:r>
              <w:t xml:space="preserve"> MJ, </w:t>
            </w:r>
            <w:proofErr w:type="spellStart"/>
            <w:r>
              <w:t>Lecuona</w:t>
            </w:r>
            <w:proofErr w:type="spellEnd"/>
            <w:r>
              <w:t xml:space="preserve"> M, Val L, </w:t>
            </w:r>
            <w:proofErr w:type="spellStart"/>
            <w:r>
              <w:t>Lainez</w:t>
            </w:r>
            <w:proofErr w:type="spellEnd"/>
            <w:r>
              <w:t xml:space="preserve"> I, </w:t>
            </w:r>
            <w:proofErr w:type="spellStart"/>
            <w:r>
              <w:t>Rezusta</w:t>
            </w:r>
            <w:proofErr w:type="spellEnd"/>
            <w:r>
              <w:t xml:space="preserve"> L et al. Coste-efectividad del tratamiento del </w:t>
            </w:r>
            <w:proofErr w:type="spellStart"/>
            <w:r>
              <w:t>linfedema</w:t>
            </w:r>
            <w:proofErr w:type="spellEnd"/>
            <w:r>
              <w:t xml:space="preserve"> </w:t>
            </w:r>
            <w:proofErr w:type="spellStart"/>
            <w:r>
              <w:t>postmastectomía</w:t>
            </w:r>
            <w:proofErr w:type="spellEnd"/>
            <w:r>
              <w:t xml:space="preserve"> en España. </w:t>
            </w:r>
            <w:proofErr w:type="spellStart"/>
            <w:r>
              <w:t>Rehabilitacion</w:t>
            </w:r>
            <w:proofErr w:type="spellEnd"/>
            <w:r>
              <w:t xml:space="preserve"> 2001; 35(2):68-73</w:t>
            </w:r>
            <w:proofErr w:type="gramStart"/>
            <w:r>
              <w:t>.</w:t>
            </w:r>
            <w:r w:rsidR="00E175F6">
              <w:rPr>
                <w:lang w:val="es-MX"/>
              </w:rPr>
              <w:t>.</w:t>
            </w:r>
            <w:proofErr w:type="gramEnd"/>
          </w:p>
          <w:p w:rsidR="006B3E95" w:rsidRDefault="006B3E95" w:rsidP="00FD0381">
            <w:pPr>
              <w:spacing w:line="360" w:lineRule="auto"/>
              <w:ind w:left="780" w:right="922"/>
              <w:jc w:val="both"/>
              <w:rPr>
                <w:lang w:val="es-MX"/>
              </w:rPr>
            </w:pPr>
          </w:p>
          <w:p w:rsidR="006B3E95" w:rsidRPr="005A5C62" w:rsidRDefault="006B3E95" w:rsidP="006B3E95">
            <w:pPr>
              <w:ind w:left="780" w:right="922"/>
              <w:jc w:val="both"/>
              <w:rPr>
                <w:rFonts w:ascii="Tahoma" w:hAnsi="Tahoma" w:cs="Tahoma"/>
              </w:rPr>
            </w:pPr>
            <w:r>
              <w:t xml:space="preserve">Álvarez-Hernández a, B. </w:t>
            </w:r>
            <w:proofErr w:type="spellStart"/>
            <w:r>
              <w:t>Brusint</w:t>
            </w:r>
            <w:proofErr w:type="spellEnd"/>
            <w:r>
              <w:t xml:space="preserve"> b, P. </w:t>
            </w:r>
            <w:proofErr w:type="spellStart"/>
            <w:r>
              <w:t>Vichb</w:t>
            </w:r>
            <w:proofErr w:type="spellEnd"/>
            <w:r>
              <w:t>, N. D</w:t>
            </w:r>
            <w:r>
              <w:rPr>
                <w:rFonts w:cs="Arial"/>
              </w:rPr>
              <w:t>í</w:t>
            </w:r>
            <w:r>
              <w:t>az-</w:t>
            </w:r>
            <w:proofErr w:type="spellStart"/>
            <w:r>
              <w:t>Garc</w:t>
            </w:r>
            <w:r>
              <w:rPr>
                <w:rFonts w:cs="Arial"/>
              </w:rPr>
              <w:t>í</w:t>
            </w:r>
            <w:r>
              <w:t>ac</w:t>
            </w:r>
            <w:proofErr w:type="spellEnd"/>
            <w:r>
              <w:t>, C. Cuadrado-</w:t>
            </w:r>
            <w:proofErr w:type="spellStart"/>
            <w:r>
              <w:t>Rouco</w:t>
            </w:r>
            <w:proofErr w:type="spellEnd"/>
            <w:r>
              <w:t xml:space="preserve"> b y M. Hernández-García d</w:t>
            </w:r>
          </w:p>
          <w:p w:rsidR="006B3E95" w:rsidRDefault="006B3E95" w:rsidP="006B3E95">
            <w:pPr>
              <w:ind w:left="780" w:right="922"/>
              <w:jc w:val="both"/>
            </w:pPr>
            <w:proofErr w:type="spellStart"/>
            <w:r>
              <w:t>Semergen</w:t>
            </w:r>
            <w:proofErr w:type="spellEnd"/>
            <w:r>
              <w:t>. Actualización del cáncer de mama en atención primaria (IV/V) C. 2015;41(1):34---47</w:t>
            </w:r>
          </w:p>
          <w:p w:rsidR="00463C9F" w:rsidRDefault="00463C9F" w:rsidP="006B3E95">
            <w:pPr>
              <w:ind w:left="780" w:right="922"/>
              <w:jc w:val="both"/>
            </w:pPr>
          </w:p>
          <w:p w:rsidR="00463C9F" w:rsidRPr="00463C9F" w:rsidRDefault="00463C9F" w:rsidP="00463C9F">
            <w:pPr>
              <w:spacing w:line="360" w:lineRule="auto"/>
              <w:ind w:left="780" w:right="922"/>
              <w:jc w:val="both"/>
            </w:pPr>
            <w:r w:rsidRPr="00463C9F">
              <w:t>Sánchez E, Sánchez C, Erazo M. Cáncer de mama: Actualidades y controversias. 1° Ed. México: Alfil. 2015</w:t>
            </w:r>
          </w:p>
          <w:p w:rsidR="00463C9F" w:rsidRPr="00463C9F" w:rsidRDefault="00463C9F" w:rsidP="00463C9F">
            <w:pPr>
              <w:spacing w:line="360" w:lineRule="auto"/>
              <w:ind w:left="780" w:right="922"/>
              <w:jc w:val="both"/>
            </w:pPr>
          </w:p>
          <w:p w:rsidR="00463C9F" w:rsidRPr="00463C9F" w:rsidRDefault="00463C9F" w:rsidP="00463C9F">
            <w:pPr>
              <w:spacing w:line="360" w:lineRule="auto"/>
              <w:ind w:left="780" w:right="922"/>
              <w:jc w:val="both"/>
            </w:pPr>
            <w:proofErr w:type="spellStart"/>
            <w:r w:rsidRPr="00463C9F">
              <w:t>Casciato</w:t>
            </w:r>
            <w:proofErr w:type="spellEnd"/>
            <w:r w:rsidRPr="00463C9F">
              <w:t xml:space="preserve">  D. Manual de oncología Clínica. 7° ed. </w:t>
            </w:r>
            <w:proofErr w:type="spellStart"/>
            <w:r w:rsidRPr="00463C9F">
              <w:t>LA</w:t>
            </w:r>
            <w:proofErr w:type="gramStart"/>
            <w:r w:rsidRPr="00463C9F">
              <w:t>:Lippincott</w:t>
            </w:r>
            <w:proofErr w:type="spellEnd"/>
            <w:proofErr w:type="gramEnd"/>
            <w:r w:rsidRPr="00463C9F">
              <w:t>. 2013</w:t>
            </w:r>
          </w:p>
          <w:p w:rsidR="00463C9F" w:rsidRPr="00463C9F" w:rsidRDefault="00463C9F" w:rsidP="00463C9F">
            <w:pPr>
              <w:spacing w:line="360" w:lineRule="auto"/>
              <w:ind w:left="780" w:right="922"/>
              <w:jc w:val="both"/>
            </w:pPr>
          </w:p>
          <w:p w:rsidR="00463C9F" w:rsidRPr="00463C9F" w:rsidRDefault="00463C9F" w:rsidP="00463C9F">
            <w:pPr>
              <w:spacing w:line="360" w:lineRule="auto"/>
              <w:ind w:left="780" w:right="922"/>
              <w:jc w:val="both"/>
            </w:pPr>
            <w:r w:rsidRPr="00463C9F">
              <w:t xml:space="preserve">González </w:t>
            </w:r>
            <w:proofErr w:type="spellStart"/>
            <w:r w:rsidRPr="00463C9F">
              <w:t>Báron</w:t>
            </w:r>
            <w:proofErr w:type="spellEnd"/>
            <w:r w:rsidRPr="00463C9F">
              <w:t xml:space="preserve"> M. Tratado de Medicina Paliativa y tratamiento de soporte para el paciente con cáncer. 2° Ed. Madrid: Panamericana. 2007</w:t>
            </w:r>
          </w:p>
          <w:p w:rsidR="00463C9F" w:rsidRPr="00463C9F" w:rsidRDefault="00463C9F" w:rsidP="00463C9F">
            <w:pPr>
              <w:spacing w:line="360" w:lineRule="auto"/>
              <w:ind w:left="780" w:right="922"/>
              <w:jc w:val="both"/>
            </w:pPr>
          </w:p>
          <w:p w:rsidR="00463C9F" w:rsidRPr="00463C9F" w:rsidRDefault="00463C9F" w:rsidP="00463C9F">
            <w:pPr>
              <w:spacing w:line="360" w:lineRule="auto"/>
              <w:ind w:left="780" w:right="922"/>
              <w:jc w:val="both"/>
            </w:pPr>
            <w:proofErr w:type="spellStart"/>
            <w:r w:rsidRPr="00463C9F">
              <w:t>Cristancho</w:t>
            </w:r>
            <w:proofErr w:type="spellEnd"/>
            <w:r w:rsidRPr="00463C9F">
              <w:t xml:space="preserve"> Gómez W. Fisioterapia en la UCI. Teoría, experiencia y evidencia. 1° Ed. Manual Moderno 2012</w:t>
            </w:r>
          </w:p>
          <w:p w:rsidR="00463C9F" w:rsidRPr="00463C9F" w:rsidRDefault="00463C9F" w:rsidP="00463C9F">
            <w:pPr>
              <w:spacing w:line="360" w:lineRule="auto"/>
              <w:ind w:left="780" w:right="922"/>
              <w:jc w:val="both"/>
            </w:pPr>
          </w:p>
          <w:p w:rsidR="00463C9F" w:rsidRPr="00463C9F" w:rsidRDefault="00463C9F" w:rsidP="00463C9F">
            <w:pPr>
              <w:spacing w:line="360" w:lineRule="auto"/>
              <w:ind w:left="780" w:right="922"/>
              <w:jc w:val="both"/>
            </w:pPr>
            <w:proofErr w:type="spellStart"/>
            <w:r w:rsidRPr="00463C9F">
              <w:t>Karlan</w:t>
            </w:r>
            <w:proofErr w:type="spellEnd"/>
            <w:r w:rsidRPr="00463C9F">
              <w:t xml:space="preserve"> B, </w:t>
            </w:r>
            <w:proofErr w:type="spellStart"/>
            <w:r w:rsidRPr="00463C9F">
              <w:t>Bristow</w:t>
            </w:r>
            <w:proofErr w:type="spellEnd"/>
            <w:r w:rsidRPr="00463C9F">
              <w:t xml:space="preserve"> R. Oncología Ginecológica. Práctica clínica y atlas quirúrgico 1° Ed. Caracas: </w:t>
            </w:r>
            <w:proofErr w:type="spellStart"/>
            <w:r w:rsidRPr="00463C9F">
              <w:t>Amolca</w:t>
            </w:r>
            <w:proofErr w:type="spellEnd"/>
            <w:r w:rsidRPr="00463C9F">
              <w:t>. 2016.</w:t>
            </w:r>
          </w:p>
          <w:p w:rsidR="00463C9F" w:rsidRPr="00463C9F" w:rsidRDefault="00463C9F" w:rsidP="00463C9F">
            <w:pPr>
              <w:spacing w:line="360" w:lineRule="auto"/>
              <w:ind w:left="780" w:right="922"/>
              <w:jc w:val="both"/>
            </w:pPr>
          </w:p>
          <w:p w:rsidR="00463C9F" w:rsidRPr="00463C9F" w:rsidRDefault="00463C9F" w:rsidP="00463C9F">
            <w:pPr>
              <w:spacing w:line="360" w:lineRule="auto"/>
              <w:ind w:left="780" w:right="922"/>
              <w:jc w:val="both"/>
            </w:pPr>
            <w:r w:rsidRPr="00463C9F">
              <w:t xml:space="preserve">Levy D. El Paciente Oncológico y su nutrición. 1° Ed Argentina: </w:t>
            </w:r>
            <w:proofErr w:type="spellStart"/>
            <w:r w:rsidRPr="00463C9F">
              <w:t>Akadia</w:t>
            </w:r>
            <w:proofErr w:type="spellEnd"/>
            <w:r w:rsidRPr="00463C9F">
              <w:t>. 2012</w:t>
            </w:r>
          </w:p>
          <w:p w:rsidR="00463C9F" w:rsidRPr="00463C9F" w:rsidRDefault="00463C9F" w:rsidP="00463C9F">
            <w:pPr>
              <w:spacing w:line="360" w:lineRule="auto"/>
              <w:ind w:left="780" w:right="922"/>
              <w:jc w:val="both"/>
            </w:pPr>
          </w:p>
          <w:p w:rsidR="00463C9F" w:rsidRPr="00463C9F" w:rsidRDefault="00463C9F" w:rsidP="00463C9F">
            <w:pPr>
              <w:spacing w:line="360" w:lineRule="auto"/>
              <w:ind w:left="780" w:right="922"/>
              <w:jc w:val="both"/>
            </w:pPr>
            <w:r w:rsidRPr="00463C9F">
              <w:t>V.V. A. A. El paciente oncológico. 1°Edit. Jaén: Alcalá. 2009</w:t>
            </w:r>
          </w:p>
          <w:p w:rsidR="00463C9F" w:rsidRPr="00463C9F" w:rsidRDefault="00463C9F" w:rsidP="00463C9F">
            <w:pPr>
              <w:spacing w:line="360" w:lineRule="auto"/>
              <w:ind w:left="780" w:right="922"/>
              <w:jc w:val="both"/>
            </w:pPr>
          </w:p>
          <w:p w:rsidR="00463C9F" w:rsidRPr="00463C9F" w:rsidRDefault="00463C9F" w:rsidP="00463C9F">
            <w:pPr>
              <w:spacing w:line="360" w:lineRule="auto"/>
              <w:ind w:left="780" w:right="922"/>
              <w:jc w:val="both"/>
            </w:pPr>
            <w:r w:rsidRPr="00463C9F">
              <w:t>Aragonés Manzanares R,  De Rojas Guzmán J. Urgencias Y Cuidados Intensivos En El Paciente Oncológico. 1° Ed. Panamericana, 2014</w:t>
            </w:r>
          </w:p>
          <w:p w:rsidR="00463C9F" w:rsidRPr="00463C9F" w:rsidRDefault="00463C9F" w:rsidP="00463C9F">
            <w:pPr>
              <w:spacing w:line="360" w:lineRule="auto"/>
              <w:ind w:left="780" w:right="922"/>
              <w:jc w:val="both"/>
            </w:pPr>
          </w:p>
          <w:p w:rsidR="00463C9F" w:rsidRPr="00463C9F" w:rsidRDefault="00463C9F" w:rsidP="00463C9F">
            <w:pPr>
              <w:spacing w:line="360" w:lineRule="auto"/>
              <w:ind w:left="780" w:right="922"/>
              <w:jc w:val="both"/>
            </w:pPr>
            <w:r w:rsidRPr="00463C9F">
              <w:t xml:space="preserve">López-Casero N, Cerezo González S. Cuidados Paliativos En El Paciente Oncológico, 1° Ed. </w:t>
            </w:r>
            <w:proofErr w:type="spellStart"/>
            <w:r w:rsidRPr="00463C9F">
              <w:t>Vision</w:t>
            </w:r>
            <w:proofErr w:type="spellEnd"/>
            <w:r w:rsidRPr="00463C9F">
              <w:t xml:space="preserve"> Libros, 2012</w:t>
            </w:r>
          </w:p>
          <w:p w:rsidR="00463C9F" w:rsidRPr="005A5C62" w:rsidRDefault="00463C9F" w:rsidP="006B3E95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6B3E95" w:rsidRPr="007B4879" w:rsidRDefault="006B3E95" w:rsidP="00FD0381">
            <w:pPr>
              <w:spacing w:line="360" w:lineRule="auto"/>
              <w:ind w:left="780" w:right="922"/>
              <w:jc w:val="both"/>
              <w:rPr>
                <w:b/>
                <w:lang w:val="es-MX"/>
              </w:rPr>
            </w:pPr>
          </w:p>
        </w:tc>
      </w:tr>
    </w:tbl>
    <w:p w:rsidR="00CD4938" w:rsidRPr="007B4879" w:rsidRDefault="00CD4938" w:rsidP="00CD4938">
      <w:pPr>
        <w:jc w:val="center"/>
        <w:rPr>
          <w:b/>
          <w:lang w:val="es-MX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 w:rsidTr="007A6E68">
        <w:tc>
          <w:tcPr>
            <w:tcW w:w="14033" w:type="dxa"/>
            <w:shd w:val="clear" w:color="auto" w:fill="00B050"/>
          </w:tcPr>
          <w:p w:rsidR="00CD4938" w:rsidRPr="002B2A67" w:rsidRDefault="00CD4938" w:rsidP="00E015F3">
            <w:pPr>
              <w:pStyle w:val="Ttulo3"/>
              <w:rPr>
                <w:rFonts w:ascii="Tahoma" w:hAnsi="Tahoma" w:cs="Tahoma"/>
                <w:b w:val="0"/>
                <w:spacing w:val="80"/>
                <w:sz w:val="28"/>
                <w:szCs w:val="28"/>
                <w:lang w:val="es-ES"/>
              </w:rPr>
            </w:pPr>
            <w:r w:rsidRPr="002B2A67">
              <w:rPr>
                <w:rFonts w:ascii="Tahoma" w:hAnsi="Tahoma" w:cs="Tahoma"/>
                <w:spacing w:val="80"/>
                <w:sz w:val="28"/>
                <w:szCs w:val="28"/>
                <w:lang w:val="es-ES"/>
              </w:rPr>
              <w:lastRenderedPageBreak/>
              <w:t>CRÉDITOS</w:t>
            </w:r>
          </w:p>
        </w:tc>
      </w:tr>
      <w:tr w:rsidR="00CD4938">
        <w:trPr>
          <w:trHeight w:val="8788"/>
        </w:trPr>
        <w:tc>
          <w:tcPr>
            <w:tcW w:w="14033" w:type="dxa"/>
          </w:tcPr>
          <w:p w:rsidR="00CD4938" w:rsidRPr="002B2A67" w:rsidRDefault="00CD4938" w:rsidP="000B6FD7">
            <w:pPr>
              <w:spacing w:line="360" w:lineRule="auto"/>
              <w:ind w:left="567" w:right="639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  <w:p w:rsidR="00E01B6B" w:rsidRPr="002B2A67" w:rsidRDefault="00E01B6B" w:rsidP="000B6FD7">
            <w:pPr>
              <w:spacing w:line="360" w:lineRule="auto"/>
              <w:ind w:left="567" w:right="639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  <w:p w:rsidR="00E01B6B" w:rsidRPr="00276878" w:rsidRDefault="00137CC8" w:rsidP="000B6FD7">
            <w:pPr>
              <w:spacing w:line="360" w:lineRule="auto"/>
              <w:ind w:left="567" w:right="639"/>
              <w:jc w:val="center"/>
              <w:rPr>
                <w:rFonts w:cs="Arial"/>
                <w:b/>
                <w:szCs w:val="24"/>
              </w:rPr>
            </w:pPr>
            <w:r w:rsidRPr="00276878">
              <w:rPr>
                <w:rFonts w:cs="Arial"/>
                <w:b/>
                <w:szCs w:val="24"/>
              </w:rPr>
              <w:t>Instituto de Capacitación para el Trabajo del Estado de Quintana Roo</w:t>
            </w:r>
          </w:p>
          <w:p w:rsidR="00137CC8" w:rsidRPr="00276878" w:rsidRDefault="00137CC8" w:rsidP="000B6FD7">
            <w:pPr>
              <w:spacing w:line="360" w:lineRule="auto"/>
              <w:ind w:left="567" w:right="639"/>
              <w:jc w:val="center"/>
              <w:rPr>
                <w:rFonts w:cs="Arial"/>
                <w:szCs w:val="24"/>
              </w:rPr>
            </w:pPr>
          </w:p>
          <w:p w:rsidR="00137CC8" w:rsidRPr="00276878" w:rsidRDefault="00137CC8" w:rsidP="000B6FD7">
            <w:pPr>
              <w:spacing w:line="360" w:lineRule="auto"/>
              <w:ind w:left="567" w:right="639"/>
              <w:jc w:val="center"/>
              <w:rPr>
                <w:rFonts w:cs="Arial"/>
                <w:szCs w:val="24"/>
              </w:rPr>
            </w:pPr>
            <w:r w:rsidRPr="00276878">
              <w:rPr>
                <w:rFonts w:cs="Arial"/>
                <w:szCs w:val="24"/>
              </w:rPr>
              <w:t>Elaboró:</w:t>
            </w:r>
          </w:p>
          <w:p w:rsidR="00137CC8" w:rsidRDefault="002355E4" w:rsidP="000B6FD7">
            <w:pPr>
              <w:spacing w:line="360" w:lineRule="auto"/>
              <w:ind w:left="567" w:right="639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LR. XIMA DE LAS MERCEDES HUERTAS PECH</w:t>
            </w:r>
          </w:p>
          <w:p w:rsidR="002355E4" w:rsidRPr="00276878" w:rsidRDefault="002355E4" w:rsidP="000B6FD7">
            <w:pPr>
              <w:spacing w:line="360" w:lineRule="auto"/>
              <w:ind w:left="567" w:right="639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MU. EN TÉCNICAS AVANZADAS EN FISIOTERAPIA PARA LA MUJER</w:t>
            </w:r>
          </w:p>
          <w:p w:rsidR="008E20A6" w:rsidRPr="00276878" w:rsidRDefault="008E20A6" w:rsidP="000B6FD7">
            <w:pPr>
              <w:spacing w:line="360" w:lineRule="auto"/>
              <w:ind w:left="567" w:right="639"/>
              <w:jc w:val="center"/>
              <w:rPr>
                <w:rFonts w:cs="Arial"/>
                <w:szCs w:val="24"/>
              </w:rPr>
            </w:pPr>
          </w:p>
          <w:p w:rsidR="00430711" w:rsidRDefault="00430711" w:rsidP="00430711">
            <w:pPr>
              <w:spacing w:line="360" w:lineRule="auto"/>
              <w:ind w:left="567" w:right="639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Revis</w:t>
            </w:r>
            <w:r w:rsidRPr="00276878">
              <w:rPr>
                <w:rFonts w:cs="Arial"/>
                <w:szCs w:val="24"/>
              </w:rPr>
              <w:t>ó:</w:t>
            </w:r>
          </w:p>
          <w:p w:rsidR="00430711" w:rsidRPr="00276878" w:rsidRDefault="00430711" w:rsidP="00430711">
            <w:pPr>
              <w:spacing w:line="360" w:lineRule="auto"/>
              <w:ind w:left="567" w:right="639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LPI. JULIA ELENI PADILLA LEDESMA </w:t>
            </w:r>
          </w:p>
          <w:p w:rsidR="00137CC8" w:rsidRPr="002B2A67" w:rsidRDefault="00137CC8" w:rsidP="00137CC8">
            <w:pPr>
              <w:spacing w:line="360" w:lineRule="auto"/>
              <w:ind w:left="567" w:right="639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  <w:p w:rsidR="00137CC8" w:rsidRPr="002B2A67" w:rsidRDefault="00137CC8" w:rsidP="00137CC8">
            <w:pPr>
              <w:spacing w:line="360" w:lineRule="auto"/>
              <w:ind w:left="567" w:right="639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  <w:p w:rsidR="00CD4938" w:rsidRPr="002B2A67" w:rsidRDefault="00CD4938" w:rsidP="000B6FD7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CD4938" w:rsidRDefault="00CD4938" w:rsidP="00CD4938">
      <w:pPr>
        <w:rPr>
          <w:lang w:val="es-ES_tradnl"/>
        </w:rPr>
      </w:pPr>
    </w:p>
    <w:p w:rsidR="00585F97" w:rsidRDefault="00585F97"/>
    <w:sectPr w:rsidR="00585F97" w:rsidSect="00C760C5">
      <w:footerReference w:type="default" r:id="rId9"/>
      <w:pgSz w:w="15842" w:h="12242" w:orient="landscape" w:code="1"/>
      <w:pgMar w:top="1134" w:right="675" w:bottom="851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390" w:rsidRDefault="00E12390" w:rsidP="005A7825">
      <w:r>
        <w:separator/>
      </w:r>
    </w:p>
  </w:endnote>
  <w:endnote w:type="continuationSeparator" w:id="0">
    <w:p w:rsidR="00E12390" w:rsidRDefault="00E12390" w:rsidP="005A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D77" w:rsidRPr="000E46E0" w:rsidRDefault="00CD6D77" w:rsidP="000E46E0">
    <w:pPr>
      <w:pStyle w:val="Piedepgina"/>
      <w:jc w:val="center"/>
      <w:rPr>
        <w:b/>
        <w:i/>
        <w:sz w:val="18"/>
      </w:rPr>
    </w:pPr>
    <w:r w:rsidRPr="000E46E0">
      <w:rPr>
        <w:b/>
        <w:i/>
        <w:sz w:val="18"/>
      </w:rPr>
      <w:t>Este programa pertenece al Instituto de Capacitación para el Trabajo del Estado de Quintana Roo y queda prohibida la modificación o alteración del mismo.</w:t>
    </w:r>
  </w:p>
  <w:p w:rsidR="00CD6D77" w:rsidRDefault="00CD6D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390" w:rsidRDefault="00E12390" w:rsidP="005A7825">
      <w:r>
        <w:separator/>
      </w:r>
    </w:p>
  </w:footnote>
  <w:footnote w:type="continuationSeparator" w:id="0">
    <w:p w:rsidR="00E12390" w:rsidRDefault="00E12390" w:rsidP="005A7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D21D9"/>
    <w:multiLevelType w:val="hybridMultilevel"/>
    <w:tmpl w:val="89865396"/>
    <w:lvl w:ilvl="0" w:tplc="0C0A0003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EC3EF5"/>
    <w:multiLevelType w:val="multilevel"/>
    <w:tmpl w:val="E5929E32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2">
    <w:nsid w:val="03EC1F6E"/>
    <w:multiLevelType w:val="multilevel"/>
    <w:tmpl w:val="9AA65E1E"/>
    <w:lvl w:ilvl="0">
      <w:start w:val="7"/>
      <w:numFmt w:val="decimal"/>
      <w:lvlText w:val="%1."/>
      <w:lvlJc w:val="left"/>
      <w:pPr>
        <w:ind w:left="1080" w:hanging="360"/>
      </w:pPr>
      <w:rPr>
        <w:rFonts w:cs="Arial" w:hint="default"/>
        <w:b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49E5B43"/>
    <w:multiLevelType w:val="hybridMultilevel"/>
    <w:tmpl w:val="983E30F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AD70AD"/>
    <w:multiLevelType w:val="multilevel"/>
    <w:tmpl w:val="9F1ECE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" w:eastAsia="Times New Roman" w:hAnsi="Arial" w:cs="Times New Roman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0DC72BC7"/>
    <w:multiLevelType w:val="hybridMultilevel"/>
    <w:tmpl w:val="6C92959A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C95E54"/>
    <w:multiLevelType w:val="multilevel"/>
    <w:tmpl w:val="EC0048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17704A71"/>
    <w:multiLevelType w:val="multilevel"/>
    <w:tmpl w:val="5DB2F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9BF7276"/>
    <w:multiLevelType w:val="hybridMultilevel"/>
    <w:tmpl w:val="851C0754"/>
    <w:lvl w:ilvl="0" w:tplc="0C0A0003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4050A5"/>
    <w:multiLevelType w:val="hybridMultilevel"/>
    <w:tmpl w:val="8C3C4F88"/>
    <w:lvl w:ilvl="0" w:tplc="DAA0CDC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E5435E"/>
    <w:multiLevelType w:val="multilevel"/>
    <w:tmpl w:val="4FF62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2F24C54"/>
    <w:multiLevelType w:val="hybridMultilevel"/>
    <w:tmpl w:val="FBAEEFC4"/>
    <w:lvl w:ilvl="0" w:tplc="4E9E7E8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744B52"/>
    <w:multiLevelType w:val="multilevel"/>
    <w:tmpl w:val="ADC6331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240" w:hanging="1800"/>
      </w:pPr>
      <w:rPr>
        <w:rFonts w:hint="default"/>
      </w:rPr>
    </w:lvl>
  </w:abstractNum>
  <w:abstractNum w:abstractNumId="13">
    <w:nsid w:val="2D461426"/>
    <w:multiLevelType w:val="hybridMultilevel"/>
    <w:tmpl w:val="FBE4FC22"/>
    <w:lvl w:ilvl="0" w:tplc="FF90D0D4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772C19"/>
    <w:multiLevelType w:val="multilevel"/>
    <w:tmpl w:val="D91CA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15">
    <w:nsid w:val="455B05E8"/>
    <w:multiLevelType w:val="hybridMultilevel"/>
    <w:tmpl w:val="80FE26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6E12D7"/>
    <w:multiLevelType w:val="hybridMultilevel"/>
    <w:tmpl w:val="06B6B930"/>
    <w:lvl w:ilvl="0" w:tplc="080A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7">
    <w:nsid w:val="4CEB1437"/>
    <w:multiLevelType w:val="hybridMultilevel"/>
    <w:tmpl w:val="6D6A0A12"/>
    <w:lvl w:ilvl="0" w:tplc="0C0A0003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F66FA4"/>
    <w:multiLevelType w:val="multilevel"/>
    <w:tmpl w:val="62BA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4636A3"/>
    <w:multiLevelType w:val="hybridMultilevel"/>
    <w:tmpl w:val="79902F6E"/>
    <w:lvl w:ilvl="0" w:tplc="B6686442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20">
    <w:nsid w:val="55C8186A"/>
    <w:multiLevelType w:val="hybridMultilevel"/>
    <w:tmpl w:val="DBDE696A"/>
    <w:lvl w:ilvl="0" w:tplc="F690BA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371EB"/>
    <w:multiLevelType w:val="hybridMultilevel"/>
    <w:tmpl w:val="349CB4FE"/>
    <w:lvl w:ilvl="0" w:tplc="6780F25E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22">
    <w:nsid w:val="66E94772"/>
    <w:multiLevelType w:val="hybridMultilevel"/>
    <w:tmpl w:val="ABBE13BE"/>
    <w:lvl w:ilvl="0" w:tplc="F76A4E8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>
    <w:nsid w:val="6BE16CAE"/>
    <w:multiLevelType w:val="hybridMultilevel"/>
    <w:tmpl w:val="EEF0F6CA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1F4349"/>
    <w:multiLevelType w:val="hybridMultilevel"/>
    <w:tmpl w:val="ABBE13BE"/>
    <w:lvl w:ilvl="0" w:tplc="F76A4E8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>
    <w:nsid w:val="7A3460DD"/>
    <w:multiLevelType w:val="hybridMultilevel"/>
    <w:tmpl w:val="A016DB98"/>
    <w:lvl w:ilvl="0" w:tplc="4E9E7E8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11"/>
  </w:num>
  <w:num w:numId="4">
    <w:abstractNumId w:val="25"/>
  </w:num>
  <w:num w:numId="5">
    <w:abstractNumId w:val="4"/>
  </w:num>
  <w:num w:numId="6">
    <w:abstractNumId w:val="17"/>
  </w:num>
  <w:num w:numId="7">
    <w:abstractNumId w:val="14"/>
  </w:num>
  <w:num w:numId="8">
    <w:abstractNumId w:val="12"/>
  </w:num>
  <w:num w:numId="9">
    <w:abstractNumId w:val="1"/>
  </w:num>
  <w:num w:numId="10">
    <w:abstractNumId w:val="13"/>
  </w:num>
  <w:num w:numId="11">
    <w:abstractNumId w:val="6"/>
  </w:num>
  <w:num w:numId="12">
    <w:abstractNumId w:val="5"/>
  </w:num>
  <w:num w:numId="13">
    <w:abstractNumId w:val="23"/>
  </w:num>
  <w:num w:numId="14">
    <w:abstractNumId w:val="9"/>
  </w:num>
  <w:num w:numId="15">
    <w:abstractNumId w:val="20"/>
  </w:num>
  <w:num w:numId="16">
    <w:abstractNumId w:val="24"/>
  </w:num>
  <w:num w:numId="17">
    <w:abstractNumId w:val="22"/>
  </w:num>
  <w:num w:numId="18">
    <w:abstractNumId w:val="18"/>
  </w:num>
  <w:num w:numId="19">
    <w:abstractNumId w:val="7"/>
  </w:num>
  <w:num w:numId="20">
    <w:abstractNumId w:val="2"/>
  </w:num>
  <w:num w:numId="21">
    <w:abstractNumId w:val="15"/>
  </w:num>
  <w:num w:numId="22">
    <w:abstractNumId w:val="16"/>
  </w:num>
  <w:num w:numId="23">
    <w:abstractNumId w:val="19"/>
  </w:num>
  <w:num w:numId="24">
    <w:abstractNumId w:val="3"/>
  </w:num>
  <w:num w:numId="25">
    <w:abstractNumId w:val="10"/>
  </w:num>
  <w:num w:numId="26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62"/>
    <w:rsid w:val="00000A01"/>
    <w:rsid w:val="00000A14"/>
    <w:rsid w:val="00001791"/>
    <w:rsid w:val="0000239E"/>
    <w:rsid w:val="00003F12"/>
    <w:rsid w:val="00004549"/>
    <w:rsid w:val="00006DC7"/>
    <w:rsid w:val="00007743"/>
    <w:rsid w:val="00012C84"/>
    <w:rsid w:val="0001307B"/>
    <w:rsid w:val="000157C0"/>
    <w:rsid w:val="000166AD"/>
    <w:rsid w:val="00021A55"/>
    <w:rsid w:val="00024A5F"/>
    <w:rsid w:val="000258F8"/>
    <w:rsid w:val="00031AC1"/>
    <w:rsid w:val="0003244A"/>
    <w:rsid w:val="0003326D"/>
    <w:rsid w:val="00034EE8"/>
    <w:rsid w:val="000356CF"/>
    <w:rsid w:val="000376A5"/>
    <w:rsid w:val="00037766"/>
    <w:rsid w:val="00041D24"/>
    <w:rsid w:val="00044189"/>
    <w:rsid w:val="000479C6"/>
    <w:rsid w:val="0005328D"/>
    <w:rsid w:val="00055B77"/>
    <w:rsid w:val="000645C0"/>
    <w:rsid w:val="0006484D"/>
    <w:rsid w:val="00066FE8"/>
    <w:rsid w:val="00070927"/>
    <w:rsid w:val="00071206"/>
    <w:rsid w:val="000713B2"/>
    <w:rsid w:val="000753DB"/>
    <w:rsid w:val="00080AED"/>
    <w:rsid w:val="00081738"/>
    <w:rsid w:val="0008302B"/>
    <w:rsid w:val="00090D1D"/>
    <w:rsid w:val="00094AA6"/>
    <w:rsid w:val="00094C76"/>
    <w:rsid w:val="0009550A"/>
    <w:rsid w:val="000968BD"/>
    <w:rsid w:val="000A1524"/>
    <w:rsid w:val="000A1F86"/>
    <w:rsid w:val="000A3C26"/>
    <w:rsid w:val="000A765E"/>
    <w:rsid w:val="000A79DC"/>
    <w:rsid w:val="000B39C1"/>
    <w:rsid w:val="000B4771"/>
    <w:rsid w:val="000B5FBE"/>
    <w:rsid w:val="000B658B"/>
    <w:rsid w:val="000B6FD7"/>
    <w:rsid w:val="000C0EAD"/>
    <w:rsid w:val="000C1502"/>
    <w:rsid w:val="000C558B"/>
    <w:rsid w:val="000C5FCD"/>
    <w:rsid w:val="000C6E1C"/>
    <w:rsid w:val="000D01BE"/>
    <w:rsid w:val="000D20DD"/>
    <w:rsid w:val="000D784F"/>
    <w:rsid w:val="000D79C4"/>
    <w:rsid w:val="000E2268"/>
    <w:rsid w:val="000E2709"/>
    <w:rsid w:val="000E2B84"/>
    <w:rsid w:val="000E46E0"/>
    <w:rsid w:val="000F07AD"/>
    <w:rsid w:val="000F1E45"/>
    <w:rsid w:val="000F4EE8"/>
    <w:rsid w:val="000F50FA"/>
    <w:rsid w:val="000F77A5"/>
    <w:rsid w:val="000F7DE5"/>
    <w:rsid w:val="00101B4F"/>
    <w:rsid w:val="0010253D"/>
    <w:rsid w:val="00103256"/>
    <w:rsid w:val="00114904"/>
    <w:rsid w:val="00117F99"/>
    <w:rsid w:val="00120EC3"/>
    <w:rsid w:val="00122637"/>
    <w:rsid w:val="00124278"/>
    <w:rsid w:val="001255E4"/>
    <w:rsid w:val="0012594E"/>
    <w:rsid w:val="00131D37"/>
    <w:rsid w:val="00137CC8"/>
    <w:rsid w:val="00140C92"/>
    <w:rsid w:val="001417B8"/>
    <w:rsid w:val="00141A28"/>
    <w:rsid w:val="00144CE6"/>
    <w:rsid w:val="001478A0"/>
    <w:rsid w:val="0015663A"/>
    <w:rsid w:val="0015671F"/>
    <w:rsid w:val="0015791B"/>
    <w:rsid w:val="00160CDA"/>
    <w:rsid w:val="00161BCB"/>
    <w:rsid w:val="0016360D"/>
    <w:rsid w:val="00166B74"/>
    <w:rsid w:val="00171213"/>
    <w:rsid w:val="00173D43"/>
    <w:rsid w:val="00177D3E"/>
    <w:rsid w:val="00185F46"/>
    <w:rsid w:val="001865C3"/>
    <w:rsid w:val="00186F81"/>
    <w:rsid w:val="001874E3"/>
    <w:rsid w:val="00191536"/>
    <w:rsid w:val="001934C4"/>
    <w:rsid w:val="00194992"/>
    <w:rsid w:val="001A19D7"/>
    <w:rsid w:val="001A1A45"/>
    <w:rsid w:val="001A339C"/>
    <w:rsid w:val="001A465A"/>
    <w:rsid w:val="001B0838"/>
    <w:rsid w:val="001B1A9E"/>
    <w:rsid w:val="001B251C"/>
    <w:rsid w:val="001B4AF3"/>
    <w:rsid w:val="001C1585"/>
    <w:rsid w:val="001C3A6B"/>
    <w:rsid w:val="001C3D11"/>
    <w:rsid w:val="001C6024"/>
    <w:rsid w:val="001D2EE2"/>
    <w:rsid w:val="001D306B"/>
    <w:rsid w:val="001D5F17"/>
    <w:rsid w:val="001E0F98"/>
    <w:rsid w:val="001E6452"/>
    <w:rsid w:val="001E7704"/>
    <w:rsid w:val="001E783A"/>
    <w:rsid w:val="001F374E"/>
    <w:rsid w:val="001F3E9C"/>
    <w:rsid w:val="001F59BE"/>
    <w:rsid w:val="001F7202"/>
    <w:rsid w:val="002054EE"/>
    <w:rsid w:val="0020580A"/>
    <w:rsid w:val="0021476B"/>
    <w:rsid w:val="00216CB6"/>
    <w:rsid w:val="00222D89"/>
    <w:rsid w:val="00230C49"/>
    <w:rsid w:val="00230D6F"/>
    <w:rsid w:val="00230ECA"/>
    <w:rsid w:val="0023439E"/>
    <w:rsid w:val="00234B54"/>
    <w:rsid w:val="002352F3"/>
    <w:rsid w:val="002355E4"/>
    <w:rsid w:val="0024058A"/>
    <w:rsid w:val="0024266B"/>
    <w:rsid w:val="00242DAF"/>
    <w:rsid w:val="00244055"/>
    <w:rsid w:val="0024480E"/>
    <w:rsid w:val="002457A9"/>
    <w:rsid w:val="0024715C"/>
    <w:rsid w:val="00250F30"/>
    <w:rsid w:val="00252F41"/>
    <w:rsid w:val="0025426A"/>
    <w:rsid w:val="0025517B"/>
    <w:rsid w:val="002573A8"/>
    <w:rsid w:val="00260709"/>
    <w:rsid w:val="00263BC5"/>
    <w:rsid w:val="002658E9"/>
    <w:rsid w:val="00267A80"/>
    <w:rsid w:val="00271C48"/>
    <w:rsid w:val="002744E6"/>
    <w:rsid w:val="00275BC7"/>
    <w:rsid w:val="00276878"/>
    <w:rsid w:val="00282E99"/>
    <w:rsid w:val="0028686A"/>
    <w:rsid w:val="002873E4"/>
    <w:rsid w:val="00290926"/>
    <w:rsid w:val="0029425B"/>
    <w:rsid w:val="00296BDE"/>
    <w:rsid w:val="002A1E5A"/>
    <w:rsid w:val="002A318B"/>
    <w:rsid w:val="002A4B31"/>
    <w:rsid w:val="002A4B9B"/>
    <w:rsid w:val="002A51F5"/>
    <w:rsid w:val="002A697A"/>
    <w:rsid w:val="002A70E9"/>
    <w:rsid w:val="002B2A67"/>
    <w:rsid w:val="002B6950"/>
    <w:rsid w:val="002B7C68"/>
    <w:rsid w:val="002C0446"/>
    <w:rsid w:val="002C07F0"/>
    <w:rsid w:val="002C4094"/>
    <w:rsid w:val="002D31A4"/>
    <w:rsid w:val="002D41A8"/>
    <w:rsid w:val="002D4AA3"/>
    <w:rsid w:val="002D7A0D"/>
    <w:rsid w:val="002E0B4D"/>
    <w:rsid w:val="002E1A7D"/>
    <w:rsid w:val="002E42AB"/>
    <w:rsid w:val="002E4495"/>
    <w:rsid w:val="002E6076"/>
    <w:rsid w:val="002F33DB"/>
    <w:rsid w:val="002F385F"/>
    <w:rsid w:val="002F3FD6"/>
    <w:rsid w:val="00301001"/>
    <w:rsid w:val="00301A06"/>
    <w:rsid w:val="00303B51"/>
    <w:rsid w:val="00310822"/>
    <w:rsid w:val="00311111"/>
    <w:rsid w:val="00312403"/>
    <w:rsid w:val="00320210"/>
    <w:rsid w:val="00320931"/>
    <w:rsid w:val="003214C9"/>
    <w:rsid w:val="003311AF"/>
    <w:rsid w:val="00334344"/>
    <w:rsid w:val="00334533"/>
    <w:rsid w:val="003358F6"/>
    <w:rsid w:val="00342E1F"/>
    <w:rsid w:val="00343F21"/>
    <w:rsid w:val="00351E43"/>
    <w:rsid w:val="00353450"/>
    <w:rsid w:val="0035531E"/>
    <w:rsid w:val="0036376C"/>
    <w:rsid w:val="003675C2"/>
    <w:rsid w:val="00367E5C"/>
    <w:rsid w:val="00370B95"/>
    <w:rsid w:val="00375207"/>
    <w:rsid w:val="0037556E"/>
    <w:rsid w:val="00377431"/>
    <w:rsid w:val="00380DCB"/>
    <w:rsid w:val="00381B7D"/>
    <w:rsid w:val="00381F2A"/>
    <w:rsid w:val="00382966"/>
    <w:rsid w:val="003879DA"/>
    <w:rsid w:val="00387C78"/>
    <w:rsid w:val="00387FF3"/>
    <w:rsid w:val="003943E4"/>
    <w:rsid w:val="00394AEC"/>
    <w:rsid w:val="00395D82"/>
    <w:rsid w:val="003A053F"/>
    <w:rsid w:val="003A0B88"/>
    <w:rsid w:val="003A1B5F"/>
    <w:rsid w:val="003A1D84"/>
    <w:rsid w:val="003A2480"/>
    <w:rsid w:val="003A4A46"/>
    <w:rsid w:val="003A4D88"/>
    <w:rsid w:val="003A6CEA"/>
    <w:rsid w:val="003B2D9C"/>
    <w:rsid w:val="003B30A3"/>
    <w:rsid w:val="003B327A"/>
    <w:rsid w:val="003B34CD"/>
    <w:rsid w:val="003B75B5"/>
    <w:rsid w:val="003C0D06"/>
    <w:rsid w:val="003C3943"/>
    <w:rsid w:val="003C5649"/>
    <w:rsid w:val="003C5A13"/>
    <w:rsid w:val="003C7C33"/>
    <w:rsid w:val="003D0BCC"/>
    <w:rsid w:val="003D269A"/>
    <w:rsid w:val="003D4675"/>
    <w:rsid w:val="003D4CD2"/>
    <w:rsid w:val="003E659E"/>
    <w:rsid w:val="003E67D8"/>
    <w:rsid w:val="003F14DA"/>
    <w:rsid w:val="003F152C"/>
    <w:rsid w:val="003F2078"/>
    <w:rsid w:val="003F3863"/>
    <w:rsid w:val="003F45BB"/>
    <w:rsid w:val="004071C5"/>
    <w:rsid w:val="0041018D"/>
    <w:rsid w:val="0041195D"/>
    <w:rsid w:val="00412E9A"/>
    <w:rsid w:val="00416182"/>
    <w:rsid w:val="0041619C"/>
    <w:rsid w:val="00417827"/>
    <w:rsid w:val="00421729"/>
    <w:rsid w:val="00426722"/>
    <w:rsid w:val="00427C0F"/>
    <w:rsid w:val="00430711"/>
    <w:rsid w:val="004314A5"/>
    <w:rsid w:val="004377C8"/>
    <w:rsid w:val="00437ACE"/>
    <w:rsid w:val="00442CFA"/>
    <w:rsid w:val="0044508C"/>
    <w:rsid w:val="0044651E"/>
    <w:rsid w:val="00447A2F"/>
    <w:rsid w:val="00452551"/>
    <w:rsid w:val="00453DA8"/>
    <w:rsid w:val="004543D1"/>
    <w:rsid w:val="004570A6"/>
    <w:rsid w:val="00463C9F"/>
    <w:rsid w:val="0046705F"/>
    <w:rsid w:val="00470B43"/>
    <w:rsid w:val="00470D85"/>
    <w:rsid w:val="00471955"/>
    <w:rsid w:val="00472D8E"/>
    <w:rsid w:val="004755EC"/>
    <w:rsid w:val="00476FEA"/>
    <w:rsid w:val="00480F0E"/>
    <w:rsid w:val="00480F6E"/>
    <w:rsid w:val="0048154D"/>
    <w:rsid w:val="0048238D"/>
    <w:rsid w:val="00483224"/>
    <w:rsid w:val="00485564"/>
    <w:rsid w:val="00490A83"/>
    <w:rsid w:val="0049306E"/>
    <w:rsid w:val="0049312C"/>
    <w:rsid w:val="004940A5"/>
    <w:rsid w:val="00494B19"/>
    <w:rsid w:val="0049710C"/>
    <w:rsid w:val="00497E76"/>
    <w:rsid w:val="004A0CF3"/>
    <w:rsid w:val="004A4DCC"/>
    <w:rsid w:val="004A64C0"/>
    <w:rsid w:val="004A7B68"/>
    <w:rsid w:val="004B01AF"/>
    <w:rsid w:val="004B19F9"/>
    <w:rsid w:val="004B2D25"/>
    <w:rsid w:val="004B79F9"/>
    <w:rsid w:val="004C43A1"/>
    <w:rsid w:val="004C569B"/>
    <w:rsid w:val="004C5A7F"/>
    <w:rsid w:val="004D07C8"/>
    <w:rsid w:val="004D1B60"/>
    <w:rsid w:val="004D36D2"/>
    <w:rsid w:val="004D455B"/>
    <w:rsid w:val="004D5DA9"/>
    <w:rsid w:val="004D6432"/>
    <w:rsid w:val="004D7BD5"/>
    <w:rsid w:val="004E0B75"/>
    <w:rsid w:val="004E0B83"/>
    <w:rsid w:val="004E3F59"/>
    <w:rsid w:val="004E4462"/>
    <w:rsid w:val="004E5B17"/>
    <w:rsid w:val="004E63B7"/>
    <w:rsid w:val="004E6EF0"/>
    <w:rsid w:val="004F0482"/>
    <w:rsid w:val="004F06B8"/>
    <w:rsid w:val="004F1863"/>
    <w:rsid w:val="004F1FB6"/>
    <w:rsid w:val="004F25CE"/>
    <w:rsid w:val="004F2A65"/>
    <w:rsid w:val="004F2E95"/>
    <w:rsid w:val="004F3EA4"/>
    <w:rsid w:val="004F4EAC"/>
    <w:rsid w:val="004F5337"/>
    <w:rsid w:val="004F544E"/>
    <w:rsid w:val="004F7618"/>
    <w:rsid w:val="004F763E"/>
    <w:rsid w:val="00500BF3"/>
    <w:rsid w:val="00501DF8"/>
    <w:rsid w:val="005024F4"/>
    <w:rsid w:val="0050268D"/>
    <w:rsid w:val="00507EAB"/>
    <w:rsid w:val="00512177"/>
    <w:rsid w:val="005126DB"/>
    <w:rsid w:val="00513917"/>
    <w:rsid w:val="005139F1"/>
    <w:rsid w:val="005146E0"/>
    <w:rsid w:val="00517659"/>
    <w:rsid w:val="00517884"/>
    <w:rsid w:val="00521011"/>
    <w:rsid w:val="0052611C"/>
    <w:rsid w:val="005263B6"/>
    <w:rsid w:val="005349E7"/>
    <w:rsid w:val="00534CBA"/>
    <w:rsid w:val="00541546"/>
    <w:rsid w:val="00543164"/>
    <w:rsid w:val="0054635E"/>
    <w:rsid w:val="005464DE"/>
    <w:rsid w:val="00550F1E"/>
    <w:rsid w:val="00551C78"/>
    <w:rsid w:val="00554181"/>
    <w:rsid w:val="00562A4F"/>
    <w:rsid w:val="00566481"/>
    <w:rsid w:val="00566C03"/>
    <w:rsid w:val="00567F98"/>
    <w:rsid w:val="0057197C"/>
    <w:rsid w:val="00572709"/>
    <w:rsid w:val="00573197"/>
    <w:rsid w:val="005751A4"/>
    <w:rsid w:val="00575F9D"/>
    <w:rsid w:val="00583748"/>
    <w:rsid w:val="00583D17"/>
    <w:rsid w:val="00585F97"/>
    <w:rsid w:val="00586A95"/>
    <w:rsid w:val="00586EE8"/>
    <w:rsid w:val="00590D35"/>
    <w:rsid w:val="00594D43"/>
    <w:rsid w:val="00597A01"/>
    <w:rsid w:val="005A07EF"/>
    <w:rsid w:val="005A20B0"/>
    <w:rsid w:val="005A4065"/>
    <w:rsid w:val="005A5C62"/>
    <w:rsid w:val="005A7825"/>
    <w:rsid w:val="005A7C61"/>
    <w:rsid w:val="005C3179"/>
    <w:rsid w:val="005C6D89"/>
    <w:rsid w:val="005D1E4E"/>
    <w:rsid w:val="005D29FE"/>
    <w:rsid w:val="005E0BF7"/>
    <w:rsid w:val="005E1662"/>
    <w:rsid w:val="005E1DB3"/>
    <w:rsid w:val="005E1ED9"/>
    <w:rsid w:val="005E4F8C"/>
    <w:rsid w:val="005E6E6A"/>
    <w:rsid w:val="005E7149"/>
    <w:rsid w:val="005F32A9"/>
    <w:rsid w:val="005F5849"/>
    <w:rsid w:val="006131F3"/>
    <w:rsid w:val="0061380B"/>
    <w:rsid w:val="00613981"/>
    <w:rsid w:val="00615999"/>
    <w:rsid w:val="0061760C"/>
    <w:rsid w:val="00617806"/>
    <w:rsid w:val="00617BEA"/>
    <w:rsid w:val="00620145"/>
    <w:rsid w:val="006202EC"/>
    <w:rsid w:val="006207F3"/>
    <w:rsid w:val="00621BFC"/>
    <w:rsid w:val="00627947"/>
    <w:rsid w:val="00633816"/>
    <w:rsid w:val="0063646E"/>
    <w:rsid w:val="00636D48"/>
    <w:rsid w:val="00640345"/>
    <w:rsid w:val="006407EC"/>
    <w:rsid w:val="0064465C"/>
    <w:rsid w:val="00645D76"/>
    <w:rsid w:val="00646E2D"/>
    <w:rsid w:val="006516BF"/>
    <w:rsid w:val="006516F3"/>
    <w:rsid w:val="00660CE8"/>
    <w:rsid w:val="00661802"/>
    <w:rsid w:val="00662480"/>
    <w:rsid w:val="00662D74"/>
    <w:rsid w:val="0066566C"/>
    <w:rsid w:val="00665B20"/>
    <w:rsid w:val="00671155"/>
    <w:rsid w:val="00677EEE"/>
    <w:rsid w:val="0068232F"/>
    <w:rsid w:val="00687160"/>
    <w:rsid w:val="00687EC3"/>
    <w:rsid w:val="00690E4E"/>
    <w:rsid w:val="006942BC"/>
    <w:rsid w:val="006943B2"/>
    <w:rsid w:val="006A0AA4"/>
    <w:rsid w:val="006B293F"/>
    <w:rsid w:val="006B3002"/>
    <w:rsid w:val="006B3E95"/>
    <w:rsid w:val="006B62EC"/>
    <w:rsid w:val="006B63C7"/>
    <w:rsid w:val="006C3DA4"/>
    <w:rsid w:val="006C4459"/>
    <w:rsid w:val="006C6F46"/>
    <w:rsid w:val="006D0363"/>
    <w:rsid w:val="006D2C0C"/>
    <w:rsid w:val="006D3FA5"/>
    <w:rsid w:val="006F08E0"/>
    <w:rsid w:val="006F1258"/>
    <w:rsid w:val="006F2C2A"/>
    <w:rsid w:val="007020CC"/>
    <w:rsid w:val="00707C58"/>
    <w:rsid w:val="007134D1"/>
    <w:rsid w:val="0071379B"/>
    <w:rsid w:val="00713888"/>
    <w:rsid w:val="007173C7"/>
    <w:rsid w:val="00720286"/>
    <w:rsid w:val="007207AD"/>
    <w:rsid w:val="0072438A"/>
    <w:rsid w:val="00724B98"/>
    <w:rsid w:val="00726A92"/>
    <w:rsid w:val="00732100"/>
    <w:rsid w:val="00732294"/>
    <w:rsid w:val="00734E56"/>
    <w:rsid w:val="00735091"/>
    <w:rsid w:val="00736F66"/>
    <w:rsid w:val="00741030"/>
    <w:rsid w:val="00742771"/>
    <w:rsid w:val="00746784"/>
    <w:rsid w:val="00751426"/>
    <w:rsid w:val="0075305F"/>
    <w:rsid w:val="007556A5"/>
    <w:rsid w:val="00763C61"/>
    <w:rsid w:val="007649F7"/>
    <w:rsid w:val="007839D4"/>
    <w:rsid w:val="00784084"/>
    <w:rsid w:val="00786417"/>
    <w:rsid w:val="00786603"/>
    <w:rsid w:val="007879B9"/>
    <w:rsid w:val="00787AE3"/>
    <w:rsid w:val="00793DD5"/>
    <w:rsid w:val="00793E54"/>
    <w:rsid w:val="00794E7B"/>
    <w:rsid w:val="00796C1E"/>
    <w:rsid w:val="007A0BA3"/>
    <w:rsid w:val="007A0F51"/>
    <w:rsid w:val="007A1061"/>
    <w:rsid w:val="007A239C"/>
    <w:rsid w:val="007A6E68"/>
    <w:rsid w:val="007B16B0"/>
    <w:rsid w:val="007B1FA9"/>
    <w:rsid w:val="007B2AF7"/>
    <w:rsid w:val="007B2F0D"/>
    <w:rsid w:val="007B4879"/>
    <w:rsid w:val="007B6CB9"/>
    <w:rsid w:val="007B7008"/>
    <w:rsid w:val="007B74DF"/>
    <w:rsid w:val="007C0382"/>
    <w:rsid w:val="007C07B5"/>
    <w:rsid w:val="007C17B8"/>
    <w:rsid w:val="007C2CBE"/>
    <w:rsid w:val="007C3026"/>
    <w:rsid w:val="007C383F"/>
    <w:rsid w:val="007C3CC4"/>
    <w:rsid w:val="007D3937"/>
    <w:rsid w:val="007D4EDD"/>
    <w:rsid w:val="007D57F0"/>
    <w:rsid w:val="007D7654"/>
    <w:rsid w:val="007E0117"/>
    <w:rsid w:val="007E06DA"/>
    <w:rsid w:val="007E191D"/>
    <w:rsid w:val="007E774A"/>
    <w:rsid w:val="007E7BEB"/>
    <w:rsid w:val="007F3EC3"/>
    <w:rsid w:val="007F432E"/>
    <w:rsid w:val="007F611E"/>
    <w:rsid w:val="007F7172"/>
    <w:rsid w:val="00802774"/>
    <w:rsid w:val="0081078F"/>
    <w:rsid w:val="00810BC8"/>
    <w:rsid w:val="00811419"/>
    <w:rsid w:val="00814240"/>
    <w:rsid w:val="00814D83"/>
    <w:rsid w:val="00816502"/>
    <w:rsid w:val="00816624"/>
    <w:rsid w:val="0081735B"/>
    <w:rsid w:val="00822608"/>
    <w:rsid w:val="00822B06"/>
    <w:rsid w:val="00825819"/>
    <w:rsid w:val="00827C8B"/>
    <w:rsid w:val="00835AC0"/>
    <w:rsid w:val="00836411"/>
    <w:rsid w:val="00837AB4"/>
    <w:rsid w:val="00842C5C"/>
    <w:rsid w:val="008466C8"/>
    <w:rsid w:val="008470F9"/>
    <w:rsid w:val="00850076"/>
    <w:rsid w:val="00852441"/>
    <w:rsid w:val="008534C3"/>
    <w:rsid w:val="008534F3"/>
    <w:rsid w:val="00861184"/>
    <w:rsid w:val="008629D4"/>
    <w:rsid w:val="0087146E"/>
    <w:rsid w:val="008719CF"/>
    <w:rsid w:val="0088019D"/>
    <w:rsid w:val="00882304"/>
    <w:rsid w:val="00885D28"/>
    <w:rsid w:val="0088678C"/>
    <w:rsid w:val="00891159"/>
    <w:rsid w:val="008918AF"/>
    <w:rsid w:val="00892D9B"/>
    <w:rsid w:val="008954F3"/>
    <w:rsid w:val="008963C9"/>
    <w:rsid w:val="00896F4E"/>
    <w:rsid w:val="008A07BD"/>
    <w:rsid w:val="008A1F40"/>
    <w:rsid w:val="008A7B58"/>
    <w:rsid w:val="008B08BA"/>
    <w:rsid w:val="008B5775"/>
    <w:rsid w:val="008B7B79"/>
    <w:rsid w:val="008C2647"/>
    <w:rsid w:val="008C365F"/>
    <w:rsid w:val="008C4833"/>
    <w:rsid w:val="008C56FF"/>
    <w:rsid w:val="008C614D"/>
    <w:rsid w:val="008C6F66"/>
    <w:rsid w:val="008D08B9"/>
    <w:rsid w:val="008D131D"/>
    <w:rsid w:val="008D1C5C"/>
    <w:rsid w:val="008D703C"/>
    <w:rsid w:val="008E20A6"/>
    <w:rsid w:val="008E2D77"/>
    <w:rsid w:val="008E4A9A"/>
    <w:rsid w:val="008E5197"/>
    <w:rsid w:val="008E5635"/>
    <w:rsid w:val="008F344A"/>
    <w:rsid w:val="008F5418"/>
    <w:rsid w:val="009006BC"/>
    <w:rsid w:val="009038D0"/>
    <w:rsid w:val="00904F1C"/>
    <w:rsid w:val="00905088"/>
    <w:rsid w:val="009074FD"/>
    <w:rsid w:val="00907FC1"/>
    <w:rsid w:val="00911FAB"/>
    <w:rsid w:val="00916D26"/>
    <w:rsid w:val="009176CE"/>
    <w:rsid w:val="00923570"/>
    <w:rsid w:val="009252DD"/>
    <w:rsid w:val="00930FB5"/>
    <w:rsid w:val="00933C83"/>
    <w:rsid w:val="009363A1"/>
    <w:rsid w:val="0094017A"/>
    <w:rsid w:val="009428FA"/>
    <w:rsid w:val="00943E81"/>
    <w:rsid w:val="00944029"/>
    <w:rsid w:val="00950229"/>
    <w:rsid w:val="00952395"/>
    <w:rsid w:val="00953EC0"/>
    <w:rsid w:val="00962DAB"/>
    <w:rsid w:val="009634E1"/>
    <w:rsid w:val="00963E7E"/>
    <w:rsid w:val="00964AEF"/>
    <w:rsid w:val="00970EDB"/>
    <w:rsid w:val="00976E5B"/>
    <w:rsid w:val="0098343E"/>
    <w:rsid w:val="00983D6C"/>
    <w:rsid w:val="00986FDE"/>
    <w:rsid w:val="00993493"/>
    <w:rsid w:val="0099765B"/>
    <w:rsid w:val="00997C80"/>
    <w:rsid w:val="00997D4F"/>
    <w:rsid w:val="009A1C7A"/>
    <w:rsid w:val="009A29B8"/>
    <w:rsid w:val="009A32A4"/>
    <w:rsid w:val="009A37D6"/>
    <w:rsid w:val="009B1CBB"/>
    <w:rsid w:val="009B2C1E"/>
    <w:rsid w:val="009B34CC"/>
    <w:rsid w:val="009B3F19"/>
    <w:rsid w:val="009B50C7"/>
    <w:rsid w:val="009B5A25"/>
    <w:rsid w:val="009C2108"/>
    <w:rsid w:val="009C2FA0"/>
    <w:rsid w:val="009C4059"/>
    <w:rsid w:val="009C44C2"/>
    <w:rsid w:val="009D3861"/>
    <w:rsid w:val="009D3913"/>
    <w:rsid w:val="009D42AA"/>
    <w:rsid w:val="009D42EE"/>
    <w:rsid w:val="009E1EE2"/>
    <w:rsid w:val="009E27B8"/>
    <w:rsid w:val="009E6335"/>
    <w:rsid w:val="009E753B"/>
    <w:rsid w:val="009F148F"/>
    <w:rsid w:val="009F5F31"/>
    <w:rsid w:val="009F67FE"/>
    <w:rsid w:val="00A044C0"/>
    <w:rsid w:val="00A054F5"/>
    <w:rsid w:val="00A067C3"/>
    <w:rsid w:val="00A071C2"/>
    <w:rsid w:val="00A122EF"/>
    <w:rsid w:val="00A12B77"/>
    <w:rsid w:val="00A135A8"/>
    <w:rsid w:val="00A15D53"/>
    <w:rsid w:val="00A16CED"/>
    <w:rsid w:val="00A17AFD"/>
    <w:rsid w:val="00A21C2A"/>
    <w:rsid w:val="00A23735"/>
    <w:rsid w:val="00A23EE4"/>
    <w:rsid w:val="00A264C1"/>
    <w:rsid w:val="00A279E4"/>
    <w:rsid w:val="00A31E82"/>
    <w:rsid w:val="00A32312"/>
    <w:rsid w:val="00A32A2F"/>
    <w:rsid w:val="00A3640F"/>
    <w:rsid w:val="00A4061A"/>
    <w:rsid w:val="00A51054"/>
    <w:rsid w:val="00A527CA"/>
    <w:rsid w:val="00A5283B"/>
    <w:rsid w:val="00A53DBD"/>
    <w:rsid w:val="00A57504"/>
    <w:rsid w:val="00A60C29"/>
    <w:rsid w:val="00A62553"/>
    <w:rsid w:val="00A62C3A"/>
    <w:rsid w:val="00A63EF1"/>
    <w:rsid w:val="00A66A86"/>
    <w:rsid w:val="00A71C4D"/>
    <w:rsid w:val="00A74816"/>
    <w:rsid w:val="00A75535"/>
    <w:rsid w:val="00A83300"/>
    <w:rsid w:val="00A85F80"/>
    <w:rsid w:val="00A86985"/>
    <w:rsid w:val="00A93790"/>
    <w:rsid w:val="00A9574B"/>
    <w:rsid w:val="00A96A18"/>
    <w:rsid w:val="00AA3734"/>
    <w:rsid w:val="00AA4474"/>
    <w:rsid w:val="00AA474A"/>
    <w:rsid w:val="00AB28A7"/>
    <w:rsid w:val="00AB2FB5"/>
    <w:rsid w:val="00AB51ED"/>
    <w:rsid w:val="00AC063B"/>
    <w:rsid w:val="00AD5430"/>
    <w:rsid w:val="00AD6536"/>
    <w:rsid w:val="00AE2C5C"/>
    <w:rsid w:val="00AE53C2"/>
    <w:rsid w:val="00AE623C"/>
    <w:rsid w:val="00AF3DB0"/>
    <w:rsid w:val="00AF5D95"/>
    <w:rsid w:val="00B008DC"/>
    <w:rsid w:val="00B01668"/>
    <w:rsid w:val="00B01D45"/>
    <w:rsid w:val="00B03677"/>
    <w:rsid w:val="00B03EAD"/>
    <w:rsid w:val="00B07CE7"/>
    <w:rsid w:val="00B07E80"/>
    <w:rsid w:val="00B103F9"/>
    <w:rsid w:val="00B11105"/>
    <w:rsid w:val="00B15FA1"/>
    <w:rsid w:val="00B16AC9"/>
    <w:rsid w:val="00B16B10"/>
    <w:rsid w:val="00B17D46"/>
    <w:rsid w:val="00B20176"/>
    <w:rsid w:val="00B25EE7"/>
    <w:rsid w:val="00B26046"/>
    <w:rsid w:val="00B27B0C"/>
    <w:rsid w:val="00B31B60"/>
    <w:rsid w:val="00B32144"/>
    <w:rsid w:val="00B32B39"/>
    <w:rsid w:val="00B32BED"/>
    <w:rsid w:val="00B349EA"/>
    <w:rsid w:val="00B34B59"/>
    <w:rsid w:val="00B3594C"/>
    <w:rsid w:val="00B36369"/>
    <w:rsid w:val="00B42EA0"/>
    <w:rsid w:val="00B45390"/>
    <w:rsid w:val="00B45BD3"/>
    <w:rsid w:val="00B45C5B"/>
    <w:rsid w:val="00B45FC4"/>
    <w:rsid w:val="00B50590"/>
    <w:rsid w:val="00B54D6A"/>
    <w:rsid w:val="00B6004D"/>
    <w:rsid w:val="00B6023A"/>
    <w:rsid w:val="00B6531D"/>
    <w:rsid w:val="00B6618C"/>
    <w:rsid w:val="00B672EA"/>
    <w:rsid w:val="00B67360"/>
    <w:rsid w:val="00B73293"/>
    <w:rsid w:val="00B767BA"/>
    <w:rsid w:val="00B8202F"/>
    <w:rsid w:val="00B82B1D"/>
    <w:rsid w:val="00B83A7E"/>
    <w:rsid w:val="00B865DD"/>
    <w:rsid w:val="00B91F89"/>
    <w:rsid w:val="00B93EA5"/>
    <w:rsid w:val="00BA0160"/>
    <w:rsid w:val="00BB0803"/>
    <w:rsid w:val="00BB09B0"/>
    <w:rsid w:val="00BB0F70"/>
    <w:rsid w:val="00BB4364"/>
    <w:rsid w:val="00BB4F9E"/>
    <w:rsid w:val="00BC29F7"/>
    <w:rsid w:val="00BC419B"/>
    <w:rsid w:val="00BC5FA9"/>
    <w:rsid w:val="00BD0579"/>
    <w:rsid w:val="00BD1FC5"/>
    <w:rsid w:val="00BD1FDA"/>
    <w:rsid w:val="00BD3A80"/>
    <w:rsid w:val="00BE1377"/>
    <w:rsid w:val="00BE2E0E"/>
    <w:rsid w:val="00BE540E"/>
    <w:rsid w:val="00BE615E"/>
    <w:rsid w:val="00BF25BE"/>
    <w:rsid w:val="00BF3241"/>
    <w:rsid w:val="00BF3D58"/>
    <w:rsid w:val="00BF3E7E"/>
    <w:rsid w:val="00C00B48"/>
    <w:rsid w:val="00C02606"/>
    <w:rsid w:val="00C02949"/>
    <w:rsid w:val="00C04AF6"/>
    <w:rsid w:val="00C065FC"/>
    <w:rsid w:val="00C06CEC"/>
    <w:rsid w:val="00C07A02"/>
    <w:rsid w:val="00C1233D"/>
    <w:rsid w:val="00C146DD"/>
    <w:rsid w:val="00C207ED"/>
    <w:rsid w:val="00C24C2D"/>
    <w:rsid w:val="00C35529"/>
    <w:rsid w:val="00C35530"/>
    <w:rsid w:val="00C40AEC"/>
    <w:rsid w:val="00C43D4B"/>
    <w:rsid w:val="00C51667"/>
    <w:rsid w:val="00C5259D"/>
    <w:rsid w:val="00C54B89"/>
    <w:rsid w:val="00C56016"/>
    <w:rsid w:val="00C56662"/>
    <w:rsid w:val="00C6024A"/>
    <w:rsid w:val="00C6112A"/>
    <w:rsid w:val="00C61E98"/>
    <w:rsid w:val="00C6273F"/>
    <w:rsid w:val="00C64199"/>
    <w:rsid w:val="00C64700"/>
    <w:rsid w:val="00C64FD1"/>
    <w:rsid w:val="00C70A96"/>
    <w:rsid w:val="00C73E30"/>
    <w:rsid w:val="00C7474A"/>
    <w:rsid w:val="00C7483D"/>
    <w:rsid w:val="00C760C5"/>
    <w:rsid w:val="00C93A97"/>
    <w:rsid w:val="00C93D76"/>
    <w:rsid w:val="00C94CD8"/>
    <w:rsid w:val="00CA22AA"/>
    <w:rsid w:val="00CA33EC"/>
    <w:rsid w:val="00CA54BA"/>
    <w:rsid w:val="00CA6C3E"/>
    <w:rsid w:val="00CA7110"/>
    <w:rsid w:val="00CB033E"/>
    <w:rsid w:val="00CB3028"/>
    <w:rsid w:val="00CB4749"/>
    <w:rsid w:val="00CB562F"/>
    <w:rsid w:val="00CC0BE1"/>
    <w:rsid w:val="00CC2CB8"/>
    <w:rsid w:val="00CC300B"/>
    <w:rsid w:val="00CC39A7"/>
    <w:rsid w:val="00CC6647"/>
    <w:rsid w:val="00CC75CB"/>
    <w:rsid w:val="00CD4938"/>
    <w:rsid w:val="00CD4DD1"/>
    <w:rsid w:val="00CD6D77"/>
    <w:rsid w:val="00CD7650"/>
    <w:rsid w:val="00CE1CE8"/>
    <w:rsid w:val="00CE5EBB"/>
    <w:rsid w:val="00CE5F84"/>
    <w:rsid w:val="00CE69C0"/>
    <w:rsid w:val="00CF01F0"/>
    <w:rsid w:val="00CF150F"/>
    <w:rsid w:val="00CF7DE1"/>
    <w:rsid w:val="00D010E4"/>
    <w:rsid w:val="00D03602"/>
    <w:rsid w:val="00D04252"/>
    <w:rsid w:val="00D0546C"/>
    <w:rsid w:val="00D06219"/>
    <w:rsid w:val="00D07264"/>
    <w:rsid w:val="00D108A0"/>
    <w:rsid w:val="00D12769"/>
    <w:rsid w:val="00D17A34"/>
    <w:rsid w:val="00D24B7D"/>
    <w:rsid w:val="00D255FC"/>
    <w:rsid w:val="00D32BEE"/>
    <w:rsid w:val="00D34129"/>
    <w:rsid w:val="00D3425A"/>
    <w:rsid w:val="00D36D6C"/>
    <w:rsid w:val="00D40185"/>
    <w:rsid w:val="00D40634"/>
    <w:rsid w:val="00D40B37"/>
    <w:rsid w:val="00D41203"/>
    <w:rsid w:val="00D42D81"/>
    <w:rsid w:val="00D44B66"/>
    <w:rsid w:val="00D52719"/>
    <w:rsid w:val="00D54570"/>
    <w:rsid w:val="00D56343"/>
    <w:rsid w:val="00D56DA0"/>
    <w:rsid w:val="00D6041C"/>
    <w:rsid w:val="00D60EFC"/>
    <w:rsid w:val="00D6318E"/>
    <w:rsid w:val="00D63672"/>
    <w:rsid w:val="00D64559"/>
    <w:rsid w:val="00D65983"/>
    <w:rsid w:val="00D66E2F"/>
    <w:rsid w:val="00D712A3"/>
    <w:rsid w:val="00D71FF0"/>
    <w:rsid w:val="00D75BDA"/>
    <w:rsid w:val="00D77A5D"/>
    <w:rsid w:val="00D81E83"/>
    <w:rsid w:val="00D928C2"/>
    <w:rsid w:val="00D93345"/>
    <w:rsid w:val="00D93B22"/>
    <w:rsid w:val="00D97082"/>
    <w:rsid w:val="00DA1204"/>
    <w:rsid w:val="00DA157C"/>
    <w:rsid w:val="00DA302F"/>
    <w:rsid w:val="00DA70DD"/>
    <w:rsid w:val="00DB132E"/>
    <w:rsid w:val="00DB3044"/>
    <w:rsid w:val="00DB343E"/>
    <w:rsid w:val="00DB3E14"/>
    <w:rsid w:val="00DB438F"/>
    <w:rsid w:val="00DC0C4D"/>
    <w:rsid w:val="00DC3A60"/>
    <w:rsid w:val="00DC4A3D"/>
    <w:rsid w:val="00DC5D29"/>
    <w:rsid w:val="00DC6FC9"/>
    <w:rsid w:val="00DD5AB8"/>
    <w:rsid w:val="00DD5C35"/>
    <w:rsid w:val="00DD6716"/>
    <w:rsid w:val="00DE1633"/>
    <w:rsid w:val="00DE1794"/>
    <w:rsid w:val="00DE6D51"/>
    <w:rsid w:val="00DF2880"/>
    <w:rsid w:val="00DF69CA"/>
    <w:rsid w:val="00DF739C"/>
    <w:rsid w:val="00DF78B4"/>
    <w:rsid w:val="00DF7FAA"/>
    <w:rsid w:val="00E0036B"/>
    <w:rsid w:val="00E015F3"/>
    <w:rsid w:val="00E01B6B"/>
    <w:rsid w:val="00E03ADB"/>
    <w:rsid w:val="00E05344"/>
    <w:rsid w:val="00E05B56"/>
    <w:rsid w:val="00E06E35"/>
    <w:rsid w:val="00E12390"/>
    <w:rsid w:val="00E139AA"/>
    <w:rsid w:val="00E13BC7"/>
    <w:rsid w:val="00E14069"/>
    <w:rsid w:val="00E154B3"/>
    <w:rsid w:val="00E175F6"/>
    <w:rsid w:val="00E3078B"/>
    <w:rsid w:val="00E30D6C"/>
    <w:rsid w:val="00E31ADB"/>
    <w:rsid w:val="00E321E6"/>
    <w:rsid w:val="00E34508"/>
    <w:rsid w:val="00E34A4F"/>
    <w:rsid w:val="00E40791"/>
    <w:rsid w:val="00E43909"/>
    <w:rsid w:val="00E455D9"/>
    <w:rsid w:val="00E50C8D"/>
    <w:rsid w:val="00E5270C"/>
    <w:rsid w:val="00E52DE3"/>
    <w:rsid w:val="00E5388A"/>
    <w:rsid w:val="00E54A5D"/>
    <w:rsid w:val="00E55252"/>
    <w:rsid w:val="00E557BC"/>
    <w:rsid w:val="00E55A40"/>
    <w:rsid w:val="00E577D7"/>
    <w:rsid w:val="00E57E30"/>
    <w:rsid w:val="00E6113E"/>
    <w:rsid w:val="00E658E3"/>
    <w:rsid w:val="00E6685B"/>
    <w:rsid w:val="00E72BB4"/>
    <w:rsid w:val="00E77DA1"/>
    <w:rsid w:val="00E8161A"/>
    <w:rsid w:val="00E82456"/>
    <w:rsid w:val="00E83CA2"/>
    <w:rsid w:val="00E93AFE"/>
    <w:rsid w:val="00E96109"/>
    <w:rsid w:val="00E96123"/>
    <w:rsid w:val="00E976CE"/>
    <w:rsid w:val="00EA3162"/>
    <w:rsid w:val="00EB1C94"/>
    <w:rsid w:val="00EB1F0E"/>
    <w:rsid w:val="00EB25AD"/>
    <w:rsid w:val="00EB319F"/>
    <w:rsid w:val="00EB7ED8"/>
    <w:rsid w:val="00EC4FB1"/>
    <w:rsid w:val="00ED6D43"/>
    <w:rsid w:val="00EE03E1"/>
    <w:rsid w:val="00EE0862"/>
    <w:rsid w:val="00EE17E9"/>
    <w:rsid w:val="00EE18E9"/>
    <w:rsid w:val="00EE3E8F"/>
    <w:rsid w:val="00EE459B"/>
    <w:rsid w:val="00EE78F3"/>
    <w:rsid w:val="00EE7B09"/>
    <w:rsid w:val="00EF1D86"/>
    <w:rsid w:val="00EF2F0D"/>
    <w:rsid w:val="00EF3585"/>
    <w:rsid w:val="00EF5401"/>
    <w:rsid w:val="00EF5E3D"/>
    <w:rsid w:val="00EF66E7"/>
    <w:rsid w:val="00EF769A"/>
    <w:rsid w:val="00F00CE8"/>
    <w:rsid w:val="00F0174C"/>
    <w:rsid w:val="00F020F0"/>
    <w:rsid w:val="00F02FFE"/>
    <w:rsid w:val="00F031EE"/>
    <w:rsid w:val="00F04E1B"/>
    <w:rsid w:val="00F0663E"/>
    <w:rsid w:val="00F06E5E"/>
    <w:rsid w:val="00F07A74"/>
    <w:rsid w:val="00F12C43"/>
    <w:rsid w:val="00F139DB"/>
    <w:rsid w:val="00F13CF4"/>
    <w:rsid w:val="00F156A2"/>
    <w:rsid w:val="00F20932"/>
    <w:rsid w:val="00F2188C"/>
    <w:rsid w:val="00F234FE"/>
    <w:rsid w:val="00F2594B"/>
    <w:rsid w:val="00F25BE3"/>
    <w:rsid w:val="00F26BDB"/>
    <w:rsid w:val="00F27CCE"/>
    <w:rsid w:val="00F338B0"/>
    <w:rsid w:val="00F365AD"/>
    <w:rsid w:val="00F438CC"/>
    <w:rsid w:val="00F43BE2"/>
    <w:rsid w:val="00F448B0"/>
    <w:rsid w:val="00F503BA"/>
    <w:rsid w:val="00F54041"/>
    <w:rsid w:val="00F55A76"/>
    <w:rsid w:val="00F56EBC"/>
    <w:rsid w:val="00F62BE6"/>
    <w:rsid w:val="00F65B82"/>
    <w:rsid w:val="00F66A84"/>
    <w:rsid w:val="00F812B1"/>
    <w:rsid w:val="00F93A74"/>
    <w:rsid w:val="00F94DC8"/>
    <w:rsid w:val="00F9572C"/>
    <w:rsid w:val="00F9792E"/>
    <w:rsid w:val="00FA4363"/>
    <w:rsid w:val="00FB135F"/>
    <w:rsid w:val="00FB23B1"/>
    <w:rsid w:val="00FB73C7"/>
    <w:rsid w:val="00FB7655"/>
    <w:rsid w:val="00FB7A15"/>
    <w:rsid w:val="00FC2FB1"/>
    <w:rsid w:val="00FC528B"/>
    <w:rsid w:val="00FC5C12"/>
    <w:rsid w:val="00FC641D"/>
    <w:rsid w:val="00FC6BB8"/>
    <w:rsid w:val="00FC7C7B"/>
    <w:rsid w:val="00FD0381"/>
    <w:rsid w:val="00FD48DA"/>
    <w:rsid w:val="00FD7965"/>
    <w:rsid w:val="00FE03C5"/>
    <w:rsid w:val="00FE27C5"/>
    <w:rsid w:val="00FE328C"/>
    <w:rsid w:val="00FE3656"/>
    <w:rsid w:val="00FE604C"/>
    <w:rsid w:val="00FE7313"/>
    <w:rsid w:val="00FF0255"/>
    <w:rsid w:val="00FF02FE"/>
    <w:rsid w:val="00FF172B"/>
    <w:rsid w:val="00FF1DF7"/>
    <w:rsid w:val="00FF5D23"/>
    <w:rsid w:val="00FF6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034FD132-1166-4F53-9E64-568C3B51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938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CD4938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rsid w:val="00CD4938"/>
    <w:pPr>
      <w:keepNext/>
      <w:jc w:val="center"/>
      <w:outlineLvl w:val="1"/>
    </w:pPr>
    <w:rPr>
      <w:rFonts w:ascii="Comic Sans MS" w:hAnsi="Comic Sans MS"/>
      <w:b/>
      <w:sz w:val="48"/>
      <w:lang w:val="es-ES_tradnl"/>
    </w:rPr>
  </w:style>
  <w:style w:type="paragraph" w:styleId="Ttulo3">
    <w:name w:val="heading 3"/>
    <w:basedOn w:val="Normal"/>
    <w:next w:val="Normal"/>
    <w:qFormat/>
    <w:rsid w:val="00CD4938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qFormat/>
    <w:rsid w:val="00CD4938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CD4938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qFormat/>
    <w:rsid w:val="00CD4938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qFormat/>
    <w:rsid w:val="00CD4938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CD4938"/>
    <w:pPr>
      <w:jc w:val="center"/>
    </w:pPr>
    <w:rPr>
      <w:rFonts w:ascii="Book Antiqua" w:hAnsi="Book Antiqua"/>
      <w:b/>
      <w:sz w:val="40"/>
      <w:lang w:val="es-ES_tradnl"/>
    </w:rPr>
  </w:style>
  <w:style w:type="paragraph" w:styleId="Subttulo">
    <w:name w:val="Subtitle"/>
    <w:basedOn w:val="Normal"/>
    <w:qFormat/>
    <w:rsid w:val="00CD4938"/>
    <w:pPr>
      <w:jc w:val="center"/>
    </w:pPr>
    <w:rPr>
      <w:rFonts w:ascii="Verdana" w:hAnsi="Verdana"/>
      <w:b/>
      <w:smallCaps/>
      <w:sz w:val="38"/>
      <w:lang w:val="es-ES_tradnl"/>
    </w:rPr>
  </w:style>
  <w:style w:type="character" w:styleId="Refdecomentario">
    <w:name w:val="annotation reference"/>
    <w:basedOn w:val="Fuentedeprrafopredeter"/>
    <w:semiHidden/>
    <w:rsid w:val="00852441"/>
    <w:rPr>
      <w:sz w:val="16"/>
      <w:szCs w:val="16"/>
    </w:rPr>
  </w:style>
  <w:style w:type="paragraph" w:styleId="Textocomentario">
    <w:name w:val="annotation text"/>
    <w:basedOn w:val="Normal"/>
    <w:semiHidden/>
    <w:rsid w:val="00852441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85244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rsid w:val="00852441"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link w:val="Textoindependiente3Car"/>
    <w:rsid w:val="00A044C0"/>
    <w:rPr>
      <w:sz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rsid w:val="00A044C0"/>
    <w:rPr>
      <w:rFonts w:ascii="Arial" w:hAnsi="Arial"/>
      <w:sz w:val="32"/>
      <w:lang w:eastAsia="es-ES"/>
    </w:rPr>
  </w:style>
  <w:style w:type="character" w:styleId="Hipervnculo">
    <w:name w:val="Hyperlink"/>
    <w:basedOn w:val="Fuentedeprrafopredeter"/>
    <w:rsid w:val="0006484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07F0"/>
    <w:pPr>
      <w:ind w:left="720"/>
      <w:contextualSpacing/>
    </w:pPr>
  </w:style>
  <w:style w:type="paragraph" w:styleId="Encabezado">
    <w:name w:val="header"/>
    <w:basedOn w:val="Normal"/>
    <w:link w:val="EncabezadoCar"/>
    <w:rsid w:val="005A7825"/>
    <w:pPr>
      <w:tabs>
        <w:tab w:val="center" w:pos="4252"/>
        <w:tab w:val="right" w:pos="8504"/>
      </w:tabs>
    </w:pPr>
    <w:rPr>
      <w:rFonts w:ascii="Times New Roman" w:hAnsi="Times New Roman"/>
      <w:szCs w:val="24"/>
      <w:lang w:val="es-MX" w:eastAsia="es-MX"/>
    </w:rPr>
  </w:style>
  <w:style w:type="character" w:customStyle="1" w:styleId="EncabezadoCar">
    <w:name w:val="Encabezado Car"/>
    <w:basedOn w:val="Fuentedeprrafopredeter"/>
    <w:link w:val="Encabezado"/>
    <w:rsid w:val="005A7825"/>
    <w:rPr>
      <w:sz w:val="24"/>
      <w:szCs w:val="24"/>
    </w:rPr>
  </w:style>
  <w:style w:type="table" w:styleId="Tablaconcuadrcula">
    <w:name w:val="Table Grid"/>
    <w:basedOn w:val="Tablanormal"/>
    <w:rsid w:val="005A78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rsid w:val="005A78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825"/>
    <w:rPr>
      <w:rFonts w:ascii="Arial" w:hAnsi="Arial"/>
      <w:sz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353450"/>
    <w:pPr>
      <w:spacing w:before="100" w:beforeAutospacing="1" w:after="100" w:afterAutospacing="1"/>
    </w:pPr>
    <w:rPr>
      <w:rFonts w:cs="Arial"/>
      <w:color w:val="333333"/>
      <w:sz w:val="18"/>
      <w:szCs w:val="18"/>
      <w:lang w:val="es-MX" w:eastAsia="es-MX"/>
    </w:rPr>
  </w:style>
  <w:style w:type="character" w:customStyle="1" w:styleId="apple-converted-space">
    <w:name w:val="apple-converted-space"/>
    <w:basedOn w:val="Fuentedeprrafopredeter"/>
    <w:rsid w:val="00001791"/>
  </w:style>
  <w:style w:type="character" w:customStyle="1" w:styleId="book-header-2-subtitle-author">
    <w:name w:val="book-header-2-subtitle-author"/>
    <w:basedOn w:val="Fuentedeprrafopredeter"/>
    <w:rsid w:val="00463C9F"/>
  </w:style>
  <w:style w:type="character" w:customStyle="1" w:styleId="book-header-2-subtitle-publisher">
    <w:name w:val="book-header-2-subtitle-publisher"/>
    <w:basedOn w:val="Fuentedeprrafopredeter"/>
    <w:rsid w:val="00463C9F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4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5269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0056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0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6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0AA2C-09DB-4674-952C-EED555F28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26</Pages>
  <Words>4709</Words>
  <Characters>29180</Characters>
  <Application>Microsoft Office Word</Application>
  <DocSecurity>0</DocSecurity>
  <Lines>243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ICAT-U079</Company>
  <LinksUpToDate>false</LinksUpToDate>
  <CharactersWithSpaces>33822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PC</cp:lastModifiedBy>
  <cp:revision>9</cp:revision>
  <cp:lastPrinted>2016-08-26T16:27:00Z</cp:lastPrinted>
  <dcterms:created xsi:type="dcterms:W3CDTF">2016-08-17T21:02:00Z</dcterms:created>
  <dcterms:modified xsi:type="dcterms:W3CDTF">2017-09-05T16:10:00Z</dcterms:modified>
</cp:coreProperties>
</file>