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AC5F80" w:rsidP="0036778D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9.7pt;margin-top:-11.5pt;width:684pt;height:52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" filled="f" strokecolor="#36f" strokeweight="4.5pt">
            <v:stroke linestyle="thinThick"/>
          </v:rect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AC5F80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785" cy="1310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Pr="006E06FC" w:rsidRDefault="0036778D" w:rsidP="0036778D">
      <w:pPr>
        <w:pStyle w:val="Ttulo7"/>
        <w:rPr>
          <w:rFonts w:ascii="Verdana" w:hAnsi="Verdana"/>
          <w:smallCaps/>
          <w:sz w:val="40"/>
        </w:rPr>
      </w:pPr>
      <w:r w:rsidRPr="006E06FC">
        <w:rPr>
          <w:rFonts w:ascii="Verdana" w:hAnsi="Verdana"/>
          <w:smallCaps/>
          <w:sz w:val="40"/>
        </w:rPr>
        <w:t>del Estado de Quintana Roo</w:t>
      </w:r>
    </w:p>
    <w:p w:rsidR="0036778D" w:rsidRPr="006E06FC" w:rsidRDefault="0036778D" w:rsidP="0036778D">
      <w:pPr>
        <w:pStyle w:val="Ttulo1"/>
        <w:rPr>
          <w:rFonts w:ascii="Verdana" w:hAnsi="Verdana"/>
          <w:smallCaps/>
        </w:rPr>
      </w:pPr>
      <w:r w:rsidRPr="006E06FC">
        <w:rPr>
          <w:rFonts w:ascii="Verdana" w:hAnsi="Verdana"/>
          <w:smallCaps/>
        </w:rPr>
        <w:t>Dire</w:t>
      </w:r>
      <w:bookmarkStart w:id="0" w:name="_GoBack"/>
      <w:bookmarkEnd w:id="0"/>
      <w:r w:rsidRPr="006E06FC">
        <w:rPr>
          <w:rFonts w:ascii="Verdana" w:hAnsi="Verdana"/>
          <w:smallCaps/>
        </w:rPr>
        <w:t>cción General</w:t>
      </w:r>
    </w:p>
    <w:p w:rsidR="0036778D" w:rsidRPr="006E06FC" w:rsidRDefault="0036778D" w:rsidP="0036778D">
      <w:pPr>
        <w:pStyle w:val="Ttulo7"/>
        <w:rPr>
          <w:rFonts w:ascii="Verdana" w:hAnsi="Verdana"/>
          <w:smallCaps/>
          <w:sz w:val="32"/>
        </w:rPr>
      </w:pPr>
      <w:r w:rsidRPr="006E06FC">
        <w:rPr>
          <w:rFonts w:ascii="Verdana" w:hAnsi="Verdana"/>
          <w:smallCaps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EC6FD4" w:rsidP="0036778D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PROGRAMA DEL CURSO </w:t>
      </w:r>
      <w:r w:rsidR="00AC5F80">
        <w:rPr>
          <w:rFonts w:ascii="Arial Rounded MT Bold" w:hAnsi="Arial Rounded MT Bold"/>
        </w:rPr>
        <w:t>NO REGULAR</w:t>
      </w:r>
    </w:p>
    <w:p w:rsidR="00E6080B" w:rsidRPr="00E6080B" w:rsidRDefault="00E6080B" w:rsidP="00E6080B">
      <w:pPr>
        <w:rPr>
          <w:lang w:val="es-ES_tradnl"/>
        </w:rPr>
      </w:pPr>
    </w:p>
    <w:p w:rsidR="0036778D" w:rsidRPr="00AC5F80" w:rsidRDefault="00567057" w:rsidP="00A07FC3">
      <w:pPr>
        <w:jc w:val="center"/>
        <w:rPr>
          <w:sz w:val="48"/>
          <w:szCs w:val="52"/>
        </w:rPr>
      </w:pPr>
      <w:r w:rsidRPr="00AC5F80">
        <w:rPr>
          <w:rFonts w:ascii="Arial Rounded MT Bold" w:hAnsi="Arial Rounded MT Bold"/>
          <w:sz w:val="48"/>
          <w:szCs w:val="52"/>
          <w:lang w:val="es-ES_tradnl"/>
        </w:rPr>
        <w:t>HISTORIA DEL MUNICIPIO</w:t>
      </w:r>
      <w:r w:rsidR="007F3833" w:rsidRPr="00AC5F80">
        <w:rPr>
          <w:rFonts w:ascii="Arial Rounded MT Bold" w:hAnsi="Arial Rounded MT Bold"/>
          <w:sz w:val="48"/>
          <w:szCs w:val="52"/>
          <w:lang w:val="es-ES_tradnl"/>
        </w:rPr>
        <w:t xml:space="preserve"> DE BACALAR</w:t>
      </w:r>
      <w:r w:rsidRPr="00AC5F80">
        <w:rPr>
          <w:rFonts w:ascii="Arial Rounded MT Bold" w:hAnsi="Arial Rounded MT Bold"/>
          <w:sz w:val="48"/>
          <w:szCs w:val="52"/>
          <w:lang w:val="es-ES_tradnl"/>
        </w:rPr>
        <w:t>.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Pr="007666CF" w:rsidRDefault="00913BD2" w:rsidP="0036778D">
      <w:pPr>
        <w:ind w:right="708"/>
        <w:jc w:val="right"/>
        <w:rPr>
          <w:b/>
          <w:sz w:val="28"/>
        </w:rPr>
      </w:pPr>
    </w:p>
    <w:p w:rsidR="00913BD2" w:rsidRDefault="00AC5F80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w:pict>
          <v:line id="Line 2" o:spid="_x0000_s1029" style="position:absolute;left:0;text-align:left;z-index:251654656;visibility:visible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XU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" o:allowincell="f" strokecolor="#36f" strokeweight="6pt">
            <v:stroke linestyle="thickBetweenThin"/>
          </v:line>
        </w:pict>
      </w:r>
    </w:p>
    <w:p w:rsidR="00EC6FD4" w:rsidRDefault="00EC6FD4" w:rsidP="0036778D">
      <w:pPr>
        <w:ind w:right="708"/>
        <w:jc w:val="right"/>
        <w:rPr>
          <w:b/>
          <w:sz w:val="28"/>
          <w:lang w:val="es-ES_tradnl"/>
        </w:rPr>
      </w:pPr>
    </w:p>
    <w:p w:rsidR="0036778D" w:rsidRDefault="007F3833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5</w:t>
      </w:r>
      <w:r w:rsidR="00243C50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2B1299" w:rsidRDefault="002B1299" w:rsidP="0036778D">
      <w:pPr>
        <w:ind w:right="708"/>
        <w:jc w:val="right"/>
        <w:rPr>
          <w:b/>
          <w:sz w:val="28"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8631F1" w:rsidRPr="008631F1" w:rsidRDefault="008631F1" w:rsidP="008631F1">
            <w:pPr>
              <w:spacing w:line="360" w:lineRule="auto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Bacalar fue fundada en el año 435 D.C. como el pueblo maya de </w:t>
            </w:r>
            <w:proofErr w:type="spellStart"/>
            <w:r w:rsidRPr="008631F1">
              <w:rPr>
                <w:rFonts w:cs="Arial"/>
                <w:sz w:val="28"/>
                <w:szCs w:val="28"/>
                <w:lang w:val="es-MX" w:eastAsia="es-MX"/>
              </w:rPr>
              <w:t>Siyan</w:t>
            </w:r>
            <w:proofErr w:type="spellEnd"/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proofErr w:type="spellStart"/>
            <w:r w:rsidRPr="008631F1">
              <w:rPr>
                <w:rFonts w:cs="Arial"/>
                <w:sz w:val="28"/>
                <w:szCs w:val="28"/>
                <w:lang w:val="es-MX" w:eastAsia="es-MX"/>
              </w:rPr>
              <w:t>Ka’an</w:t>
            </w:r>
            <w:proofErr w:type="spellEnd"/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proofErr w:type="spellStart"/>
            <w:r w:rsidRPr="008631F1">
              <w:rPr>
                <w:rFonts w:cs="Arial"/>
                <w:sz w:val="28"/>
                <w:szCs w:val="28"/>
                <w:lang w:val="es-MX" w:eastAsia="es-MX"/>
              </w:rPr>
              <w:t>Bakhalal</w:t>
            </w:r>
            <w:proofErr w:type="spellEnd"/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. Tras la feroz guerra de conquista </w:t>
            </w:r>
            <w:r w:rsidRPr="00A23F7C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en la Península de Yucatán, a lo largo del virreinato, vivió siempre bajo la amenaza de los piratas ingleses, quienes llegaron a arrasarlo en 1652. Más tarde, fue uno de los principales escenarios de la Guerra de Castas: en 1848 cayó en manos de los mayas rebeldes; en 1858 los mayas </w:t>
            </w:r>
            <w:proofErr w:type="spellStart"/>
            <w:r w:rsidRPr="008631F1">
              <w:rPr>
                <w:rFonts w:cs="Arial"/>
                <w:sz w:val="28"/>
                <w:szCs w:val="28"/>
                <w:lang w:val="es-MX" w:eastAsia="es-MX"/>
              </w:rPr>
              <w:t>cruzoob</w:t>
            </w:r>
            <w:proofErr w:type="spellEnd"/>
            <w:r w:rsidRPr="008631F1">
              <w:rPr>
                <w:rFonts w:cs="Arial"/>
                <w:sz w:val="28"/>
                <w:szCs w:val="28"/>
                <w:lang w:val="es-MX" w:eastAsia="es-MX"/>
              </w:rPr>
              <w:t xml:space="preserve"> lo volvieron a conquistar, y esta vez dieron muerte a todos sus habitantes. Los rebeldes lo mantuvieron en su poder hasta 1901, cuando las fuerzas del gobierno federal lo ocuparon definitivamente.</w:t>
            </w:r>
          </w:p>
          <w:p w:rsidR="005B567D" w:rsidRPr="00A23F7C" w:rsidRDefault="008631F1" w:rsidP="00A23F7C">
            <w:pPr>
              <w:spacing w:before="100" w:beforeAutospacing="1" w:after="100" w:afterAutospacing="1" w:line="360" w:lineRule="auto"/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A23F7C">
              <w:rPr>
                <w:rFonts w:cs="Arial"/>
                <w:sz w:val="28"/>
                <w:szCs w:val="28"/>
                <w:lang w:val="es-MX" w:eastAsia="es-MX"/>
              </w:rPr>
              <w:t>A lo largo del siglo XX creció en tamaño y población, Bacalar sigue teniendo una muy agradable atmósfera, que es el complemento perfecto a la caleidoscópica presencia de la gran laguna adyacente.</w:t>
            </w:r>
          </w:p>
          <w:p w:rsidR="0036778D" w:rsidRPr="00913BD2" w:rsidRDefault="00A23F7C" w:rsidP="008631F1">
            <w:pPr>
              <w:spacing w:line="360" w:lineRule="auto"/>
              <w:ind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A23F7C">
              <w:rPr>
                <w:spacing w:val="-1"/>
                <w:w w:val="101"/>
                <w:sz w:val="28"/>
                <w:szCs w:val="28"/>
              </w:rPr>
              <w:t>Es por ello que el Instituto de Capacitación para el Trabajo del Estado de Quintana Roo con base a la necesidad de crear fuentes de trabajo en el sector turismo, elabora el curso de Historia del Municipio de Bacalar, dirigido al Público</w:t>
            </w:r>
            <w:r>
              <w:rPr>
                <w:spacing w:val="-1"/>
                <w:w w:val="101"/>
                <w:sz w:val="28"/>
                <w:szCs w:val="28"/>
              </w:rPr>
              <w:t xml:space="preserve"> en general, para que se capaciten y puedan brindar un servicio de calidad. 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B567D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 w:rsidR="001D029E"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Pr="00482C7E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482C7E">
              <w:rPr>
                <w:rFonts w:cs="Arial"/>
                <w:szCs w:val="24"/>
                <w:lang w:val="es-ES_tradnl"/>
              </w:rPr>
              <w:t xml:space="preserve">El presente programa </w:t>
            </w:r>
            <w:r w:rsidR="00A3244E" w:rsidRPr="00482C7E">
              <w:rPr>
                <w:rFonts w:cs="Arial"/>
                <w:szCs w:val="24"/>
                <w:lang w:val="es-ES_tradnl"/>
              </w:rPr>
              <w:t xml:space="preserve">tiene por </w:t>
            </w:r>
            <w:r w:rsidR="00482C7E" w:rsidRPr="00482C7E">
              <w:rPr>
                <w:rFonts w:cs="Arial"/>
                <w:szCs w:val="24"/>
                <w:lang w:val="es-ES_tradnl"/>
              </w:rPr>
              <w:t>objeto</w:t>
            </w:r>
            <w:r w:rsidR="00482C7E">
              <w:rPr>
                <w:rFonts w:cs="Arial"/>
                <w:szCs w:val="24"/>
                <w:lang w:val="es-ES_tradnl"/>
              </w:rPr>
              <w:t xml:space="preserve"> dar a conocer</w:t>
            </w:r>
            <w:r w:rsidR="00482C7E" w:rsidRPr="00482C7E">
              <w:rPr>
                <w:rFonts w:cs="Arial"/>
                <w:szCs w:val="24"/>
                <w:lang w:val="es-ES_tradnl"/>
              </w:rPr>
              <w:t xml:space="preserve"> </w:t>
            </w:r>
            <w:r w:rsidR="00482C7E" w:rsidRPr="00482C7E">
              <w:rPr>
                <w:rFonts w:cs="Arial"/>
                <w:w w:val="101"/>
                <w:szCs w:val="24"/>
              </w:rPr>
              <w:t xml:space="preserve">los orígenes y zonas territoriales de la cultura maya, el mestizaje y la Colonia en la Península de Yucatán, la Guerra de Castas, la Piratería, el Territorio Federal de Quintana Roo, el auge de la explotación maderera, chiclera, </w:t>
            </w:r>
            <w:proofErr w:type="spellStart"/>
            <w:r w:rsidR="00482C7E" w:rsidRPr="00482C7E">
              <w:rPr>
                <w:rFonts w:cs="Arial"/>
                <w:w w:val="101"/>
                <w:szCs w:val="24"/>
              </w:rPr>
              <w:t>textilera</w:t>
            </w:r>
            <w:proofErr w:type="spellEnd"/>
            <w:r w:rsidR="00482C7E" w:rsidRPr="00482C7E">
              <w:rPr>
                <w:rFonts w:cs="Arial"/>
                <w:w w:val="101"/>
                <w:szCs w:val="24"/>
              </w:rPr>
              <w:t>; los Nuevos Centros de Población y la creación del Estado de Quintana Roo, como partes del  proceso histórico para la creación del municipio de Bacalar.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F5064C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>los prestadores de servicios turístic</w:t>
            </w:r>
            <w:r w:rsidR="00482C7E">
              <w:rPr>
                <w:rFonts w:cs="Arial"/>
                <w:szCs w:val="24"/>
                <w:lang w:val="es-ES_tradnl"/>
              </w:rPr>
              <w:t>os, que se desempeñan como choferes de taxis</w:t>
            </w:r>
            <w:r>
              <w:rPr>
                <w:rFonts w:cs="Arial"/>
                <w:szCs w:val="24"/>
                <w:lang w:val="es-ES_tradnl"/>
              </w:rPr>
              <w:t xml:space="preserve">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</w:t>
            </w:r>
            <w:r w:rsidR="005B567D">
              <w:rPr>
                <w:rFonts w:cs="Arial"/>
                <w:szCs w:val="24"/>
                <w:lang w:val="es-ES_tradnl"/>
              </w:rPr>
              <w:t xml:space="preserve">crea el curso de </w:t>
            </w:r>
            <w:r w:rsidR="001138A5">
              <w:rPr>
                <w:rFonts w:cs="Arial"/>
                <w:szCs w:val="24"/>
                <w:lang w:val="es-ES_tradnl"/>
              </w:rPr>
              <w:t xml:space="preserve">Historia del Municipio </w:t>
            </w:r>
            <w:r w:rsidR="00482C7E">
              <w:rPr>
                <w:rFonts w:cs="Arial"/>
                <w:szCs w:val="24"/>
                <w:lang w:val="es-ES_tradnl"/>
              </w:rPr>
              <w:t>del Municipio de Bacalar, el cual se integra por cuatro unidades</w:t>
            </w:r>
            <w:r w:rsidR="005B567D">
              <w:rPr>
                <w:rFonts w:cs="Arial"/>
                <w:szCs w:val="24"/>
                <w:lang w:val="es-ES_tradnl"/>
              </w:rPr>
              <w:t>:</w:t>
            </w:r>
          </w:p>
          <w:p w:rsidR="00F5064C" w:rsidRDefault="00F5064C" w:rsidP="00F5064C">
            <w:pPr>
              <w:pStyle w:val="Prrafodelista"/>
              <w:spacing w:line="360" w:lineRule="auto"/>
              <w:ind w:left="114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700B45" w:rsidRPr="002D221F" w:rsidRDefault="00493254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>
              <w:rPr>
                <w:rFonts w:cs="Arial"/>
                <w:bCs/>
                <w:szCs w:val="24"/>
                <w:lang w:eastAsia="en-US"/>
              </w:rPr>
              <w:t>Los mayas en la península de Yucatán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9241EF" w:rsidRPr="002444B0" w:rsidRDefault="00700B45" w:rsidP="00A748BD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444B0">
              <w:rPr>
                <w:rFonts w:cs="Arial"/>
                <w:bCs/>
                <w:szCs w:val="24"/>
                <w:lang w:eastAsia="en-US"/>
              </w:rPr>
              <w:t>El mestiz</w:t>
            </w:r>
            <w:r w:rsidR="00493254" w:rsidRPr="002444B0">
              <w:rPr>
                <w:rFonts w:cs="Arial"/>
                <w:bCs/>
                <w:szCs w:val="24"/>
                <w:lang w:eastAsia="en-US"/>
              </w:rPr>
              <w:t>aje y la Colonia en la península de Yucatán</w:t>
            </w:r>
            <w:r w:rsidR="004F00B9" w:rsidRPr="002444B0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9241EF" w:rsidRPr="002D221F" w:rsidRDefault="009241EF" w:rsidP="009241EF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La Guerra de Castas</w:t>
            </w:r>
          </w:p>
          <w:p w:rsidR="00700B45" w:rsidRDefault="009241EF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>
              <w:rPr>
                <w:rFonts w:cs="Arial"/>
                <w:bCs/>
                <w:szCs w:val="24"/>
                <w:lang w:eastAsia="en-US"/>
              </w:rPr>
              <w:t>Creación del</w:t>
            </w:r>
            <w:r w:rsidR="002444B0">
              <w:rPr>
                <w:rFonts w:cs="Arial"/>
                <w:bCs/>
                <w:szCs w:val="24"/>
                <w:lang w:eastAsia="en-US"/>
              </w:rPr>
              <w:t xml:space="preserve"> Municipio de Bacalar</w:t>
            </w:r>
          </w:p>
          <w:p w:rsidR="009241EF" w:rsidRPr="002D221F" w:rsidRDefault="009241EF" w:rsidP="004342BA">
            <w:pPr>
              <w:pStyle w:val="Prrafodelista"/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bCs/>
                <w:szCs w:val="24"/>
                <w:lang w:eastAsia="en-US"/>
              </w:rPr>
            </w:pPr>
          </w:p>
          <w:p w:rsidR="005B567D" w:rsidRPr="00AB1643" w:rsidRDefault="005B567D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F5064C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 xml:space="preserve">Con duración de </w:t>
            </w:r>
            <w:r w:rsidR="00482C7E">
              <w:rPr>
                <w:rFonts w:cs="Arial"/>
                <w:szCs w:val="24"/>
              </w:rPr>
              <w:t>5</w:t>
            </w:r>
            <w:r w:rsidR="00A14EE7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2B1299"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7F6186" w:rsidRDefault="00913BD2" w:rsidP="00800D19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4B0757" w:rsidRPr="007F6186" w:rsidRDefault="004B0757" w:rsidP="008E29E5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36778D" w:rsidRPr="007F3833" w:rsidRDefault="007F3833" w:rsidP="007F3833">
            <w:pPr>
              <w:spacing w:line="360" w:lineRule="auto"/>
              <w:ind w:left="993" w:right="674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7F3833">
              <w:rPr>
                <w:rFonts w:cs="Arial"/>
                <w:w w:val="101"/>
                <w:sz w:val="28"/>
                <w:szCs w:val="28"/>
              </w:rPr>
              <w:t xml:space="preserve">Al finalizar el curso el capacitando conocerá los orígenes y zonas territoriales de la cultura maya, el mestizaje y la Colonia en la Península de Yucatán, la Guerra de Castas, la Piratería, el Territorio Federal de Quintana Roo, el auge de la explotación maderera, chiclera, </w:t>
            </w:r>
            <w:proofErr w:type="spellStart"/>
            <w:r w:rsidRPr="007F3833">
              <w:rPr>
                <w:rFonts w:cs="Arial"/>
                <w:w w:val="101"/>
                <w:sz w:val="28"/>
                <w:szCs w:val="28"/>
              </w:rPr>
              <w:t>textilera</w:t>
            </w:r>
            <w:proofErr w:type="spellEnd"/>
            <w:r w:rsidRPr="007F3833">
              <w:rPr>
                <w:rFonts w:cs="Arial"/>
                <w:w w:val="101"/>
                <w:sz w:val="28"/>
                <w:szCs w:val="28"/>
              </w:rPr>
              <w:t>; los Nuevos Centros de Población y la creación del Estado de Quintana Roo, como partes del  proceso histórico para la creación del municipio de Bacalar; a fin de explicar a los turistas, de forma veraz,  la historia, cultura e identidad de este Municipio, permitiéndole con ello ofrecer un servicio de calidad y calidez como Guía Turístico local.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 xml:space="preserve">El curso </w:t>
            </w:r>
            <w:r w:rsidRPr="008002B9">
              <w:rPr>
                <w:b/>
                <w:sz w:val="28"/>
                <w:szCs w:val="28"/>
              </w:rPr>
              <w:t>“</w:t>
            </w:r>
            <w:r w:rsidR="002B1299" w:rsidRPr="008002B9">
              <w:rPr>
                <w:b/>
                <w:sz w:val="28"/>
                <w:szCs w:val="28"/>
              </w:rPr>
              <w:t>Historia del Municipio de Bacalar</w:t>
            </w:r>
            <w:r w:rsidRPr="008002B9">
              <w:rPr>
                <w:b/>
                <w:sz w:val="28"/>
                <w:szCs w:val="28"/>
              </w:rPr>
              <w:t>”</w:t>
            </w:r>
            <w:r w:rsidRPr="00C44954">
              <w:rPr>
                <w:sz w:val="28"/>
                <w:szCs w:val="28"/>
              </w:rPr>
              <w:t xml:space="preserve">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 aspirante que desee ingresar a</w:t>
            </w:r>
            <w:r w:rsidR="001D64A2">
              <w:rPr>
                <w:color w:val="000000"/>
                <w:sz w:val="28"/>
                <w:szCs w:val="28"/>
              </w:rPr>
              <w:t xml:space="preserve"> dicho curso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</w:t>
            </w:r>
            <w:r w:rsidR="002827D0">
              <w:rPr>
                <w:color w:val="000000"/>
                <w:sz w:val="28"/>
                <w:szCs w:val="28"/>
              </w:rPr>
              <w:t>Trabajo del E</w:t>
            </w:r>
            <w:r>
              <w:rPr>
                <w:color w:val="000000"/>
                <w:sz w:val="28"/>
                <w:szCs w:val="28"/>
              </w:rPr>
              <w:t xml:space="preserve">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8002B9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ED027A" w:rsidRDefault="002B1299" w:rsidP="002B1299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Saber leer y escribir.</w:t>
            </w:r>
          </w:p>
          <w:p w:rsidR="008002B9" w:rsidRPr="002B1299" w:rsidRDefault="008002B9" w:rsidP="002B1299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Edad mínima de 15 años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Default="008002B9" w:rsidP="008002B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Además para poder inscribirse, el aspirante deberá entregar la documentación siguiente:</w:t>
            </w:r>
          </w:p>
          <w:p w:rsidR="008002B9" w:rsidRDefault="008002B9" w:rsidP="008002B9">
            <w:pPr>
              <w:rPr>
                <w:color w:val="000000"/>
                <w:sz w:val="28"/>
                <w:szCs w:val="28"/>
              </w:rPr>
            </w:pPr>
          </w:p>
          <w:p w:rsidR="008002B9" w:rsidRPr="008002B9" w:rsidRDefault="008002B9" w:rsidP="008002B9">
            <w:pPr>
              <w:pStyle w:val="Prrafodelista"/>
              <w:numPr>
                <w:ilvl w:val="0"/>
                <w:numId w:val="39"/>
              </w:num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>Acta de nacimiento</w:t>
            </w:r>
          </w:p>
          <w:p w:rsidR="008002B9" w:rsidRPr="008002B9" w:rsidRDefault="008002B9" w:rsidP="008002B9">
            <w:pPr>
              <w:pStyle w:val="Prrafodelista"/>
              <w:numPr>
                <w:ilvl w:val="0"/>
                <w:numId w:val="39"/>
              </w:num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>Comprobante de domicilio</w:t>
            </w:r>
          </w:p>
          <w:p w:rsidR="008002B9" w:rsidRPr="008002B9" w:rsidRDefault="008002B9" w:rsidP="008002B9">
            <w:pPr>
              <w:pStyle w:val="Prrafodelista"/>
              <w:numPr>
                <w:ilvl w:val="0"/>
                <w:numId w:val="39"/>
              </w:num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>CURP</w:t>
            </w:r>
          </w:p>
          <w:p w:rsidR="008002B9" w:rsidRPr="008002B9" w:rsidRDefault="008002B9" w:rsidP="008002B9">
            <w:pPr>
              <w:pStyle w:val="Prrafodelista"/>
              <w:numPr>
                <w:ilvl w:val="0"/>
                <w:numId w:val="39"/>
              </w:num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>Comprobante del último grado de estudios</w:t>
            </w:r>
          </w:p>
          <w:p w:rsidR="008002B9" w:rsidRPr="008002B9" w:rsidRDefault="008002B9" w:rsidP="008002B9">
            <w:pPr>
              <w:pStyle w:val="Prrafodelista"/>
              <w:numPr>
                <w:ilvl w:val="0"/>
                <w:numId w:val="39"/>
              </w:num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>Solicitud de inscripción con los datos requeridos</w:t>
            </w:r>
          </w:p>
          <w:p w:rsidR="008002B9" w:rsidRPr="008002B9" w:rsidRDefault="008002B9" w:rsidP="008002B9">
            <w:pPr>
              <w:rPr>
                <w:bCs/>
                <w:sz w:val="28"/>
                <w:szCs w:val="28"/>
              </w:rPr>
            </w:pPr>
          </w:p>
          <w:p w:rsidR="008002B9" w:rsidRPr="008002B9" w:rsidRDefault="008002B9" w:rsidP="008002B9">
            <w:pPr>
              <w:rPr>
                <w:bCs/>
                <w:sz w:val="28"/>
                <w:szCs w:val="28"/>
              </w:rPr>
            </w:pPr>
            <w:r w:rsidRPr="008002B9">
              <w:rPr>
                <w:bCs/>
                <w:sz w:val="28"/>
                <w:szCs w:val="28"/>
              </w:rPr>
              <w:t xml:space="preserve">      Lo anterior, de acuerdo con las Normas de Control Escolar de las Unidades de Capacitación para el Trabajo, autorizadas por la Dirección General de Centros de Formación para el Trabajo (DGCFT).</w:t>
            </w:r>
          </w:p>
          <w:p w:rsidR="00913BD2" w:rsidRPr="008002B9" w:rsidRDefault="00913BD2" w:rsidP="00913B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AC5F80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0;text-align:left;margin-left:382.05pt;margin-top:12.4pt;width:252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dmtQ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" o:allowincell="f" filled="f" stroked="f">
                  <v:textbox>
                    <w:txbxContent>
                      <w:p w:rsidR="00A748BD" w:rsidRDefault="00A748BD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E41040" w:rsidRDefault="002827D0" w:rsidP="00447070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LOS MAYAS EN </w:t>
            </w:r>
            <w:r w:rsidR="00731A51">
              <w:rPr>
                <w:rFonts w:cs="Arial"/>
                <w:b/>
                <w:bCs/>
                <w:szCs w:val="24"/>
              </w:rPr>
              <w:t>LA PENÍNSULA DE YUCATÁN</w:t>
            </w: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 w:rsidRPr="00E41040">
              <w:rPr>
                <w:rFonts w:cs="Arial"/>
                <w:b/>
                <w:szCs w:val="24"/>
                <w:lang w:val="fr-FR"/>
              </w:rPr>
              <w:t>1</w:t>
            </w:r>
            <w:r w:rsidR="00E41040"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Orígenes de la cultura maya.</w:t>
            </w:r>
          </w:p>
        </w:tc>
      </w:tr>
      <w:tr w:rsidR="004F5D16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8659C3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Cosmovisión y vida cotidiana de los mayas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4F5D16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Actividades económicas.</w:t>
            </w:r>
          </w:p>
        </w:tc>
      </w:tr>
      <w:tr w:rsidR="004F5D16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2827D0" w:rsidP="0016648C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Formas de organización social, política y religiosa.</w:t>
            </w:r>
          </w:p>
        </w:tc>
      </w:tr>
      <w:tr w:rsidR="0017259C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17259C" w:rsidRPr="002827D0" w:rsidRDefault="002827D0" w:rsidP="0017259C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Aportaciones artísticas y científicas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9D1C0A" w:rsidRDefault="009D1C0A" w:rsidP="009D1C0A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Arquitectura, escultura y pintura.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9D1C0A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Astronomía y las matemáticas.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Literatura y lenguas.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7869CD" w:rsidRDefault="0004161F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 xml:space="preserve">Provincia de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Cochua</w:t>
            </w:r>
            <w:r w:rsidR="0052505A">
              <w:rPr>
                <w:rFonts w:cs="Arial"/>
                <w:b/>
                <w:bCs/>
                <w:sz w:val="22"/>
                <w:szCs w:val="22"/>
                <w:lang w:eastAsia="en-US"/>
              </w:rPr>
              <w:t>h</w:t>
            </w:r>
            <w:proofErr w:type="spellEnd"/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64607C" w:rsidRDefault="007869CD" w:rsidP="00966DB8">
            <w:pPr>
              <w:rPr>
                <w:rFonts w:cs="Arial"/>
                <w:b/>
                <w:bCs/>
                <w:szCs w:val="24"/>
              </w:rPr>
            </w:pPr>
            <w:r w:rsidRPr="0064607C">
              <w:rPr>
                <w:rFonts w:cs="Arial"/>
                <w:b/>
                <w:bCs/>
                <w:szCs w:val="24"/>
                <w:lang w:eastAsia="en-US"/>
              </w:rPr>
              <w:t xml:space="preserve">EL MESTIZAJE Y LA COLONIA EN </w:t>
            </w:r>
            <w:r w:rsidR="00731A51">
              <w:rPr>
                <w:rFonts w:cs="Arial"/>
                <w:b/>
                <w:bCs/>
                <w:szCs w:val="24"/>
                <w:lang w:eastAsia="en-US"/>
              </w:rPr>
              <w:t>LA PENÍNSULA DE YUCATÁN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</w:t>
            </w:r>
            <w:r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Las expediciones de reconocimiento, exploración y conquista a principios del siglo XVI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Pr="00E41040">
              <w:rPr>
                <w:rFonts w:cs="Arial"/>
                <w:b/>
                <w:szCs w:val="24"/>
                <w:lang w:val="es-ES_tradnl"/>
              </w:rPr>
              <w:t>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Encuentro entre las culturas maya y española.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.3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04161F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El mestizaje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.4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rPr>
                <w:rFonts w:cs="Arial"/>
                <w:b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Fundación de los primeros centros urbanos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2.5.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 xml:space="preserve">Transformaciones culturales, sociales y en el medio natural.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Situación de los grupos étnicos y su conversión en pueblos de indios.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resistencia de los mayas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2.6.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EE2C16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Educación y evangelización de los indígenas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022EB0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2.7.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Default="00EE2C16" w:rsidP="00DE234F">
            <w:pPr>
              <w:jc w:val="center"/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7869CD" w:rsidRDefault="00EE2C16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Arte y cultura novohispana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327A3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7259C" w:rsidRDefault="00901887" w:rsidP="00DE234F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Iglesias </w:t>
            </w:r>
            <w:r w:rsidR="00EE2C16">
              <w:rPr>
                <w:rFonts w:cs="Arial"/>
                <w:sz w:val="22"/>
                <w:szCs w:val="22"/>
                <w:lang w:eastAsia="en-US"/>
              </w:rPr>
              <w:t xml:space="preserve">y otras construcciones coloniales, 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327A3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7259C" w:rsidRDefault="00EE2C16" w:rsidP="00DE234F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Festividades, alimentos, vestido, costumbres y creencias.</w:t>
            </w:r>
          </w:p>
        </w:tc>
      </w:tr>
      <w:tr w:rsidR="00EE2C16" w:rsidRPr="00B13EF2" w:rsidTr="00502A6F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16" w:rsidRPr="009F4770" w:rsidRDefault="00EE2C16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2.8.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9F4770" w:rsidRDefault="00502A6F" w:rsidP="00DE234F">
            <w:pPr>
              <w:rPr>
                <w:rFonts w:cs="Arial"/>
                <w:b/>
                <w:bCs/>
                <w:szCs w:val="24"/>
                <w:u w:val="single"/>
                <w:lang w:val="es-MX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piratería en Bacalar. Causas y consecuencias.</w:t>
            </w:r>
          </w:p>
        </w:tc>
      </w:tr>
      <w:tr w:rsidR="00502A6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E41040" w:rsidRDefault="00502A6F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502A6F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243C50" w:rsidRDefault="00502A6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2.8.1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F64A2B" w:rsidRDefault="00502A6F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Rebeliones indígenas.</w:t>
            </w:r>
          </w:p>
        </w:tc>
      </w:tr>
      <w:tr w:rsidR="00502A6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502A6F" w:rsidRDefault="00502A6F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502A6F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502A6F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243C50" w:rsidRDefault="00502A6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502A6F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GUERRA DE CASTAS</w:t>
            </w:r>
          </w:p>
        </w:tc>
      </w:tr>
      <w:tr w:rsidR="00502A6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E41040" w:rsidRDefault="00502A6F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502A6F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243C50" w:rsidRDefault="00502A6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rebelión indígena maya</w:t>
            </w:r>
          </w:p>
        </w:tc>
      </w:tr>
      <w:tr w:rsidR="00502A6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E41040" w:rsidRDefault="00502A6F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Default="00502A6F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243C50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6F" w:rsidRPr="00F64A2B" w:rsidRDefault="00E51611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Antecedentes y causas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E51611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Ofensiva y resistencia del pueblo maya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E51611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El simbolismo de la Cruz parlante y su trascendencia como elemento de cohesión de la sociedad maya.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Pacificación de los mayas rebeldes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E51611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Concesiones de tierra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E51611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Tratado mariscal-</w:t>
            </w:r>
            <w:proofErr w:type="spellStart"/>
            <w:r w:rsidRPr="00F64A2B">
              <w:rPr>
                <w:rFonts w:cs="Arial"/>
                <w:sz w:val="22"/>
                <w:szCs w:val="22"/>
                <w:lang w:eastAsia="en-US"/>
              </w:rPr>
              <w:t>spencer</w:t>
            </w:r>
            <w:proofErr w:type="spellEnd"/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piratería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refundación de Bacalar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época dorada del chicle y la caoba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El auge del comercio de la zona libre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41040" w:rsidRDefault="00E51611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 xml:space="preserve">El oro verde en bacalar. La desfibradora textil de </w:t>
            </w:r>
            <w:proofErr w:type="spellStart"/>
            <w:r>
              <w:rPr>
                <w:rFonts w:cs="Arial"/>
                <w:b/>
                <w:sz w:val="22"/>
                <w:szCs w:val="22"/>
                <w:lang w:eastAsia="en-US"/>
              </w:rPr>
              <w:t>sisalana</w:t>
            </w:r>
            <w:proofErr w:type="spellEnd"/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51611">
              <w:rPr>
                <w:rFonts w:cs="Arial"/>
                <w:b/>
                <w:szCs w:val="24"/>
                <w:lang w:val="es-ES_tradnl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Creación del municipio de Bacalar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Proceso de creación del Municipio de Bacalar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 xml:space="preserve">Los constituyentes de Q.R. Laureano Coronado Godoy, </w:t>
            </w:r>
            <w:proofErr w:type="spellStart"/>
            <w:r w:rsidRPr="00F64A2B">
              <w:rPr>
                <w:rFonts w:cs="Arial"/>
                <w:sz w:val="22"/>
                <w:szCs w:val="22"/>
                <w:lang w:eastAsia="en-US"/>
              </w:rPr>
              <w:t>Gliserio</w:t>
            </w:r>
            <w:proofErr w:type="spellEnd"/>
            <w:r w:rsidRPr="00F64A2B">
              <w:rPr>
                <w:rFonts w:cs="Arial"/>
                <w:sz w:val="22"/>
                <w:szCs w:val="22"/>
                <w:lang w:eastAsia="en-US"/>
              </w:rPr>
              <w:t xml:space="preserve"> Barbosa Aldana, Serapio Flota </w:t>
            </w:r>
            <w:proofErr w:type="spellStart"/>
            <w:r w:rsidRPr="00F64A2B">
              <w:rPr>
                <w:rFonts w:cs="Arial"/>
                <w:sz w:val="22"/>
                <w:szCs w:val="22"/>
                <w:lang w:eastAsia="en-US"/>
              </w:rPr>
              <w:t>Mass</w:t>
            </w:r>
            <w:proofErr w:type="spellEnd"/>
            <w:r w:rsidRPr="00F64A2B">
              <w:rPr>
                <w:rFonts w:cs="Arial"/>
                <w:sz w:val="22"/>
                <w:szCs w:val="22"/>
                <w:lang w:eastAsia="en-US"/>
              </w:rPr>
              <w:t>, Abraham Martínez Ross y otros.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 xml:space="preserve">El sueño de ser Municipio. El Prof. Francisco </w:t>
            </w:r>
            <w:proofErr w:type="spellStart"/>
            <w:r w:rsidRPr="00F64A2B">
              <w:rPr>
                <w:rFonts w:cs="Arial"/>
                <w:sz w:val="22"/>
                <w:szCs w:val="22"/>
                <w:lang w:eastAsia="en-US"/>
              </w:rPr>
              <w:t>Uc</w:t>
            </w:r>
            <w:proofErr w:type="spellEnd"/>
            <w:r w:rsidRPr="00F64A2B">
              <w:rPr>
                <w:rFonts w:cs="Arial"/>
                <w:sz w:val="22"/>
                <w:szCs w:val="22"/>
                <w:lang w:eastAsia="en-US"/>
              </w:rPr>
              <w:t xml:space="preserve"> Medina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 xml:space="preserve">El frente ciudadano del noveno municipio. El Prof. Alexander Cetina </w:t>
            </w:r>
            <w:proofErr w:type="spellStart"/>
            <w:r w:rsidRPr="00F64A2B">
              <w:rPr>
                <w:rFonts w:cs="Arial"/>
                <w:sz w:val="22"/>
                <w:szCs w:val="22"/>
                <w:lang w:eastAsia="en-US"/>
              </w:rPr>
              <w:t>Aguiluz</w:t>
            </w:r>
            <w:proofErr w:type="spellEnd"/>
            <w:r w:rsidRPr="00F64A2B">
              <w:rPr>
                <w:rFonts w:cs="Arial"/>
                <w:sz w:val="22"/>
                <w:szCs w:val="22"/>
                <w:lang w:eastAsia="en-US"/>
              </w:rPr>
              <w:t>.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4.1.4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El frente ciudadano “Bacalar Municipio 10”. El Prof. Edmundo Gómez Trejo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b/>
                <w:sz w:val="22"/>
                <w:szCs w:val="22"/>
                <w:lang w:eastAsia="en-US"/>
              </w:rPr>
              <w:t>El concejo ciudadano. El Lic. Francisco Flota Medrano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El decreto de la creación. La toma de protesta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Generalidades del Municipio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Escudo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4.2.4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El himno a Bacalar</w:t>
            </w:r>
          </w:p>
        </w:tc>
      </w:tr>
      <w:tr w:rsidR="00E51611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E51611" w:rsidRDefault="00E51611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E51611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4.2.5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11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El organigrama municipal</w:t>
            </w:r>
          </w:p>
        </w:tc>
      </w:tr>
      <w:tr w:rsidR="00396A3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Pr="00E51611" w:rsidRDefault="00396A3C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Default="00396A3C" w:rsidP="00DE234F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4.2.6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Pr="00F64A2B" w:rsidRDefault="00396A3C" w:rsidP="00DE234F">
            <w:pPr>
              <w:rPr>
                <w:rFonts w:cs="Arial"/>
                <w:sz w:val="22"/>
                <w:szCs w:val="22"/>
                <w:lang w:eastAsia="en-US"/>
              </w:rPr>
            </w:pPr>
            <w:r w:rsidRPr="00F64A2B">
              <w:rPr>
                <w:rFonts w:cs="Arial"/>
                <w:sz w:val="22"/>
                <w:szCs w:val="22"/>
                <w:lang w:eastAsia="en-US"/>
              </w:rPr>
              <w:t>Primeras ventajas de ser Municipio: programas y presupuestos ejercido</w:t>
            </w:r>
          </w:p>
        </w:tc>
      </w:tr>
      <w:tr w:rsidR="00396A3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Pr="00E51611" w:rsidRDefault="00396A3C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Default="00396A3C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4.3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Default="00396A3C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3C" w:rsidRDefault="00396A3C" w:rsidP="00DE234F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El Primer Presidente Municipal por elección C. José Alfredo Contreras Méndez. 2013-2016</w:t>
            </w:r>
          </w:p>
        </w:tc>
      </w:tr>
    </w:tbl>
    <w:p w:rsidR="0004161F" w:rsidRDefault="0004161F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04161F" w:rsidRDefault="0004161F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2B1299" w:rsidRDefault="002B1299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2B1299" w:rsidRDefault="002B1299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2B1299" w:rsidRDefault="002B1299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1327A3" w:rsidTr="001327A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1327A3" w:rsidRDefault="00AC5F80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w:pict>
                <v:shape id="Text Box 15" o:spid="_x0000_s1027" type="#_x0000_t202" style="position:absolute;left:0;text-align:left;margin-left:382.05pt;margin-top:12.4pt;width:252pt;height:28.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CyuAIAAME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" o:allowincell="f" filled="f" stroked="f">
                  <v:textbox>
                    <w:txbxContent>
                      <w:p w:rsidR="00A748BD" w:rsidRDefault="00A748BD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1327A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327A3" w:rsidTr="001327A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DE234F" w:rsidRDefault="00DE234F" w:rsidP="00870A41">
            <w:pPr>
              <w:jc w:val="center"/>
              <w:rPr>
                <w:rFonts w:cs="Arial"/>
                <w:b/>
                <w:szCs w:val="24"/>
              </w:rPr>
            </w:pPr>
            <w:r w:rsidRPr="00DE234F"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022EB0" w:rsidRDefault="007869CD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966DB8">
            <w:pPr>
              <w:jc w:val="center"/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DE234F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INDEPENDENCIA DE MÉXICO Y SUS PARTICULARIDADES EN LA PENÍNSULA DE YUCATÁN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E41040" w:rsidRDefault="00DE234F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Condiciones políticas, económicas y sociales imperantes de la colonia en la península de Yucatán.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E41040" w:rsidRDefault="00DE234F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  <w:r w:rsidRPr="007464AF">
              <w:rPr>
                <w:rFonts w:cs="Arial"/>
                <w:b/>
                <w:szCs w:val="24"/>
                <w:lang w:val="es-ES_tradnl"/>
              </w:rPr>
              <w:t>.2</w:t>
            </w:r>
            <w:r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Territorio de Quintana Roo.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DE234F" w:rsidRDefault="00DE234F" w:rsidP="00870A4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FB30F5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7464AF">
              <w:rPr>
                <w:rFonts w:cs="Arial"/>
                <w:b/>
                <w:bCs/>
                <w:szCs w:val="24"/>
                <w:lang w:eastAsia="en-US"/>
              </w:rPr>
              <w:t>LA GUERRA DE CASTAS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u w:val="single"/>
                <w:lang w:val="es-MX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La rebelión indígena maya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Antecedentes y causas.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Ofensiva y resistencia del pueblo maya. 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simbolismo de la Cruz Parlante y su trascendencia como elemento de cohesión de la sociedad maya.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Pacificación de los mayas rebeldes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FB30F5" w:rsidRDefault="00DE234F" w:rsidP="00DE234F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Concesiones de tierras.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Tratado Mariscal – Spencer</w:t>
            </w:r>
          </w:p>
        </w:tc>
      </w:tr>
      <w:tr w:rsidR="000C1A4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1327A3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243C50" w:rsidRDefault="000C1A4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2E1EF0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CREACIÓN DEL MUNICIPIO DE FELIPE CARRILLO PUERTO</w:t>
            </w:r>
          </w:p>
        </w:tc>
      </w:tr>
      <w:tr w:rsidR="000C1A4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1327A3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243C50" w:rsidRDefault="000C1A4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2E1EF0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Proceso de creación del Municipio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1327A3" w:rsidRDefault="00DE234F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1327A3" w:rsidRDefault="000C1A4D" w:rsidP="000C1A4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</w:t>
            </w:r>
            <w:r w:rsidR="004342BA">
              <w:rPr>
                <w:rFonts w:cs="Arial"/>
                <w:b/>
                <w:szCs w:val="24"/>
                <w:lang w:val="es-ES_tradnl"/>
              </w:rPr>
              <w:t>.</w:t>
            </w: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="00DE234F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42BA" w:rsidRDefault="0052505A" w:rsidP="002E1EF0">
            <w:pPr>
              <w:rPr>
                <w:rFonts w:cs="Arial"/>
                <w:b/>
                <w:szCs w:val="24"/>
                <w:lang w:val="es-ES_tradnl"/>
              </w:rPr>
            </w:pPr>
            <w:r w:rsidRPr="004342BA">
              <w:rPr>
                <w:rFonts w:cs="Arial"/>
                <w:b/>
                <w:szCs w:val="24"/>
                <w:lang w:val="es-ES_tradnl"/>
              </w:rPr>
              <w:t>Generalidades del Municipio</w:t>
            </w:r>
          </w:p>
        </w:tc>
      </w:tr>
      <w:tr w:rsidR="0052505A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1327A3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243C50" w:rsidRDefault="00F15C5D" w:rsidP="00F15C5D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Escudo</w:t>
            </w:r>
          </w:p>
        </w:tc>
      </w:tr>
      <w:tr w:rsidR="0052505A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1327A3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243C50" w:rsidRDefault="00F15C5D" w:rsidP="00F15C5D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Presidentes municipales</w:t>
            </w:r>
          </w:p>
        </w:tc>
      </w:tr>
    </w:tbl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15C5D" w:rsidRDefault="00F15C5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15C5D" w:rsidRDefault="00F15C5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A748BD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5</w:t>
            </w:r>
            <w:r w:rsidR="00502A6F">
              <w:rPr>
                <w:sz w:val="32"/>
                <w:lang w:val="es-ES_tradnl"/>
              </w:rPr>
              <w:t>0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502A6F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A748B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872"/>
        <w:gridCol w:w="739"/>
        <w:gridCol w:w="2907"/>
        <w:gridCol w:w="2551"/>
        <w:gridCol w:w="3544"/>
        <w:gridCol w:w="1701"/>
        <w:gridCol w:w="212"/>
      </w:tblGrid>
      <w:tr w:rsidR="0036778D" w:rsidTr="00D074C4">
        <w:trPr>
          <w:gridBefore w:val="1"/>
          <w:wBefore w:w="212" w:type="dxa"/>
        </w:trPr>
        <w:tc>
          <w:tcPr>
            <w:tcW w:w="361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BF20B8" w:rsidRDefault="00BF20B8" w:rsidP="00236E89">
            <w:pPr>
              <w:rPr>
                <w:b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 xml:space="preserve">LOS MAYAS EN </w:t>
            </w:r>
            <w:r w:rsidR="00EF4BB3">
              <w:rPr>
                <w:rFonts w:cs="Arial"/>
                <w:b/>
                <w:bCs/>
                <w:sz w:val="22"/>
                <w:szCs w:val="22"/>
                <w:lang w:eastAsia="en-US"/>
              </w:rPr>
              <w:t>LA PENÍNSULA DE YUCATÁN</w:t>
            </w:r>
          </w:p>
        </w:tc>
      </w:tr>
      <w:tr w:rsidR="0036778D" w:rsidTr="00D074C4">
        <w:trPr>
          <w:gridBefore w:val="1"/>
          <w:wBefore w:w="212" w:type="dxa"/>
        </w:trPr>
        <w:tc>
          <w:tcPr>
            <w:tcW w:w="361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D074C4">
        <w:trPr>
          <w:gridBefore w:val="1"/>
          <w:wBefore w:w="212" w:type="dxa"/>
        </w:trPr>
        <w:tc>
          <w:tcPr>
            <w:tcW w:w="361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A42B9D" w:rsidRDefault="00BF20B8" w:rsidP="00F31121">
            <w:pPr>
              <w:rPr>
                <w:sz w:val="20"/>
                <w:lang w:val="es-ES_tradnl"/>
              </w:rPr>
            </w:pPr>
            <w:r w:rsidRPr="00A42B9D">
              <w:rPr>
                <w:sz w:val="20"/>
                <w:lang w:val="es-ES_tradnl"/>
              </w:rPr>
              <w:t xml:space="preserve">Que el capacitando </w:t>
            </w:r>
            <w:r w:rsidR="007F3833" w:rsidRPr="00A42B9D">
              <w:rPr>
                <w:sz w:val="20"/>
                <w:lang w:val="es-ES_tradnl"/>
              </w:rPr>
              <w:t xml:space="preserve">comprenda el </w:t>
            </w:r>
            <w:r w:rsidR="007F3833" w:rsidRPr="00A42B9D">
              <w:rPr>
                <w:rFonts w:cs="Arial"/>
                <w:sz w:val="20"/>
              </w:rPr>
              <w:t>desarrollo de la Cultura Maya en el estado de Quintana Roo.</w:t>
            </w:r>
          </w:p>
        </w:tc>
      </w:tr>
      <w:tr w:rsidR="0036778D" w:rsidTr="00D074C4">
        <w:trPr>
          <w:gridBefore w:val="1"/>
          <w:wBefore w:w="212" w:type="dxa"/>
          <w:trHeight w:val="79"/>
        </w:trPr>
        <w:tc>
          <w:tcPr>
            <w:tcW w:w="3611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D074C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lastRenderedPageBreak/>
              <w:t>DESARROLLO TEMÁTICO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D074C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</w:tcBorders>
          </w:tcPr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lastRenderedPageBreak/>
              <w:t xml:space="preserve">1 </w:t>
            </w:r>
            <w:r w:rsidRPr="00C10295">
              <w:rPr>
                <w:rFonts w:cs="Arial"/>
                <w:b/>
                <w:bCs/>
                <w:sz w:val="18"/>
                <w:szCs w:val="18"/>
              </w:rPr>
              <w:t>LOS MAYAS EN LA PENÍNSULA DE YUCATÁN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fr-FR"/>
              </w:rPr>
              <w:t xml:space="preserve">1.1.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Orígenes de la cultura maya.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1.2.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Cosmovisión y vida cotidiana de los mayas.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1.2.1.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Actividades económicas.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1.2.2.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Formas de organización social, política y religiosa.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1.3.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Aportaciones artísticas y científicas.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Arquitectura, escultura y pintura.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Astronomía y las matemáticas.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1.3.3.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Literatura y lenguas.</w:t>
            </w:r>
          </w:p>
          <w:p w:rsidR="00541768" w:rsidRPr="00EF4BB3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1.4. </w:t>
            </w:r>
            <w:r w:rsidRPr="00C10295">
              <w:rPr>
                <w:rFonts w:cs="Arial"/>
                <w:b/>
                <w:bCs/>
                <w:sz w:val="18"/>
                <w:szCs w:val="18"/>
                <w:lang w:eastAsia="en-US"/>
              </w:rPr>
              <w:t xml:space="preserve">Provincia de </w:t>
            </w:r>
            <w:proofErr w:type="spellStart"/>
            <w:r w:rsidRPr="00C10295">
              <w:rPr>
                <w:rFonts w:cs="Arial"/>
                <w:b/>
                <w:bCs/>
                <w:sz w:val="18"/>
                <w:szCs w:val="18"/>
                <w:lang w:eastAsia="en-US"/>
              </w:rPr>
              <w:t>Cochuah</w:t>
            </w:r>
            <w:proofErr w:type="spellEnd"/>
          </w:p>
        </w:tc>
        <w:tc>
          <w:tcPr>
            <w:tcW w:w="3646" w:type="dxa"/>
            <w:gridSpan w:val="2"/>
            <w:tcBorders>
              <w:top w:val="single" w:sz="4" w:space="0" w:color="auto"/>
            </w:tcBorders>
          </w:tcPr>
          <w:p w:rsidR="00E338E1" w:rsidRPr="001A0F17" w:rsidRDefault="00E338E1" w:rsidP="00E338E1">
            <w:pPr>
              <w:pStyle w:val="Default"/>
              <w:jc w:val="both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Encuadre grupal: 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Aplicar la técnica para la integración y comunicación grupal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Presentación general del curso 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Material didáctico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 Forma de trabajo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Explicar las metas, beneficios y fines del curso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Presentar el objetivo, mapa conceptual y contenido de las unidades  de aprendizaje</w:t>
            </w:r>
          </w:p>
          <w:p w:rsidR="00E338E1" w:rsidRPr="001A0F17" w:rsidRDefault="00E338E1" w:rsidP="00E338E1">
            <w:pPr>
              <w:pStyle w:val="Default"/>
              <w:rPr>
                <w:sz w:val="16"/>
                <w:szCs w:val="16"/>
              </w:rPr>
            </w:pPr>
          </w:p>
          <w:p w:rsidR="00E338E1" w:rsidRPr="001A0F17" w:rsidRDefault="00E338E1" w:rsidP="00E338E1">
            <w:pPr>
              <w:pStyle w:val="Default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Contextualización: </w:t>
            </w:r>
          </w:p>
          <w:p w:rsidR="00E338E1" w:rsidRPr="002A70F9" w:rsidRDefault="00E338E1" w:rsidP="00E338E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rFonts w:cs="Arial"/>
                <w:sz w:val="16"/>
                <w:szCs w:val="16"/>
              </w:rPr>
            </w:pPr>
            <w:r w:rsidRPr="002A70F9">
              <w:rPr>
                <w:rFonts w:cs="Arial"/>
                <w:sz w:val="16"/>
                <w:szCs w:val="16"/>
              </w:rPr>
              <w:t>Organización de un simposio con expertos en la cultura maya.</w:t>
            </w:r>
          </w:p>
          <w:p w:rsidR="00E338E1" w:rsidRPr="001A0F17" w:rsidRDefault="00E338E1" w:rsidP="00E338E1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rFonts w:cs="Arial"/>
                <w:sz w:val="16"/>
                <w:szCs w:val="16"/>
              </w:rPr>
            </w:pPr>
          </w:p>
          <w:p w:rsidR="00E338E1" w:rsidRPr="001A0F17" w:rsidRDefault="00E338E1" w:rsidP="00E338E1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Teorización: </w:t>
            </w:r>
          </w:p>
          <w:p w:rsidR="00E338E1" w:rsidRPr="002A70F9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2A70F9">
              <w:rPr>
                <w:rFonts w:cs="Arial"/>
                <w:bCs/>
                <w:sz w:val="16"/>
                <w:szCs w:val="16"/>
                <w:lang w:eastAsia="en-US"/>
              </w:rPr>
              <w:t>Explicar a través de mapas y líneas del tiempo los orígenes de la cultura maya.</w:t>
            </w:r>
          </w:p>
          <w:p w:rsidR="00E338E1" w:rsidRPr="002A70F9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2A70F9">
              <w:rPr>
                <w:rFonts w:cs="Arial"/>
                <w:bCs/>
                <w:sz w:val="16"/>
                <w:szCs w:val="16"/>
                <w:lang w:eastAsia="en-US"/>
              </w:rPr>
              <w:t xml:space="preserve">Presentar la película </w:t>
            </w:r>
            <w:proofErr w:type="spellStart"/>
            <w:r w:rsidRPr="002A70F9">
              <w:rPr>
                <w:rFonts w:cs="Arial"/>
                <w:bCs/>
                <w:sz w:val="16"/>
                <w:szCs w:val="16"/>
                <w:lang w:eastAsia="en-US"/>
              </w:rPr>
              <w:t>Apocalipto</w:t>
            </w:r>
            <w:proofErr w:type="spellEnd"/>
            <w:r w:rsidRPr="002A70F9">
              <w:rPr>
                <w:rFonts w:cs="Arial"/>
                <w:bCs/>
                <w:sz w:val="16"/>
                <w:szCs w:val="16"/>
                <w:lang w:eastAsia="en-US"/>
              </w:rPr>
              <w:t xml:space="preserve"> a fin de analizar la cosmovisión y la vida cotidiana de los mayas.</w:t>
            </w:r>
          </w:p>
          <w:p w:rsidR="00E338E1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las actividades económicas, formas de organización social, política y religiosa de los mayas a través de mapas conceptuales.</w:t>
            </w:r>
          </w:p>
          <w:p w:rsidR="00E338E1" w:rsidRPr="001A0F17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Presentar en imágenes las aportaciones artísticas y científicas de los mayas.</w:t>
            </w:r>
          </w:p>
          <w:p w:rsidR="00E338E1" w:rsidRPr="001A0F17" w:rsidRDefault="00E338E1" w:rsidP="00E338E1">
            <w:pPr>
              <w:pStyle w:val="Listamulticolor-nfasis11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</w:p>
          <w:p w:rsidR="00E338E1" w:rsidRPr="001A0F17" w:rsidRDefault="00E338E1" w:rsidP="00E338E1">
            <w:pPr>
              <w:pStyle w:val="Default"/>
              <w:numPr>
                <w:ilvl w:val="0"/>
                <w:numId w:val="28"/>
              </w:numPr>
              <w:ind w:left="179" w:hanging="142"/>
              <w:jc w:val="both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Cs/>
                <w:sz w:val="16"/>
                <w:szCs w:val="16"/>
                <w:lang w:eastAsia="en-US"/>
              </w:rPr>
              <w:t>Explicar los cacicazgos y los señoríos que se dieron en la cultura maya en el territorio que hoy ocupa el estado de Quintana Roo a través de mapas históricos.</w:t>
            </w:r>
          </w:p>
          <w:p w:rsidR="00E338E1" w:rsidRPr="001A0F17" w:rsidRDefault="00E338E1" w:rsidP="00E338E1">
            <w:pPr>
              <w:pStyle w:val="Default"/>
              <w:ind w:left="179"/>
              <w:jc w:val="both"/>
              <w:rPr>
                <w:bCs/>
                <w:sz w:val="16"/>
                <w:szCs w:val="16"/>
                <w:lang w:eastAsia="en-US"/>
              </w:rPr>
            </w:pPr>
          </w:p>
          <w:p w:rsidR="00E338E1" w:rsidRPr="001A0F17" w:rsidRDefault="00E338E1" w:rsidP="00E338E1">
            <w:pPr>
              <w:pStyle w:val="Default"/>
              <w:ind w:left="179"/>
              <w:jc w:val="both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>Ejercitación:</w:t>
            </w:r>
          </w:p>
          <w:p w:rsidR="00E338E1" w:rsidRPr="001A0F17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Elaborar mapas sobre los orígenes de la cultura maya.</w:t>
            </w:r>
          </w:p>
          <w:p w:rsidR="00E338E1" w:rsidRPr="001D0EA3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D0EA3">
              <w:rPr>
                <w:rFonts w:cs="Arial"/>
                <w:bCs/>
                <w:sz w:val="16"/>
                <w:szCs w:val="16"/>
                <w:lang w:eastAsia="en-US"/>
              </w:rPr>
              <w:t xml:space="preserve">Analizar la cosmovisión y la vida cotidiana de los mayas, de acuerdo a la película </w:t>
            </w:r>
            <w:proofErr w:type="spellStart"/>
            <w:r w:rsidRPr="001D0EA3">
              <w:rPr>
                <w:rFonts w:cs="Arial"/>
                <w:bCs/>
                <w:i/>
                <w:sz w:val="16"/>
                <w:szCs w:val="16"/>
                <w:lang w:eastAsia="en-US"/>
              </w:rPr>
              <w:t>Apocalipto</w:t>
            </w:r>
            <w:proofErr w:type="spellEnd"/>
            <w:r w:rsidRPr="001D0EA3">
              <w:rPr>
                <w:rFonts w:cs="Arial"/>
                <w:bCs/>
                <w:sz w:val="16"/>
                <w:szCs w:val="16"/>
                <w:lang w:eastAsia="en-US"/>
              </w:rPr>
              <w:t>.</w:t>
            </w:r>
          </w:p>
          <w:p w:rsidR="00E338E1" w:rsidRPr="001D0EA3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D0EA3">
              <w:rPr>
                <w:rFonts w:cs="Arial"/>
                <w:bCs/>
                <w:sz w:val="16"/>
                <w:szCs w:val="16"/>
                <w:lang w:eastAsia="en-US"/>
              </w:rPr>
              <w:t>Elaborar un esquema sobre la forma de organización social, política y religiosa de los mayas.</w:t>
            </w:r>
          </w:p>
          <w:p w:rsidR="00E338E1" w:rsidRPr="001D0EA3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sz w:val="16"/>
                <w:szCs w:val="16"/>
              </w:rPr>
            </w:pPr>
            <w:r w:rsidRPr="001D0EA3">
              <w:rPr>
                <w:rFonts w:cs="Arial"/>
                <w:bCs/>
                <w:sz w:val="16"/>
                <w:szCs w:val="16"/>
                <w:lang w:eastAsia="en-US"/>
              </w:rPr>
              <w:t xml:space="preserve">Elaborar un catálogo de imágenes sobre las aportaciones artísticas y científicas de los mayas, clasificándolas por arquitectura, escultura y pintura. </w:t>
            </w:r>
          </w:p>
          <w:p w:rsidR="00E338E1" w:rsidRPr="001A0F17" w:rsidRDefault="00E338E1" w:rsidP="00D074C4">
            <w:pPr>
              <w:pStyle w:val="Listamulticolor-nfasis11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sz w:val="16"/>
                <w:szCs w:val="16"/>
                <w:highlight w:val="yellow"/>
              </w:rPr>
            </w:pPr>
            <w:r w:rsidRPr="001D0EA3">
              <w:rPr>
                <w:rFonts w:cs="Arial"/>
                <w:bCs/>
                <w:sz w:val="16"/>
                <w:szCs w:val="16"/>
                <w:lang w:eastAsia="en-US"/>
              </w:rPr>
              <w:t>Elaborar un mapa de la división por cacicazgos y señoríos de la cultura maya en el territorio que hoy ocupa el estado de Quintana Roo.</w:t>
            </w:r>
          </w:p>
          <w:p w:rsidR="00E338E1" w:rsidRPr="001A0F17" w:rsidRDefault="00E338E1" w:rsidP="00E338E1">
            <w:pPr>
              <w:pStyle w:val="Listamulticolor-nfasis11"/>
              <w:autoSpaceDE w:val="0"/>
              <w:autoSpaceDN w:val="0"/>
              <w:adjustRightInd w:val="0"/>
              <w:ind w:left="317"/>
              <w:jc w:val="both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</w:p>
          <w:p w:rsidR="00E338E1" w:rsidRPr="001A0F17" w:rsidRDefault="00E338E1" w:rsidP="00E338E1">
            <w:pPr>
              <w:rPr>
                <w:rFonts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1A0F17">
              <w:rPr>
                <w:rFonts w:cs="Arial"/>
                <w:b/>
                <w:bCs/>
                <w:i/>
                <w:iCs/>
                <w:color w:val="000000"/>
                <w:sz w:val="16"/>
                <w:szCs w:val="16"/>
              </w:rPr>
              <w:t>Reflexión:</w:t>
            </w:r>
          </w:p>
          <w:p w:rsidR="00E338E1" w:rsidRPr="001A0F17" w:rsidRDefault="00E338E1" w:rsidP="00E338E1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sz w:val="16"/>
                <w:szCs w:val="16"/>
              </w:rPr>
              <w:t>Analizar la importancia de la herencia cultural de la cultura maya al municipio de Bacalar.</w:t>
            </w:r>
          </w:p>
          <w:p w:rsidR="004A66F5" w:rsidRDefault="004A66F5" w:rsidP="00E338E1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E338E1" w:rsidRPr="007A7EC8" w:rsidRDefault="00E338E1" w:rsidP="00E338E1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B2724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B2724" w:rsidRPr="008F0078" w:rsidRDefault="00CB2724" w:rsidP="00CB27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CB2724" w:rsidRDefault="00CB2724" w:rsidP="00D074C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CB2724" w:rsidRPr="00EA4046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CB2724" w:rsidRDefault="00225927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  <w:r w:rsidR="001B5AC4">
              <w:rPr>
                <w:rFonts w:cs="Times New Roman"/>
                <w:color w:val="auto"/>
                <w:sz w:val="18"/>
                <w:szCs w:val="18"/>
              </w:rPr>
              <w:t>-</w:t>
            </w:r>
            <w:r>
              <w:rPr>
                <w:rFonts w:cs="Times New Roman"/>
                <w:color w:val="auto"/>
                <w:sz w:val="18"/>
                <w:szCs w:val="18"/>
              </w:rPr>
              <w:t>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2D5ED6" w:rsidP="00800D1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21602A">
              <w:rPr>
                <w:lang w:val="es-ES_tradnl"/>
              </w:rPr>
              <w:t>0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9E40E8" w:rsidRDefault="009E40E8" w:rsidP="009E40E8">
      <w:pPr>
        <w:jc w:val="center"/>
        <w:rPr>
          <w:b/>
          <w:lang w:val="es-ES_tradnl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EF3" w:rsidRDefault="00050EF3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50EF3" w:rsidRDefault="00050EF3" w:rsidP="00E6313B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LA PENÍNSULA DE YUCATÁN</w:t>
            </w:r>
          </w:p>
        </w:tc>
      </w:tr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50EF3" w:rsidRDefault="00050EF3" w:rsidP="00966DB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50EF3" w:rsidRDefault="00050EF3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EF3" w:rsidRDefault="00050EF3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50EF3" w:rsidRPr="00A42B9D" w:rsidRDefault="00671344" w:rsidP="00E6313B">
            <w:pPr>
              <w:rPr>
                <w:sz w:val="20"/>
                <w:lang w:val="es-ES_tradnl"/>
              </w:rPr>
            </w:pPr>
            <w:r w:rsidRPr="00A42B9D">
              <w:rPr>
                <w:rFonts w:cs="Arial"/>
                <w:sz w:val="20"/>
              </w:rPr>
              <w:t>Comprender el proceso histórico de la Colonia en el estado de Quintana Roo y valore la importancia de ser cuna del mestizaje.</w:t>
            </w:r>
          </w:p>
        </w:tc>
      </w:tr>
      <w:tr w:rsidR="009E40E8" w:rsidTr="00966DB8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DESARROLLO TEMÁTICO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</w:tcBorders>
          </w:tcPr>
          <w:p w:rsidR="009E40E8" w:rsidRPr="002D5ED6" w:rsidRDefault="009E40E8" w:rsidP="00966DB8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 </w:t>
            </w:r>
            <w:r w:rsidRPr="001A0F17">
              <w:rPr>
                <w:rFonts w:cs="Arial"/>
                <w:b/>
                <w:bCs/>
                <w:sz w:val="16"/>
                <w:szCs w:val="16"/>
                <w:lang w:eastAsia="en-US"/>
              </w:rPr>
              <w:t>EL MESTIZAJE Y LA COLONIA EN LA PENÍNSULA DE YUCATÁN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  <w:lang w:val="fr-FR"/>
              </w:rPr>
              <w:t xml:space="preserve">2.1.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Las expediciones de reconocimiento, exploración y conquista a principios del siglo XVI.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bCs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2.2.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Encuentro entre las culturas maya y española.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2.3.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El mestizaje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2.4.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Fundación de los primeros centros urbanos.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2.5.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 xml:space="preserve">Transformaciones culturales, sociales y en el medio natural. 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2.5.1.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 xml:space="preserve">Situación de los grupos étnicos y su conversión en pueblos de indios. 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2.5.2.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La resistencia de los mayas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2.6.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Educación y evangelización de los indígenas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2.7.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Arte y cultura novohispana.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Cs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2.7.1.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 xml:space="preserve">Iglesias y otras construcciones coloniales, 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2.7.2.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Festividades, alimentos, vestido, costumbres y creencias.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bCs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sz w:val="16"/>
                <w:szCs w:val="16"/>
                <w:lang w:eastAsia="en-US"/>
              </w:rPr>
              <w:t xml:space="preserve">2.8.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La Piratería en Bacalar. Causas y consecuencias.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2.8.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Rebeliones indígenas.</w:t>
            </w:r>
          </w:p>
          <w:p w:rsidR="009E40E8" w:rsidRPr="00A70E60" w:rsidRDefault="009E40E8" w:rsidP="00966DB8">
            <w:pPr>
              <w:rPr>
                <w:sz w:val="18"/>
                <w:szCs w:val="18"/>
                <w:lang w:val="es-ES_tradnl"/>
              </w:rPr>
            </w:pPr>
          </w:p>
          <w:p w:rsidR="009E40E8" w:rsidRPr="00A70E60" w:rsidRDefault="009E40E8" w:rsidP="00966DB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:rsidR="00671344" w:rsidRPr="001A0F17" w:rsidRDefault="00671344" w:rsidP="00671344">
            <w:pPr>
              <w:pStyle w:val="Default"/>
              <w:jc w:val="both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Encuadre grupal: 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Aplicar la técnica para la integración y comunicación grupal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Presentación general de la unidad.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Material didáctico</w:t>
            </w: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Contextualización: 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Organización de un recorrido por la ciudad de Bacalar a fin de apreciar las estructuras de los edificios pertenecientes a la Colonia.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rFonts w:cs="Arial"/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Teorización: 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las expediciones de los españoles a territorio mexicano a través de un mapamundi.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las expediciones de los españoles de reconocimiento, exploración y conquista sobre la Península de Yucatán a través de un mapa.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el encuentro entre mayas y españoles a través de imágenes y diapositivas.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 fundación de los primeros centros urbanos a través de imágenes representativas.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las transformaciones culturales, sociales y culturales a través de mapas conceptuales.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el arte y cultura novohispana en Quintana Roo a través de imágenes representativas.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Presentación de la ruta de las iglesias en video, a fin de analizar su arquitectura.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sobre las rebeliones indígenas a través de líneas del tiempo.</w:t>
            </w:r>
          </w:p>
          <w:p w:rsidR="00671344" w:rsidRPr="001A0F17" w:rsidRDefault="00671344" w:rsidP="00671344">
            <w:pPr>
              <w:pStyle w:val="Listamulticolor-nfasis11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Ejercitación: </w:t>
            </w:r>
          </w:p>
          <w:p w:rsidR="001E135D" w:rsidRPr="001E135D" w:rsidRDefault="00671344" w:rsidP="00671344">
            <w:pPr>
              <w:pStyle w:val="Prrafodelista"/>
              <w:numPr>
                <w:ilvl w:val="0"/>
                <w:numId w:val="36"/>
              </w:numPr>
              <w:ind w:left="355" w:hanging="355"/>
              <w:jc w:val="both"/>
              <w:rPr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Ubicar en un mapa las rutas de las expediciones de los españoles de reconocimiento, exploración y conquista sobre la Península de Yucatán.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8E2E90" w:rsidRPr="008F0078" w:rsidRDefault="008E2E90" w:rsidP="008E2E90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8E2E90" w:rsidRPr="008F0078" w:rsidRDefault="008E2E90" w:rsidP="008E2E90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8E2E90" w:rsidRPr="008F0078" w:rsidRDefault="008E2E90" w:rsidP="008E2E90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8E2E90" w:rsidRDefault="008E2E90" w:rsidP="008E2E90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8E2E90" w:rsidRPr="008F0078" w:rsidRDefault="008E2E90" w:rsidP="008E2E90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8E2E90" w:rsidRPr="008F0078" w:rsidRDefault="008E2E90" w:rsidP="008E2E90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8E2E90" w:rsidRDefault="008E2E90" w:rsidP="008E2E90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8E2E90" w:rsidRDefault="008E2E90" w:rsidP="008E2E90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8E2E90" w:rsidRDefault="008E2E90" w:rsidP="008E2E90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8E2E90" w:rsidRPr="008F0078" w:rsidRDefault="008E2E90" w:rsidP="008E2E90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E2E90" w:rsidRPr="008F0078" w:rsidRDefault="008E2E90" w:rsidP="008E2E90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8E2E90" w:rsidRPr="008F0078" w:rsidRDefault="008E2E90" w:rsidP="008E2E90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8E2E90" w:rsidRPr="00EA4046" w:rsidRDefault="008E2E90" w:rsidP="008E2E90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9E40E8" w:rsidRPr="00A977C6" w:rsidRDefault="008E2E90" w:rsidP="008E2E90">
            <w:pPr>
              <w:jc w:val="both"/>
              <w:rPr>
                <w:color w:val="FF0000"/>
                <w:sz w:val="16"/>
                <w:szCs w:val="16"/>
                <w:lang w:val="es-ES_tradnl"/>
              </w:rPr>
            </w:pPr>
            <w:r>
              <w:rPr>
                <w:sz w:val="18"/>
                <w:szCs w:val="18"/>
              </w:rPr>
              <w:t>Video-proyector.</w:t>
            </w:r>
          </w:p>
        </w:tc>
        <w:tc>
          <w:tcPr>
            <w:tcW w:w="2817" w:type="dxa"/>
            <w:tcBorders>
              <w:top w:val="single" w:sz="4" w:space="0" w:color="auto"/>
            </w:tcBorders>
          </w:tcPr>
          <w:p w:rsidR="008E2E90" w:rsidRDefault="008E2E90" w:rsidP="008E2E90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8E2E90" w:rsidRDefault="008E2E90" w:rsidP="008E2E90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8E2E90" w:rsidRDefault="008E2E90" w:rsidP="008E2E9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8E2E90" w:rsidRDefault="008E2E90" w:rsidP="008E2E9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8E2E90" w:rsidRDefault="008E2E90" w:rsidP="008E2E9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8E2E90" w:rsidRDefault="008E2E90" w:rsidP="008E2E90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9E40E8" w:rsidRDefault="009E40E8" w:rsidP="00966DB8">
            <w:pPr>
              <w:jc w:val="center"/>
              <w:rPr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9E40E8" w:rsidRDefault="009E40E8" w:rsidP="00966DB8">
            <w:pPr>
              <w:jc w:val="center"/>
              <w:rPr>
                <w:lang w:val="es-ES_tradnl"/>
              </w:rPr>
            </w:pPr>
          </w:p>
          <w:p w:rsidR="009E40E8" w:rsidRDefault="0021602A" w:rsidP="00966DB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  <w:r w:rsidR="008E2E90">
              <w:rPr>
                <w:lang w:val="es-ES_tradnl"/>
              </w:rPr>
              <w:t xml:space="preserve"> horas</w:t>
            </w:r>
          </w:p>
        </w:tc>
      </w:tr>
    </w:tbl>
    <w:p w:rsidR="00D074C4" w:rsidRDefault="00D074C4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2872"/>
        <w:gridCol w:w="530"/>
        <w:gridCol w:w="2907"/>
        <w:gridCol w:w="2551"/>
        <w:gridCol w:w="3544"/>
        <w:gridCol w:w="1648"/>
        <w:gridCol w:w="123"/>
      </w:tblGrid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1E135D">
              <w:rPr>
                <w:b/>
                <w:lang w:val="es-ES_tradnl"/>
              </w:rPr>
              <w:t xml:space="preserve"> 3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BF20B8" w:rsidRDefault="0038376A" w:rsidP="00E6313B">
            <w:pPr>
              <w:jc w:val="both"/>
              <w:rPr>
                <w:b/>
              </w:rPr>
            </w:pPr>
            <w:r>
              <w:rPr>
                <w:b/>
              </w:rPr>
              <w:t>LA GUERRA DE CASTAS</w:t>
            </w: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A42B9D" w:rsidRDefault="00671344" w:rsidP="009F40D8">
            <w:pPr>
              <w:rPr>
                <w:sz w:val="20"/>
                <w:lang w:val="es-ES_tradnl"/>
              </w:rPr>
            </w:pPr>
            <w:r w:rsidRPr="00A42B9D">
              <w:rPr>
                <w:rFonts w:cs="Arial"/>
                <w:sz w:val="20"/>
              </w:rPr>
              <w:t>Que el capacitando comprenda el proceso histórico de la Guerra de Castas y valore su importancia en la revalorización de la Península de Yucatán por parte del gobierno central y el resto del país.</w:t>
            </w:r>
          </w:p>
        </w:tc>
      </w:tr>
      <w:tr w:rsidR="00764DBB" w:rsidTr="00E6313B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nil"/>
              <w:right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123" w:type="dxa"/>
          <w:cantSplit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DESARROLLO TEMÁTICO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123" w:type="dxa"/>
          <w:cantSplit/>
          <w:trHeight w:val="740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3 </w:t>
            </w:r>
            <w:r w:rsidRPr="001A0F17">
              <w:rPr>
                <w:rFonts w:cs="Arial"/>
                <w:b/>
                <w:bCs/>
                <w:sz w:val="16"/>
                <w:szCs w:val="16"/>
                <w:lang w:eastAsia="en-US"/>
              </w:rPr>
              <w:t>LA GUERRA DE CASTAS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6"/>
                <w:szCs w:val="16"/>
                <w:u w:val="single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3.1.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La rebelión indígena maya.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3.1.1.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Antecedentes y causas.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3.1.2.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 xml:space="preserve">Ofensiva y resistencia del pueblo maya. 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3.1.3.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El simbolismo de la Cruz Parlante y su trascendencia como elemento de cohesión de la sociedad maya.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3.2. </w:t>
            </w: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Pacificación de los mayas rebeldes.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3.2.1.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Concesiones de tierras.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 xml:space="preserve">3.2.2. </w:t>
            </w:r>
            <w:r w:rsidRPr="001A0F17">
              <w:rPr>
                <w:rFonts w:cs="Arial"/>
                <w:sz w:val="16"/>
                <w:szCs w:val="16"/>
                <w:lang w:eastAsia="en-US"/>
              </w:rPr>
              <w:t>Tratado Mariscal – Spencer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3.3. La Piratería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3.4. La refundación de Bacalar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3.5. La época dorada del chicle y la caoba.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3.6. El auge del comercio de la Zona Libre.</w:t>
            </w:r>
          </w:p>
          <w:p w:rsidR="00764DBB" w:rsidRPr="00BF20B8" w:rsidRDefault="00671344" w:rsidP="00671344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u w:val="single"/>
              </w:rPr>
            </w:pPr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 xml:space="preserve">3.6. El Oro Verde en Bacalar. La desfibradora textil de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sisalana</w:t>
            </w:r>
            <w:proofErr w:type="spellEnd"/>
            <w:r w:rsidRPr="001A0F17">
              <w:rPr>
                <w:rFonts w:cs="Arial"/>
                <w:b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</w:tcBorders>
          </w:tcPr>
          <w:p w:rsidR="00671344" w:rsidRPr="001A0F17" w:rsidRDefault="00671344" w:rsidP="00671344">
            <w:pPr>
              <w:pStyle w:val="Default"/>
              <w:jc w:val="both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Encuadre grupal: 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Aplicar la técnica para la integración y comunicación grupal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Presentación general de la unidad.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Material didáctico</w:t>
            </w: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Contextualización: 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Organización de un recorrido por el Fuerte de San Felipe, el Primer Pórtico español, la Casa de la Cultura, la Parroquia de San Joaquín y el último vestigio de la muralla de Bacalar.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rFonts w:cs="Arial"/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Teorización: 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 rebelión indígena a través de líneas del tiempo y mapas.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 ofensiva y resistencia del pueblo maya a través de exposiciones y retroalimentaciones grupales.</w:t>
            </w:r>
          </w:p>
          <w:p w:rsidR="00671344" w:rsidRPr="001A0F17" w:rsidRDefault="00671344" w:rsidP="00671344">
            <w:pPr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>Ejercitación: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Investigar sobre los antecedentes y consecuencias de la Guerra de Castas.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Elaborar líneas del tiempo sobre la Guerra de Castas.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Investigar el simbolismo de la Cruz Parlante.</w:t>
            </w:r>
          </w:p>
          <w:p w:rsidR="00764DBB" w:rsidRDefault="00764DBB" w:rsidP="00671344">
            <w:pPr>
              <w:pStyle w:val="Prrafodelista"/>
              <w:autoSpaceDE w:val="0"/>
              <w:autoSpaceDN w:val="0"/>
              <w:adjustRightInd w:val="0"/>
              <w:ind w:left="195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Redactar un ensayo sobre el simbolismo de la Cruz Parlante como elemento de cohesión entre la sociedad maya.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Investigar los elementos que ayudaron a la pacificación de los mayas rebeldes.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Investigar sobre la existencia de los túneles coloniales que comunicaban los principales lugres del Bacalar Colonial.</w:t>
            </w:r>
          </w:p>
          <w:p w:rsidR="00671344" w:rsidRPr="001A0F17" w:rsidRDefault="00671344" w:rsidP="00671344">
            <w:pPr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Reflexión: </w:t>
            </w:r>
          </w:p>
          <w:p w:rsidR="00671344" w:rsidRPr="003D2A8E" w:rsidRDefault="00671344" w:rsidP="00671344">
            <w:pPr>
              <w:pStyle w:val="Prrafodelista"/>
              <w:autoSpaceDE w:val="0"/>
              <w:autoSpaceDN w:val="0"/>
              <w:adjustRightInd w:val="0"/>
              <w:ind w:left="195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Analizar la trascendencia de la Guerra de Castas en la Historia de México y en la colocación de la Península de Yucatán ante los ojos del resto del país.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764DBB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764DBB" w:rsidRPr="00EA4046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764DBB" w:rsidRPr="00CB2724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764DBB" w:rsidRDefault="00764DBB" w:rsidP="00E6313B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764DBB" w:rsidRDefault="00764DBB" w:rsidP="00E6313B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764DBB" w:rsidRDefault="00764DBB" w:rsidP="00E6313B">
            <w:pPr>
              <w:jc w:val="both"/>
              <w:rPr>
                <w:lang w:val="es-ES_tradnl"/>
              </w:rPr>
            </w:pPr>
          </w:p>
          <w:p w:rsidR="00764DBB" w:rsidRDefault="00764DBB" w:rsidP="00E6313B">
            <w:pPr>
              <w:jc w:val="both"/>
              <w:rPr>
                <w:lang w:val="es-ES_tradnl"/>
              </w:rPr>
            </w:pPr>
          </w:p>
          <w:p w:rsidR="00764DBB" w:rsidRDefault="00764DBB" w:rsidP="00E6313B">
            <w:pPr>
              <w:rPr>
                <w:lang w:val="es-ES_tradnl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</w:tc>
      </w:tr>
    </w:tbl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8A6AD2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</w:t>
            </w:r>
            <w:r w:rsidR="00764DBB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Default="0038376A" w:rsidP="00E6313B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 xml:space="preserve">CREACIÒN DEL MUNICIPIO DE BACALAR </w:t>
            </w: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8E2E90" w:rsidRDefault="00671344" w:rsidP="00E6313B">
            <w:pPr>
              <w:rPr>
                <w:sz w:val="20"/>
                <w:lang w:val="es-ES_tradnl"/>
              </w:rPr>
            </w:pPr>
            <w:r w:rsidRPr="008E2E90">
              <w:rPr>
                <w:rFonts w:cs="Arial"/>
                <w:sz w:val="20"/>
              </w:rPr>
              <w:t>Que el capacitando comprenda las condiciones que favorecieron la creación del Municipio de Bacalar, así como sus generalidades actuales.</w:t>
            </w:r>
          </w:p>
        </w:tc>
      </w:tr>
      <w:tr w:rsidR="00764DBB" w:rsidTr="00E6313B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4. </w:t>
            </w: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CREACIÓN DEL MUNICIPIO DE BACALAR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 xml:space="preserve">4.1. </w:t>
            </w: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Proceso de creación del Municipio. Los siete movimientos sociales.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4.1.1. Los Constituyentes de Q. R. Laureano Coronado Godoy,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Gliserio</w:t>
            </w:r>
            <w:proofErr w:type="spellEnd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 Barbosa Aldana, Serapio Flota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Mass</w:t>
            </w:r>
            <w:proofErr w:type="spellEnd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, Abraham Martínez Ross y otros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4.1.2. El sueño de ser Municipio. El Prof. Francisco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Uc</w:t>
            </w:r>
            <w:proofErr w:type="spellEnd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 Medina.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4.1.3.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4.1.4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4.1.5.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4.1.6. El Frente Ciudadano Pro Noveno Municipio. El Prof.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Alexánder</w:t>
            </w:r>
            <w:proofErr w:type="spellEnd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 xml:space="preserve"> Cetina </w:t>
            </w:r>
            <w:proofErr w:type="spellStart"/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Aguiluz</w:t>
            </w:r>
            <w:proofErr w:type="spellEnd"/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  <w:lang w:val="es-MX"/>
              </w:rPr>
            </w:pPr>
            <w:r w:rsidRPr="001A0F17">
              <w:rPr>
                <w:rFonts w:cs="Arial"/>
                <w:b/>
                <w:sz w:val="16"/>
                <w:szCs w:val="16"/>
                <w:lang w:val="es-MX"/>
              </w:rPr>
              <w:t>4.1.7. El Frente Ciudadano “Bacalar Municipio 10”. El Prof. Edmundo Gómez Trejo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proofErr w:type="gramStart"/>
            <w:r w:rsidRPr="001A0F17">
              <w:rPr>
                <w:rFonts w:cs="Arial"/>
                <w:b/>
                <w:sz w:val="16"/>
                <w:szCs w:val="16"/>
              </w:rPr>
              <w:t>4..2</w:t>
            </w:r>
            <w:proofErr w:type="gramEnd"/>
            <w:r w:rsidRPr="001A0F17">
              <w:rPr>
                <w:rFonts w:cs="Arial"/>
                <w:b/>
                <w:sz w:val="16"/>
                <w:szCs w:val="16"/>
              </w:rPr>
              <w:t xml:space="preserve">. El Concejo Ciudadano. El Lic. Francisco Flota Medrano. 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4.2.1. El decreto de Creación. La Toma de Protesta.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4.2,2 Generalidades del Municipio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4.2.3. Escudo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4.2,4. El Himno a Bacalar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4.2.5. El Organigrama Municipal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4.2.6. Primeras ventajas de ser Municipio: Programas y presupuestos ejercidos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4.3. El Primer Presidente Municipal por Elección Constitucional. C. José Alfredo Contreras Méndez. 2013-2016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4.3.1. El Primer Cabildo.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4.3.2. El Organigrama Municipal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4.3.3. Representación Municipal de Dependencias Federales y Estatales.</w:t>
            </w:r>
          </w:p>
          <w:p w:rsidR="00671344" w:rsidRPr="001A0F17" w:rsidRDefault="00671344" w:rsidP="0067134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1A0F17">
              <w:rPr>
                <w:rFonts w:cs="Arial"/>
                <w:b/>
                <w:sz w:val="16"/>
                <w:szCs w:val="16"/>
              </w:rPr>
              <w:t>4.3.4. Primer Año de Gobierno Municipal. Logros y acciones.</w:t>
            </w:r>
          </w:p>
          <w:p w:rsidR="00764DBB" w:rsidRPr="008A6AD2" w:rsidRDefault="00764DBB" w:rsidP="00E6313B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  <w:p w:rsidR="00764DBB" w:rsidRPr="00A70E60" w:rsidRDefault="00764DBB" w:rsidP="00E6313B">
            <w:pPr>
              <w:rPr>
                <w:sz w:val="18"/>
                <w:szCs w:val="18"/>
                <w:lang w:val="es-ES_tradnl"/>
              </w:rPr>
            </w:pPr>
          </w:p>
          <w:p w:rsidR="00764DBB" w:rsidRPr="00A70E60" w:rsidRDefault="00764DBB" w:rsidP="00E6313B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671344" w:rsidRPr="001A0F17" w:rsidRDefault="00671344" w:rsidP="00671344">
            <w:pPr>
              <w:pStyle w:val="Default"/>
              <w:jc w:val="both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Encuadre grupal: 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Aplicar la técnica para la integración y comunicación grupal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Presentación general de la unidad.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Material didáctico</w:t>
            </w: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Contextualización: 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31"/>
              </w:numPr>
              <w:ind w:left="215" w:hanging="215"/>
              <w:rPr>
                <w:rFonts w:cs="Arial"/>
                <w:sz w:val="16"/>
                <w:szCs w:val="16"/>
              </w:rPr>
            </w:pPr>
            <w:r w:rsidRPr="001A0F17">
              <w:rPr>
                <w:rFonts w:cs="Arial"/>
                <w:sz w:val="16"/>
                <w:szCs w:val="16"/>
              </w:rPr>
              <w:t>Visualizar un video promocional sobre el Municipio de Bacalar.</w:t>
            </w:r>
          </w:p>
          <w:p w:rsidR="00671344" w:rsidRPr="001A0F17" w:rsidRDefault="00671344" w:rsidP="00671344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rFonts w:cs="Arial"/>
                <w:sz w:val="16"/>
                <w:szCs w:val="16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Teorización: 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las condiciones políticas, económicas y sociales que propiciaron la creación del municipio de Bacalar.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Explicar los elementos que integran el escudo del municipio de Bacalar.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Presentar un recuento de los principales logros del Concejo Municipal en beneficio de sus habitantes.</w:t>
            </w:r>
          </w:p>
          <w:p w:rsidR="00671344" w:rsidRPr="001A0F17" w:rsidRDefault="00671344" w:rsidP="00671344">
            <w:pPr>
              <w:pStyle w:val="Listamulticolor-nfasis11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</w:p>
          <w:p w:rsidR="00671344" w:rsidRPr="001A0F17" w:rsidRDefault="00671344" w:rsidP="00671344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  <w:r w:rsidRPr="001A0F17">
              <w:rPr>
                <w:b/>
                <w:bCs/>
                <w:i/>
                <w:iCs/>
                <w:sz w:val="16"/>
                <w:szCs w:val="16"/>
              </w:rPr>
              <w:t xml:space="preserve">Ejercitación: 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Indagar sobre el proceso de creación del municipio de Bacalar.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Dibujar el escudo del municipio.</w:t>
            </w:r>
          </w:p>
          <w:p w:rsidR="00671344" w:rsidRPr="001A0F17" w:rsidRDefault="00671344" w:rsidP="00671344">
            <w:pPr>
              <w:pStyle w:val="Listamulticolor-nfasis11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6"/>
                <w:szCs w:val="16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Entonar el Himno a Bacalar</w:t>
            </w:r>
          </w:p>
          <w:p w:rsidR="00764DBB" w:rsidRPr="0049554E" w:rsidRDefault="00671344" w:rsidP="00671344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1A0F17">
              <w:rPr>
                <w:rFonts w:cs="Arial"/>
                <w:bCs/>
                <w:sz w:val="16"/>
                <w:szCs w:val="16"/>
                <w:lang w:eastAsia="en-US"/>
              </w:rPr>
              <w:t>Realizar un recuento histórico de los logros sociales, políticos y económicos en las últimas décadas.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764DBB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764DBB" w:rsidRPr="00EA4046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764DBB" w:rsidRPr="00CB2724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764DBB" w:rsidRDefault="00D074C4" w:rsidP="00E6313B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Evaluación Final</w:t>
            </w:r>
            <w:r w:rsidR="00764DBB"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764DBB" w:rsidRDefault="00764DBB" w:rsidP="00E6313B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764DBB" w:rsidRPr="00D074C4" w:rsidRDefault="00764DBB" w:rsidP="00D074C4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764DBB" w:rsidRDefault="00764DBB" w:rsidP="00E6313B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 horas</w:t>
            </w:r>
          </w:p>
          <w:p w:rsidR="00764DBB" w:rsidRDefault="00764DBB" w:rsidP="00E6313B">
            <w:pPr>
              <w:jc w:val="center"/>
              <w:rPr>
                <w:lang w:val="es-ES_tradnl"/>
              </w:rPr>
            </w:pPr>
          </w:p>
        </w:tc>
      </w:tr>
    </w:tbl>
    <w:p w:rsidR="00EA71B0" w:rsidRDefault="00EA71B0" w:rsidP="00EA71B0">
      <w:pPr>
        <w:jc w:val="center"/>
        <w:rPr>
          <w:b/>
          <w:lang w:val="es-ES_tradnl"/>
        </w:rPr>
      </w:pPr>
    </w:p>
    <w:p w:rsidR="00E47F24" w:rsidRDefault="00E47F24" w:rsidP="0036778D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7124D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7124D7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124D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124D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21602A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B2C15" w:rsidTr="007124D7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B2C15" w:rsidTr="007124D7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21602A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5F66D8" w:rsidTr="007124D7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17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5F66D8" w:rsidRDefault="0021602A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5F66D8" w:rsidRDefault="0021602A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</w:tr>
      <w:tr w:rsidR="0036778D" w:rsidRPr="00DD09D0" w:rsidTr="007124D7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21602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21602A" w:rsidP="000D5932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32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21602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21602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40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Anda Gutiérrez, Cuauhtémoc, (2004), 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Quintana Roo: coloso mexicano del caribe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>, México, Noriega. pp. 97-123, 125-156, 157-165, 167-186.</w:t>
            </w:r>
          </w:p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proofErr w:type="spellStart"/>
            <w:r w:rsidRPr="007124D7">
              <w:rPr>
                <w:rFonts w:eastAsia="Calibri" w:cs="Arial"/>
                <w:sz w:val="20"/>
                <w:lang w:val="es-MX" w:eastAsia="es-MX"/>
              </w:rPr>
              <w:t>Basave</w:t>
            </w:r>
            <w:proofErr w:type="spellEnd"/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, B. (2007), “Nacionalismo y globalización” y “El nacionalismo en México”, en 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Para entender el nacionalismo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, México, </w:t>
            </w:r>
            <w:proofErr w:type="spellStart"/>
            <w:r w:rsidRPr="007124D7">
              <w:rPr>
                <w:rFonts w:eastAsia="Calibri" w:cs="Arial"/>
                <w:sz w:val="20"/>
                <w:lang w:val="es-MX" w:eastAsia="es-MX"/>
              </w:rPr>
              <w:t>Nostra</w:t>
            </w:r>
            <w:proofErr w:type="spellEnd"/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 Ediciones, pp. 15-27 y 29-35.</w:t>
            </w:r>
          </w:p>
          <w:p w:rsidR="007124D7" w:rsidRPr="007124D7" w:rsidRDefault="007124D7" w:rsidP="007124D7">
            <w:pPr>
              <w:jc w:val="both"/>
              <w:rPr>
                <w:rFonts w:cs="Arial"/>
                <w:sz w:val="20"/>
              </w:rPr>
            </w:pPr>
            <w:r w:rsidRPr="007124D7">
              <w:rPr>
                <w:rFonts w:cs="Arial"/>
                <w:sz w:val="20"/>
              </w:rPr>
              <w:t>Bracamontes y Sosa, Pedro, (2004), “El poblamiento de Quintana Roo durante la colonia”, en El vacío imaginario. Geopolítica de la ocupación territorial en el caribe oriental mexicano, México: CIESAS, H. Congreso del Estado de Quintana Roo, pp. 49- 74.</w:t>
            </w:r>
          </w:p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Careaga </w:t>
            </w:r>
            <w:proofErr w:type="spellStart"/>
            <w:r w:rsidRPr="007124D7">
              <w:rPr>
                <w:rFonts w:eastAsia="Calibri" w:cs="Arial"/>
                <w:sz w:val="20"/>
                <w:lang w:val="es-MX" w:eastAsia="es-MX"/>
              </w:rPr>
              <w:t>Viliesid</w:t>
            </w:r>
            <w:proofErr w:type="spellEnd"/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, Lorena, (1998), “Dos décadas de violencia, exterminio y pacificación”, “Religión, readaptación y resistencia. El culto a la Cruz parlante y la Iglesia maya de Quintana Roo, 1850-1995”, en </w:t>
            </w:r>
            <w:proofErr w:type="spellStart"/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Hierofanía</w:t>
            </w:r>
            <w:proofErr w:type="spellEnd"/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 xml:space="preserve"> combatiente, Lucha, simbolismo y religiosidad en la Guerra de Castas, 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Colección sociedad y cultura en la vida de Quintana Roo II. </w:t>
            </w:r>
          </w:p>
          <w:p w:rsidR="007124D7" w:rsidRPr="007124D7" w:rsidRDefault="007124D7" w:rsidP="007124D7">
            <w:pPr>
              <w:jc w:val="both"/>
              <w:rPr>
                <w:rFonts w:cs="Arial"/>
                <w:sz w:val="20"/>
              </w:rPr>
            </w:pPr>
            <w:r w:rsidRPr="007124D7">
              <w:rPr>
                <w:rFonts w:cs="Arial"/>
                <w:sz w:val="20"/>
              </w:rPr>
              <w:t>Ceballos y Borjas, José Armando (1980), “Gonzalo Guerrero”, en Gonzalo Guerrero (Apuntes para su biografía), México, Fondo de Fomento Editorial del Gobierno del Estado de Quintana Roo.</w:t>
            </w:r>
          </w:p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González Pacheco, Moisés (1979), “La herencia”, en 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Raza y Tierra, la guerra de castas y el henequén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>. México, El Colegio de México, pp. 5-42.</w:t>
            </w:r>
          </w:p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>Higuera Bonfil, Antonio, (1997), “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Quintana Roo entre tiempos: política de poblamiento y explotación forestal 1872-1925”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>. Universidad de Quintana Roo- México, Norte Sur 1ª Edición.</w:t>
            </w:r>
          </w:p>
          <w:p w:rsidR="007124D7" w:rsidRPr="007124D7" w:rsidRDefault="007124D7" w:rsidP="007124D7">
            <w:pPr>
              <w:jc w:val="both"/>
              <w:rPr>
                <w:rFonts w:cs="Arial"/>
                <w:sz w:val="20"/>
              </w:rPr>
            </w:pPr>
            <w:r w:rsidRPr="007124D7">
              <w:rPr>
                <w:rFonts w:cs="Arial"/>
                <w:sz w:val="20"/>
              </w:rPr>
              <w:t xml:space="preserve">INAH (1995), “Arqueología de la tradición herbolaria”, “Investigaciones arqueológicas en el sur de Quintana Roo”, “Cosmología y vida cotidiana en </w:t>
            </w:r>
            <w:proofErr w:type="spellStart"/>
            <w:r w:rsidRPr="007124D7">
              <w:rPr>
                <w:rFonts w:cs="Arial"/>
                <w:sz w:val="20"/>
              </w:rPr>
              <w:t>Kohunlich</w:t>
            </w:r>
            <w:proofErr w:type="spellEnd"/>
            <w:r w:rsidRPr="007124D7">
              <w:rPr>
                <w:rFonts w:cs="Arial"/>
                <w:sz w:val="20"/>
              </w:rPr>
              <w:t>”, en Arqueología Mexicana, Vol. III- NUM: 14 Julio- Agosto, México, Raíces, pp. 12, 32.</w:t>
            </w:r>
          </w:p>
          <w:p w:rsidR="007124D7" w:rsidRPr="007124D7" w:rsidRDefault="007124D7" w:rsidP="007124D7">
            <w:pPr>
              <w:jc w:val="both"/>
              <w:rPr>
                <w:rFonts w:eastAsia="Calibri" w:cs="Arial"/>
                <w:sz w:val="20"/>
                <w:lang w:val="es-MX" w:eastAsia="es-MX"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INAH (1995), “Los peligros del camino: de Chan Santa Cruz a Río Hondo”, en 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>Arqueología Mexicana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>, Vol. III- NUM: 14 Julio- Agosto, México, Raíces, pp. 43.</w:t>
            </w:r>
          </w:p>
          <w:p w:rsidR="007124D7" w:rsidRPr="007124D7" w:rsidRDefault="007124D7" w:rsidP="007124D7">
            <w:pPr>
              <w:jc w:val="both"/>
              <w:rPr>
                <w:rFonts w:cs="Arial"/>
                <w:sz w:val="20"/>
              </w:rPr>
            </w:pPr>
            <w:r w:rsidRPr="007124D7">
              <w:rPr>
                <w:rFonts w:cs="Arial"/>
                <w:sz w:val="20"/>
              </w:rPr>
              <w:t>INAH (1997), “La casa maya”, “El aspecto físico de los mayas” y “Hombres del maíz en tierra de pavos y venados”, en Arqueología Mexicana, Los Mayas, vida cotidiana. Vol. V- NUM. 28 Noviembre- Diciembre, México, Raíces, pp. 6,14 y 38.</w:t>
            </w:r>
          </w:p>
          <w:p w:rsidR="0036778D" w:rsidRDefault="007124D7" w:rsidP="007124D7">
            <w:pPr>
              <w:spacing w:line="360" w:lineRule="auto"/>
              <w:ind w:left="567" w:right="639" w:firstLine="497"/>
              <w:jc w:val="both"/>
              <w:rPr>
                <w:b/>
              </w:rPr>
            </w:pPr>
            <w:r w:rsidRPr="007124D7">
              <w:rPr>
                <w:rFonts w:eastAsia="Calibri" w:cs="Arial"/>
                <w:sz w:val="20"/>
                <w:lang w:val="es-MX" w:eastAsia="es-MX"/>
              </w:rPr>
              <w:t xml:space="preserve">Reed, Nelson, (1971), </w:t>
            </w:r>
            <w:r w:rsidRPr="007124D7">
              <w:rPr>
                <w:rFonts w:eastAsia="Calibri" w:cs="Arial"/>
                <w:i/>
                <w:iCs/>
                <w:sz w:val="20"/>
                <w:lang w:val="es-MX" w:eastAsia="es-MX"/>
              </w:rPr>
              <w:t xml:space="preserve">La guerra de castas de Yucatán, </w:t>
            </w:r>
            <w:r w:rsidRPr="007124D7">
              <w:rPr>
                <w:rFonts w:eastAsia="Calibri" w:cs="Arial"/>
                <w:sz w:val="20"/>
                <w:lang w:val="es-MX" w:eastAsia="es-MX"/>
              </w:rPr>
              <w:t>México, Era.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7124D7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</w:t>
            </w:r>
            <w:r w:rsidR="007124D7">
              <w:rPr>
                <w:b/>
              </w:rPr>
              <w:t>BAJO DEL ESTADO DE QUINTANA ROO</w:t>
            </w:r>
          </w:p>
          <w:p w:rsidR="00D103B9" w:rsidRDefault="00D103B9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7A4CB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7124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 xml:space="preserve">LIC. MIREYA ARREOLA </w:t>
            </w:r>
            <w:proofErr w:type="spellStart"/>
            <w:r>
              <w:rPr>
                <w:b/>
              </w:rPr>
              <w:t>ARREOLA</w:t>
            </w:r>
            <w:proofErr w:type="spellEnd"/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99609E" w:rsidP="0099609E">
            <w:pPr>
              <w:spacing w:line="360" w:lineRule="auto"/>
              <w:ind w:right="639"/>
              <w:jc w:val="center"/>
              <w:rPr>
                <w:b/>
              </w:rPr>
            </w:pPr>
            <w:r>
              <w:rPr>
                <w:b/>
              </w:rPr>
              <w:t>AUTORIZÓ:</w:t>
            </w:r>
          </w:p>
          <w:p w:rsidR="0099609E" w:rsidRDefault="0099609E" w:rsidP="0099609E">
            <w:pPr>
              <w:spacing w:line="360" w:lineRule="auto"/>
              <w:ind w:right="639"/>
              <w:jc w:val="center"/>
              <w:rPr>
                <w:b/>
              </w:rPr>
            </w:pPr>
            <w:r>
              <w:rPr>
                <w:b/>
              </w:rPr>
              <w:t>GERMÁN SOLANA RODRÍGUEZ</w:t>
            </w:r>
          </w:p>
          <w:p w:rsidR="0099609E" w:rsidRDefault="0099609E" w:rsidP="0099609E">
            <w:pPr>
              <w:spacing w:line="360" w:lineRule="auto"/>
              <w:ind w:right="639"/>
              <w:jc w:val="center"/>
              <w:rPr>
                <w:b/>
              </w:rPr>
            </w:pPr>
            <w:r>
              <w:rPr>
                <w:b/>
              </w:rPr>
              <w:t>DEPARTAMENTO DE PROGRAMAS DE CAPACITACIÓN Y DESARROLLO DOCENTE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4948CD">
      <w:pgSz w:w="15842" w:h="12242" w:orient="landscape" w:code="1"/>
      <w:pgMar w:top="1134" w:right="675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F48"/>
    <w:multiLevelType w:val="hybridMultilevel"/>
    <w:tmpl w:val="1E94624C"/>
    <w:lvl w:ilvl="0" w:tplc="08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0B625CB6"/>
    <w:multiLevelType w:val="hybridMultilevel"/>
    <w:tmpl w:val="BFA84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4661"/>
    <w:multiLevelType w:val="multilevel"/>
    <w:tmpl w:val="C1AA1D02"/>
    <w:numStyleLink w:val="Estilo3"/>
  </w:abstractNum>
  <w:abstractNum w:abstractNumId="3">
    <w:nsid w:val="0DF65039"/>
    <w:multiLevelType w:val="hybridMultilevel"/>
    <w:tmpl w:val="A3520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0FCB11FA"/>
    <w:multiLevelType w:val="multilevel"/>
    <w:tmpl w:val="0C0A001D"/>
    <w:numStyleLink w:val="Estilo2"/>
  </w:abstractNum>
  <w:abstractNum w:abstractNumId="7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>
    <w:nsid w:val="19772DA5"/>
    <w:multiLevelType w:val="hybridMultilevel"/>
    <w:tmpl w:val="A6D4B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B060B"/>
    <w:multiLevelType w:val="hybridMultilevel"/>
    <w:tmpl w:val="17AC76E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142DA"/>
    <w:multiLevelType w:val="hybridMultilevel"/>
    <w:tmpl w:val="EDD0F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05D6E"/>
    <w:multiLevelType w:val="hybridMultilevel"/>
    <w:tmpl w:val="3AF0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4">
    <w:nsid w:val="2C7A7AC1"/>
    <w:multiLevelType w:val="hybridMultilevel"/>
    <w:tmpl w:val="064607AE"/>
    <w:lvl w:ilvl="0" w:tplc="E758BA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6">
    <w:nsid w:val="35123549"/>
    <w:multiLevelType w:val="multilevel"/>
    <w:tmpl w:val="C1AA1D02"/>
    <w:numStyleLink w:val="Estilo3"/>
  </w:abstractNum>
  <w:abstractNum w:abstractNumId="17">
    <w:nsid w:val="39FA6ED0"/>
    <w:multiLevelType w:val="singleLevel"/>
    <w:tmpl w:val="0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8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9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3FD7A50"/>
    <w:multiLevelType w:val="multilevel"/>
    <w:tmpl w:val="5C72E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>
    <w:nsid w:val="4479263A"/>
    <w:multiLevelType w:val="hybridMultilevel"/>
    <w:tmpl w:val="738E7C90"/>
    <w:lvl w:ilvl="0" w:tplc="3336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86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8B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C6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1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09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8D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5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C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822C5"/>
    <w:multiLevelType w:val="hybridMultilevel"/>
    <w:tmpl w:val="14B25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24A62"/>
    <w:multiLevelType w:val="hybridMultilevel"/>
    <w:tmpl w:val="C75A7CA8"/>
    <w:lvl w:ilvl="0" w:tplc="080A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B6798"/>
    <w:multiLevelType w:val="hybridMultilevel"/>
    <w:tmpl w:val="F0B4EDEE"/>
    <w:lvl w:ilvl="0" w:tplc="686687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ind w:left="1860" w:hanging="360"/>
      </w:pPr>
    </w:lvl>
    <w:lvl w:ilvl="2" w:tplc="080A0005" w:tentative="1">
      <w:start w:val="1"/>
      <w:numFmt w:val="lowerRoman"/>
      <w:lvlText w:val="%3."/>
      <w:lvlJc w:val="right"/>
      <w:pPr>
        <w:ind w:left="2580" w:hanging="180"/>
      </w:pPr>
    </w:lvl>
    <w:lvl w:ilvl="3" w:tplc="080A0001" w:tentative="1">
      <w:start w:val="1"/>
      <w:numFmt w:val="decimal"/>
      <w:lvlText w:val="%4."/>
      <w:lvlJc w:val="left"/>
      <w:pPr>
        <w:ind w:left="3300" w:hanging="360"/>
      </w:pPr>
    </w:lvl>
    <w:lvl w:ilvl="4" w:tplc="080A0003" w:tentative="1">
      <w:start w:val="1"/>
      <w:numFmt w:val="lowerLetter"/>
      <w:lvlText w:val="%5."/>
      <w:lvlJc w:val="left"/>
      <w:pPr>
        <w:ind w:left="4020" w:hanging="360"/>
      </w:pPr>
    </w:lvl>
    <w:lvl w:ilvl="5" w:tplc="080A0005" w:tentative="1">
      <w:start w:val="1"/>
      <w:numFmt w:val="lowerRoman"/>
      <w:lvlText w:val="%6."/>
      <w:lvlJc w:val="right"/>
      <w:pPr>
        <w:ind w:left="4740" w:hanging="180"/>
      </w:pPr>
    </w:lvl>
    <w:lvl w:ilvl="6" w:tplc="080A0001" w:tentative="1">
      <w:start w:val="1"/>
      <w:numFmt w:val="decimal"/>
      <w:lvlText w:val="%7."/>
      <w:lvlJc w:val="left"/>
      <w:pPr>
        <w:ind w:left="5460" w:hanging="360"/>
      </w:pPr>
    </w:lvl>
    <w:lvl w:ilvl="7" w:tplc="080A0003" w:tentative="1">
      <w:start w:val="1"/>
      <w:numFmt w:val="lowerLetter"/>
      <w:lvlText w:val="%8."/>
      <w:lvlJc w:val="left"/>
      <w:pPr>
        <w:ind w:left="6180" w:hanging="360"/>
      </w:pPr>
    </w:lvl>
    <w:lvl w:ilvl="8" w:tplc="080A0005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26">
    <w:nsid w:val="4E6E0A07"/>
    <w:multiLevelType w:val="multilevel"/>
    <w:tmpl w:val="C1AA1D02"/>
    <w:numStyleLink w:val="Estilo3"/>
  </w:abstractNum>
  <w:abstractNum w:abstractNumId="27">
    <w:nsid w:val="50C25BD1"/>
    <w:multiLevelType w:val="hybridMultilevel"/>
    <w:tmpl w:val="5E461BC0"/>
    <w:lvl w:ilvl="0" w:tplc="5D46DBB4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203AAAC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7F7E8C98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6888A46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0C6D80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6C65D44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7F8EF74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E10AD82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A34E6672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8">
    <w:nsid w:val="50FB7F81"/>
    <w:multiLevelType w:val="hybridMultilevel"/>
    <w:tmpl w:val="341EA9D6"/>
    <w:lvl w:ilvl="0" w:tplc="6866876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1">
    <w:nsid w:val="5CD92931"/>
    <w:multiLevelType w:val="hybridMultilevel"/>
    <w:tmpl w:val="E3DAE1EA"/>
    <w:lvl w:ilvl="0" w:tplc="E758BA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622D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65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03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69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6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5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C3D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C5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E2D0C84"/>
    <w:multiLevelType w:val="multilevel"/>
    <w:tmpl w:val="C1AA1D02"/>
    <w:numStyleLink w:val="Estilo3"/>
  </w:abstractNum>
  <w:abstractNum w:abstractNumId="34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6DE7E87"/>
    <w:multiLevelType w:val="hybridMultilevel"/>
    <w:tmpl w:val="C24C6172"/>
    <w:lvl w:ilvl="0" w:tplc="E758BAD6">
      <w:start w:val="1"/>
      <w:numFmt w:val="bullet"/>
      <w:lvlText w:val=""/>
      <w:lvlJc w:val="left"/>
      <w:pPr>
        <w:ind w:left="108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7">
    <w:nsid w:val="7BADFBC6"/>
    <w:multiLevelType w:val="hybridMultilevel"/>
    <w:tmpl w:val="68A8AF0F"/>
    <w:lvl w:ilvl="0" w:tplc="03A29FCC">
      <w:start w:val="1"/>
      <w:numFmt w:val="decimal"/>
      <w:lvlText w:val=""/>
      <w:lvlJc w:val="left"/>
    </w:lvl>
    <w:lvl w:ilvl="1" w:tplc="D7EC3740">
      <w:numFmt w:val="decimal"/>
      <w:lvlText w:val=""/>
      <w:lvlJc w:val="left"/>
    </w:lvl>
    <w:lvl w:ilvl="2" w:tplc="25407B3E">
      <w:numFmt w:val="decimal"/>
      <w:lvlText w:val=""/>
      <w:lvlJc w:val="left"/>
    </w:lvl>
    <w:lvl w:ilvl="3" w:tplc="9D8808AE">
      <w:numFmt w:val="decimal"/>
      <w:lvlText w:val=""/>
      <w:lvlJc w:val="left"/>
    </w:lvl>
    <w:lvl w:ilvl="4" w:tplc="68564742">
      <w:numFmt w:val="decimal"/>
      <w:lvlText w:val=""/>
      <w:lvlJc w:val="left"/>
    </w:lvl>
    <w:lvl w:ilvl="5" w:tplc="15CE052C">
      <w:numFmt w:val="decimal"/>
      <w:lvlText w:val=""/>
      <w:lvlJc w:val="left"/>
    </w:lvl>
    <w:lvl w:ilvl="6" w:tplc="A2BCA4D2">
      <w:numFmt w:val="decimal"/>
      <w:lvlText w:val=""/>
      <w:lvlJc w:val="left"/>
    </w:lvl>
    <w:lvl w:ilvl="7" w:tplc="A0489818">
      <w:numFmt w:val="decimal"/>
      <w:lvlText w:val=""/>
      <w:lvlJc w:val="left"/>
    </w:lvl>
    <w:lvl w:ilvl="8" w:tplc="690A1CCC">
      <w:numFmt w:val="decimal"/>
      <w:lvlText w:val=""/>
      <w:lvlJc w:val="left"/>
    </w:lvl>
  </w:abstractNum>
  <w:num w:numId="1">
    <w:abstractNumId w:val="32"/>
  </w:num>
  <w:num w:numId="2">
    <w:abstractNumId w:val="35"/>
  </w:num>
  <w:num w:numId="3">
    <w:abstractNumId w:val="7"/>
  </w:num>
  <w:num w:numId="4">
    <w:abstractNumId w:val="4"/>
  </w:num>
  <w:num w:numId="5">
    <w:abstractNumId w:val="17"/>
  </w:num>
  <w:num w:numId="6">
    <w:abstractNumId w:val="33"/>
  </w:num>
  <w:num w:numId="7">
    <w:abstractNumId w:val="23"/>
  </w:num>
  <w:num w:numId="8">
    <w:abstractNumId w:val="37"/>
  </w:num>
  <w:num w:numId="9">
    <w:abstractNumId w:val="34"/>
  </w:num>
  <w:num w:numId="10">
    <w:abstractNumId w:val="6"/>
  </w:num>
  <w:num w:numId="11">
    <w:abstractNumId w:val="2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26"/>
  </w:num>
  <w:num w:numId="13">
    <w:abstractNumId w:val="31"/>
  </w:num>
  <w:num w:numId="14">
    <w:abstractNumId w:val="2"/>
  </w:num>
  <w:num w:numId="15">
    <w:abstractNumId w:val="27"/>
  </w:num>
  <w:num w:numId="16">
    <w:abstractNumId w:val="19"/>
  </w:num>
  <w:num w:numId="17">
    <w:abstractNumId w:val="15"/>
  </w:num>
  <w:num w:numId="18">
    <w:abstractNumId w:val="18"/>
  </w:num>
  <w:num w:numId="19">
    <w:abstractNumId w:val="5"/>
  </w:num>
  <w:num w:numId="20">
    <w:abstractNumId w:val="30"/>
  </w:num>
  <w:num w:numId="21">
    <w:abstractNumId w:val="25"/>
  </w:num>
  <w:num w:numId="22">
    <w:abstractNumId w:val="10"/>
  </w:num>
  <w:num w:numId="23">
    <w:abstractNumId w:val="13"/>
  </w:num>
  <w:num w:numId="24">
    <w:abstractNumId w:val="20"/>
  </w:num>
  <w:num w:numId="25">
    <w:abstractNumId w:val="24"/>
  </w:num>
  <w:num w:numId="26">
    <w:abstractNumId w:val="3"/>
  </w:num>
  <w:num w:numId="27">
    <w:abstractNumId w:val="28"/>
  </w:num>
  <w:num w:numId="28">
    <w:abstractNumId w:val="21"/>
  </w:num>
  <w:num w:numId="29">
    <w:abstractNumId w:val="12"/>
  </w:num>
  <w:num w:numId="30">
    <w:abstractNumId w:val="8"/>
  </w:num>
  <w:num w:numId="31">
    <w:abstractNumId w:val="1"/>
  </w:num>
  <w:num w:numId="32">
    <w:abstractNumId w:val="9"/>
  </w:num>
  <w:num w:numId="33">
    <w:abstractNumId w:val="16"/>
  </w:num>
  <w:num w:numId="34">
    <w:abstractNumId w:val="0"/>
  </w:num>
  <w:num w:numId="35">
    <w:abstractNumId w:val="22"/>
  </w:num>
  <w:num w:numId="36">
    <w:abstractNumId w:val="11"/>
  </w:num>
  <w:num w:numId="37">
    <w:abstractNumId w:val="29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53A8"/>
    <w:rsid w:val="00005F81"/>
    <w:rsid w:val="00007A86"/>
    <w:rsid w:val="000144C9"/>
    <w:rsid w:val="00022EB0"/>
    <w:rsid w:val="00023DEB"/>
    <w:rsid w:val="00026359"/>
    <w:rsid w:val="0003771E"/>
    <w:rsid w:val="000403AC"/>
    <w:rsid w:val="0004161F"/>
    <w:rsid w:val="00043BED"/>
    <w:rsid w:val="00045FD6"/>
    <w:rsid w:val="00050EF3"/>
    <w:rsid w:val="0006562F"/>
    <w:rsid w:val="00066386"/>
    <w:rsid w:val="00081362"/>
    <w:rsid w:val="000875F7"/>
    <w:rsid w:val="00096268"/>
    <w:rsid w:val="000B7975"/>
    <w:rsid w:val="000C1A4D"/>
    <w:rsid w:val="000D1CD7"/>
    <w:rsid w:val="000D5932"/>
    <w:rsid w:val="000F0A4B"/>
    <w:rsid w:val="000F7E78"/>
    <w:rsid w:val="00103F44"/>
    <w:rsid w:val="001062AD"/>
    <w:rsid w:val="001138A5"/>
    <w:rsid w:val="001327A3"/>
    <w:rsid w:val="00152CDF"/>
    <w:rsid w:val="00154A55"/>
    <w:rsid w:val="00157862"/>
    <w:rsid w:val="00165D13"/>
    <w:rsid w:val="0016648C"/>
    <w:rsid w:val="0016697F"/>
    <w:rsid w:val="00170740"/>
    <w:rsid w:val="0017259C"/>
    <w:rsid w:val="00173A32"/>
    <w:rsid w:val="0017686E"/>
    <w:rsid w:val="001804E3"/>
    <w:rsid w:val="0018191D"/>
    <w:rsid w:val="00183607"/>
    <w:rsid w:val="00196484"/>
    <w:rsid w:val="001A17B3"/>
    <w:rsid w:val="001A1F80"/>
    <w:rsid w:val="001A2ABE"/>
    <w:rsid w:val="001A402C"/>
    <w:rsid w:val="001B201C"/>
    <w:rsid w:val="001B5AC4"/>
    <w:rsid w:val="001C4DAE"/>
    <w:rsid w:val="001D029E"/>
    <w:rsid w:val="001D34FA"/>
    <w:rsid w:val="001D64A2"/>
    <w:rsid w:val="001E135D"/>
    <w:rsid w:val="001E42DC"/>
    <w:rsid w:val="001E47BB"/>
    <w:rsid w:val="001E6486"/>
    <w:rsid w:val="001F38CB"/>
    <w:rsid w:val="00201C95"/>
    <w:rsid w:val="00206A49"/>
    <w:rsid w:val="00210B1A"/>
    <w:rsid w:val="0021602A"/>
    <w:rsid w:val="00217500"/>
    <w:rsid w:val="00220AFF"/>
    <w:rsid w:val="00222DCF"/>
    <w:rsid w:val="00225927"/>
    <w:rsid w:val="00236E89"/>
    <w:rsid w:val="0024085C"/>
    <w:rsid w:val="00243C50"/>
    <w:rsid w:val="002444B0"/>
    <w:rsid w:val="00250C0B"/>
    <w:rsid w:val="00263F4E"/>
    <w:rsid w:val="0027564A"/>
    <w:rsid w:val="002827D0"/>
    <w:rsid w:val="00287BF7"/>
    <w:rsid w:val="00294985"/>
    <w:rsid w:val="002A0AD0"/>
    <w:rsid w:val="002A5A3C"/>
    <w:rsid w:val="002B1299"/>
    <w:rsid w:val="002C74FE"/>
    <w:rsid w:val="002D0D20"/>
    <w:rsid w:val="002D221F"/>
    <w:rsid w:val="002D37C3"/>
    <w:rsid w:val="002D5ED6"/>
    <w:rsid w:val="002E0BE7"/>
    <w:rsid w:val="002E1EF0"/>
    <w:rsid w:val="002F5063"/>
    <w:rsid w:val="003009E4"/>
    <w:rsid w:val="00305A4C"/>
    <w:rsid w:val="0030754C"/>
    <w:rsid w:val="00316098"/>
    <w:rsid w:val="003176E8"/>
    <w:rsid w:val="00321F31"/>
    <w:rsid w:val="00324C13"/>
    <w:rsid w:val="00326D9D"/>
    <w:rsid w:val="003272CE"/>
    <w:rsid w:val="0032791E"/>
    <w:rsid w:val="00342691"/>
    <w:rsid w:val="00344184"/>
    <w:rsid w:val="00364F7F"/>
    <w:rsid w:val="00366951"/>
    <w:rsid w:val="0036778D"/>
    <w:rsid w:val="0038376A"/>
    <w:rsid w:val="00383F4E"/>
    <w:rsid w:val="00396A3C"/>
    <w:rsid w:val="003A060E"/>
    <w:rsid w:val="003A1960"/>
    <w:rsid w:val="003B0F37"/>
    <w:rsid w:val="003B1C8C"/>
    <w:rsid w:val="003B2C15"/>
    <w:rsid w:val="003D57D8"/>
    <w:rsid w:val="003E5688"/>
    <w:rsid w:val="00402562"/>
    <w:rsid w:val="00407D35"/>
    <w:rsid w:val="004342BA"/>
    <w:rsid w:val="00447070"/>
    <w:rsid w:val="004502E4"/>
    <w:rsid w:val="004519D4"/>
    <w:rsid w:val="0045219A"/>
    <w:rsid w:val="00454609"/>
    <w:rsid w:val="00460221"/>
    <w:rsid w:val="00465844"/>
    <w:rsid w:val="00465AB6"/>
    <w:rsid w:val="00476676"/>
    <w:rsid w:val="00477801"/>
    <w:rsid w:val="00482C7E"/>
    <w:rsid w:val="00493254"/>
    <w:rsid w:val="004948CD"/>
    <w:rsid w:val="004A04EE"/>
    <w:rsid w:val="004A1548"/>
    <w:rsid w:val="004A3AF9"/>
    <w:rsid w:val="004A66F5"/>
    <w:rsid w:val="004B0757"/>
    <w:rsid w:val="004B4218"/>
    <w:rsid w:val="004C294E"/>
    <w:rsid w:val="004C769A"/>
    <w:rsid w:val="004D02A3"/>
    <w:rsid w:val="004D0F5B"/>
    <w:rsid w:val="004D2C94"/>
    <w:rsid w:val="004E0141"/>
    <w:rsid w:val="004F00B9"/>
    <w:rsid w:val="004F5D16"/>
    <w:rsid w:val="004F66A6"/>
    <w:rsid w:val="00502A6F"/>
    <w:rsid w:val="0050319B"/>
    <w:rsid w:val="00503E22"/>
    <w:rsid w:val="00504E3C"/>
    <w:rsid w:val="005102FD"/>
    <w:rsid w:val="00512C7A"/>
    <w:rsid w:val="00520B9D"/>
    <w:rsid w:val="0052505A"/>
    <w:rsid w:val="00526C23"/>
    <w:rsid w:val="005277B2"/>
    <w:rsid w:val="005340C1"/>
    <w:rsid w:val="00534162"/>
    <w:rsid w:val="00541768"/>
    <w:rsid w:val="00543BAC"/>
    <w:rsid w:val="00544F46"/>
    <w:rsid w:val="0055100D"/>
    <w:rsid w:val="00551FD1"/>
    <w:rsid w:val="005545FB"/>
    <w:rsid w:val="00567057"/>
    <w:rsid w:val="00572E65"/>
    <w:rsid w:val="00573F58"/>
    <w:rsid w:val="005743C9"/>
    <w:rsid w:val="00582260"/>
    <w:rsid w:val="00582D17"/>
    <w:rsid w:val="00585400"/>
    <w:rsid w:val="00591395"/>
    <w:rsid w:val="005A14B1"/>
    <w:rsid w:val="005A480E"/>
    <w:rsid w:val="005A5035"/>
    <w:rsid w:val="005B567D"/>
    <w:rsid w:val="005C15F3"/>
    <w:rsid w:val="005C631F"/>
    <w:rsid w:val="005E3CF5"/>
    <w:rsid w:val="005F3FF0"/>
    <w:rsid w:val="005F66D8"/>
    <w:rsid w:val="005F6F08"/>
    <w:rsid w:val="00606DB6"/>
    <w:rsid w:val="0061066B"/>
    <w:rsid w:val="00611BEC"/>
    <w:rsid w:val="00613EA6"/>
    <w:rsid w:val="0063316F"/>
    <w:rsid w:val="00633B50"/>
    <w:rsid w:val="006378F7"/>
    <w:rsid w:val="00641912"/>
    <w:rsid w:val="00644391"/>
    <w:rsid w:val="0064607C"/>
    <w:rsid w:val="00653DA5"/>
    <w:rsid w:val="006608BE"/>
    <w:rsid w:val="006611F1"/>
    <w:rsid w:val="00661B8C"/>
    <w:rsid w:val="0066222A"/>
    <w:rsid w:val="00666B1F"/>
    <w:rsid w:val="00671344"/>
    <w:rsid w:val="0067404C"/>
    <w:rsid w:val="00674B72"/>
    <w:rsid w:val="00675EA9"/>
    <w:rsid w:val="00684CD8"/>
    <w:rsid w:val="0069048D"/>
    <w:rsid w:val="00697CED"/>
    <w:rsid w:val="006A149B"/>
    <w:rsid w:val="006A3D57"/>
    <w:rsid w:val="006B0409"/>
    <w:rsid w:val="006B139A"/>
    <w:rsid w:val="006C377E"/>
    <w:rsid w:val="006C5FAD"/>
    <w:rsid w:val="006C5FE8"/>
    <w:rsid w:val="006D3CDA"/>
    <w:rsid w:val="006E06FC"/>
    <w:rsid w:val="006E353E"/>
    <w:rsid w:val="006F2C82"/>
    <w:rsid w:val="006F3963"/>
    <w:rsid w:val="006F530D"/>
    <w:rsid w:val="006F5DB7"/>
    <w:rsid w:val="00700B45"/>
    <w:rsid w:val="007124D7"/>
    <w:rsid w:val="007269E3"/>
    <w:rsid w:val="007315C1"/>
    <w:rsid w:val="00731A51"/>
    <w:rsid w:val="007464AF"/>
    <w:rsid w:val="00747113"/>
    <w:rsid w:val="007545C2"/>
    <w:rsid w:val="00764DBB"/>
    <w:rsid w:val="007666CF"/>
    <w:rsid w:val="00777FEE"/>
    <w:rsid w:val="00780DB0"/>
    <w:rsid w:val="00781D48"/>
    <w:rsid w:val="00786874"/>
    <w:rsid w:val="007869CD"/>
    <w:rsid w:val="007937F5"/>
    <w:rsid w:val="007962E2"/>
    <w:rsid w:val="00797FDC"/>
    <w:rsid w:val="007A350F"/>
    <w:rsid w:val="007A4B76"/>
    <w:rsid w:val="007A4CB2"/>
    <w:rsid w:val="007A7EC8"/>
    <w:rsid w:val="007B6D5E"/>
    <w:rsid w:val="007C00C3"/>
    <w:rsid w:val="007E32A4"/>
    <w:rsid w:val="007E530D"/>
    <w:rsid w:val="007F1303"/>
    <w:rsid w:val="007F3833"/>
    <w:rsid w:val="007F6186"/>
    <w:rsid w:val="008002B9"/>
    <w:rsid w:val="00800313"/>
    <w:rsid w:val="00800D19"/>
    <w:rsid w:val="00801037"/>
    <w:rsid w:val="00811568"/>
    <w:rsid w:val="00830C99"/>
    <w:rsid w:val="008312D7"/>
    <w:rsid w:val="008360FF"/>
    <w:rsid w:val="0083655F"/>
    <w:rsid w:val="00840BBB"/>
    <w:rsid w:val="00844317"/>
    <w:rsid w:val="00852361"/>
    <w:rsid w:val="00861ECF"/>
    <w:rsid w:val="008631F1"/>
    <w:rsid w:val="0086523C"/>
    <w:rsid w:val="008659C3"/>
    <w:rsid w:val="008662FE"/>
    <w:rsid w:val="00870A41"/>
    <w:rsid w:val="00871877"/>
    <w:rsid w:val="00882794"/>
    <w:rsid w:val="008908C3"/>
    <w:rsid w:val="0089164C"/>
    <w:rsid w:val="008A2559"/>
    <w:rsid w:val="008A50A0"/>
    <w:rsid w:val="008A6AD2"/>
    <w:rsid w:val="008B50C0"/>
    <w:rsid w:val="008B67E0"/>
    <w:rsid w:val="008B7B34"/>
    <w:rsid w:val="008C69AB"/>
    <w:rsid w:val="008D0865"/>
    <w:rsid w:val="008D63D4"/>
    <w:rsid w:val="008E29E5"/>
    <w:rsid w:val="008E2E90"/>
    <w:rsid w:val="00901887"/>
    <w:rsid w:val="00903DF6"/>
    <w:rsid w:val="009053B0"/>
    <w:rsid w:val="00905D3D"/>
    <w:rsid w:val="009139C1"/>
    <w:rsid w:val="00913BD2"/>
    <w:rsid w:val="00916170"/>
    <w:rsid w:val="009241EF"/>
    <w:rsid w:val="0092441D"/>
    <w:rsid w:val="00924FE3"/>
    <w:rsid w:val="00927BE7"/>
    <w:rsid w:val="0093015E"/>
    <w:rsid w:val="00933C7F"/>
    <w:rsid w:val="00940EF8"/>
    <w:rsid w:val="009426DB"/>
    <w:rsid w:val="00942D60"/>
    <w:rsid w:val="009506BB"/>
    <w:rsid w:val="0095459F"/>
    <w:rsid w:val="00966DB8"/>
    <w:rsid w:val="00983FBC"/>
    <w:rsid w:val="00986D65"/>
    <w:rsid w:val="0099609E"/>
    <w:rsid w:val="009A6321"/>
    <w:rsid w:val="009B4A0D"/>
    <w:rsid w:val="009B52C5"/>
    <w:rsid w:val="009C30BC"/>
    <w:rsid w:val="009C3BBD"/>
    <w:rsid w:val="009C3DE7"/>
    <w:rsid w:val="009D1C0A"/>
    <w:rsid w:val="009D610E"/>
    <w:rsid w:val="009E40E8"/>
    <w:rsid w:val="009E58E4"/>
    <w:rsid w:val="009E58F5"/>
    <w:rsid w:val="009F40D8"/>
    <w:rsid w:val="009F4770"/>
    <w:rsid w:val="00A06CA4"/>
    <w:rsid w:val="00A07FC3"/>
    <w:rsid w:val="00A14EE7"/>
    <w:rsid w:val="00A2007D"/>
    <w:rsid w:val="00A22250"/>
    <w:rsid w:val="00A22418"/>
    <w:rsid w:val="00A23F7C"/>
    <w:rsid w:val="00A241C7"/>
    <w:rsid w:val="00A24AF1"/>
    <w:rsid w:val="00A3009A"/>
    <w:rsid w:val="00A3244E"/>
    <w:rsid w:val="00A42B9D"/>
    <w:rsid w:val="00A60492"/>
    <w:rsid w:val="00A620C9"/>
    <w:rsid w:val="00A6254D"/>
    <w:rsid w:val="00A629C1"/>
    <w:rsid w:val="00A70E60"/>
    <w:rsid w:val="00A748BD"/>
    <w:rsid w:val="00A81AAA"/>
    <w:rsid w:val="00A828EB"/>
    <w:rsid w:val="00A8469E"/>
    <w:rsid w:val="00A92580"/>
    <w:rsid w:val="00A977C6"/>
    <w:rsid w:val="00AA3922"/>
    <w:rsid w:val="00AA6F06"/>
    <w:rsid w:val="00AB0D28"/>
    <w:rsid w:val="00AB1643"/>
    <w:rsid w:val="00AB4A07"/>
    <w:rsid w:val="00AC2495"/>
    <w:rsid w:val="00AC5F80"/>
    <w:rsid w:val="00AD6E9F"/>
    <w:rsid w:val="00AE0F54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21709"/>
    <w:rsid w:val="00B22431"/>
    <w:rsid w:val="00B22E3D"/>
    <w:rsid w:val="00B3370F"/>
    <w:rsid w:val="00B44679"/>
    <w:rsid w:val="00B52B49"/>
    <w:rsid w:val="00B66F5F"/>
    <w:rsid w:val="00B876A0"/>
    <w:rsid w:val="00B94ED9"/>
    <w:rsid w:val="00BB0E37"/>
    <w:rsid w:val="00BC26E4"/>
    <w:rsid w:val="00BC7EC8"/>
    <w:rsid w:val="00BE434B"/>
    <w:rsid w:val="00BE435E"/>
    <w:rsid w:val="00BE719C"/>
    <w:rsid w:val="00BF0B07"/>
    <w:rsid w:val="00BF0E3A"/>
    <w:rsid w:val="00BF20B8"/>
    <w:rsid w:val="00C25711"/>
    <w:rsid w:val="00C25C2D"/>
    <w:rsid w:val="00C41A50"/>
    <w:rsid w:val="00C426BC"/>
    <w:rsid w:val="00C50F4A"/>
    <w:rsid w:val="00C52996"/>
    <w:rsid w:val="00C563A6"/>
    <w:rsid w:val="00C75E95"/>
    <w:rsid w:val="00C7743A"/>
    <w:rsid w:val="00C9505E"/>
    <w:rsid w:val="00C956FA"/>
    <w:rsid w:val="00C966D4"/>
    <w:rsid w:val="00CB1F97"/>
    <w:rsid w:val="00CB2724"/>
    <w:rsid w:val="00CD3248"/>
    <w:rsid w:val="00CD4739"/>
    <w:rsid w:val="00CE08A6"/>
    <w:rsid w:val="00CE516B"/>
    <w:rsid w:val="00D05C10"/>
    <w:rsid w:val="00D074C4"/>
    <w:rsid w:val="00D103B9"/>
    <w:rsid w:val="00D10A72"/>
    <w:rsid w:val="00D23B9A"/>
    <w:rsid w:val="00D33898"/>
    <w:rsid w:val="00D37CE0"/>
    <w:rsid w:val="00D456CA"/>
    <w:rsid w:val="00D56CDE"/>
    <w:rsid w:val="00D5762C"/>
    <w:rsid w:val="00D61719"/>
    <w:rsid w:val="00D62590"/>
    <w:rsid w:val="00D6279F"/>
    <w:rsid w:val="00D636D4"/>
    <w:rsid w:val="00D65FE6"/>
    <w:rsid w:val="00D668E6"/>
    <w:rsid w:val="00D835C7"/>
    <w:rsid w:val="00D87627"/>
    <w:rsid w:val="00D92ACB"/>
    <w:rsid w:val="00D947EF"/>
    <w:rsid w:val="00D96F36"/>
    <w:rsid w:val="00DA2CCB"/>
    <w:rsid w:val="00DA3CD1"/>
    <w:rsid w:val="00DA637B"/>
    <w:rsid w:val="00DB0A8B"/>
    <w:rsid w:val="00DB0F05"/>
    <w:rsid w:val="00DB2B0F"/>
    <w:rsid w:val="00DB5688"/>
    <w:rsid w:val="00DC438B"/>
    <w:rsid w:val="00DD09D0"/>
    <w:rsid w:val="00DD34DC"/>
    <w:rsid w:val="00DE234F"/>
    <w:rsid w:val="00DE39E8"/>
    <w:rsid w:val="00DF0435"/>
    <w:rsid w:val="00DF22A7"/>
    <w:rsid w:val="00E011FB"/>
    <w:rsid w:val="00E01627"/>
    <w:rsid w:val="00E041DC"/>
    <w:rsid w:val="00E11A20"/>
    <w:rsid w:val="00E124A3"/>
    <w:rsid w:val="00E247D0"/>
    <w:rsid w:val="00E2643A"/>
    <w:rsid w:val="00E338E1"/>
    <w:rsid w:val="00E3746D"/>
    <w:rsid w:val="00E41040"/>
    <w:rsid w:val="00E42087"/>
    <w:rsid w:val="00E46665"/>
    <w:rsid w:val="00E47F24"/>
    <w:rsid w:val="00E50A89"/>
    <w:rsid w:val="00E51611"/>
    <w:rsid w:val="00E546C6"/>
    <w:rsid w:val="00E6080B"/>
    <w:rsid w:val="00E60EE7"/>
    <w:rsid w:val="00E6313B"/>
    <w:rsid w:val="00E6414F"/>
    <w:rsid w:val="00E67395"/>
    <w:rsid w:val="00E72E7B"/>
    <w:rsid w:val="00E75257"/>
    <w:rsid w:val="00E75CA9"/>
    <w:rsid w:val="00E92C51"/>
    <w:rsid w:val="00EA08CD"/>
    <w:rsid w:val="00EA2D07"/>
    <w:rsid w:val="00EA35B9"/>
    <w:rsid w:val="00EA6631"/>
    <w:rsid w:val="00EA71B0"/>
    <w:rsid w:val="00EB1B65"/>
    <w:rsid w:val="00EB216F"/>
    <w:rsid w:val="00EC0D40"/>
    <w:rsid w:val="00EC65CE"/>
    <w:rsid w:val="00EC6FD4"/>
    <w:rsid w:val="00ED027A"/>
    <w:rsid w:val="00ED1A04"/>
    <w:rsid w:val="00ED7BC1"/>
    <w:rsid w:val="00EE034A"/>
    <w:rsid w:val="00EE2052"/>
    <w:rsid w:val="00EE2BA2"/>
    <w:rsid w:val="00EE2C16"/>
    <w:rsid w:val="00EE32EF"/>
    <w:rsid w:val="00EF3DD0"/>
    <w:rsid w:val="00EF4BB3"/>
    <w:rsid w:val="00EF550B"/>
    <w:rsid w:val="00EF5A9D"/>
    <w:rsid w:val="00F0531C"/>
    <w:rsid w:val="00F15C5D"/>
    <w:rsid w:val="00F15E09"/>
    <w:rsid w:val="00F237CB"/>
    <w:rsid w:val="00F31121"/>
    <w:rsid w:val="00F33A4B"/>
    <w:rsid w:val="00F42CCD"/>
    <w:rsid w:val="00F44010"/>
    <w:rsid w:val="00F45C68"/>
    <w:rsid w:val="00F5064C"/>
    <w:rsid w:val="00F541A2"/>
    <w:rsid w:val="00F56D98"/>
    <w:rsid w:val="00F62EDB"/>
    <w:rsid w:val="00F630B2"/>
    <w:rsid w:val="00F64A2B"/>
    <w:rsid w:val="00F664DF"/>
    <w:rsid w:val="00F73DAC"/>
    <w:rsid w:val="00F86114"/>
    <w:rsid w:val="00F93271"/>
    <w:rsid w:val="00F97E1A"/>
    <w:rsid w:val="00FA152F"/>
    <w:rsid w:val="00FA3CAB"/>
    <w:rsid w:val="00FB30F5"/>
    <w:rsid w:val="00FB50A7"/>
    <w:rsid w:val="00FC1917"/>
    <w:rsid w:val="00FD759A"/>
    <w:rsid w:val="00FF04CD"/>
    <w:rsid w:val="00FF65D8"/>
    <w:rsid w:val="00FF716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71116CE-461B-434B-B060-61284466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character" w:styleId="Hipervnculo">
    <w:name w:val="Hyperlink"/>
    <w:basedOn w:val="Fuentedeprrafopredeter"/>
    <w:uiPriority w:val="99"/>
    <w:unhideWhenUsed/>
    <w:rsid w:val="001B201C"/>
    <w:rPr>
      <w:color w:val="0000FF" w:themeColor="hyperlink"/>
      <w:u w:val="single"/>
    </w:rPr>
  </w:style>
  <w:style w:type="paragraph" w:customStyle="1" w:styleId="Listamulticolor-nfasis11">
    <w:name w:val="Lista multicolor - Énfasis 11"/>
    <w:basedOn w:val="Normal"/>
    <w:uiPriority w:val="34"/>
    <w:qFormat/>
    <w:rsid w:val="00E338E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1299"/>
    <w:pPr>
      <w:spacing w:after="200"/>
    </w:pPr>
    <w:rPr>
      <w:i/>
      <w:iCs/>
      <w:color w:val="1F497D" w:themeColor="text2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B129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B1299"/>
    <w:rPr>
      <w:rFonts w:ascii="Arial" w:eastAsia="Times New Roman" w:hAnsi="Arial"/>
      <w:sz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B1299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B1299"/>
    <w:rPr>
      <w:rFonts w:ascii="Arial" w:eastAsia="Times New Roman" w:hAnsi="Arial"/>
      <w:sz w:val="24"/>
      <w:lang w:val="es-ES" w:eastAsia="es-ES"/>
    </w:rPr>
  </w:style>
  <w:style w:type="paragraph" w:customStyle="1" w:styleId="system-pagebreak">
    <w:name w:val="system-pagebreak"/>
    <w:basedOn w:val="Normal"/>
    <w:rsid w:val="008631F1"/>
    <w:pPr>
      <w:spacing w:before="100" w:beforeAutospacing="1" w:after="100" w:afterAutospacing="1"/>
    </w:pPr>
    <w:rPr>
      <w:rFonts w:ascii="Times New Roman" w:hAnsi="Times New Roman"/>
      <w:szCs w:val="24"/>
      <w:lang w:val="es-MX" w:eastAsia="es-MX"/>
    </w:rPr>
  </w:style>
  <w:style w:type="character" w:customStyle="1" w:styleId="system-pagebreak1">
    <w:name w:val="system-pagebreak1"/>
    <w:basedOn w:val="Fuentedeprrafopredeter"/>
    <w:rsid w:val="0086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EE1A1-1803-4D8B-85CD-D2360AB0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3239</Words>
  <Characters>17817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8</cp:revision>
  <cp:lastPrinted>2010-10-14T00:58:00Z</cp:lastPrinted>
  <dcterms:created xsi:type="dcterms:W3CDTF">2016-10-17T20:20:00Z</dcterms:created>
  <dcterms:modified xsi:type="dcterms:W3CDTF">2017-09-05T17:40:00Z</dcterms:modified>
</cp:coreProperties>
</file>