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681096" w:rsidP="00CD4938">
      <w:pPr>
        <w:pStyle w:val="Puesto"/>
        <w:rPr>
          <w:sz w:val="38"/>
        </w:rPr>
      </w:pPr>
      <w:r>
        <w:rPr>
          <w:noProof/>
          <w:sz w:val="38"/>
          <w:lang w:val="es-MX" w:eastAsia="es-MX"/>
        </w:rPr>
        <w:pict>
          <v:rect id="Rectangle 4" o:spid="_x0000_s1026" style="position:absolute;left:0;text-align:left;margin-left:27pt;margin-top:0;width:675pt;height:49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XI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A8NYXIiAIAAA4FAAAOAAAAAAAAAAAAAAAAAC4CAABkcnMvZTJvRG9jLnhtbFBLAQItABQABgAI&#10;AAAAIQDnpJhs3gAAAAgBAAAPAAAAAAAAAAAAAAAAAOIEAABkcnMvZG93bnJldi54bWxQSwUGAAAA&#10;AAQABADzAAAA7QUAAAAA&#10;" filled="f" strokecolor="#00b050" strokeweight="4.5pt">
            <v:stroke linestyle="thinThick"/>
          </v:rect>
        </w:pict>
      </w:r>
    </w:p>
    <w:p w:rsidR="00DF69CA" w:rsidRDefault="00681096" w:rsidP="00CD4938">
      <w:pPr>
        <w:pStyle w:val="Subttulo"/>
        <w:rPr>
          <w:sz w:val="40"/>
        </w:rPr>
      </w:pPr>
      <w:r w:rsidRPr="00012E3D">
        <w:rPr>
          <w:b w:val="0"/>
          <w:smallCaps w:val="0"/>
          <w:noProof/>
          <w:lang w:val="es-MX" w:eastAsia="es-MX"/>
        </w:rPr>
        <w:drawing>
          <wp:inline distT="0" distB="0" distL="0" distR="0">
            <wp:extent cx="5772785" cy="13100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785" cy="1310005"/>
                    </a:xfrm>
                    <a:prstGeom prst="rect">
                      <a:avLst/>
                    </a:prstGeom>
                    <a:noFill/>
                    <a:ln>
                      <a:noFill/>
                    </a:ln>
                  </pic:spPr>
                </pic:pic>
              </a:graphicData>
            </a:graphic>
          </wp:inline>
        </w:drawing>
      </w:r>
    </w:p>
    <w:p w:rsidR="00681096" w:rsidRDefault="00681096" w:rsidP="00CD4938">
      <w:pPr>
        <w:pStyle w:val="Subttulo"/>
        <w:rPr>
          <w:sz w:val="40"/>
        </w:rPr>
      </w:pPr>
    </w:p>
    <w:p w:rsidR="00CD4938" w:rsidRDefault="00CD4938" w:rsidP="00CD4938">
      <w:pPr>
        <w:pStyle w:val="Subttulo"/>
        <w:rPr>
          <w:sz w:val="40"/>
        </w:rPr>
      </w:pPr>
      <w:r>
        <w:rPr>
          <w:sz w:val="40"/>
        </w:rPr>
        <w:t>Instituto de Capacitación para el Trabajo</w:t>
      </w:r>
    </w:p>
    <w:p w:rsidR="00CD4938" w:rsidRPr="006516BF" w:rsidRDefault="00CD4938" w:rsidP="00CD4938">
      <w:pPr>
        <w:pStyle w:val="Ttulo7"/>
        <w:rPr>
          <w:rFonts w:ascii="Verdana" w:hAnsi="Verdana"/>
          <w:smallCaps/>
          <w:sz w:val="40"/>
        </w:rPr>
      </w:pPr>
      <w:r w:rsidRPr="006516BF">
        <w:rPr>
          <w:rFonts w:ascii="Verdana" w:hAnsi="Verdana"/>
          <w:smallCaps/>
          <w:sz w:val="40"/>
        </w:rPr>
        <w:t>del Estado de Quintana Roo</w:t>
      </w:r>
    </w:p>
    <w:p w:rsidR="00CD4938" w:rsidRPr="006516BF" w:rsidRDefault="00CD4938" w:rsidP="006B3002">
      <w:pPr>
        <w:pStyle w:val="Ttulo1"/>
        <w:rPr>
          <w:rFonts w:ascii="Verdana" w:hAnsi="Verdana"/>
          <w:smallCaps/>
        </w:rPr>
      </w:pPr>
      <w:r w:rsidRPr="006516BF">
        <w:rPr>
          <w:rFonts w:ascii="Verdana" w:hAnsi="Verdana"/>
          <w:smallCaps/>
        </w:rPr>
        <w:t>Dirección General</w:t>
      </w:r>
    </w:p>
    <w:p w:rsidR="00C5259D" w:rsidRPr="006516BF" w:rsidRDefault="00C5259D" w:rsidP="00C5259D">
      <w:pPr>
        <w:pStyle w:val="Ttulo7"/>
        <w:rPr>
          <w:rFonts w:ascii="Verdana" w:hAnsi="Verdana"/>
          <w:smallCaps/>
          <w:sz w:val="32"/>
        </w:rPr>
      </w:pPr>
    </w:p>
    <w:p w:rsidR="00C5259D" w:rsidRPr="006516BF" w:rsidRDefault="006B3002" w:rsidP="00C5259D">
      <w:pPr>
        <w:pStyle w:val="Ttulo7"/>
        <w:rPr>
          <w:rFonts w:ascii="Verdana" w:hAnsi="Verdana"/>
          <w:smallCaps/>
          <w:sz w:val="32"/>
        </w:rPr>
      </w:pPr>
      <w:r w:rsidRPr="006516BF">
        <w:rPr>
          <w:rFonts w:ascii="Verdana" w:hAnsi="Verdana"/>
          <w:smallCaps/>
          <w:sz w:val="32"/>
        </w:rPr>
        <w:t>Dirección Técnica-Académica</w: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Default="00681096" w:rsidP="00C5259D">
      <w:pPr>
        <w:pStyle w:val="Ttulo7"/>
        <w:rPr>
          <w:rFonts w:ascii="Verdana" w:hAnsi="Verdana"/>
          <w:smallCaps/>
          <w:sz w:val="32"/>
        </w:rPr>
      </w:pPr>
      <w:r>
        <w:rPr>
          <w:noProof/>
          <w:sz w:val="28"/>
          <w:lang w:val="es-MX" w:eastAsia="es-MX"/>
        </w:rPr>
        <w:pict>
          <v:shapetype id="_x0000_t202" coordsize="21600,21600" o:spt="202" path="m,l,21600r21600,l21600,xe">
            <v:stroke joinstyle="miter"/>
            <v:path gradientshapeok="t" o:connecttype="rect"/>
          </v:shapetype>
          <v:shape id="Text Box 8" o:spid="_x0000_s1027" type="#_x0000_t202" style="position:absolute;left:0;text-align:left;margin-left:134.15pt;margin-top:9pt;width:489pt;height:91.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" filled="f" strokecolor="white [3212]">
            <v:stroke dashstyle="1 1" endcap="round"/>
            <v:textbox>
              <w:txbxContent>
                <w:p w:rsidR="00437ACE" w:rsidRDefault="00437ACE"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 xml:space="preserve">PROGRAMA </w:t>
                  </w:r>
                  <w:r>
                    <w:rPr>
                      <w:rFonts w:ascii="Arial Rounded MT Bold" w:hAnsi="Arial Rounded MT Bold"/>
                      <w:b/>
                      <w:sz w:val="38"/>
                      <w:lang w:val="es-ES_tradnl"/>
                    </w:rPr>
                    <w:t>DEL CURSO</w:t>
                  </w:r>
                  <w:r w:rsidR="00681096">
                    <w:rPr>
                      <w:rFonts w:ascii="Arial Rounded MT Bold" w:hAnsi="Arial Rounded MT Bold"/>
                      <w:b/>
                      <w:sz w:val="38"/>
                      <w:lang w:val="es-ES_tradnl"/>
                    </w:rPr>
                    <w:t xml:space="preserve"> NO REGULAR</w:t>
                  </w:r>
                  <w:r>
                    <w:rPr>
                      <w:rFonts w:ascii="Arial Rounded MT Bold" w:hAnsi="Arial Rounded MT Bold"/>
                      <w:b/>
                      <w:sz w:val="38"/>
                      <w:lang w:val="es-ES_tradnl"/>
                    </w:rPr>
                    <w:t>:</w:t>
                  </w:r>
                </w:p>
                <w:p w:rsidR="00437ACE" w:rsidRDefault="00437ACE" w:rsidP="003E67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w:t>
                  </w:r>
                  <w:r w:rsidR="00681096" w:rsidRPr="00681096">
                    <w:rPr>
                      <w:rFonts w:ascii="Arial Rounded MT Bold" w:hAnsi="Arial Rounded MT Bold"/>
                      <w:sz w:val="38"/>
                      <w:lang w:val="es-ES_tradnl"/>
                    </w:rPr>
                    <w:t>TALLER SOBRE LA CULTURA DE LA LEGALIDAD Y LA DENUNCIA”</w:t>
                  </w:r>
                  <w:bookmarkStart w:id="0" w:name="_GoBack"/>
                  <w:bookmarkEnd w:id="0"/>
                </w:p>
                <w:p w:rsidR="00437ACE" w:rsidRPr="003E67D8" w:rsidRDefault="00437ACE" w:rsidP="003E67D8">
                  <w:pPr>
                    <w:shd w:val="clear" w:color="auto" w:fill="FFFFFF" w:themeFill="background1"/>
                    <w:jc w:val="center"/>
                    <w:rPr>
                      <w:rFonts w:ascii="Arial Rounded MT Bold" w:hAnsi="Arial Rounded MT Bold"/>
                      <w:b/>
                      <w:sz w:val="38"/>
                      <w:lang w:val="es-ES_tradnl"/>
                    </w:rPr>
                  </w:pPr>
                </w:p>
              </w:txbxContent>
            </v:textbox>
          </v:shape>
        </w:pic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Default="00C5259D" w:rsidP="00C5259D">
      <w:pPr>
        <w:pStyle w:val="Ttulo7"/>
        <w:rPr>
          <w:sz w:val="28"/>
        </w:rPr>
      </w:pPr>
    </w:p>
    <w:p w:rsidR="00CD4938" w:rsidRPr="006516BF" w:rsidRDefault="00D93345" w:rsidP="00836411">
      <w:pPr>
        <w:pStyle w:val="Ttulo7"/>
        <w:rPr>
          <w:rFonts w:ascii="Verdana" w:hAnsi="Verdana"/>
          <w:smallCaps/>
          <w:sz w:val="32"/>
        </w:rPr>
      </w:pPr>
      <w:r>
        <w:rPr>
          <w:sz w:val="28"/>
        </w:rPr>
        <w:t xml:space="preserve">40 </w:t>
      </w:r>
      <w:r w:rsidR="00296BDE">
        <w:rPr>
          <w:sz w:val="28"/>
        </w:rPr>
        <w:t>HORAS</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tbl>
      <w:tblPr>
        <w:tblW w:w="0" w:type="auto"/>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30"/>
      </w:tblGrid>
      <w:tr w:rsidR="00CD4938" w:rsidTr="005A5C62">
        <w:tc>
          <w:tcPr>
            <w:tcW w:w="0" w:type="auto"/>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rsidTr="005A5C62">
        <w:trPr>
          <w:trHeight w:val="8788"/>
        </w:trPr>
        <w:tc>
          <w:tcPr>
            <w:tcW w:w="0" w:type="auto"/>
          </w:tcPr>
          <w:p w:rsidR="00CD4938" w:rsidRPr="005A5C62" w:rsidRDefault="00CD4938" w:rsidP="005A5C62">
            <w:pPr>
              <w:ind w:left="780" w:right="922"/>
              <w:jc w:val="both"/>
              <w:rPr>
                <w:rFonts w:ascii="Tahoma" w:hAnsi="Tahoma" w:cs="Tahoma"/>
              </w:rPr>
            </w:pPr>
          </w:p>
          <w:p w:rsidR="00AD6536" w:rsidRPr="005A5C62" w:rsidRDefault="00AD6536" w:rsidP="005A5C62">
            <w:pPr>
              <w:ind w:left="780" w:right="922"/>
              <w:jc w:val="both"/>
              <w:rPr>
                <w:rFonts w:ascii="Tahoma" w:hAnsi="Tahoma" w:cs="Tahoma"/>
              </w:rPr>
            </w:pPr>
          </w:p>
          <w:p w:rsidR="00836411" w:rsidRPr="005A5C62" w:rsidRDefault="009B1CBB" w:rsidP="005A5C62">
            <w:pPr>
              <w:ind w:left="780" w:right="922"/>
              <w:jc w:val="both"/>
              <w:rPr>
                <w:rFonts w:ascii="Tahoma" w:hAnsi="Tahoma" w:cs="Tahoma"/>
              </w:rPr>
            </w:pPr>
            <w:r w:rsidRPr="005A5C62">
              <w:rPr>
                <w:rFonts w:ascii="Tahoma" w:hAnsi="Tahoma" w:cs="Tahoma"/>
              </w:rPr>
              <w:t xml:space="preserve">El  Instituto </w:t>
            </w:r>
            <w:r w:rsidR="00E6685B" w:rsidRPr="005A5C62">
              <w:rPr>
                <w:rFonts w:ascii="Tahoma" w:hAnsi="Tahoma" w:cs="Tahoma"/>
              </w:rPr>
              <w:t xml:space="preserve">de </w:t>
            </w:r>
            <w:r w:rsidRPr="005A5C62">
              <w:rPr>
                <w:rFonts w:ascii="Tahoma" w:hAnsi="Tahoma" w:cs="Tahoma"/>
              </w:rPr>
              <w:t xml:space="preserve">Capacitación para el Trabajo del Estado de Quintana Roo </w:t>
            </w:r>
            <w:r w:rsidR="00D93345">
              <w:rPr>
                <w:rFonts w:ascii="Tahoma" w:hAnsi="Tahoma" w:cs="Tahoma"/>
              </w:rPr>
              <w:t xml:space="preserve">en convenio con el Programa Hábitat, </w:t>
            </w:r>
            <w:r w:rsidRPr="005A5C62">
              <w:rPr>
                <w:rFonts w:ascii="Tahoma" w:hAnsi="Tahoma" w:cs="Tahoma"/>
              </w:rPr>
              <w:t xml:space="preserve">se congratula </w:t>
            </w:r>
            <w:r w:rsidR="00D93345">
              <w:rPr>
                <w:rFonts w:ascii="Tahoma" w:hAnsi="Tahoma" w:cs="Tahoma"/>
              </w:rPr>
              <w:t xml:space="preserve">en presentar </w:t>
            </w:r>
            <w:r w:rsidRPr="005A5C62">
              <w:rPr>
                <w:rFonts w:ascii="Tahoma" w:hAnsi="Tahoma" w:cs="Tahoma"/>
              </w:rPr>
              <w:t xml:space="preserve">para la capacitación </w:t>
            </w:r>
            <w:r w:rsidR="007C2CBE" w:rsidRPr="005A5C62">
              <w:rPr>
                <w:rFonts w:ascii="Tahoma" w:hAnsi="Tahoma" w:cs="Tahoma"/>
              </w:rPr>
              <w:t xml:space="preserve">y formación de </w:t>
            </w:r>
            <w:r w:rsidR="00D93345">
              <w:rPr>
                <w:rFonts w:ascii="Tahoma" w:hAnsi="Tahoma" w:cs="Tahoma"/>
              </w:rPr>
              <w:t>la población en general, el “</w:t>
            </w:r>
            <w:r w:rsidR="00D93345" w:rsidRPr="00437ACE">
              <w:rPr>
                <w:rFonts w:ascii="Tahoma" w:hAnsi="Tahoma" w:cs="Tahoma"/>
                <w:b/>
              </w:rPr>
              <w:t>Taller sobre la Cultura de la Legalidad y la Denuncia”</w:t>
            </w:r>
            <w:r w:rsidR="009D3913">
              <w:rPr>
                <w:rFonts w:ascii="Tahoma" w:hAnsi="Tahoma" w:cs="Tahoma"/>
              </w:rPr>
              <w:t xml:space="preserve">  con la intención de promover los valores y los beneficios del bien común, para una convivencia armónica en la sociedad quintanarroense.</w:t>
            </w:r>
          </w:p>
          <w:p w:rsidR="005A5C62" w:rsidRDefault="005A5C62" w:rsidP="006516F3">
            <w:pPr>
              <w:ind w:right="922"/>
              <w:jc w:val="both"/>
              <w:rPr>
                <w:rFonts w:ascii="Tahoma" w:hAnsi="Tahoma" w:cs="Tahoma"/>
              </w:rPr>
            </w:pPr>
          </w:p>
          <w:p w:rsidR="005A5C62" w:rsidRPr="002E0B4D" w:rsidRDefault="006516F3" w:rsidP="00FE6993">
            <w:pPr>
              <w:ind w:left="780" w:right="922"/>
              <w:jc w:val="both"/>
              <w:rPr>
                <w:b/>
              </w:rPr>
            </w:pPr>
            <w:r>
              <w:rPr>
                <w:rFonts w:ascii="Tahoma" w:hAnsi="Tahoma" w:cs="Tahoma"/>
              </w:rPr>
              <w:t xml:space="preserve">Se presenta en </w:t>
            </w:r>
            <w:r w:rsidR="00FE6993">
              <w:rPr>
                <w:rFonts w:ascii="Tahoma" w:hAnsi="Tahoma" w:cs="Tahoma"/>
              </w:rPr>
              <w:t>3</w:t>
            </w:r>
            <w:r w:rsidR="00EE7B09">
              <w:rPr>
                <w:rFonts w:ascii="Tahoma" w:hAnsi="Tahoma" w:cs="Tahoma"/>
              </w:rPr>
              <w:t xml:space="preserve"> </w:t>
            </w:r>
            <w:r w:rsidR="005A5C62" w:rsidRPr="005A5C62">
              <w:rPr>
                <w:rFonts w:ascii="Tahoma" w:hAnsi="Tahoma" w:cs="Tahoma"/>
              </w:rPr>
              <w:t>unidad</w:t>
            </w:r>
            <w:r>
              <w:rPr>
                <w:rFonts w:ascii="Tahoma" w:hAnsi="Tahoma" w:cs="Tahoma"/>
              </w:rPr>
              <w:t>es</w:t>
            </w:r>
            <w:r w:rsidR="005A5C62" w:rsidRPr="005A5C62">
              <w:rPr>
                <w:rFonts w:ascii="Tahoma" w:hAnsi="Tahoma" w:cs="Tahoma"/>
              </w:rPr>
              <w:t>, con una duración d</w:t>
            </w:r>
            <w:r>
              <w:rPr>
                <w:rFonts w:ascii="Tahoma" w:hAnsi="Tahoma" w:cs="Tahoma"/>
              </w:rPr>
              <w:t>e 4</w:t>
            </w:r>
            <w:r w:rsidR="00D93345">
              <w:rPr>
                <w:rFonts w:ascii="Tahoma" w:hAnsi="Tahoma" w:cs="Tahoma"/>
              </w:rPr>
              <w:t xml:space="preserve">0 hrs. </w:t>
            </w: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796C1E">
        <w:tc>
          <w:tcPr>
            <w:tcW w:w="13477" w:type="dxa"/>
            <w:shd w:val="clear" w:color="auto" w:fill="00B050"/>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AD6536" w:rsidRDefault="00B17D46" w:rsidP="005A5C62">
            <w:pPr>
              <w:ind w:left="780" w:right="922"/>
              <w:jc w:val="both"/>
              <w:rPr>
                <w:rFonts w:ascii="Tahoma" w:hAnsi="Tahoma" w:cs="Tahoma"/>
              </w:rPr>
            </w:pPr>
            <w:r w:rsidRPr="005A5C62">
              <w:rPr>
                <w:rFonts w:ascii="Tahoma" w:hAnsi="Tahoma" w:cs="Tahoma"/>
              </w:rPr>
              <w:t>Hoy en</w:t>
            </w:r>
            <w:r w:rsidR="00C64199" w:rsidRPr="005A5C62">
              <w:rPr>
                <w:rFonts w:ascii="Tahoma" w:hAnsi="Tahoma" w:cs="Tahoma"/>
              </w:rPr>
              <w:t xml:space="preserve"> día </w:t>
            </w:r>
            <w:r w:rsidR="006516F3">
              <w:rPr>
                <w:rFonts w:ascii="Tahoma" w:hAnsi="Tahoma" w:cs="Tahoma"/>
              </w:rPr>
              <w:t>es preocupante ver en los medios de comunicación la enorme cantidad de delitos que se cometen a diario. De alguna u otra manera somos rehenes de la inseguridad que se manifiesta en el entorno en el que vivimos, ya que no podemos comportarnos en la calle, en algún establecimiento o en nuestras propias casas sin sentir el miedo de ser víctimas de algún delito</w:t>
            </w:r>
            <w:r w:rsidR="0015671F">
              <w:rPr>
                <w:rFonts w:ascii="Tahoma" w:hAnsi="Tahoma" w:cs="Tahoma"/>
              </w:rPr>
              <w:t xml:space="preserve">. Y es que participamos dentro de </w:t>
            </w:r>
            <w:r w:rsidR="006516F3">
              <w:rPr>
                <w:rFonts w:ascii="Tahoma" w:hAnsi="Tahoma" w:cs="Tahoma"/>
              </w:rPr>
              <w:t>una sociedad</w:t>
            </w:r>
            <w:r w:rsidR="0015671F">
              <w:rPr>
                <w:rFonts w:ascii="Tahoma" w:hAnsi="Tahoma" w:cs="Tahoma"/>
              </w:rPr>
              <w:t>,</w:t>
            </w:r>
            <w:r w:rsidR="006516F3">
              <w:rPr>
                <w:rFonts w:ascii="Tahoma" w:hAnsi="Tahoma" w:cs="Tahoma"/>
              </w:rPr>
              <w:t xml:space="preserve"> donde violar las normas de convivencia y no respetar las leyes que </w:t>
            </w:r>
            <w:r w:rsidR="0015671F">
              <w:rPr>
                <w:rFonts w:ascii="Tahoma" w:hAnsi="Tahoma" w:cs="Tahoma"/>
              </w:rPr>
              <w:t>deben regir</w:t>
            </w:r>
            <w:r w:rsidR="006516F3">
              <w:rPr>
                <w:rFonts w:ascii="Tahoma" w:hAnsi="Tahoma" w:cs="Tahoma"/>
              </w:rPr>
              <w:t xml:space="preserve"> nuestro comportamiento, se ha vuelto</w:t>
            </w:r>
            <w:r w:rsidR="0015671F">
              <w:rPr>
                <w:rFonts w:ascii="Tahoma" w:hAnsi="Tahoma" w:cs="Tahoma"/>
              </w:rPr>
              <w:t xml:space="preserve"> un estilo de vida, una forma común de ser. </w:t>
            </w:r>
          </w:p>
          <w:p w:rsidR="0015671F" w:rsidRDefault="0015671F" w:rsidP="005A5C62">
            <w:pPr>
              <w:ind w:left="780" w:right="922"/>
              <w:jc w:val="both"/>
              <w:rPr>
                <w:rFonts w:ascii="Tahoma" w:hAnsi="Tahoma" w:cs="Tahoma"/>
              </w:rPr>
            </w:pPr>
          </w:p>
          <w:p w:rsidR="0015671F" w:rsidRPr="005A5C62" w:rsidRDefault="0015671F" w:rsidP="005A5C62">
            <w:pPr>
              <w:ind w:left="780" w:right="922"/>
              <w:jc w:val="both"/>
              <w:rPr>
                <w:rFonts w:ascii="Tahoma" w:hAnsi="Tahoma" w:cs="Tahoma"/>
              </w:rPr>
            </w:pPr>
            <w:r>
              <w:rPr>
                <w:rFonts w:ascii="Tahoma" w:hAnsi="Tahoma" w:cs="Tahoma"/>
              </w:rPr>
              <w:t>El respeto a un Estado de Derecho es vital para la convivencia de las personas en una sociedad. Es necesario conocer el alcance de nuestros actos</w:t>
            </w:r>
            <w:r w:rsidR="001D2EE2">
              <w:rPr>
                <w:rFonts w:ascii="Tahoma" w:hAnsi="Tahoma" w:cs="Tahoma"/>
              </w:rPr>
              <w:t xml:space="preserve"> en función de la legalidad, y saber hasta dónde son los límites de nuestros derechos y cuáles son las obligaciones a las que estamos sujetos por el hecho de ser parte de una sociedad, ya que de acuerdo a lo que cada integrante de la comunidad aporte en función de la convivencia armónica, es como conformaremos un entorno que nos permita conducirnos con respeto y armonía. </w:t>
            </w:r>
          </w:p>
          <w:p w:rsidR="00AD6536" w:rsidRPr="005A5C62" w:rsidRDefault="00AD6536" w:rsidP="005A5C62">
            <w:pPr>
              <w:ind w:left="780" w:right="922"/>
              <w:jc w:val="both"/>
              <w:rPr>
                <w:rFonts w:ascii="Tahoma" w:hAnsi="Tahoma" w:cs="Tahoma"/>
              </w:rPr>
            </w:pPr>
          </w:p>
          <w:p w:rsidR="00636D48" w:rsidRPr="005A5C62" w:rsidRDefault="00636D48" w:rsidP="005A5C62">
            <w:pPr>
              <w:ind w:left="780" w:right="922"/>
              <w:jc w:val="both"/>
              <w:rPr>
                <w:rFonts w:ascii="Tahoma" w:hAnsi="Tahoma" w:cs="Tahoma"/>
              </w:rPr>
            </w:pPr>
          </w:p>
          <w:p w:rsidR="00636D48" w:rsidRPr="005A5C62" w:rsidRDefault="00636D48" w:rsidP="005A5C62">
            <w:pPr>
              <w:ind w:left="780" w:right="922"/>
              <w:jc w:val="both"/>
              <w:rPr>
                <w:rFonts w:ascii="Tahoma" w:hAnsi="Tahoma" w:cs="Tahoma"/>
              </w:rPr>
            </w:pPr>
            <w:r w:rsidRPr="005A5C62">
              <w:rPr>
                <w:rFonts w:ascii="Tahoma" w:hAnsi="Tahoma" w:cs="Tahoma"/>
              </w:rPr>
              <w:t xml:space="preserve">El Instituto de Capacitación para el Trabajo del Estado de Quintana Roo </w:t>
            </w:r>
            <w:r w:rsidR="001D2EE2">
              <w:rPr>
                <w:rFonts w:ascii="Tahoma" w:hAnsi="Tahoma" w:cs="Tahoma"/>
              </w:rPr>
              <w:t xml:space="preserve">y el programa Hábitat, </w:t>
            </w:r>
            <w:r w:rsidRPr="005A5C62">
              <w:rPr>
                <w:rFonts w:ascii="Tahoma" w:hAnsi="Tahoma" w:cs="Tahoma"/>
              </w:rPr>
              <w:t>se toma la tarea de crear cursos de capacitación para cubrir la</w:t>
            </w:r>
            <w:r w:rsidR="001D2EE2">
              <w:rPr>
                <w:rFonts w:ascii="Tahoma" w:hAnsi="Tahoma" w:cs="Tahoma"/>
              </w:rPr>
              <w:t>s</w:t>
            </w:r>
            <w:r w:rsidRPr="005A5C62">
              <w:rPr>
                <w:rFonts w:ascii="Tahoma" w:hAnsi="Tahoma" w:cs="Tahoma"/>
              </w:rPr>
              <w:t xml:space="preserve"> necesidad</w:t>
            </w:r>
            <w:r w:rsidR="001D2EE2">
              <w:rPr>
                <w:rFonts w:ascii="Tahoma" w:hAnsi="Tahoma" w:cs="Tahoma"/>
              </w:rPr>
              <w:t>es</w:t>
            </w:r>
            <w:r w:rsidRPr="005A5C62">
              <w:rPr>
                <w:rFonts w:ascii="Tahoma" w:hAnsi="Tahoma" w:cs="Tahoma"/>
              </w:rPr>
              <w:t xml:space="preserve"> de nuestro municipio</w:t>
            </w:r>
            <w:r w:rsidR="002A51F5">
              <w:rPr>
                <w:rFonts w:ascii="Tahoma" w:hAnsi="Tahoma" w:cs="Tahoma"/>
              </w:rPr>
              <w:t xml:space="preserve">. Con el </w:t>
            </w:r>
            <w:r w:rsidR="002A51F5" w:rsidRPr="00437ACE">
              <w:rPr>
                <w:rFonts w:ascii="Tahoma" w:hAnsi="Tahoma" w:cs="Tahoma"/>
                <w:b/>
              </w:rPr>
              <w:t>“T</w:t>
            </w:r>
            <w:r w:rsidR="001D2EE2" w:rsidRPr="00437ACE">
              <w:rPr>
                <w:rFonts w:ascii="Tahoma" w:hAnsi="Tahoma" w:cs="Tahoma"/>
                <w:b/>
              </w:rPr>
              <w:t>aller sobrela Cultura de la Lega</w:t>
            </w:r>
            <w:r w:rsidR="002A51F5" w:rsidRPr="00437ACE">
              <w:rPr>
                <w:rFonts w:ascii="Tahoma" w:hAnsi="Tahoma" w:cs="Tahoma"/>
                <w:b/>
              </w:rPr>
              <w:t>lidad y la D</w:t>
            </w:r>
            <w:r w:rsidR="001D2EE2" w:rsidRPr="00437ACE">
              <w:rPr>
                <w:rFonts w:ascii="Tahoma" w:hAnsi="Tahoma" w:cs="Tahoma"/>
                <w:b/>
              </w:rPr>
              <w:t>enuncia”</w:t>
            </w:r>
            <w:r w:rsidR="002A51F5" w:rsidRPr="00437ACE">
              <w:rPr>
                <w:rFonts w:ascii="Tahoma" w:hAnsi="Tahoma" w:cs="Tahoma"/>
                <w:b/>
              </w:rPr>
              <w:t>,</w:t>
            </w:r>
            <w:r w:rsidR="002A51F5">
              <w:rPr>
                <w:rFonts w:ascii="Tahoma" w:hAnsi="Tahoma" w:cs="Tahoma"/>
              </w:rPr>
              <w:t xml:space="preserve"> aportamos los conocimientos necesarios para que cada quien haga conciencia del rol  que le toca desempeñar para lograr una sociedad en paz.</w:t>
            </w:r>
          </w:p>
          <w:p w:rsidR="00636D48" w:rsidRPr="005A5C62" w:rsidRDefault="00636D48" w:rsidP="005A5C62">
            <w:pPr>
              <w:ind w:left="780" w:right="922"/>
              <w:jc w:val="both"/>
              <w:rPr>
                <w:rFonts w:ascii="Tahoma" w:hAnsi="Tahoma" w:cs="Tahoma"/>
              </w:rPr>
            </w:pPr>
          </w:p>
          <w:p w:rsidR="00636D48" w:rsidRPr="005A5C62" w:rsidRDefault="00636D48" w:rsidP="005A5C62">
            <w:pPr>
              <w:ind w:left="780" w:right="922"/>
              <w:jc w:val="both"/>
              <w:rPr>
                <w:rFonts w:ascii="Tahoma" w:hAnsi="Tahoma" w:cs="Tahoma"/>
              </w:rPr>
            </w:pPr>
          </w:p>
          <w:p w:rsidR="00AD6536" w:rsidRPr="00836411" w:rsidRDefault="00AD6536" w:rsidP="00836411">
            <w:pPr>
              <w:jc w:val="both"/>
              <w:rPr>
                <w:rFonts w:cs="Arial"/>
              </w:rPr>
            </w:pPr>
          </w:p>
          <w:p w:rsidR="003A053F" w:rsidRPr="007D57F0" w:rsidRDefault="003A053F" w:rsidP="00BF3D58">
            <w:pPr>
              <w:tabs>
                <w:tab w:val="left" w:pos="12857"/>
              </w:tabs>
              <w:spacing w:line="360" w:lineRule="auto"/>
              <w:ind w:right="683"/>
              <w:jc w:val="both"/>
              <w:rPr>
                <w:rFonts w:cs="Arial"/>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Pr="005A5C62" w:rsidRDefault="007D57F0" w:rsidP="00E015F3">
            <w:pPr>
              <w:spacing w:line="360" w:lineRule="auto"/>
              <w:ind w:left="567" w:right="639"/>
              <w:jc w:val="both"/>
              <w:rPr>
                <w:rFonts w:ascii="Tahoma" w:hAnsi="Tahoma" w:cs="Tahoma"/>
              </w:rPr>
            </w:pPr>
          </w:p>
          <w:p w:rsidR="00472D8E" w:rsidRPr="005A5C62" w:rsidRDefault="00472D8E" w:rsidP="00472D8E">
            <w:pPr>
              <w:ind w:left="628" w:right="825"/>
              <w:jc w:val="both"/>
              <w:rPr>
                <w:rFonts w:ascii="Tahoma" w:hAnsi="Tahoma" w:cs="Tahoma"/>
              </w:rPr>
            </w:pPr>
            <w:r w:rsidRPr="005A5C62">
              <w:rPr>
                <w:rFonts w:ascii="Tahoma" w:hAnsi="Tahoma" w:cs="Tahoma"/>
              </w:rPr>
              <w:t xml:space="preserve">Al </w:t>
            </w:r>
            <w:r w:rsidR="00004549" w:rsidRPr="005A5C62">
              <w:rPr>
                <w:rFonts w:ascii="Tahoma" w:hAnsi="Tahoma" w:cs="Tahoma"/>
              </w:rPr>
              <w:t xml:space="preserve">finalizar el curso los alumnos </w:t>
            </w:r>
            <w:r w:rsidR="00BE2E0E">
              <w:rPr>
                <w:rFonts w:ascii="Tahoma" w:hAnsi="Tahoma" w:cs="Tahoma"/>
              </w:rPr>
              <w:t>obtendrán los conocimientos necesarios par</w:t>
            </w:r>
            <w:r w:rsidR="00004549" w:rsidRPr="005A5C62">
              <w:rPr>
                <w:rFonts w:ascii="Tahoma" w:hAnsi="Tahoma" w:cs="Tahoma"/>
              </w:rPr>
              <w:t>a</w:t>
            </w:r>
            <w:r w:rsidR="00BE2E0E">
              <w:rPr>
                <w:rFonts w:ascii="Tahoma" w:hAnsi="Tahoma" w:cs="Tahoma"/>
              </w:rPr>
              <w:t xml:space="preserve"> identificar la importancia  de la cultura de la legalidad y la denuncia para alcanzar un verdadero Estado de Derecho, en beneficio personal y social.</w:t>
            </w:r>
          </w:p>
          <w:p w:rsidR="00F62BE6" w:rsidRPr="00AD6536" w:rsidRDefault="00F62BE6" w:rsidP="00472D8E">
            <w:pPr>
              <w:ind w:left="628" w:right="825"/>
              <w:jc w:val="both"/>
              <w:rPr>
                <w:rFonts w:cs="Arial"/>
                <w:b/>
              </w:rPr>
            </w:pPr>
          </w:p>
          <w:p w:rsidR="00F62BE6" w:rsidRPr="00AD6536" w:rsidRDefault="00F62BE6" w:rsidP="00472D8E">
            <w:pPr>
              <w:ind w:left="628" w:right="825"/>
              <w:jc w:val="both"/>
              <w:rPr>
                <w:rFonts w:cs="Arial"/>
                <w:b/>
              </w:rPr>
            </w:pPr>
          </w:p>
          <w:p w:rsidR="008466C8" w:rsidRPr="00AD6536" w:rsidRDefault="008466C8" w:rsidP="00472D8E">
            <w:pPr>
              <w:ind w:left="628" w:right="825"/>
              <w:jc w:val="both"/>
              <w:rPr>
                <w:rFonts w:cs="Arial"/>
                <w:b/>
              </w:rPr>
            </w:pPr>
          </w:p>
          <w:p w:rsidR="00CD4938" w:rsidRPr="008466C8" w:rsidRDefault="00CD4938" w:rsidP="0006484D">
            <w:pPr>
              <w:jc w:val="both"/>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472D8E">
      <w:pP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677EEE" w:rsidRPr="00B26046" w:rsidRDefault="00677EEE" w:rsidP="00677EEE">
            <w:pPr>
              <w:spacing w:line="360" w:lineRule="auto"/>
              <w:ind w:left="780" w:right="1064"/>
              <w:jc w:val="both"/>
              <w:rPr>
                <w:rFonts w:ascii="Tahoma" w:hAnsi="Tahoma" w:cs="Tahoma"/>
              </w:rPr>
            </w:pPr>
            <w:r w:rsidRPr="00B26046">
              <w:rPr>
                <w:rFonts w:ascii="Tahoma" w:hAnsi="Tahoma" w:cs="Tahoma"/>
              </w:rPr>
              <w:t>E</w:t>
            </w:r>
            <w:r>
              <w:rPr>
                <w:rFonts w:ascii="Tahoma" w:hAnsi="Tahoma" w:cs="Tahoma"/>
              </w:rPr>
              <w:t>l</w:t>
            </w:r>
            <w:r w:rsidR="003F3863" w:rsidRPr="00437ACE">
              <w:rPr>
                <w:rFonts w:ascii="Tahoma" w:hAnsi="Tahoma" w:cs="Tahoma"/>
                <w:b/>
              </w:rPr>
              <w:t>“Taller sobre la Cultura de la Legalidad y la Denuncia”,</w:t>
            </w:r>
            <w:r w:rsidR="003F3863">
              <w:rPr>
                <w:rFonts w:ascii="Tahoma" w:hAnsi="Tahoma" w:cs="Tahoma"/>
              </w:rPr>
              <w:t>está dirigido a todas aquella</w:t>
            </w:r>
            <w:r w:rsidR="003879DA">
              <w:rPr>
                <w:rFonts w:ascii="Tahoma" w:hAnsi="Tahoma" w:cs="Tahoma"/>
              </w:rPr>
              <w:t xml:space="preserve">s </w:t>
            </w:r>
            <w:r w:rsidR="003F3863">
              <w:rPr>
                <w:rFonts w:ascii="Tahoma" w:hAnsi="Tahoma" w:cs="Tahoma"/>
              </w:rPr>
              <w:t>personas,</w:t>
            </w:r>
            <w:r w:rsidR="003A4A46">
              <w:rPr>
                <w:rFonts w:ascii="Tahoma" w:hAnsi="Tahoma" w:cs="Tahoma"/>
              </w:rPr>
              <w:t xml:space="preserve"> hombres y mujeres</w:t>
            </w:r>
            <w:r w:rsidR="003F3863">
              <w:rPr>
                <w:rFonts w:ascii="Tahoma" w:hAnsi="Tahoma" w:cs="Tahoma"/>
              </w:rPr>
              <w:t>, interesada</w:t>
            </w:r>
            <w:r w:rsidR="008629D4">
              <w:rPr>
                <w:rFonts w:ascii="Tahoma" w:hAnsi="Tahoma" w:cs="Tahoma"/>
              </w:rPr>
              <w:t xml:space="preserve">s en adquirir </w:t>
            </w:r>
            <w:r w:rsidR="003F3863">
              <w:rPr>
                <w:rFonts w:ascii="Tahoma" w:hAnsi="Tahoma" w:cs="Tahoma"/>
              </w:rPr>
              <w:t xml:space="preserve">los conocimientos de las reglas, normas y leyes que dirigen nuestro comportamiento dentro de </w:t>
            </w:r>
            <w:r w:rsidR="008629D4">
              <w:rPr>
                <w:rFonts w:ascii="Tahoma" w:hAnsi="Tahoma" w:cs="Tahoma"/>
              </w:rPr>
              <w:t xml:space="preserve">la </w:t>
            </w:r>
            <w:r w:rsidR="003F3863">
              <w:rPr>
                <w:rFonts w:ascii="Tahoma" w:hAnsi="Tahoma" w:cs="Tahoma"/>
              </w:rPr>
              <w:t>sociedad en que vivimos, así como de las instituciones involucradas.</w:t>
            </w:r>
          </w:p>
          <w:p w:rsidR="00677EEE" w:rsidRDefault="00677EEE" w:rsidP="00677EEE">
            <w:pPr>
              <w:autoSpaceDE w:val="0"/>
              <w:autoSpaceDN w:val="0"/>
              <w:adjustRightInd w:val="0"/>
              <w:ind w:left="780" w:right="1064"/>
              <w:jc w:val="both"/>
              <w:rPr>
                <w:rFonts w:ascii="Tahoma" w:hAnsi="Tahoma" w:cs="Tahoma"/>
              </w:rPr>
            </w:pPr>
          </w:p>
          <w:p w:rsidR="00677EEE" w:rsidRPr="00B26046" w:rsidRDefault="00677EEE" w:rsidP="00677EEE">
            <w:pPr>
              <w:autoSpaceDE w:val="0"/>
              <w:autoSpaceDN w:val="0"/>
              <w:adjustRightInd w:val="0"/>
              <w:ind w:left="780" w:right="1064"/>
              <w:jc w:val="both"/>
              <w:rPr>
                <w:rFonts w:ascii="Tahoma" w:hAnsi="Tahoma" w:cs="Tahoma"/>
              </w:rPr>
            </w:pPr>
            <w:r w:rsidRPr="00B26046">
              <w:rPr>
                <w:rFonts w:ascii="Tahoma" w:hAnsi="Tahoma" w:cs="Tahoma"/>
              </w:rPr>
              <w:t xml:space="preserve">El aspirante que desee ingresar a este curso, deberá cubrir los siguientes requisitos: </w:t>
            </w:r>
          </w:p>
          <w:p w:rsidR="00677EEE" w:rsidRPr="00B26046" w:rsidRDefault="00677EEE" w:rsidP="00677EEE">
            <w:pPr>
              <w:autoSpaceDE w:val="0"/>
              <w:autoSpaceDN w:val="0"/>
              <w:adjustRightInd w:val="0"/>
              <w:ind w:left="780" w:right="1064"/>
              <w:jc w:val="both"/>
              <w:rPr>
                <w:rFonts w:ascii="Tahoma" w:hAnsi="Tahoma" w:cs="Tahoma"/>
              </w:rPr>
            </w:pP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verbal.</w:t>
            </w: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escrita.</w:t>
            </w: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Habilidad para propiciar un ambiente cordial y de confianza.</w:t>
            </w:r>
          </w:p>
          <w:p w:rsidR="00677EEE" w:rsidRDefault="003F3863" w:rsidP="0046705F">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15 años de edad</w:t>
            </w:r>
          </w:p>
          <w:p w:rsidR="00677EEE" w:rsidRDefault="00677EEE" w:rsidP="00677EEE">
            <w:pPr>
              <w:widowControl w:val="0"/>
              <w:autoSpaceDE w:val="0"/>
              <w:autoSpaceDN w:val="0"/>
              <w:adjustRightInd w:val="0"/>
              <w:spacing w:before="19" w:line="360" w:lineRule="auto"/>
              <w:ind w:left="782" w:right="1066"/>
              <w:rPr>
                <w:rFonts w:ascii="Tahoma" w:hAnsi="Tahoma" w:cs="Tahoma"/>
              </w:rPr>
            </w:pPr>
          </w:p>
          <w:p w:rsidR="00677EEE" w:rsidRPr="00B26046" w:rsidRDefault="00677EEE" w:rsidP="00677EEE">
            <w:pPr>
              <w:widowControl w:val="0"/>
              <w:autoSpaceDE w:val="0"/>
              <w:autoSpaceDN w:val="0"/>
              <w:adjustRightInd w:val="0"/>
              <w:spacing w:line="360" w:lineRule="auto"/>
              <w:ind w:left="782" w:right="1066"/>
              <w:rPr>
                <w:rFonts w:ascii="Tahoma" w:hAnsi="Tahoma" w:cs="Tahoma"/>
              </w:rPr>
            </w:pPr>
            <w:r w:rsidRPr="00B26046">
              <w:rPr>
                <w:rFonts w:ascii="Tahoma" w:hAnsi="Tahoma" w:cs="Tahoma"/>
              </w:rPr>
              <w:t xml:space="preserve"> Para poder inscribirse al curso de capacitación, además de cubrir el perfil de ingreso, el aspirante deberá cumplir con los requerimientos del Manual de Control Escolar de los Cursos No Regulares de Instituto de Capacitación para el</w:t>
            </w:r>
            <w:r w:rsidR="003F3863">
              <w:rPr>
                <w:rFonts w:ascii="Tahoma" w:hAnsi="Tahoma" w:cs="Tahoma"/>
              </w:rPr>
              <w:t xml:space="preserve"> Trabajo del E</w:t>
            </w:r>
            <w:r w:rsidRPr="00B26046">
              <w:rPr>
                <w:rFonts w:ascii="Tahoma" w:hAnsi="Tahoma" w:cs="Tahoma"/>
              </w:rPr>
              <w:t>stado de Quintana Roo (ICATQR).</w:t>
            </w:r>
          </w:p>
          <w:p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rsidR="007D57F0" w:rsidRPr="003F2078" w:rsidRDefault="007D57F0" w:rsidP="003C7C33">
            <w:pPr>
              <w:widowControl w:val="0"/>
              <w:autoSpaceDE w:val="0"/>
              <w:autoSpaceDN w:val="0"/>
              <w:adjustRightInd w:val="0"/>
              <w:spacing w:line="360" w:lineRule="auto"/>
              <w:ind w:left="782" w:right="1066"/>
              <w:rPr>
                <w:rFonts w:ascii="Tahoma" w:hAnsi="Tahoma" w:cs="Tahoma"/>
                <w:b/>
              </w:rPr>
            </w:pPr>
          </w:p>
          <w:p w:rsidR="00CD4938" w:rsidRPr="00B26046" w:rsidRDefault="00CD4938" w:rsidP="00AA4474">
            <w:pPr>
              <w:autoSpaceDE w:val="0"/>
              <w:autoSpaceDN w:val="0"/>
              <w:adjustRightInd w:val="0"/>
              <w:ind w:left="782" w:right="1066"/>
              <w:jc w:val="both"/>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D03602">
        <w:trPr>
          <w:cantSplit/>
          <w:trHeight w:val="415"/>
        </w:trPr>
        <w:tc>
          <w:tcPr>
            <w:tcW w:w="4323" w:type="dxa"/>
            <w:gridSpan w:val="3"/>
            <w:tcBorders>
              <w:bottom w:val="single" w:sz="4" w:space="0" w:color="auto"/>
            </w:tcBorders>
            <w:shd w:val="clear" w:color="auto" w:fill="00B050"/>
            <w:vAlign w:val="center"/>
          </w:tcPr>
          <w:p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0968BD" w:rsidRPr="00D03602" w:rsidRDefault="000968BD" w:rsidP="000968BD">
            <w:pPr>
              <w:pStyle w:val="Ttulo4"/>
              <w:rPr>
                <w:rFonts w:cs="Arial"/>
                <w:sz w:val="26"/>
                <w:szCs w:val="26"/>
              </w:rPr>
            </w:pPr>
            <w:r w:rsidRPr="00D03602">
              <w:rPr>
                <w:sz w:val="26"/>
                <w:szCs w:val="26"/>
              </w:rPr>
              <w:t>NOMBRE</w:t>
            </w:r>
          </w:p>
        </w:tc>
      </w:tr>
      <w:tr w:rsidR="000968BD" w:rsidTr="00D03602">
        <w:trPr>
          <w:cantSplit/>
          <w:trHeight w:val="336"/>
        </w:trPr>
        <w:tc>
          <w:tcPr>
            <w:tcW w:w="1395"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140C92" w:rsidRPr="009F3BF4" w:rsidTr="00DF69CA">
        <w:trPr>
          <w:trHeight w:val="440"/>
        </w:trPr>
        <w:tc>
          <w:tcPr>
            <w:tcW w:w="1395" w:type="dxa"/>
            <w:tcBorders>
              <w:top w:val="nil"/>
            </w:tcBorders>
          </w:tcPr>
          <w:p w:rsidR="00140C92" w:rsidRDefault="00140C92" w:rsidP="00140C92">
            <w:pPr>
              <w:jc w:val="center"/>
              <w:rPr>
                <w:b/>
                <w:lang w:val="es-ES_tradnl"/>
              </w:rPr>
            </w:pPr>
            <w:r>
              <w:rPr>
                <w:b/>
                <w:lang w:val="es-ES_tradnl"/>
              </w:rPr>
              <w:t>1</w:t>
            </w:r>
          </w:p>
        </w:tc>
        <w:tc>
          <w:tcPr>
            <w:tcW w:w="1227" w:type="dxa"/>
            <w:tcBorders>
              <w:top w:val="nil"/>
            </w:tcBorders>
          </w:tcPr>
          <w:p w:rsidR="00140C92" w:rsidRDefault="00140C92" w:rsidP="00140C92">
            <w:pPr>
              <w:jc w:val="center"/>
              <w:rPr>
                <w:rFonts w:cs="Arial"/>
                <w:lang w:val="es-ES_tradnl"/>
              </w:rPr>
            </w:pPr>
          </w:p>
        </w:tc>
        <w:tc>
          <w:tcPr>
            <w:tcW w:w="1701" w:type="dxa"/>
            <w:tcBorders>
              <w:top w:val="nil"/>
            </w:tcBorders>
          </w:tcPr>
          <w:p w:rsidR="00140C92" w:rsidRDefault="00140C92" w:rsidP="00140C92">
            <w:pPr>
              <w:jc w:val="center"/>
              <w:rPr>
                <w:rFonts w:cs="Arial"/>
                <w:lang w:val="es-ES_tradnl"/>
              </w:rPr>
            </w:pPr>
          </w:p>
        </w:tc>
        <w:tc>
          <w:tcPr>
            <w:tcW w:w="8997" w:type="dxa"/>
            <w:tcBorders>
              <w:top w:val="nil"/>
              <w:bottom w:val="single" w:sz="4" w:space="0" w:color="auto"/>
            </w:tcBorders>
          </w:tcPr>
          <w:p w:rsidR="00140C92" w:rsidRDefault="00437ACE" w:rsidP="00FE328C">
            <w:pPr>
              <w:rPr>
                <w:rFonts w:cs="Arial"/>
                <w:b/>
                <w:lang w:val="es-ES_tradnl"/>
              </w:rPr>
            </w:pPr>
            <w:r>
              <w:rPr>
                <w:rFonts w:cs="Arial"/>
                <w:b/>
                <w:lang w:val="es-ES_tradnl"/>
              </w:rPr>
              <w:t>EL ESTADO DE DERECHO</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4D36D2" w:rsidP="00140C92">
            <w:pPr>
              <w:jc w:val="center"/>
              <w:rPr>
                <w:rFonts w:cs="Arial"/>
                <w:b/>
                <w:lang w:val="es-ES_tradnl"/>
              </w:rPr>
            </w:pPr>
            <w:r>
              <w:rPr>
                <w:rFonts w:cs="Arial"/>
                <w:b/>
                <w:lang w:val="es-ES_tradnl"/>
              </w:rPr>
              <w:t>1.1</w:t>
            </w:r>
          </w:p>
        </w:tc>
        <w:tc>
          <w:tcPr>
            <w:tcW w:w="1701" w:type="dxa"/>
          </w:tcPr>
          <w:p w:rsidR="004D36D2" w:rsidRDefault="004D36D2" w:rsidP="00140C92">
            <w:pPr>
              <w:jc w:val="center"/>
              <w:rPr>
                <w:rFonts w:cs="Arial"/>
                <w:b/>
                <w:lang w:val="es-ES_tradnl"/>
              </w:rPr>
            </w:pPr>
          </w:p>
        </w:tc>
        <w:tc>
          <w:tcPr>
            <w:tcW w:w="8997" w:type="dxa"/>
            <w:tcBorders>
              <w:top w:val="single" w:sz="4" w:space="0" w:color="auto"/>
              <w:bottom w:val="single" w:sz="4" w:space="0" w:color="auto"/>
            </w:tcBorders>
          </w:tcPr>
          <w:p w:rsidR="004D36D2" w:rsidRDefault="004D36D2" w:rsidP="008C2647">
            <w:pPr>
              <w:keepNext/>
              <w:outlineLvl w:val="8"/>
              <w:rPr>
                <w:rFonts w:cs="Arial"/>
                <w:b/>
                <w:lang w:val="es-ES_tradnl"/>
              </w:rPr>
            </w:pPr>
            <w:r>
              <w:rPr>
                <w:rFonts w:cs="Arial"/>
                <w:b/>
                <w:lang w:val="es-ES_tradnl"/>
              </w:rPr>
              <w:t>Concepto de Derecho</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4D36D2" w:rsidP="00140C92">
            <w:pPr>
              <w:jc w:val="center"/>
              <w:rPr>
                <w:rFonts w:cs="Arial"/>
                <w:b/>
                <w:lang w:val="es-ES_tradnl"/>
              </w:rPr>
            </w:pPr>
            <w:r>
              <w:rPr>
                <w:rFonts w:cs="Arial"/>
                <w:b/>
                <w:lang w:val="es-ES_tradnl"/>
              </w:rPr>
              <w:t>1.2</w:t>
            </w:r>
          </w:p>
        </w:tc>
        <w:tc>
          <w:tcPr>
            <w:tcW w:w="1701" w:type="dxa"/>
          </w:tcPr>
          <w:p w:rsidR="004D36D2" w:rsidRDefault="004D36D2" w:rsidP="00140C92">
            <w:pPr>
              <w:jc w:val="center"/>
              <w:rPr>
                <w:rFonts w:cs="Arial"/>
                <w:b/>
                <w:lang w:val="es-ES_tradnl"/>
              </w:rPr>
            </w:pPr>
          </w:p>
        </w:tc>
        <w:tc>
          <w:tcPr>
            <w:tcW w:w="8997" w:type="dxa"/>
            <w:tcBorders>
              <w:top w:val="single" w:sz="4" w:space="0" w:color="auto"/>
              <w:bottom w:val="single" w:sz="4" w:space="0" w:color="auto"/>
            </w:tcBorders>
          </w:tcPr>
          <w:p w:rsidR="004D36D2" w:rsidRDefault="004D36D2" w:rsidP="008C2647">
            <w:pPr>
              <w:keepNext/>
              <w:outlineLvl w:val="8"/>
              <w:rPr>
                <w:rFonts w:cs="Arial"/>
                <w:b/>
                <w:lang w:val="es-ES_tradnl"/>
              </w:rPr>
            </w:pPr>
            <w:r>
              <w:rPr>
                <w:rFonts w:cs="Arial"/>
                <w:b/>
                <w:lang w:val="es-ES_tradnl"/>
              </w:rPr>
              <w:t>Concepto de Justicia</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4D36D2" w:rsidP="00140C92">
            <w:pPr>
              <w:jc w:val="center"/>
              <w:rPr>
                <w:rFonts w:cs="Arial"/>
                <w:b/>
                <w:lang w:val="es-ES_tradnl"/>
              </w:rPr>
            </w:pPr>
          </w:p>
        </w:tc>
        <w:tc>
          <w:tcPr>
            <w:tcW w:w="1701" w:type="dxa"/>
          </w:tcPr>
          <w:p w:rsidR="004D36D2" w:rsidRPr="00763831" w:rsidRDefault="004D36D2" w:rsidP="00140C92">
            <w:pPr>
              <w:jc w:val="center"/>
              <w:rPr>
                <w:rFonts w:cs="Arial"/>
                <w:lang w:val="es-ES_tradnl"/>
              </w:rPr>
            </w:pPr>
            <w:r w:rsidRPr="00763831">
              <w:rPr>
                <w:rFonts w:cs="Arial"/>
                <w:lang w:val="es-ES_tradnl"/>
              </w:rPr>
              <w:t>1.2.1</w:t>
            </w:r>
          </w:p>
        </w:tc>
        <w:tc>
          <w:tcPr>
            <w:tcW w:w="8997" w:type="dxa"/>
            <w:tcBorders>
              <w:top w:val="single" w:sz="4" w:space="0" w:color="auto"/>
              <w:bottom w:val="single" w:sz="4" w:space="0" w:color="auto"/>
            </w:tcBorders>
          </w:tcPr>
          <w:p w:rsidR="004D36D2" w:rsidRPr="00763831" w:rsidRDefault="004D36D2" w:rsidP="008C2647">
            <w:pPr>
              <w:keepNext/>
              <w:outlineLvl w:val="8"/>
              <w:rPr>
                <w:rFonts w:cs="Arial"/>
                <w:lang w:val="es-ES_tradnl"/>
              </w:rPr>
            </w:pPr>
            <w:r w:rsidRPr="00763831">
              <w:rPr>
                <w:rFonts w:cs="Arial"/>
                <w:lang w:val="es-ES_tradnl"/>
              </w:rPr>
              <w:t>Justicia social</w:t>
            </w:r>
            <w:r w:rsidR="005C3179" w:rsidRPr="00763831">
              <w:rPr>
                <w:rFonts w:cs="Arial"/>
                <w:lang w:val="es-ES_tradnl"/>
              </w:rPr>
              <w:t xml:space="preserve"> y distributiva</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4D36D2" w:rsidP="00140C92">
            <w:pPr>
              <w:jc w:val="center"/>
              <w:rPr>
                <w:rFonts w:cs="Arial"/>
                <w:b/>
                <w:lang w:val="es-ES_tradnl"/>
              </w:rPr>
            </w:pPr>
          </w:p>
        </w:tc>
        <w:tc>
          <w:tcPr>
            <w:tcW w:w="1701" w:type="dxa"/>
          </w:tcPr>
          <w:p w:rsidR="004D36D2" w:rsidRPr="00763831" w:rsidRDefault="004D36D2" w:rsidP="00140C92">
            <w:pPr>
              <w:jc w:val="center"/>
              <w:rPr>
                <w:rFonts w:cs="Arial"/>
                <w:lang w:val="es-ES_tradnl"/>
              </w:rPr>
            </w:pPr>
            <w:r w:rsidRPr="00763831">
              <w:rPr>
                <w:rFonts w:cs="Arial"/>
                <w:lang w:val="es-ES_tradnl"/>
              </w:rPr>
              <w:t>1.2.2</w:t>
            </w:r>
          </w:p>
        </w:tc>
        <w:tc>
          <w:tcPr>
            <w:tcW w:w="8997" w:type="dxa"/>
            <w:tcBorders>
              <w:top w:val="single" w:sz="4" w:space="0" w:color="auto"/>
              <w:bottom w:val="single" w:sz="4" w:space="0" w:color="auto"/>
            </w:tcBorders>
          </w:tcPr>
          <w:p w:rsidR="004D36D2" w:rsidRPr="00763831" w:rsidRDefault="004D36D2" w:rsidP="008C2647">
            <w:pPr>
              <w:keepNext/>
              <w:outlineLvl w:val="8"/>
              <w:rPr>
                <w:rFonts w:cs="Arial"/>
                <w:lang w:val="es-ES_tradnl"/>
              </w:rPr>
            </w:pPr>
            <w:r w:rsidRPr="00763831">
              <w:rPr>
                <w:rFonts w:cs="Arial"/>
                <w:lang w:val="es-ES_tradnl"/>
              </w:rPr>
              <w:t xml:space="preserve">Justicia </w:t>
            </w:r>
            <w:r w:rsidR="0015663A" w:rsidRPr="00763831">
              <w:rPr>
                <w:rFonts w:cs="Arial"/>
                <w:lang w:val="es-ES_tradnl"/>
              </w:rPr>
              <w:t>conmutativa</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4D36D2" w:rsidP="00140C92">
            <w:pPr>
              <w:jc w:val="center"/>
              <w:rPr>
                <w:rFonts w:cs="Arial"/>
                <w:b/>
                <w:lang w:val="es-ES_tradnl"/>
              </w:rPr>
            </w:pPr>
            <w:r>
              <w:rPr>
                <w:rFonts w:cs="Arial"/>
                <w:b/>
                <w:lang w:val="es-ES_tradnl"/>
              </w:rPr>
              <w:t>1.3</w:t>
            </w:r>
          </w:p>
        </w:tc>
        <w:tc>
          <w:tcPr>
            <w:tcW w:w="1701" w:type="dxa"/>
          </w:tcPr>
          <w:p w:rsidR="009038D0" w:rsidRDefault="009038D0" w:rsidP="00140C92">
            <w:pPr>
              <w:jc w:val="center"/>
              <w:rPr>
                <w:rFonts w:cs="Arial"/>
                <w:b/>
                <w:lang w:val="es-ES_tradnl"/>
              </w:rPr>
            </w:pPr>
          </w:p>
        </w:tc>
        <w:tc>
          <w:tcPr>
            <w:tcW w:w="8997" w:type="dxa"/>
            <w:tcBorders>
              <w:top w:val="single" w:sz="4" w:space="0" w:color="auto"/>
              <w:bottom w:val="single" w:sz="4" w:space="0" w:color="auto"/>
            </w:tcBorders>
          </w:tcPr>
          <w:p w:rsidR="009038D0" w:rsidRPr="00FE328C" w:rsidRDefault="00437ACE" w:rsidP="008C2647">
            <w:pPr>
              <w:keepNext/>
              <w:outlineLvl w:val="8"/>
              <w:rPr>
                <w:rFonts w:cs="Arial"/>
                <w:b/>
                <w:lang w:val="es-ES_tradnl"/>
              </w:rPr>
            </w:pPr>
            <w:r>
              <w:rPr>
                <w:rFonts w:cs="Arial"/>
                <w:b/>
                <w:lang w:val="es-ES_tradnl"/>
              </w:rPr>
              <w:t>Criterios del Estado de Derecho</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4D36D2" w:rsidP="00140C92">
            <w:pPr>
              <w:jc w:val="center"/>
              <w:rPr>
                <w:rFonts w:cs="Arial"/>
                <w:b/>
                <w:lang w:val="es-ES_tradnl"/>
              </w:rPr>
            </w:pPr>
            <w:r>
              <w:rPr>
                <w:rFonts w:cs="Arial"/>
                <w:b/>
                <w:lang w:val="es-ES_tradnl"/>
              </w:rPr>
              <w:t>1.4</w:t>
            </w:r>
          </w:p>
        </w:tc>
        <w:tc>
          <w:tcPr>
            <w:tcW w:w="1701" w:type="dxa"/>
          </w:tcPr>
          <w:p w:rsidR="009038D0" w:rsidRPr="009038D0"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9038D0" w:rsidRDefault="00437ACE" w:rsidP="00FE328C">
            <w:pPr>
              <w:keepNext/>
              <w:outlineLvl w:val="8"/>
              <w:rPr>
                <w:rFonts w:cs="Arial"/>
                <w:lang w:val="es-ES_tradnl"/>
              </w:rPr>
            </w:pPr>
            <w:r>
              <w:rPr>
                <w:rFonts w:cs="Arial"/>
                <w:b/>
                <w:lang w:val="es-ES_tradnl"/>
              </w:rPr>
              <w:t>La importancia del Estado de Derecho</w:t>
            </w:r>
          </w:p>
        </w:tc>
      </w:tr>
      <w:tr w:rsidR="009038D0" w:rsidRPr="009F3BF4" w:rsidTr="00DF69CA">
        <w:trPr>
          <w:trHeight w:val="440"/>
        </w:trPr>
        <w:tc>
          <w:tcPr>
            <w:tcW w:w="1395" w:type="dxa"/>
          </w:tcPr>
          <w:p w:rsidR="009038D0" w:rsidRDefault="00437ACE" w:rsidP="00140C92">
            <w:pPr>
              <w:jc w:val="center"/>
              <w:rPr>
                <w:b/>
                <w:lang w:val="es-ES_tradnl"/>
              </w:rPr>
            </w:pPr>
            <w:r>
              <w:rPr>
                <w:b/>
                <w:lang w:val="es-ES_tradnl"/>
              </w:rPr>
              <w:t>2</w:t>
            </w:r>
          </w:p>
        </w:tc>
        <w:tc>
          <w:tcPr>
            <w:tcW w:w="1227" w:type="dxa"/>
          </w:tcPr>
          <w:p w:rsidR="009038D0" w:rsidRDefault="009038D0" w:rsidP="00140C92">
            <w:pPr>
              <w:jc w:val="center"/>
              <w:rPr>
                <w:rFonts w:cs="Arial"/>
                <w:b/>
                <w:lang w:val="es-ES_tradnl"/>
              </w:rPr>
            </w:pPr>
          </w:p>
        </w:tc>
        <w:tc>
          <w:tcPr>
            <w:tcW w:w="1701" w:type="dxa"/>
          </w:tcPr>
          <w:p w:rsidR="009038D0" w:rsidRPr="009038D0"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437ACE" w:rsidRDefault="00437ACE" w:rsidP="00FE328C">
            <w:pPr>
              <w:keepNext/>
              <w:outlineLvl w:val="8"/>
              <w:rPr>
                <w:rFonts w:cs="Arial"/>
                <w:b/>
                <w:lang w:val="es-ES_tradnl"/>
              </w:rPr>
            </w:pPr>
            <w:r w:rsidRPr="00437ACE">
              <w:rPr>
                <w:rFonts w:cs="Arial"/>
                <w:b/>
                <w:lang w:val="es-ES_tradnl"/>
              </w:rPr>
              <w:t>LA CULTURA DE LA LEGALIDAD</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437ACE" w:rsidP="00140C92">
            <w:pPr>
              <w:jc w:val="center"/>
              <w:rPr>
                <w:rFonts w:cs="Arial"/>
                <w:b/>
                <w:lang w:val="es-ES_tradnl"/>
              </w:rPr>
            </w:pPr>
            <w:r>
              <w:rPr>
                <w:rFonts w:cs="Arial"/>
                <w:b/>
                <w:lang w:val="es-ES_tradnl"/>
              </w:rPr>
              <w:t>2.1</w:t>
            </w:r>
          </w:p>
        </w:tc>
        <w:tc>
          <w:tcPr>
            <w:tcW w:w="1701" w:type="dxa"/>
          </w:tcPr>
          <w:p w:rsidR="009038D0" w:rsidRPr="009038D0"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3F2078" w:rsidRDefault="00437ACE" w:rsidP="00FE328C">
            <w:pPr>
              <w:keepNext/>
              <w:outlineLvl w:val="8"/>
              <w:rPr>
                <w:rFonts w:cs="Arial"/>
                <w:b/>
                <w:lang w:val="es-ES_tradnl"/>
              </w:rPr>
            </w:pPr>
            <w:r>
              <w:rPr>
                <w:rFonts w:cs="Arial"/>
                <w:b/>
                <w:lang w:val="es-ES_tradnl"/>
              </w:rPr>
              <w:t>Concepto</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437ACE" w:rsidP="00140C92">
            <w:pPr>
              <w:jc w:val="center"/>
              <w:rPr>
                <w:rFonts w:cs="Arial"/>
                <w:b/>
                <w:lang w:val="es-ES_tradnl"/>
              </w:rPr>
            </w:pPr>
            <w:r>
              <w:rPr>
                <w:rFonts w:cs="Arial"/>
                <w:b/>
                <w:lang w:val="es-ES_tradnl"/>
              </w:rPr>
              <w:t>2.2</w:t>
            </w:r>
          </w:p>
        </w:tc>
        <w:tc>
          <w:tcPr>
            <w:tcW w:w="1701" w:type="dxa"/>
          </w:tcPr>
          <w:p w:rsidR="009038D0" w:rsidRPr="009038D0"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437ACE" w:rsidRDefault="00437ACE" w:rsidP="00437ACE">
            <w:pPr>
              <w:keepNext/>
              <w:outlineLvl w:val="8"/>
              <w:rPr>
                <w:rFonts w:cs="Arial"/>
                <w:b/>
                <w:lang w:val="es-ES_tradnl"/>
              </w:rPr>
            </w:pPr>
            <w:r w:rsidRPr="00437ACE">
              <w:rPr>
                <w:rFonts w:cs="Arial"/>
                <w:b/>
                <w:lang w:val="es-ES_tradnl"/>
              </w:rPr>
              <w:t>Principios de la Cultura de la Legalidad</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AB28A7" w:rsidP="00140C92">
            <w:pPr>
              <w:jc w:val="center"/>
              <w:rPr>
                <w:rFonts w:cs="Arial"/>
                <w:b/>
                <w:lang w:val="es-ES_tradnl"/>
              </w:rPr>
            </w:pPr>
            <w:r>
              <w:rPr>
                <w:rFonts w:cs="Arial"/>
                <w:b/>
                <w:lang w:val="es-ES_tradnl"/>
              </w:rPr>
              <w:t>2.3</w:t>
            </w:r>
          </w:p>
        </w:tc>
        <w:tc>
          <w:tcPr>
            <w:tcW w:w="1701" w:type="dxa"/>
          </w:tcPr>
          <w:p w:rsidR="009038D0" w:rsidRPr="009038D0"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437ACE" w:rsidRDefault="00AB28A7" w:rsidP="002C4094">
            <w:pPr>
              <w:keepNext/>
              <w:outlineLvl w:val="8"/>
              <w:rPr>
                <w:rFonts w:cs="Arial"/>
                <w:b/>
                <w:lang w:val="es-ES_tradnl"/>
              </w:rPr>
            </w:pPr>
            <w:r>
              <w:rPr>
                <w:rFonts w:cs="Arial"/>
                <w:b/>
                <w:lang w:val="es-ES_tradnl"/>
              </w:rPr>
              <w:t>La cultura de la Legalidad en Quintana Roo</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AB28A7" w:rsidP="00D04252">
            <w:pPr>
              <w:jc w:val="center"/>
              <w:rPr>
                <w:rFonts w:cs="Arial"/>
                <w:b/>
                <w:lang w:val="es-ES_tradnl"/>
              </w:rPr>
            </w:pPr>
            <w:r>
              <w:rPr>
                <w:rFonts w:cs="Arial"/>
                <w:b/>
                <w:lang w:val="es-ES_tradnl"/>
              </w:rPr>
              <w:t>2.</w:t>
            </w:r>
            <w:r w:rsidR="00D04252">
              <w:rPr>
                <w:rFonts w:cs="Arial"/>
                <w:b/>
                <w:lang w:val="es-ES_tradnl"/>
              </w:rPr>
              <w:t>4</w:t>
            </w:r>
          </w:p>
        </w:tc>
        <w:tc>
          <w:tcPr>
            <w:tcW w:w="1701" w:type="dxa"/>
          </w:tcPr>
          <w:p w:rsidR="009038D0" w:rsidRPr="009038D0"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7134D1" w:rsidRDefault="007134D1" w:rsidP="00FE328C">
            <w:pPr>
              <w:keepNext/>
              <w:outlineLvl w:val="8"/>
              <w:rPr>
                <w:rFonts w:cs="Arial"/>
                <w:b/>
                <w:lang w:val="es-ES_tradnl"/>
              </w:rPr>
            </w:pPr>
            <w:r w:rsidRPr="007134D1">
              <w:rPr>
                <w:rFonts w:cs="Arial"/>
                <w:b/>
                <w:lang w:val="es-ES_tradnl"/>
              </w:rPr>
              <w:t>Instituciones encargadas de ejercer la Cultura de la Legalidad</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AB28A7" w:rsidP="00D04252">
            <w:pPr>
              <w:jc w:val="center"/>
              <w:rPr>
                <w:rFonts w:cs="Arial"/>
                <w:b/>
                <w:lang w:val="es-ES_tradnl"/>
              </w:rPr>
            </w:pPr>
            <w:r>
              <w:rPr>
                <w:rFonts w:cs="Arial"/>
                <w:b/>
                <w:lang w:val="es-ES_tradnl"/>
              </w:rPr>
              <w:t>2.</w:t>
            </w:r>
            <w:r w:rsidR="00D04252">
              <w:rPr>
                <w:rFonts w:cs="Arial"/>
                <w:b/>
                <w:lang w:val="es-ES_tradnl"/>
              </w:rPr>
              <w:t>5</w:t>
            </w:r>
          </w:p>
        </w:tc>
        <w:tc>
          <w:tcPr>
            <w:tcW w:w="1701" w:type="dxa"/>
          </w:tcPr>
          <w:p w:rsidR="009038D0" w:rsidRPr="009038D0"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7134D1" w:rsidRDefault="007134D1" w:rsidP="00FE328C">
            <w:pPr>
              <w:keepNext/>
              <w:outlineLvl w:val="8"/>
              <w:rPr>
                <w:rFonts w:cs="Arial"/>
                <w:b/>
                <w:lang w:val="es-ES_tradnl"/>
              </w:rPr>
            </w:pPr>
            <w:r w:rsidRPr="007134D1">
              <w:rPr>
                <w:rFonts w:cs="Arial"/>
                <w:b/>
                <w:lang w:val="es-ES_tradnl"/>
              </w:rPr>
              <w:t>Instituciones encargadas de promocionarla</w:t>
            </w:r>
          </w:p>
        </w:tc>
      </w:tr>
      <w:tr w:rsidR="009038D0" w:rsidRPr="009F3BF4" w:rsidTr="00DF69CA">
        <w:trPr>
          <w:trHeight w:val="440"/>
        </w:trPr>
        <w:tc>
          <w:tcPr>
            <w:tcW w:w="1395" w:type="dxa"/>
          </w:tcPr>
          <w:p w:rsidR="009038D0" w:rsidRDefault="00AB28A7" w:rsidP="00140C92">
            <w:pPr>
              <w:jc w:val="center"/>
              <w:rPr>
                <w:b/>
                <w:lang w:val="es-ES_tradnl"/>
              </w:rPr>
            </w:pPr>
            <w:r>
              <w:rPr>
                <w:b/>
                <w:lang w:val="es-ES_tradnl"/>
              </w:rPr>
              <w:t>3</w:t>
            </w:r>
          </w:p>
        </w:tc>
        <w:tc>
          <w:tcPr>
            <w:tcW w:w="1227" w:type="dxa"/>
          </w:tcPr>
          <w:p w:rsidR="009038D0" w:rsidRDefault="009038D0" w:rsidP="00140C92">
            <w:pPr>
              <w:jc w:val="center"/>
              <w:rPr>
                <w:rFonts w:cs="Arial"/>
                <w:b/>
                <w:lang w:val="es-ES_tradnl"/>
              </w:rPr>
            </w:pPr>
          </w:p>
        </w:tc>
        <w:tc>
          <w:tcPr>
            <w:tcW w:w="1701" w:type="dxa"/>
          </w:tcPr>
          <w:p w:rsidR="009038D0" w:rsidRPr="009038D0"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DF7FAA" w:rsidRDefault="004D36D2" w:rsidP="00FE328C">
            <w:pPr>
              <w:keepNext/>
              <w:outlineLvl w:val="8"/>
              <w:rPr>
                <w:rFonts w:cs="Arial"/>
                <w:b/>
                <w:lang w:val="es-ES_tradnl"/>
              </w:rPr>
            </w:pPr>
            <w:r>
              <w:rPr>
                <w:rFonts w:cs="Arial"/>
                <w:b/>
                <w:lang w:val="es-ES_tradnl"/>
              </w:rPr>
              <w:t>LOS DERECHOS HUMANOS</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4D36D2" w:rsidP="00140C92">
            <w:pPr>
              <w:jc w:val="center"/>
              <w:rPr>
                <w:rFonts w:cs="Arial"/>
                <w:b/>
                <w:lang w:val="es-ES_tradnl"/>
              </w:rPr>
            </w:pPr>
            <w:r>
              <w:rPr>
                <w:rFonts w:cs="Arial"/>
                <w:b/>
                <w:lang w:val="es-ES_tradnl"/>
              </w:rPr>
              <w:t>3.1</w:t>
            </w:r>
          </w:p>
        </w:tc>
        <w:tc>
          <w:tcPr>
            <w:tcW w:w="1701" w:type="dxa"/>
          </w:tcPr>
          <w:p w:rsidR="008C2647" w:rsidRPr="009038D0" w:rsidRDefault="008C2647" w:rsidP="00140C92">
            <w:pPr>
              <w:jc w:val="center"/>
              <w:rPr>
                <w:rFonts w:cs="Arial"/>
                <w:lang w:val="es-ES_tradnl"/>
              </w:rPr>
            </w:pPr>
          </w:p>
        </w:tc>
        <w:tc>
          <w:tcPr>
            <w:tcW w:w="8997" w:type="dxa"/>
            <w:tcBorders>
              <w:top w:val="single" w:sz="4" w:space="0" w:color="auto"/>
              <w:bottom w:val="single" w:sz="4" w:space="0" w:color="auto"/>
            </w:tcBorders>
          </w:tcPr>
          <w:p w:rsidR="008C2647" w:rsidRPr="008C2647" w:rsidRDefault="004D36D2" w:rsidP="00DF7FAA">
            <w:pPr>
              <w:keepNext/>
              <w:outlineLvl w:val="8"/>
              <w:rPr>
                <w:rFonts w:cs="Arial"/>
                <w:b/>
                <w:lang w:val="es-ES_tradnl"/>
              </w:rPr>
            </w:pPr>
            <w:r>
              <w:rPr>
                <w:rFonts w:cs="Arial"/>
                <w:b/>
                <w:lang w:val="es-ES_tradnl"/>
              </w:rPr>
              <w:t xml:space="preserve">La </w:t>
            </w:r>
            <w:r w:rsidR="00070927">
              <w:rPr>
                <w:rFonts w:cs="Arial"/>
                <w:b/>
                <w:lang w:val="es-ES_tradnl"/>
              </w:rPr>
              <w:t>sub</w:t>
            </w:r>
            <w:r>
              <w:rPr>
                <w:rFonts w:cs="Arial"/>
                <w:b/>
                <w:lang w:val="es-ES_tradnl"/>
              </w:rPr>
              <w:t>cultura del incumplimiento</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4D36D2" w:rsidP="00140C92">
            <w:pPr>
              <w:jc w:val="center"/>
              <w:rPr>
                <w:rFonts w:cs="Arial"/>
                <w:b/>
                <w:lang w:val="es-ES_tradnl"/>
              </w:rPr>
            </w:pPr>
            <w:r>
              <w:rPr>
                <w:rFonts w:cs="Arial"/>
                <w:b/>
                <w:lang w:val="es-ES_tradnl"/>
              </w:rPr>
              <w:t>3.2</w:t>
            </w:r>
          </w:p>
        </w:tc>
        <w:tc>
          <w:tcPr>
            <w:tcW w:w="1701" w:type="dxa"/>
          </w:tcPr>
          <w:p w:rsidR="008C2647" w:rsidRPr="009038D0" w:rsidRDefault="008C2647" w:rsidP="00140C92">
            <w:pPr>
              <w:jc w:val="center"/>
              <w:rPr>
                <w:rFonts w:cs="Arial"/>
                <w:lang w:val="es-ES_tradnl"/>
              </w:rPr>
            </w:pPr>
          </w:p>
        </w:tc>
        <w:tc>
          <w:tcPr>
            <w:tcW w:w="8997" w:type="dxa"/>
            <w:tcBorders>
              <w:top w:val="single" w:sz="4" w:space="0" w:color="auto"/>
              <w:bottom w:val="single" w:sz="4" w:space="0" w:color="auto"/>
            </w:tcBorders>
          </w:tcPr>
          <w:p w:rsidR="008C2647" w:rsidRPr="00DF7FAA" w:rsidRDefault="004D36D2" w:rsidP="00FE328C">
            <w:pPr>
              <w:keepNext/>
              <w:outlineLvl w:val="8"/>
              <w:rPr>
                <w:rFonts w:cs="Arial"/>
                <w:b/>
                <w:lang w:val="es-ES_tradnl"/>
              </w:rPr>
            </w:pPr>
            <w:r>
              <w:rPr>
                <w:rFonts w:cs="Arial"/>
                <w:b/>
                <w:lang w:val="es-ES_tradnl"/>
              </w:rPr>
              <w:t>Subcultura de la ilegalidad</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9038D0" w:rsidRDefault="008C2647" w:rsidP="00140C92">
            <w:pPr>
              <w:jc w:val="center"/>
              <w:rPr>
                <w:rFonts w:cs="Arial"/>
                <w:lang w:val="es-ES_tradnl"/>
              </w:rPr>
            </w:pPr>
          </w:p>
        </w:tc>
        <w:tc>
          <w:tcPr>
            <w:tcW w:w="8997" w:type="dxa"/>
            <w:tcBorders>
              <w:top w:val="single" w:sz="4" w:space="0" w:color="auto"/>
              <w:bottom w:val="single" w:sz="4" w:space="0" w:color="auto"/>
            </w:tcBorders>
          </w:tcPr>
          <w:p w:rsidR="008C2647" w:rsidRPr="00DF7FAA" w:rsidRDefault="008C2647" w:rsidP="00FE328C">
            <w:pPr>
              <w:keepNext/>
              <w:outlineLvl w:val="8"/>
              <w:rPr>
                <w:rFonts w:cs="Arial"/>
                <w:b/>
                <w:lang w:val="es-ES_tradnl"/>
              </w:rPr>
            </w:pP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9038D0" w:rsidRDefault="008C2647" w:rsidP="00140C92">
            <w:pPr>
              <w:jc w:val="center"/>
              <w:rPr>
                <w:rFonts w:cs="Arial"/>
                <w:lang w:val="es-ES_tradnl"/>
              </w:rPr>
            </w:pPr>
          </w:p>
        </w:tc>
        <w:tc>
          <w:tcPr>
            <w:tcW w:w="8997" w:type="dxa"/>
            <w:tcBorders>
              <w:top w:val="single" w:sz="4" w:space="0" w:color="auto"/>
              <w:bottom w:val="single" w:sz="4" w:space="0" w:color="auto"/>
            </w:tcBorders>
          </w:tcPr>
          <w:p w:rsidR="008C2647" w:rsidRPr="00453DA8" w:rsidRDefault="008C2647" w:rsidP="00FE328C">
            <w:pPr>
              <w:keepNext/>
              <w:outlineLvl w:val="8"/>
              <w:rPr>
                <w:rFonts w:cs="Arial"/>
                <w:b/>
                <w:lang w:val="es-ES_tradnl"/>
              </w:rPr>
            </w:pP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9038D0" w:rsidRDefault="008C2647" w:rsidP="00140C92">
            <w:pPr>
              <w:jc w:val="center"/>
              <w:rPr>
                <w:rFonts w:cs="Arial"/>
                <w:lang w:val="es-ES_tradnl"/>
              </w:rPr>
            </w:pPr>
          </w:p>
        </w:tc>
        <w:tc>
          <w:tcPr>
            <w:tcW w:w="8997" w:type="dxa"/>
            <w:tcBorders>
              <w:top w:val="single" w:sz="4" w:space="0" w:color="auto"/>
              <w:bottom w:val="single" w:sz="4" w:space="0" w:color="auto"/>
            </w:tcBorders>
          </w:tcPr>
          <w:p w:rsidR="008C2647" w:rsidRPr="009038D0" w:rsidRDefault="008C2647" w:rsidP="00FE328C">
            <w:pPr>
              <w:keepNext/>
              <w:outlineLvl w:val="8"/>
              <w:rPr>
                <w:rFonts w:cs="Arial"/>
                <w:lang w:val="es-ES_tradnl"/>
              </w:rPr>
            </w:pPr>
          </w:p>
        </w:tc>
      </w:tr>
    </w:tbl>
    <w:p w:rsidR="00EF3585" w:rsidRDefault="00EF3585">
      <w:r>
        <w:br w:type="page"/>
      </w: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A067C3" w:rsidTr="00A067C3">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OBSERVACIONES</w:t>
            </w:r>
          </w:p>
        </w:tc>
      </w:tr>
      <w:tr w:rsidR="00CD4938" w:rsidTr="00A067C3">
        <w:tblPrEx>
          <w:tblBorders>
            <w:insideH w:val="single" w:sz="4" w:space="0" w:color="auto"/>
            <w:insideV w:val="single" w:sz="4" w:space="0" w:color="auto"/>
          </w:tblBorders>
        </w:tblPrEx>
        <w:trPr>
          <w:cantSplit/>
        </w:trPr>
        <w:tc>
          <w:tcPr>
            <w:tcW w:w="5484" w:type="dxa"/>
            <w:vAlign w:val="center"/>
          </w:tcPr>
          <w:p w:rsidR="00CD4938" w:rsidRDefault="00A067C3" w:rsidP="00E015F3">
            <w:pPr>
              <w:jc w:val="center"/>
              <w:rPr>
                <w:b/>
                <w:sz w:val="28"/>
                <w:lang w:val="es-ES_tradnl"/>
              </w:rPr>
            </w:pPr>
            <w:r>
              <w:rPr>
                <w:b/>
                <w:sz w:val="28"/>
                <w:lang w:val="es-ES_tradnl"/>
              </w:rPr>
              <w:t>ASISTENCIA</w:t>
            </w:r>
          </w:p>
          <w:p w:rsidR="00A067C3" w:rsidRDefault="00A067C3" w:rsidP="00E015F3">
            <w:pPr>
              <w:jc w:val="center"/>
              <w:rPr>
                <w:b/>
                <w:sz w:val="28"/>
                <w:lang w:val="es-ES_tradnl"/>
              </w:rPr>
            </w:pPr>
          </w:p>
        </w:tc>
        <w:tc>
          <w:tcPr>
            <w:tcW w:w="1418" w:type="dxa"/>
            <w:vAlign w:val="center"/>
          </w:tcPr>
          <w:p w:rsidR="00CD4938" w:rsidRDefault="003B327A" w:rsidP="00E015F3">
            <w:pPr>
              <w:ind w:right="32"/>
              <w:jc w:val="center"/>
              <w:rPr>
                <w:sz w:val="28"/>
                <w:lang w:val="es-ES_tradnl"/>
              </w:rPr>
            </w:pPr>
            <w:r>
              <w:rPr>
                <w:sz w:val="28"/>
                <w:lang w:val="es-ES_tradnl"/>
              </w:rPr>
              <w:t>40</w:t>
            </w:r>
          </w:p>
        </w:tc>
        <w:tc>
          <w:tcPr>
            <w:tcW w:w="2976" w:type="dxa"/>
            <w:vAlign w:val="center"/>
          </w:tcPr>
          <w:p w:rsidR="00CD4938" w:rsidRDefault="00DC3A60" w:rsidP="00E015F3">
            <w:pPr>
              <w:ind w:right="71"/>
              <w:jc w:val="center"/>
              <w:rPr>
                <w:sz w:val="28"/>
                <w:lang w:val="es-ES_tradnl"/>
              </w:rPr>
            </w:pPr>
            <w:r>
              <w:rPr>
                <w:sz w:val="28"/>
                <w:lang w:val="es-ES_tradnl"/>
              </w:rPr>
              <w:t>36</w:t>
            </w:r>
          </w:p>
        </w:tc>
        <w:tc>
          <w:tcPr>
            <w:tcW w:w="4052" w:type="dxa"/>
            <w:vAlign w:val="center"/>
          </w:tcPr>
          <w:p w:rsidR="00CD4938" w:rsidRDefault="00A067C3" w:rsidP="00A067C3">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elcapacitando asista a un </w:t>
            </w:r>
            <w:r>
              <w:rPr>
                <w:rFonts w:cs="Arial"/>
                <w:sz w:val="20"/>
                <w:lang w:eastAsia="es-MX"/>
              </w:rPr>
              <w:t>9</w:t>
            </w:r>
            <w:r w:rsidRPr="00A067C3">
              <w:rPr>
                <w:rFonts w:cs="Arial"/>
                <w:sz w:val="20"/>
                <w:lang w:eastAsia="es-MX"/>
              </w:rPr>
              <w:t xml:space="preserve">0 % de las sesiones de clase para ser acreditado que es equivalente al </w:t>
            </w:r>
            <w:r>
              <w:rPr>
                <w:rFonts w:cs="Arial"/>
                <w:sz w:val="20"/>
                <w:lang w:eastAsia="es-MX"/>
              </w:rPr>
              <w:t>36</w:t>
            </w:r>
            <w:r w:rsidRPr="00A067C3">
              <w:rPr>
                <w:rFonts w:cs="Arial"/>
                <w:sz w:val="20"/>
                <w:lang w:eastAsia="es-MX"/>
              </w:rPr>
              <w:t xml:space="preserve"> % de la calificación total.</w:t>
            </w: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lang w:val="es-ES_tradnl"/>
              </w:rPr>
            </w:pPr>
          </w:p>
          <w:p w:rsidR="00A067C3" w:rsidRDefault="00A067C3" w:rsidP="00E015F3">
            <w:pPr>
              <w:jc w:val="center"/>
              <w:rPr>
                <w:b/>
                <w:sz w:val="28"/>
                <w:lang w:val="es-ES_tradnl"/>
              </w:rPr>
            </w:pPr>
            <w:r w:rsidRPr="00A067C3">
              <w:rPr>
                <w:b/>
                <w:sz w:val="28"/>
                <w:lang w:val="es-ES_tradnl"/>
              </w:rPr>
              <w:t>DISCIPLINA, PARTICIPACIÓN, PRESENTACIÓN, ESPÍRITU, COLABORACIÓN, HORAS EXTRAS</w:t>
            </w:r>
          </w:p>
          <w:p w:rsidR="00A067C3" w:rsidRDefault="00A067C3" w:rsidP="00E015F3">
            <w:pPr>
              <w:jc w:val="center"/>
              <w:rPr>
                <w:b/>
                <w:sz w:val="28"/>
                <w:lang w:val="es-ES_tradnl"/>
              </w:rPr>
            </w:pPr>
          </w:p>
        </w:tc>
        <w:tc>
          <w:tcPr>
            <w:tcW w:w="1418" w:type="dxa"/>
            <w:vAlign w:val="center"/>
          </w:tcPr>
          <w:p w:rsidR="00A067C3" w:rsidRDefault="00A067C3" w:rsidP="00A067C3">
            <w:pPr>
              <w:ind w:right="32"/>
              <w:jc w:val="center"/>
              <w:rPr>
                <w:sz w:val="28"/>
                <w:lang w:val="es-ES_tradnl"/>
              </w:rPr>
            </w:pPr>
            <w:r>
              <w:rPr>
                <w:sz w:val="28"/>
                <w:lang w:val="es-ES_tradnl"/>
              </w:rPr>
              <w:t>30</w:t>
            </w:r>
          </w:p>
        </w:tc>
        <w:tc>
          <w:tcPr>
            <w:tcW w:w="2976" w:type="dxa"/>
            <w:vAlign w:val="center"/>
          </w:tcPr>
          <w:p w:rsidR="00A067C3" w:rsidRDefault="008E20A6" w:rsidP="00A067C3">
            <w:pPr>
              <w:ind w:right="71"/>
              <w:jc w:val="center"/>
              <w:rPr>
                <w:sz w:val="28"/>
                <w:lang w:val="es-ES_tradnl"/>
              </w:rPr>
            </w:pPr>
            <w:r>
              <w:rPr>
                <w:sz w:val="28"/>
                <w:lang w:val="es-ES_tradnl"/>
              </w:rPr>
              <w:t>24</w:t>
            </w:r>
          </w:p>
        </w:tc>
        <w:tc>
          <w:tcPr>
            <w:tcW w:w="4052" w:type="dxa"/>
            <w:vAlign w:val="center"/>
          </w:tcPr>
          <w:p w:rsidR="00A067C3" w:rsidRDefault="003A4D88" w:rsidP="008E20A6">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w:t>
            </w:r>
            <w:r w:rsidR="00E30D6C">
              <w:rPr>
                <w:rFonts w:cs="Arial"/>
                <w:sz w:val="20"/>
                <w:lang w:eastAsia="es-MX"/>
              </w:rPr>
              <w:t>los aspectos de disciplina, participación, espíritu, colaboración y horas extras son objeto de evaluación que se tomará en cuenta en la calificación del capacitando siendo el mínimo aprobatorio</w:t>
            </w:r>
            <w:r w:rsidR="00D6041C">
              <w:rPr>
                <w:rFonts w:cs="Arial"/>
                <w:sz w:val="20"/>
                <w:lang w:eastAsia="es-MX"/>
              </w:rPr>
              <w:t xml:space="preserve">de </w:t>
            </w:r>
            <w:r w:rsidR="008E20A6">
              <w:rPr>
                <w:rFonts w:cs="Arial"/>
                <w:sz w:val="20"/>
                <w:lang w:eastAsia="es-MX"/>
              </w:rPr>
              <w:t>24</w:t>
            </w:r>
            <w:r w:rsidR="00D6041C">
              <w:rPr>
                <w:rFonts w:cs="Arial"/>
                <w:sz w:val="20"/>
                <w:lang w:eastAsia="es-MX"/>
              </w:rPr>
              <w:t>% de la calificación total.</w:t>
            </w: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rPr>
            </w:pPr>
          </w:p>
          <w:p w:rsidR="00A067C3" w:rsidRDefault="003C6D77" w:rsidP="00E015F3">
            <w:pPr>
              <w:jc w:val="center"/>
              <w:rPr>
                <w:b/>
                <w:sz w:val="28"/>
              </w:rPr>
            </w:pPr>
            <w:r>
              <w:rPr>
                <w:b/>
                <w:sz w:val="28"/>
              </w:rPr>
              <w:t>EVALUACIONES</w:t>
            </w:r>
          </w:p>
          <w:p w:rsidR="00A067C3" w:rsidRPr="00A067C3" w:rsidRDefault="00A067C3" w:rsidP="00E015F3">
            <w:pPr>
              <w:jc w:val="center"/>
              <w:rPr>
                <w:b/>
                <w:sz w:val="28"/>
                <w:lang w:val="es-ES_tradnl"/>
              </w:rPr>
            </w:pPr>
          </w:p>
        </w:tc>
        <w:tc>
          <w:tcPr>
            <w:tcW w:w="1418" w:type="dxa"/>
            <w:vAlign w:val="center"/>
          </w:tcPr>
          <w:p w:rsidR="00A067C3" w:rsidRDefault="00A067C3" w:rsidP="00A067C3">
            <w:pPr>
              <w:ind w:right="32"/>
              <w:jc w:val="center"/>
              <w:rPr>
                <w:sz w:val="28"/>
                <w:lang w:val="es-ES_tradnl"/>
              </w:rPr>
            </w:pPr>
            <w:r>
              <w:rPr>
                <w:sz w:val="28"/>
                <w:lang w:val="es-ES_tradnl"/>
              </w:rPr>
              <w:t>30</w:t>
            </w:r>
          </w:p>
        </w:tc>
        <w:tc>
          <w:tcPr>
            <w:tcW w:w="2976" w:type="dxa"/>
            <w:vAlign w:val="center"/>
          </w:tcPr>
          <w:p w:rsidR="00A067C3" w:rsidRDefault="008E20A6" w:rsidP="00A067C3">
            <w:pPr>
              <w:tabs>
                <w:tab w:val="left" w:pos="2836"/>
              </w:tabs>
              <w:ind w:right="71"/>
              <w:jc w:val="center"/>
              <w:rPr>
                <w:sz w:val="28"/>
                <w:lang w:val="es-ES_tradnl"/>
              </w:rPr>
            </w:pPr>
            <w:r>
              <w:rPr>
                <w:sz w:val="28"/>
                <w:lang w:val="es-ES_tradnl"/>
              </w:rPr>
              <w:t>24</w:t>
            </w:r>
          </w:p>
        </w:tc>
        <w:tc>
          <w:tcPr>
            <w:tcW w:w="4052" w:type="dxa"/>
            <w:vAlign w:val="center"/>
          </w:tcPr>
          <w:p w:rsidR="00A067C3" w:rsidRPr="00B45BD3" w:rsidRDefault="009F148F" w:rsidP="008E20A6">
            <w:pPr>
              <w:jc w:val="both"/>
              <w:rPr>
                <w:rFonts w:cs="Arial"/>
                <w:sz w:val="20"/>
                <w:lang w:eastAsia="es-MX"/>
              </w:rPr>
            </w:pPr>
            <w:r w:rsidRPr="00A067C3">
              <w:rPr>
                <w:rFonts w:cs="Arial"/>
                <w:sz w:val="20"/>
                <w:lang w:eastAsia="es-MX"/>
              </w:rPr>
              <w:t>En este curso, el promedio de</w:t>
            </w:r>
            <w:r>
              <w:rPr>
                <w:rFonts w:cs="Arial"/>
                <w:sz w:val="20"/>
                <w:lang w:eastAsia="es-MX"/>
              </w:rPr>
              <w:t xml:space="preserve"> evaluaciones  físicas, técnicas, prácticas, teóricas o de investigación  </w:t>
            </w:r>
            <w:r w:rsidR="003A4D88">
              <w:rPr>
                <w:rFonts w:cs="Arial"/>
                <w:sz w:val="20"/>
                <w:lang w:eastAsia="es-MX"/>
              </w:rPr>
              <w:t xml:space="preserve">tienen </w:t>
            </w:r>
            <w:r w:rsidRPr="00A067C3">
              <w:rPr>
                <w:rFonts w:cs="Arial"/>
                <w:sz w:val="20"/>
                <w:lang w:eastAsia="es-MX"/>
              </w:rPr>
              <w:t xml:space="preserve">un valor del 30 % de la calificación total, de los cualesse requiere que el capacitando obtenga un promediomínimo de </w:t>
            </w:r>
            <w:r w:rsidR="00B45BD3">
              <w:rPr>
                <w:rFonts w:cs="Arial"/>
                <w:sz w:val="20"/>
                <w:lang w:eastAsia="es-MX"/>
              </w:rPr>
              <w:t>8</w:t>
            </w:r>
            <w:r>
              <w:rPr>
                <w:rFonts w:cs="Arial"/>
                <w:sz w:val="20"/>
                <w:lang w:eastAsia="es-MX"/>
              </w:rPr>
              <w:t xml:space="preserve">0 </w:t>
            </w:r>
            <w:r w:rsidRPr="00A067C3">
              <w:rPr>
                <w:rFonts w:cs="Arial"/>
                <w:sz w:val="20"/>
                <w:lang w:eastAsia="es-MX"/>
              </w:rPr>
              <w:t xml:space="preserve">para ser acreditado que es equivalente al </w:t>
            </w:r>
            <w:r>
              <w:rPr>
                <w:rFonts w:cs="Arial"/>
                <w:sz w:val="20"/>
                <w:lang w:eastAsia="es-MX"/>
              </w:rPr>
              <w:t>2</w:t>
            </w:r>
            <w:r w:rsidR="008E20A6">
              <w:rPr>
                <w:rFonts w:cs="Arial"/>
                <w:sz w:val="20"/>
                <w:lang w:eastAsia="es-MX"/>
              </w:rPr>
              <w:t>4</w:t>
            </w:r>
            <w:r w:rsidRPr="00A067C3">
              <w:rPr>
                <w:rFonts w:cs="Arial"/>
                <w:sz w:val="20"/>
                <w:lang w:eastAsia="es-MX"/>
              </w:rPr>
              <w:t>% de la calificación total.</w:t>
            </w:r>
          </w:p>
        </w:tc>
      </w:tr>
      <w:tr w:rsidR="00A067C3" w:rsidTr="00C760C5">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A067C3" w:rsidRDefault="00A067C3" w:rsidP="00E015F3">
            <w:pPr>
              <w:jc w:val="center"/>
              <w:rPr>
                <w:b/>
                <w:sz w:val="28"/>
              </w:rPr>
            </w:pPr>
          </w:p>
          <w:p w:rsidR="00A067C3" w:rsidRDefault="00A067C3" w:rsidP="00E015F3">
            <w:pPr>
              <w:jc w:val="center"/>
              <w:rPr>
                <w:b/>
                <w:sz w:val="28"/>
              </w:rPr>
            </w:pPr>
            <w:r>
              <w:rPr>
                <w:b/>
                <w:sz w:val="28"/>
              </w:rPr>
              <w:t>TOTAL</w:t>
            </w:r>
          </w:p>
          <w:p w:rsidR="00A067C3" w:rsidRDefault="00A067C3" w:rsidP="00E015F3">
            <w:pPr>
              <w:jc w:val="center"/>
              <w:rPr>
                <w:b/>
                <w:sz w:val="28"/>
              </w:rPr>
            </w:pPr>
          </w:p>
        </w:tc>
        <w:tc>
          <w:tcPr>
            <w:tcW w:w="1418" w:type="dxa"/>
            <w:tcBorders>
              <w:bottom w:val="single" w:sz="4" w:space="0" w:color="auto"/>
            </w:tcBorders>
            <w:vAlign w:val="center"/>
          </w:tcPr>
          <w:p w:rsidR="00A067C3" w:rsidRDefault="00A067C3" w:rsidP="00A067C3">
            <w:pPr>
              <w:ind w:right="32"/>
              <w:jc w:val="center"/>
              <w:rPr>
                <w:sz w:val="28"/>
                <w:lang w:val="es-ES_tradnl"/>
              </w:rPr>
            </w:pPr>
            <w:r>
              <w:rPr>
                <w:sz w:val="28"/>
                <w:lang w:val="es-ES_tradnl"/>
              </w:rPr>
              <w:t>100</w:t>
            </w:r>
          </w:p>
        </w:tc>
        <w:tc>
          <w:tcPr>
            <w:tcW w:w="2976" w:type="dxa"/>
            <w:tcBorders>
              <w:bottom w:val="single" w:sz="4" w:space="0" w:color="auto"/>
            </w:tcBorders>
            <w:vAlign w:val="center"/>
          </w:tcPr>
          <w:p w:rsidR="00A067C3" w:rsidRDefault="008E20A6" w:rsidP="00A067C3">
            <w:pPr>
              <w:tabs>
                <w:tab w:val="left" w:pos="2836"/>
              </w:tabs>
              <w:ind w:right="71"/>
              <w:jc w:val="center"/>
              <w:rPr>
                <w:sz w:val="28"/>
                <w:lang w:val="es-ES_tradnl"/>
              </w:rPr>
            </w:pPr>
            <w:r>
              <w:rPr>
                <w:sz w:val="28"/>
                <w:lang w:val="es-ES_tradnl"/>
              </w:rPr>
              <w:t>84</w:t>
            </w:r>
          </w:p>
        </w:tc>
        <w:tc>
          <w:tcPr>
            <w:tcW w:w="4052" w:type="dxa"/>
            <w:tcBorders>
              <w:bottom w:val="single" w:sz="4" w:space="0" w:color="auto"/>
            </w:tcBorders>
            <w:vAlign w:val="center"/>
          </w:tcPr>
          <w:p w:rsidR="00A067C3" w:rsidRDefault="00160CDA" w:rsidP="008E20A6">
            <w:pPr>
              <w:autoSpaceDE w:val="0"/>
              <w:autoSpaceDN w:val="0"/>
              <w:adjustRightInd w:val="0"/>
              <w:jc w:val="both"/>
              <w:rPr>
                <w:lang w:val="es-ES_tradnl"/>
              </w:rPr>
            </w:pPr>
            <w:r>
              <w:rPr>
                <w:rFonts w:cs="Arial"/>
                <w:sz w:val="20"/>
                <w:lang w:eastAsia="es-MX"/>
              </w:rPr>
              <w:t xml:space="preserve">La </w:t>
            </w:r>
            <w:r w:rsidR="00AB51ED" w:rsidRPr="00AB51ED">
              <w:rPr>
                <w:rFonts w:cs="Arial"/>
                <w:sz w:val="20"/>
                <w:lang w:eastAsia="es-MX"/>
              </w:rPr>
              <w:t xml:space="preserve">calificación total es la suma de los porcentajes obtenidoen cada actividad académica.El alumno será acreditado con el </w:t>
            </w:r>
            <w:r w:rsidR="008E20A6">
              <w:rPr>
                <w:rFonts w:cs="Arial"/>
                <w:sz w:val="20"/>
                <w:lang w:eastAsia="es-MX"/>
              </w:rPr>
              <w:t>84</w:t>
            </w:r>
            <w:r w:rsidR="00AB51ED" w:rsidRPr="00AB51ED">
              <w:rPr>
                <w:rFonts w:cs="Arial"/>
                <w:sz w:val="20"/>
                <w:lang w:eastAsia="es-MX"/>
              </w:rPr>
              <w:t xml:space="preserve"> % de la calificacióntotal, el cual deberá corresponder con la suma de losporcentajes mínimos requeridos por cada actividadacadémica</w:t>
            </w:r>
            <w:r>
              <w:rPr>
                <w:rFonts w:cs="Arial"/>
                <w:sz w:val="20"/>
                <w:lang w:eastAsia="es-MX"/>
              </w:rPr>
              <w:t>.</w:t>
            </w:r>
          </w:p>
        </w:tc>
      </w:tr>
      <w:tr w:rsidR="00160CDA" w:rsidTr="00C760C5">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autoSpaceDE w:val="0"/>
              <w:autoSpaceDN w:val="0"/>
              <w:adjustRightInd w:val="0"/>
              <w:jc w:val="center"/>
              <w:rPr>
                <w:b/>
                <w:sz w:val="32"/>
                <w:lang w:val="es-ES_tradnl"/>
              </w:rPr>
            </w:pPr>
            <w:r w:rsidRPr="0098343E">
              <w:rPr>
                <w:b/>
                <w:sz w:val="32"/>
                <w:lang w:val="es-ES_tradnl"/>
              </w:rPr>
              <w:t>OBSERVACIONES</w:t>
            </w:r>
          </w:p>
        </w:tc>
      </w:tr>
      <w:tr w:rsidR="0098343E" w:rsidTr="00C760C5">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98343E" w:rsidRPr="0098343E" w:rsidRDefault="0098343E" w:rsidP="00160CDA">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98343E" w:rsidRPr="0098343E" w:rsidRDefault="00B45BD3" w:rsidP="00A067C3">
            <w:pPr>
              <w:ind w:right="32"/>
              <w:jc w:val="center"/>
              <w:rPr>
                <w:b/>
                <w:sz w:val="32"/>
                <w:lang w:val="es-ES_tradnl"/>
              </w:rPr>
            </w:pPr>
            <w:r>
              <w:rPr>
                <w:b/>
                <w:sz w:val="32"/>
                <w:lang w:val="es-ES_tradnl"/>
              </w:rPr>
              <w:t>32</w:t>
            </w:r>
          </w:p>
        </w:tc>
        <w:tc>
          <w:tcPr>
            <w:tcW w:w="2976" w:type="dxa"/>
            <w:tcBorders>
              <w:top w:val="single" w:sz="4" w:space="0" w:color="auto"/>
            </w:tcBorders>
            <w:vAlign w:val="center"/>
          </w:tcPr>
          <w:p w:rsidR="0098343E" w:rsidRPr="0098343E" w:rsidRDefault="00B45BD3" w:rsidP="00A067C3">
            <w:pPr>
              <w:tabs>
                <w:tab w:val="left" w:pos="2836"/>
              </w:tabs>
              <w:ind w:right="71"/>
              <w:jc w:val="center"/>
              <w:rPr>
                <w:b/>
                <w:sz w:val="32"/>
                <w:lang w:val="es-ES_tradnl"/>
              </w:rPr>
            </w:pPr>
            <w:r>
              <w:rPr>
                <w:b/>
                <w:sz w:val="32"/>
                <w:lang w:val="es-ES_tradnl"/>
              </w:rPr>
              <w:t>32</w:t>
            </w:r>
          </w:p>
        </w:tc>
        <w:tc>
          <w:tcPr>
            <w:tcW w:w="4052" w:type="dxa"/>
            <w:tcBorders>
              <w:top w:val="single" w:sz="4" w:space="0" w:color="auto"/>
            </w:tcBorders>
            <w:vAlign w:val="center"/>
          </w:tcPr>
          <w:p w:rsidR="0098343E" w:rsidRPr="0098343E" w:rsidRDefault="003C7C33" w:rsidP="00B45BD3">
            <w:pPr>
              <w:autoSpaceDE w:val="0"/>
              <w:autoSpaceDN w:val="0"/>
              <w:adjustRightInd w:val="0"/>
              <w:jc w:val="both"/>
              <w:rPr>
                <w:b/>
                <w:sz w:val="32"/>
                <w:lang w:val="es-ES_tradnl"/>
              </w:rPr>
            </w:pPr>
            <w:r>
              <w:rPr>
                <w:rFonts w:cs="Arial"/>
                <w:sz w:val="20"/>
                <w:lang w:eastAsia="es-MX"/>
              </w:rPr>
              <w:t xml:space="preserve">Las </w:t>
            </w:r>
            <w:r w:rsidR="00B45BD3">
              <w:rPr>
                <w:rFonts w:cs="Arial"/>
                <w:sz w:val="20"/>
                <w:lang w:eastAsia="es-MX"/>
              </w:rPr>
              <w:t>32</w:t>
            </w:r>
            <w:r w:rsidR="0098343E" w:rsidRPr="0098343E">
              <w:rPr>
                <w:rFonts w:cs="Arial"/>
                <w:sz w:val="20"/>
                <w:lang w:eastAsia="es-MX"/>
              </w:rPr>
              <w:t>horas de práctica representa</w:t>
            </w:r>
            <w:r w:rsidR="00B45BD3">
              <w:rPr>
                <w:rFonts w:cs="Arial"/>
                <w:sz w:val="20"/>
                <w:lang w:eastAsia="es-MX"/>
              </w:rPr>
              <w:t>n</w:t>
            </w:r>
            <w:r w:rsidR="0098343E" w:rsidRPr="0098343E">
              <w:rPr>
                <w:rFonts w:cs="Arial"/>
                <w:sz w:val="20"/>
                <w:lang w:eastAsia="es-MX"/>
              </w:rPr>
              <w:t xml:space="preserve"> el 80 % de un total de </w:t>
            </w:r>
            <w:r w:rsidR="00B45BD3">
              <w:rPr>
                <w:rFonts w:cs="Arial"/>
                <w:sz w:val="20"/>
                <w:lang w:eastAsia="es-MX"/>
              </w:rPr>
              <w:t xml:space="preserve">40 </w:t>
            </w:r>
            <w:r w:rsidR="0098343E" w:rsidRPr="0098343E">
              <w:rPr>
                <w:rFonts w:cs="Arial"/>
                <w:sz w:val="20"/>
                <w:lang w:eastAsia="es-MX"/>
              </w:rPr>
              <w:t>horas de la duración del curso. Son requisito para tenerderecho a ser evaluado para la acreditación del curso.</w:t>
            </w:r>
          </w:p>
        </w:tc>
      </w:tr>
    </w:tbl>
    <w:p w:rsidR="00CD4938" w:rsidRDefault="00CD4938" w:rsidP="00CD4938">
      <w:pPr>
        <w:rPr>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DC4A3D">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7E7BEB" w:rsidRDefault="008F344A" w:rsidP="0046705F">
            <w:pPr>
              <w:pStyle w:val="Prrafodelista"/>
              <w:numPr>
                <w:ilvl w:val="0"/>
                <w:numId w:val="5"/>
              </w:numPr>
              <w:rPr>
                <w:b/>
                <w:szCs w:val="24"/>
                <w:lang w:val="es-ES_tradnl"/>
              </w:rPr>
            </w:pPr>
            <w:r>
              <w:rPr>
                <w:rFonts w:cs="Arial"/>
                <w:b/>
                <w:lang w:val="es-ES_tradnl"/>
              </w:rPr>
              <w:t>EL ESTADO DE DERECHO</w:t>
            </w:r>
          </w:p>
        </w:tc>
      </w:tr>
      <w:tr w:rsidR="00CD4938" w:rsidTr="00DC4A3D">
        <w:tc>
          <w:tcPr>
            <w:tcW w:w="3402" w:type="dxa"/>
            <w:tcBorders>
              <w:left w:val="nil"/>
              <w:bottom w:val="single" w:sz="4" w:space="0" w:color="auto"/>
            </w:tcBorders>
            <w:shd w:val="clear" w:color="auto" w:fill="00B050"/>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DC4A3D">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EF5E3D" w:rsidRDefault="00D04252" w:rsidP="00EF5E3D">
            <w:pPr>
              <w:jc w:val="both"/>
              <w:rPr>
                <w:sz w:val="20"/>
                <w:lang w:val="es-ES_tradnl"/>
              </w:rPr>
            </w:pPr>
            <w:r>
              <w:rPr>
                <w:sz w:val="20"/>
                <w:lang w:val="es-ES_tradnl"/>
              </w:rPr>
              <w:t>Los participantes conocerán el concepto de Estado de Derecho, su importancia y ejercicio en el ámbito cotidiano de interacción social.</w:t>
            </w:r>
          </w:p>
        </w:tc>
      </w:tr>
      <w:tr w:rsidR="00CD4938" w:rsidTr="00DC4A3D">
        <w:trPr>
          <w:trHeight w:val="79"/>
        </w:trPr>
        <w:tc>
          <w:tcPr>
            <w:tcW w:w="3402" w:type="dxa"/>
            <w:tcBorders>
              <w:left w:val="nil"/>
              <w:bottom w:val="single" w:sz="4" w:space="0" w:color="auto"/>
            </w:tcBorders>
          </w:tcPr>
          <w:p w:rsidR="00CD4938" w:rsidRDefault="00CD4938" w:rsidP="00E015F3">
            <w:pPr>
              <w:rPr>
                <w:b/>
                <w:sz w:val="10"/>
                <w:lang w:val="es-ES_tradnl"/>
              </w:rPr>
            </w:pPr>
          </w:p>
        </w:tc>
        <w:tc>
          <w:tcPr>
            <w:tcW w:w="11396" w:type="dxa"/>
            <w:gridSpan w:val="5"/>
            <w:tcBorders>
              <w:bottom w:val="single" w:sz="4" w:space="0" w:color="auto"/>
              <w:right w:val="nil"/>
            </w:tcBorders>
          </w:tcPr>
          <w:p w:rsidR="00CD4938" w:rsidRDefault="00CD4938" w:rsidP="00E015F3">
            <w:pPr>
              <w:rPr>
                <w:b/>
                <w:sz w:val="10"/>
                <w:lang w:val="es-ES_tradnl"/>
              </w:rPr>
            </w:pPr>
          </w:p>
        </w:tc>
      </w:tr>
      <w:tr w:rsidR="00CD4938" w:rsidTr="00DC4A3D">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CD4938" w:rsidTr="00DC4A3D">
        <w:trPr>
          <w:cantSplit/>
          <w:trHeight w:val="7793"/>
        </w:trPr>
        <w:tc>
          <w:tcPr>
            <w:tcW w:w="3638" w:type="dxa"/>
            <w:gridSpan w:val="2"/>
            <w:tcBorders>
              <w:top w:val="single" w:sz="4" w:space="0" w:color="auto"/>
            </w:tcBorders>
          </w:tcPr>
          <w:p w:rsidR="009363A1" w:rsidRDefault="009363A1" w:rsidP="00DC4A3D">
            <w:pPr>
              <w:pStyle w:val="Prrafodelista"/>
              <w:ind w:left="360"/>
              <w:jc w:val="both"/>
              <w:rPr>
                <w:sz w:val="20"/>
                <w:lang w:val="es-ES_tradnl"/>
              </w:rPr>
            </w:pPr>
          </w:p>
          <w:p w:rsidR="00DC4A3D" w:rsidRDefault="00DC4A3D" w:rsidP="00DC4A3D">
            <w:pPr>
              <w:pStyle w:val="Prrafodelista"/>
              <w:ind w:left="360"/>
              <w:jc w:val="both"/>
              <w:rPr>
                <w:sz w:val="20"/>
                <w:lang w:val="es-ES_tradnl"/>
              </w:rPr>
            </w:pPr>
          </w:p>
          <w:p w:rsidR="00DC4A3D" w:rsidRPr="00C02949" w:rsidRDefault="00D04252" w:rsidP="00C02949">
            <w:pPr>
              <w:pStyle w:val="Prrafodelista"/>
              <w:numPr>
                <w:ilvl w:val="1"/>
                <w:numId w:val="11"/>
              </w:numPr>
              <w:jc w:val="both"/>
              <w:rPr>
                <w:b/>
                <w:sz w:val="20"/>
                <w:lang w:val="es-ES_tradnl"/>
              </w:rPr>
            </w:pPr>
            <w:r w:rsidRPr="00C02949">
              <w:rPr>
                <w:b/>
                <w:sz w:val="20"/>
                <w:lang w:val="es-ES_tradnl"/>
              </w:rPr>
              <w:t>Concepto de Derecho</w:t>
            </w:r>
          </w:p>
          <w:p w:rsidR="00D04252" w:rsidRPr="00EF5E3D" w:rsidRDefault="00D04252" w:rsidP="00D04252">
            <w:pPr>
              <w:pStyle w:val="Prrafodelista"/>
              <w:ind w:left="360"/>
              <w:jc w:val="both"/>
              <w:rPr>
                <w:b/>
                <w:sz w:val="20"/>
                <w:lang w:val="es-ES_tradnl"/>
              </w:rPr>
            </w:pPr>
          </w:p>
          <w:p w:rsidR="00DC4A3D" w:rsidRDefault="00D04252" w:rsidP="00D04252">
            <w:pPr>
              <w:pStyle w:val="Prrafodelista"/>
              <w:numPr>
                <w:ilvl w:val="1"/>
                <w:numId w:val="11"/>
              </w:numPr>
              <w:jc w:val="both"/>
              <w:rPr>
                <w:b/>
                <w:sz w:val="20"/>
                <w:lang w:val="es-ES_tradnl"/>
              </w:rPr>
            </w:pPr>
            <w:r w:rsidRPr="00D04252">
              <w:rPr>
                <w:b/>
                <w:sz w:val="20"/>
                <w:lang w:val="es-ES_tradnl"/>
              </w:rPr>
              <w:t>Concepto de justicia</w:t>
            </w:r>
          </w:p>
          <w:p w:rsidR="004377C8" w:rsidRPr="00D04252" w:rsidRDefault="004377C8" w:rsidP="004377C8">
            <w:pPr>
              <w:pStyle w:val="Prrafodelista"/>
              <w:jc w:val="both"/>
              <w:rPr>
                <w:b/>
                <w:sz w:val="20"/>
                <w:lang w:val="es-ES_tradnl"/>
              </w:rPr>
            </w:pPr>
          </w:p>
          <w:p w:rsidR="00C93A97" w:rsidRDefault="00D04252" w:rsidP="00D04252">
            <w:pPr>
              <w:pStyle w:val="Prrafodelista"/>
              <w:ind w:left="1080"/>
              <w:jc w:val="both"/>
              <w:rPr>
                <w:sz w:val="20"/>
                <w:lang w:val="es-ES_tradnl"/>
              </w:rPr>
            </w:pPr>
            <w:r>
              <w:rPr>
                <w:sz w:val="20"/>
                <w:lang w:val="es-ES_tradnl"/>
              </w:rPr>
              <w:t>1.2.</w:t>
            </w:r>
            <w:r w:rsidR="00C93A97">
              <w:rPr>
                <w:sz w:val="20"/>
                <w:lang w:val="es-ES_tradnl"/>
              </w:rPr>
              <w:t>1</w:t>
            </w:r>
            <w:r w:rsidR="004377C8">
              <w:rPr>
                <w:sz w:val="20"/>
                <w:lang w:val="es-ES_tradnl"/>
              </w:rPr>
              <w:t>Justicia S</w:t>
            </w:r>
            <w:r>
              <w:rPr>
                <w:sz w:val="20"/>
                <w:lang w:val="es-ES_tradnl"/>
              </w:rPr>
              <w:t>ocial</w:t>
            </w:r>
            <w:r w:rsidR="004377C8">
              <w:rPr>
                <w:sz w:val="20"/>
                <w:lang w:val="es-ES_tradnl"/>
              </w:rPr>
              <w:t xml:space="preserve"> y D</w:t>
            </w:r>
            <w:r w:rsidR="00D75BDA">
              <w:rPr>
                <w:sz w:val="20"/>
                <w:lang w:val="es-ES_tradnl"/>
              </w:rPr>
              <w:t>istributiva</w:t>
            </w:r>
          </w:p>
          <w:p w:rsidR="00BF3D58" w:rsidRDefault="00C93A97" w:rsidP="00D04252">
            <w:pPr>
              <w:pStyle w:val="Prrafodelista"/>
              <w:ind w:left="1080"/>
              <w:jc w:val="both"/>
              <w:rPr>
                <w:sz w:val="20"/>
                <w:lang w:val="es-ES_tradnl"/>
              </w:rPr>
            </w:pPr>
            <w:r>
              <w:rPr>
                <w:sz w:val="20"/>
                <w:lang w:val="es-ES_tradnl"/>
              </w:rPr>
              <w:t>1.2.2Justicia Conmutativa</w:t>
            </w:r>
          </w:p>
          <w:p w:rsidR="00C93A97" w:rsidRPr="00EF5E3D" w:rsidRDefault="00C93A97" w:rsidP="00D04252">
            <w:pPr>
              <w:pStyle w:val="Prrafodelista"/>
              <w:ind w:left="1080"/>
              <w:jc w:val="both"/>
              <w:rPr>
                <w:sz w:val="20"/>
                <w:lang w:val="es-ES_tradnl"/>
              </w:rPr>
            </w:pPr>
          </w:p>
          <w:p w:rsidR="00BF3D58" w:rsidRDefault="00C93A97" w:rsidP="00C93A97">
            <w:pPr>
              <w:pStyle w:val="Prrafodelista"/>
              <w:numPr>
                <w:ilvl w:val="1"/>
                <w:numId w:val="11"/>
              </w:numPr>
              <w:jc w:val="both"/>
              <w:rPr>
                <w:b/>
                <w:sz w:val="20"/>
                <w:lang w:val="es-ES_tradnl"/>
              </w:rPr>
            </w:pPr>
            <w:r w:rsidRPr="00C93A97">
              <w:rPr>
                <w:b/>
                <w:sz w:val="20"/>
                <w:lang w:val="es-ES_tradnl"/>
              </w:rPr>
              <w:t>Criterios de</w:t>
            </w:r>
            <w:r w:rsidR="004377C8">
              <w:rPr>
                <w:b/>
                <w:sz w:val="20"/>
                <w:lang w:val="es-ES_tradnl"/>
              </w:rPr>
              <w:t>l</w:t>
            </w:r>
            <w:r w:rsidRPr="00C93A97">
              <w:rPr>
                <w:b/>
                <w:sz w:val="20"/>
                <w:lang w:val="es-ES_tradnl"/>
              </w:rPr>
              <w:t xml:space="preserve"> Estado de       derecho</w:t>
            </w:r>
          </w:p>
          <w:p w:rsidR="00732100" w:rsidRPr="00C93A97" w:rsidRDefault="00732100" w:rsidP="00732100">
            <w:pPr>
              <w:pStyle w:val="Prrafodelista"/>
              <w:jc w:val="both"/>
              <w:rPr>
                <w:b/>
                <w:sz w:val="20"/>
                <w:lang w:val="es-ES_tradnl"/>
              </w:rPr>
            </w:pPr>
          </w:p>
          <w:p w:rsidR="00C93A97" w:rsidRPr="00C93A97" w:rsidRDefault="00C93A97" w:rsidP="00C93A97">
            <w:pPr>
              <w:pStyle w:val="Prrafodelista"/>
              <w:numPr>
                <w:ilvl w:val="1"/>
                <w:numId w:val="11"/>
              </w:numPr>
              <w:jc w:val="both"/>
              <w:rPr>
                <w:b/>
                <w:sz w:val="20"/>
                <w:lang w:val="es-ES_tradnl"/>
              </w:rPr>
            </w:pPr>
            <w:r>
              <w:rPr>
                <w:b/>
                <w:sz w:val="20"/>
                <w:lang w:val="es-ES_tradnl"/>
              </w:rPr>
              <w:t>La importancia del Estado de Derecho</w:t>
            </w:r>
          </w:p>
          <w:p w:rsidR="00066FE8" w:rsidRDefault="00066FE8" w:rsidP="00066FE8">
            <w:pPr>
              <w:jc w:val="both"/>
              <w:rPr>
                <w:sz w:val="20"/>
                <w:lang w:val="es-ES_tradnl"/>
              </w:rPr>
            </w:pPr>
          </w:p>
          <w:p w:rsidR="00066FE8" w:rsidRDefault="00066FE8" w:rsidP="00066FE8">
            <w:pPr>
              <w:jc w:val="both"/>
              <w:rPr>
                <w:sz w:val="20"/>
                <w:lang w:val="es-ES_tradnl"/>
              </w:rPr>
            </w:pPr>
          </w:p>
          <w:p w:rsidR="00732100" w:rsidRPr="00066FE8" w:rsidRDefault="00732100" w:rsidP="00732100">
            <w:pPr>
              <w:jc w:val="both"/>
              <w:rPr>
                <w:sz w:val="20"/>
                <w:lang w:val="es-ES_tradnl"/>
              </w:rPr>
            </w:pPr>
          </w:p>
          <w:p w:rsidR="00066FE8" w:rsidRPr="00066FE8" w:rsidRDefault="00066FE8" w:rsidP="00066FE8">
            <w:pPr>
              <w:jc w:val="both"/>
              <w:rPr>
                <w:sz w:val="20"/>
                <w:lang w:val="es-ES_tradnl"/>
              </w:rPr>
            </w:pPr>
          </w:p>
        </w:tc>
        <w:tc>
          <w:tcPr>
            <w:tcW w:w="306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09550A" w:rsidRDefault="0009550A" w:rsidP="00AA4474">
            <w:pPr>
              <w:widowControl w:val="0"/>
              <w:autoSpaceDE w:val="0"/>
              <w:autoSpaceDN w:val="0"/>
              <w:adjustRightInd w:val="0"/>
              <w:spacing w:before="14" w:line="230" w:lineRule="exact"/>
              <w:rPr>
                <w:rFonts w:cs="Arial"/>
                <w:b/>
                <w:sz w:val="20"/>
              </w:rPr>
            </w:pPr>
          </w:p>
          <w:p w:rsidR="00E01B6B" w:rsidRDefault="00E01B6B" w:rsidP="004B2D25">
            <w:pPr>
              <w:widowControl w:val="0"/>
              <w:autoSpaceDE w:val="0"/>
              <w:autoSpaceDN w:val="0"/>
              <w:adjustRightInd w:val="0"/>
              <w:spacing w:before="14" w:line="230" w:lineRule="exact"/>
              <w:jc w:val="both"/>
              <w:rPr>
                <w:rFonts w:cs="Arial"/>
                <w:b/>
                <w:sz w:val="20"/>
              </w:rPr>
            </w:pPr>
            <w:r w:rsidRPr="00AA4474">
              <w:rPr>
                <w:rFonts w:cs="Arial"/>
                <w:b/>
                <w:sz w:val="20"/>
              </w:rPr>
              <w:t>Encuadre grupal:</w:t>
            </w:r>
          </w:p>
          <w:p w:rsidR="004570A6" w:rsidRDefault="004570A6" w:rsidP="004B2D25">
            <w:pPr>
              <w:widowControl w:val="0"/>
              <w:autoSpaceDE w:val="0"/>
              <w:autoSpaceDN w:val="0"/>
              <w:adjustRightInd w:val="0"/>
              <w:spacing w:before="15" w:line="230" w:lineRule="exact"/>
              <w:ind w:left="291" w:right="265" w:hanging="227"/>
              <w:jc w:val="both"/>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n y com</w:t>
            </w:r>
            <w:r>
              <w:rPr>
                <w:rFonts w:cs="Arial"/>
                <w:spacing w:val="-1"/>
                <w:sz w:val="20"/>
              </w:rPr>
              <w:t>u</w:t>
            </w:r>
            <w:r>
              <w:rPr>
                <w:rFonts w:cs="Arial"/>
                <w:sz w:val="20"/>
              </w:rPr>
              <w:t>nicac</w:t>
            </w:r>
            <w:r>
              <w:rPr>
                <w:rFonts w:cs="Arial"/>
                <w:spacing w:val="-1"/>
                <w:sz w:val="20"/>
              </w:rPr>
              <w:t>i</w:t>
            </w:r>
            <w:r>
              <w:rPr>
                <w:rFonts w:cs="Arial"/>
                <w:sz w:val="20"/>
              </w:rPr>
              <w:t>óngrupal</w:t>
            </w:r>
          </w:p>
          <w:p w:rsidR="004570A6" w:rsidRDefault="004570A6" w:rsidP="004B2D25">
            <w:pPr>
              <w:widowControl w:val="0"/>
              <w:autoSpaceDE w:val="0"/>
              <w:autoSpaceDN w:val="0"/>
              <w:adjustRightInd w:val="0"/>
              <w:spacing w:before="17" w:line="230" w:lineRule="exact"/>
              <w:ind w:left="291" w:right="252" w:hanging="227"/>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ióngen</w:t>
            </w:r>
            <w:r>
              <w:rPr>
                <w:rFonts w:cs="Arial"/>
                <w:spacing w:val="-1"/>
                <w:sz w:val="20"/>
              </w:rPr>
              <w:t>e</w:t>
            </w:r>
            <w:r>
              <w:rPr>
                <w:rFonts w:cs="Arial"/>
                <w:sz w:val="20"/>
              </w:rPr>
              <w:t>ral del c</w:t>
            </w:r>
            <w:r>
              <w:rPr>
                <w:rFonts w:cs="Arial"/>
                <w:spacing w:val="-1"/>
                <w:sz w:val="20"/>
              </w:rPr>
              <w:t>u</w:t>
            </w:r>
            <w:r>
              <w:rPr>
                <w:rFonts w:cs="Arial"/>
                <w:sz w:val="20"/>
              </w:rPr>
              <w:t>rso</w:t>
            </w:r>
          </w:p>
          <w:p w:rsidR="004570A6" w:rsidRDefault="004570A6" w:rsidP="004B2D25">
            <w:pPr>
              <w:widowControl w:val="0"/>
              <w:autoSpaceDE w:val="0"/>
              <w:autoSpaceDN w:val="0"/>
              <w:adjustRightInd w:val="0"/>
              <w:spacing w:before="16" w:line="230" w:lineRule="exact"/>
              <w:ind w:left="291" w:right="486" w:hanging="227"/>
              <w:jc w:val="both"/>
              <w:rPr>
                <w:rFonts w:cs="Arial"/>
                <w:sz w:val="20"/>
              </w:rPr>
            </w:pPr>
            <w:r>
              <w:rPr>
                <w:rFonts w:ascii="Symbol" w:hAnsi="Symbol" w:cs="Symbol"/>
                <w:sz w:val="20"/>
              </w:rPr>
              <w:t></w:t>
            </w:r>
            <w:r>
              <w:rPr>
                <w:rFonts w:cs="Arial"/>
                <w:sz w:val="20"/>
              </w:rPr>
              <w:t>Explicac</w:t>
            </w:r>
            <w:r>
              <w:rPr>
                <w:rFonts w:cs="Arial"/>
                <w:spacing w:val="-1"/>
                <w:sz w:val="20"/>
              </w:rPr>
              <w:t>i</w:t>
            </w:r>
            <w:r>
              <w:rPr>
                <w:rFonts w:cs="Arial"/>
                <w:sz w:val="20"/>
              </w:rPr>
              <w:t xml:space="preserve">ón </w:t>
            </w:r>
            <w:r>
              <w:rPr>
                <w:rFonts w:cs="Arial"/>
                <w:spacing w:val="-1"/>
                <w:sz w:val="20"/>
              </w:rPr>
              <w:t>d</w:t>
            </w:r>
            <w:r>
              <w:rPr>
                <w:rFonts w:cs="Arial"/>
                <w:sz w:val="20"/>
              </w:rPr>
              <w:t>e las metas, be</w:t>
            </w:r>
            <w:r>
              <w:rPr>
                <w:rFonts w:cs="Arial"/>
                <w:spacing w:val="-1"/>
                <w:sz w:val="20"/>
              </w:rPr>
              <w:t>n</w:t>
            </w:r>
            <w:r>
              <w:rPr>
                <w:rFonts w:cs="Arial"/>
                <w:sz w:val="20"/>
              </w:rPr>
              <w:t>efici</w:t>
            </w:r>
            <w:r>
              <w:rPr>
                <w:rFonts w:cs="Arial"/>
                <w:spacing w:val="-1"/>
                <w:sz w:val="20"/>
              </w:rPr>
              <w:t>o</w:t>
            </w:r>
            <w:r>
              <w:rPr>
                <w:rFonts w:cs="Arial"/>
                <w:sz w:val="20"/>
              </w:rPr>
              <w:t>s y fines delcurso</w:t>
            </w:r>
          </w:p>
          <w:p w:rsidR="004570A6" w:rsidRDefault="004570A6" w:rsidP="004B2D25">
            <w:pPr>
              <w:widowControl w:val="0"/>
              <w:autoSpaceDE w:val="0"/>
              <w:autoSpaceDN w:val="0"/>
              <w:adjustRightInd w:val="0"/>
              <w:spacing w:before="14" w:line="230" w:lineRule="exact"/>
              <w:ind w:left="291" w:right="36" w:hanging="227"/>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ióndel obj</w:t>
            </w:r>
            <w:r>
              <w:rPr>
                <w:rFonts w:cs="Arial"/>
                <w:spacing w:val="-1"/>
                <w:sz w:val="20"/>
              </w:rPr>
              <w:t>e</w:t>
            </w:r>
            <w:r>
              <w:rPr>
                <w:rFonts w:cs="Arial"/>
                <w:sz w:val="20"/>
              </w:rPr>
              <w:t>tivo, cont</w:t>
            </w:r>
            <w:r>
              <w:rPr>
                <w:rFonts w:cs="Arial"/>
                <w:spacing w:val="-1"/>
                <w:sz w:val="20"/>
              </w:rPr>
              <w:t>e</w:t>
            </w:r>
            <w:r>
              <w:rPr>
                <w:rFonts w:cs="Arial"/>
                <w:sz w:val="20"/>
              </w:rPr>
              <w:t>nido temático</w:t>
            </w:r>
            <w:r w:rsidR="00426722">
              <w:rPr>
                <w:rFonts w:cs="Arial"/>
                <w:sz w:val="20"/>
              </w:rPr>
              <w:t xml:space="preserve"> y forma de evaluación.</w:t>
            </w:r>
          </w:p>
          <w:p w:rsidR="004570A6" w:rsidRDefault="004570A6" w:rsidP="004B2D25">
            <w:pPr>
              <w:widowControl w:val="0"/>
              <w:autoSpaceDE w:val="0"/>
              <w:autoSpaceDN w:val="0"/>
              <w:adjustRightInd w:val="0"/>
              <w:spacing w:before="17" w:line="230" w:lineRule="exact"/>
              <w:ind w:left="291" w:right="176" w:hanging="227"/>
              <w:jc w:val="both"/>
              <w:rPr>
                <w:rFonts w:cs="Arial"/>
                <w:sz w:val="20"/>
              </w:rPr>
            </w:pPr>
            <w:r>
              <w:rPr>
                <w:rFonts w:ascii="Symbol" w:hAnsi="Symbol" w:cs="Symbol"/>
                <w:sz w:val="20"/>
              </w:rPr>
              <w:t></w:t>
            </w:r>
            <w:r>
              <w:rPr>
                <w:rFonts w:cs="Arial"/>
                <w:sz w:val="20"/>
              </w:rPr>
              <w:t>Aplic</w:t>
            </w:r>
            <w:r>
              <w:rPr>
                <w:rFonts w:cs="Arial"/>
                <w:spacing w:val="-1"/>
                <w:sz w:val="20"/>
              </w:rPr>
              <w:t>a</w:t>
            </w:r>
            <w:r>
              <w:rPr>
                <w:rFonts w:cs="Arial"/>
                <w:spacing w:val="1"/>
                <w:sz w:val="20"/>
              </w:rPr>
              <w:t>c</w:t>
            </w:r>
            <w:r>
              <w:rPr>
                <w:rFonts w:cs="Arial"/>
                <w:sz w:val="20"/>
              </w:rPr>
              <w:t xml:space="preserve">ión </w:t>
            </w:r>
            <w:r>
              <w:rPr>
                <w:rFonts w:cs="Arial"/>
                <w:spacing w:val="-1"/>
                <w:sz w:val="20"/>
              </w:rPr>
              <w:t>d</w:t>
            </w:r>
            <w:r>
              <w:rPr>
                <w:rFonts w:cs="Arial"/>
                <w:sz w:val="20"/>
              </w:rPr>
              <w:t>eevaluación d</w:t>
            </w:r>
            <w:r>
              <w:rPr>
                <w:rFonts w:cs="Arial"/>
                <w:spacing w:val="-1"/>
                <w:sz w:val="20"/>
              </w:rPr>
              <w:t>i</w:t>
            </w:r>
            <w:r>
              <w:rPr>
                <w:rFonts w:cs="Arial"/>
                <w:sz w:val="20"/>
              </w:rPr>
              <w:t>agn</w:t>
            </w:r>
            <w:r>
              <w:rPr>
                <w:rFonts w:cs="Arial"/>
                <w:spacing w:val="-1"/>
                <w:sz w:val="20"/>
              </w:rPr>
              <w:t>ó</w:t>
            </w:r>
            <w:r>
              <w:rPr>
                <w:rFonts w:cs="Arial"/>
                <w:sz w:val="20"/>
              </w:rPr>
              <w:t>st</w:t>
            </w:r>
            <w:r>
              <w:rPr>
                <w:rFonts w:cs="Arial"/>
                <w:spacing w:val="-1"/>
                <w:sz w:val="20"/>
              </w:rPr>
              <w:t>i</w:t>
            </w:r>
            <w:r>
              <w:rPr>
                <w:rFonts w:cs="Arial"/>
                <w:spacing w:val="1"/>
                <w:sz w:val="20"/>
              </w:rPr>
              <w:t>c</w:t>
            </w:r>
            <w:r>
              <w:rPr>
                <w:rFonts w:cs="Arial"/>
                <w:sz w:val="20"/>
              </w:rPr>
              <w:t>a</w:t>
            </w:r>
          </w:p>
          <w:p w:rsidR="008A1F40" w:rsidRDefault="008A1F40" w:rsidP="004B2D25">
            <w:pPr>
              <w:widowControl w:val="0"/>
              <w:autoSpaceDE w:val="0"/>
              <w:autoSpaceDN w:val="0"/>
              <w:adjustRightInd w:val="0"/>
              <w:spacing w:before="17" w:line="230" w:lineRule="exact"/>
              <w:ind w:left="291" w:right="176" w:hanging="227"/>
              <w:jc w:val="both"/>
              <w:rPr>
                <w:rFonts w:cs="Arial"/>
                <w:sz w:val="20"/>
              </w:rPr>
            </w:pPr>
          </w:p>
          <w:p w:rsidR="00E01B6B" w:rsidRDefault="00E01B6B" w:rsidP="004B2D25">
            <w:pPr>
              <w:widowControl w:val="0"/>
              <w:autoSpaceDE w:val="0"/>
              <w:autoSpaceDN w:val="0"/>
              <w:adjustRightInd w:val="0"/>
              <w:spacing w:before="14" w:line="230" w:lineRule="exact"/>
              <w:jc w:val="both"/>
              <w:rPr>
                <w:rFonts w:cs="Arial"/>
                <w:b/>
                <w:sz w:val="20"/>
              </w:rPr>
            </w:pPr>
            <w:r w:rsidRPr="00AA4474">
              <w:rPr>
                <w:rFonts w:cs="Arial"/>
                <w:b/>
                <w:sz w:val="20"/>
              </w:rPr>
              <w:t>Contextualización:</w:t>
            </w:r>
          </w:p>
          <w:p w:rsidR="00177D3E" w:rsidRDefault="008C2647" w:rsidP="0046705F">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Pr>
                <w:rFonts w:cs="Arial"/>
                <w:sz w:val="20"/>
              </w:rPr>
              <w:t xml:space="preserve">Invitación de un experto </w:t>
            </w:r>
            <w:r w:rsidR="002F080F">
              <w:rPr>
                <w:rFonts w:cs="Arial"/>
                <w:sz w:val="20"/>
              </w:rPr>
              <w:t>en leyes para demostrar que vivimos en un Estado de derecho</w:t>
            </w:r>
          </w:p>
          <w:p w:rsidR="00F93A74" w:rsidRPr="00177D3E" w:rsidRDefault="00F93A74" w:rsidP="002F080F">
            <w:pPr>
              <w:pStyle w:val="Prrafodelista"/>
              <w:widowControl w:val="0"/>
              <w:autoSpaceDE w:val="0"/>
              <w:autoSpaceDN w:val="0"/>
              <w:adjustRightInd w:val="0"/>
              <w:spacing w:before="14" w:line="230" w:lineRule="exact"/>
              <w:ind w:left="261"/>
              <w:jc w:val="both"/>
              <w:rPr>
                <w:rFonts w:cs="Arial"/>
                <w:sz w:val="20"/>
              </w:rPr>
            </w:pPr>
          </w:p>
          <w:p w:rsidR="00E01B6B" w:rsidRPr="00AA4474" w:rsidRDefault="00E01B6B" w:rsidP="004B2D25">
            <w:pPr>
              <w:widowControl w:val="0"/>
              <w:autoSpaceDE w:val="0"/>
              <w:autoSpaceDN w:val="0"/>
              <w:adjustRightInd w:val="0"/>
              <w:spacing w:before="14" w:line="230" w:lineRule="exact"/>
              <w:ind w:hanging="166"/>
              <w:jc w:val="both"/>
              <w:rPr>
                <w:rFonts w:cs="Arial"/>
                <w:b/>
                <w:sz w:val="20"/>
              </w:rPr>
            </w:pPr>
            <w:r w:rsidRPr="00AA4474">
              <w:rPr>
                <w:rFonts w:cs="Arial"/>
                <w:b/>
                <w:sz w:val="20"/>
              </w:rPr>
              <w:t>.</w:t>
            </w:r>
          </w:p>
          <w:p w:rsidR="00A57504" w:rsidRDefault="00A57504" w:rsidP="004B2D25">
            <w:pPr>
              <w:widowControl w:val="0"/>
              <w:autoSpaceDE w:val="0"/>
              <w:autoSpaceDN w:val="0"/>
              <w:adjustRightInd w:val="0"/>
              <w:spacing w:before="14" w:line="230" w:lineRule="exact"/>
              <w:jc w:val="both"/>
              <w:rPr>
                <w:rFonts w:cs="Arial"/>
                <w:b/>
                <w:sz w:val="20"/>
              </w:rPr>
            </w:pPr>
            <w:r w:rsidRPr="00AA4474">
              <w:rPr>
                <w:rFonts w:cs="Arial"/>
                <w:b/>
                <w:sz w:val="20"/>
              </w:rPr>
              <w:t>Teorización:</w:t>
            </w:r>
          </w:p>
          <w:p w:rsidR="00BB0F70" w:rsidRDefault="00BB0F70" w:rsidP="004B2D25">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sidRPr="007C0382">
              <w:rPr>
                <w:rFonts w:cs="Arial"/>
                <w:sz w:val="20"/>
              </w:rPr>
              <w:t>El instructor ex</w:t>
            </w:r>
            <w:r w:rsidR="00B103F9" w:rsidRPr="007C0382">
              <w:rPr>
                <w:rFonts w:cs="Arial"/>
                <w:sz w:val="20"/>
              </w:rPr>
              <w:t>plicar</w:t>
            </w:r>
            <w:r w:rsidR="004B2D25" w:rsidRPr="007C0382">
              <w:rPr>
                <w:rFonts w:cs="Arial"/>
                <w:sz w:val="20"/>
              </w:rPr>
              <w:t>á</w:t>
            </w:r>
            <w:r w:rsidR="00B103F9" w:rsidRPr="007C0382">
              <w:rPr>
                <w:rFonts w:cs="Arial"/>
                <w:sz w:val="20"/>
              </w:rPr>
              <w:t xml:space="preserve"> y demostrar</w:t>
            </w:r>
            <w:r w:rsidR="004B2D25" w:rsidRPr="007C0382">
              <w:rPr>
                <w:rFonts w:cs="Arial"/>
                <w:sz w:val="20"/>
              </w:rPr>
              <w:t>á</w:t>
            </w:r>
            <w:r w:rsidRPr="007C0382">
              <w:rPr>
                <w:rFonts w:cs="Arial"/>
                <w:sz w:val="20"/>
              </w:rPr>
              <w:t xml:space="preserve"> con la ayuda de láminas la importancia de los principios y va</w:t>
            </w:r>
            <w:r w:rsidR="002573A8" w:rsidRPr="007C0382">
              <w:rPr>
                <w:rFonts w:cs="Arial"/>
                <w:sz w:val="20"/>
              </w:rPr>
              <w:t xml:space="preserve">lores </w:t>
            </w:r>
            <w:r w:rsidR="007C0382" w:rsidRPr="007C0382">
              <w:rPr>
                <w:rFonts w:cs="Arial"/>
                <w:sz w:val="20"/>
              </w:rPr>
              <w:t>que se desprenden de un Estado de Derecho.</w:t>
            </w:r>
          </w:p>
          <w:p w:rsidR="007C0382" w:rsidRDefault="007C0382" w:rsidP="007C0382">
            <w:pPr>
              <w:widowControl w:val="0"/>
              <w:autoSpaceDE w:val="0"/>
              <w:autoSpaceDN w:val="0"/>
              <w:adjustRightInd w:val="0"/>
              <w:spacing w:before="14" w:line="230" w:lineRule="exact"/>
              <w:jc w:val="both"/>
              <w:rPr>
                <w:rFonts w:cs="Arial"/>
                <w:sz w:val="20"/>
              </w:rPr>
            </w:pPr>
          </w:p>
          <w:p w:rsidR="007C0382" w:rsidRPr="007C0382" w:rsidRDefault="007C0382" w:rsidP="007C0382">
            <w:pPr>
              <w:widowControl w:val="0"/>
              <w:autoSpaceDE w:val="0"/>
              <w:autoSpaceDN w:val="0"/>
              <w:adjustRightInd w:val="0"/>
              <w:spacing w:before="14" w:line="230" w:lineRule="exact"/>
              <w:jc w:val="both"/>
              <w:rPr>
                <w:rFonts w:cs="Arial"/>
                <w:sz w:val="20"/>
              </w:rPr>
            </w:pPr>
          </w:p>
          <w:p w:rsidR="00CD4938" w:rsidRPr="00AA4474" w:rsidRDefault="00CD4938" w:rsidP="0044508C">
            <w:pPr>
              <w:widowControl w:val="0"/>
              <w:autoSpaceDE w:val="0"/>
              <w:autoSpaceDN w:val="0"/>
              <w:adjustRightInd w:val="0"/>
              <w:spacing w:before="14" w:line="230" w:lineRule="exact"/>
              <w:rPr>
                <w:rFonts w:cs="Arial"/>
                <w:b/>
                <w:sz w:val="20"/>
              </w:rPr>
            </w:pPr>
          </w:p>
        </w:tc>
        <w:tc>
          <w:tcPr>
            <w:tcW w:w="270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Instalaciones:</w:t>
            </w:r>
          </w:p>
          <w:p w:rsidR="00353450" w:rsidRPr="00353450" w:rsidRDefault="00353450" w:rsidP="0046705F">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AA4474" w:rsidRP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Mobiliario:</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E01B6B" w:rsidRPr="00AA4474" w:rsidRDefault="00E01B6B" w:rsidP="00AA4474">
            <w:pPr>
              <w:widowControl w:val="0"/>
              <w:autoSpaceDE w:val="0"/>
              <w:autoSpaceDN w:val="0"/>
              <w:adjustRightInd w:val="0"/>
              <w:spacing w:before="14" w:line="230" w:lineRule="exact"/>
              <w:rPr>
                <w:rFonts w:cs="Arial"/>
                <w:b/>
                <w:sz w:val="20"/>
              </w:rPr>
            </w:pPr>
          </w:p>
          <w:p w:rsid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353450" w:rsidRPr="00BB0F70" w:rsidRDefault="001D34A7"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Reproductor de DVD</w:t>
            </w:r>
          </w:p>
          <w:p w:rsidR="00BB0F70" w:rsidRPr="00C02949" w:rsidRDefault="00BB0F7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C02949" w:rsidRPr="00C02949" w:rsidRDefault="00C0294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C02949" w:rsidRPr="00BB0F70" w:rsidRDefault="00C0294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BB0F70" w:rsidRPr="00353450" w:rsidRDefault="00BB0F70" w:rsidP="00BB0F70">
            <w:pPr>
              <w:pStyle w:val="Prrafodelista"/>
              <w:widowControl w:val="0"/>
              <w:autoSpaceDE w:val="0"/>
              <w:autoSpaceDN w:val="0"/>
              <w:adjustRightInd w:val="0"/>
              <w:spacing w:before="14" w:line="230" w:lineRule="exact"/>
              <w:ind w:left="320"/>
              <w:rPr>
                <w:rFonts w:cs="Arial"/>
                <w:b/>
                <w:sz w:val="20"/>
              </w:rPr>
            </w:pPr>
          </w:p>
          <w:p w:rsidR="00AA4474" w:rsidRDefault="00AA4474" w:rsidP="00452551">
            <w:pPr>
              <w:widowControl w:val="0"/>
              <w:autoSpaceDE w:val="0"/>
              <w:autoSpaceDN w:val="0"/>
              <w:adjustRightInd w:val="0"/>
              <w:spacing w:before="14" w:line="230" w:lineRule="exact"/>
              <w:rPr>
                <w:rFonts w:cs="Arial"/>
                <w:b/>
                <w:sz w:val="20"/>
              </w:rPr>
            </w:pPr>
          </w:p>
          <w:p w:rsidR="00AA4474" w:rsidRDefault="00AA4474" w:rsidP="00AA4474">
            <w:pPr>
              <w:widowControl w:val="0"/>
              <w:autoSpaceDE w:val="0"/>
              <w:autoSpaceDN w:val="0"/>
              <w:adjustRightInd w:val="0"/>
              <w:spacing w:before="14" w:line="230" w:lineRule="exact"/>
              <w:rPr>
                <w:rFonts w:cs="Arial"/>
                <w:b/>
                <w:sz w:val="20"/>
              </w:rPr>
            </w:pPr>
            <w:r w:rsidRPr="00AA4474">
              <w:rPr>
                <w:rFonts w:cs="Arial"/>
                <w:b/>
                <w:sz w:val="20"/>
              </w:rPr>
              <w:t>Material:</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Fotocopias </w:t>
            </w:r>
          </w:p>
          <w:p w:rsidR="00353450" w:rsidRPr="00BB0F7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BB0F70" w:rsidRPr="00BB0F70" w:rsidRDefault="00BB0F7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los principios y valores</w:t>
            </w:r>
          </w:p>
          <w:p w:rsidR="00BB0F70" w:rsidRPr="00161BCB" w:rsidRDefault="00BB0F7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Láminas de vocabulario</w:t>
            </w:r>
          </w:p>
          <w:p w:rsidR="00161BCB" w:rsidRPr="008A1F40" w:rsidRDefault="00161BCB"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Manuales fotocopiados</w:t>
            </w:r>
          </w:p>
          <w:p w:rsidR="00CD4938" w:rsidRPr="00E01B6B" w:rsidRDefault="00CD4938" w:rsidP="00C02949">
            <w:pPr>
              <w:pStyle w:val="Prrafodelista"/>
              <w:widowControl w:val="0"/>
              <w:autoSpaceDE w:val="0"/>
              <w:autoSpaceDN w:val="0"/>
              <w:adjustRightInd w:val="0"/>
              <w:spacing w:before="14" w:line="230" w:lineRule="exact"/>
              <w:ind w:left="320"/>
              <w:rPr>
                <w:rFonts w:cs="Arial"/>
                <w:sz w:val="20"/>
              </w:rPr>
            </w:pPr>
          </w:p>
        </w:tc>
        <w:tc>
          <w:tcPr>
            <w:tcW w:w="3600" w:type="dxa"/>
            <w:tcBorders>
              <w:top w:val="single" w:sz="4" w:space="0" w:color="auto"/>
            </w:tcBorders>
          </w:tcPr>
          <w:p w:rsidR="00CD4938" w:rsidRPr="00AA4474" w:rsidRDefault="00CD4938" w:rsidP="00AA4474">
            <w:pPr>
              <w:widowControl w:val="0"/>
              <w:autoSpaceDE w:val="0"/>
              <w:autoSpaceDN w:val="0"/>
              <w:adjustRightInd w:val="0"/>
              <w:spacing w:before="14" w:line="230" w:lineRule="exact"/>
              <w:rPr>
                <w:rFonts w:cs="Arial"/>
                <w:b/>
                <w:sz w:val="20"/>
              </w:rPr>
            </w:pPr>
          </w:p>
          <w:p w:rsidR="00E01B6B" w:rsidRDefault="00E01B6B" w:rsidP="00CE1CE8">
            <w:pPr>
              <w:widowControl w:val="0"/>
              <w:autoSpaceDE w:val="0"/>
              <w:autoSpaceDN w:val="0"/>
              <w:adjustRightInd w:val="0"/>
              <w:spacing w:before="14" w:line="230" w:lineRule="exact"/>
              <w:ind w:left="63" w:right="817"/>
              <w:jc w:val="both"/>
              <w:rPr>
                <w:rFonts w:cs="Arial"/>
                <w:b/>
                <w:sz w:val="20"/>
              </w:rPr>
            </w:pPr>
            <w:r w:rsidRPr="00AA4474">
              <w:rPr>
                <w:rFonts w:cs="Arial"/>
                <w:b/>
                <w:sz w:val="20"/>
              </w:rPr>
              <w:t xml:space="preserve">Evaluación diagnóstica: </w:t>
            </w:r>
          </w:p>
          <w:p w:rsidR="008C2647" w:rsidRPr="008C2647" w:rsidRDefault="008C2647" w:rsidP="00CE1CE8">
            <w:pPr>
              <w:widowControl w:val="0"/>
              <w:autoSpaceDE w:val="0"/>
              <w:autoSpaceDN w:val="0"/>
              <w:adjustRightInd w:val="0"/>
              <w:spacing w:before="14" w:line="230" w:lineRule="exact"/>
              <w:ind w:left="63" w:right="817"/>
              <w:jc w:val="both"/>
              <w:rPr>
                <w:rFonts w:cs="Arial"/>
                <w:sz w:val="20"/>
              </w:rPr>
            </w:pPr>
            <w:r>
              <w:rPr>
                <w:rFonts w:cs="Arial"/>
                <w:sz w:val="20"/>
              </w:rPr>
              <w:t>Evaluación de conocimientos previos al tema con un cuestionario</w:t>
            </w:r>
            <w:r w:rsidR="009B34CC">
              <w:rPr>
                <w:rFonts w:cs="Arial"/>
                <w:sz w:val="20"/>
              </w:rPr>
              <w:t>.</w:t>
            </w:r>
          </w:p>
          <w:p w:rsidR="00E01B6B" w:rsidRPr="00AA4474" w:rsidRDefault="00E01B6B" w:rsidP="00CE1CE8">
            <w:pPr>
              <w:widowControl w:val="0"/>
              <w:autoSpaceDE w:val="0"/>
              <w:autoSpaceDN w:val="0"/>
              <w:adjustRightInd w:val="0"/>
              <w:spacing w:before="14" w:line="230" w:lineRule="exact"/>
              <w:jc w:val="both"/>
              <w:rPr>
                <w:rFonts w:cs="Arial"/>
                <w:b/>
                <w:sz w:val="20"/>
              </w:rPr>
            </w:pPr>
          </w:p>
          <w:p w:rsidR="00E01B6B" w:rsidRPr="00AA4474" w:rsidRDefault="00E01B6B" w:rsidP="00CE1CE8">
            <w:pPr>
              <w:widowControl w:val="0"/>
              <w:autoSpaceDE w:val="0"/>
              <w:autoSpaceDN w:val="0"/>
              <w:adjustRightInd w:val="0"/>
              <w:spacing w:before="14" w:line="230" w:lineRule="exact"/>
              <w:ind w:left="63" w:right="963"/>
              <w:jc w:val="both"/>
              <w:rPr>
                <w:rFonts w:cs="Arial"/>
                <w:b/>
                <w:sz w:val="20"/>
              </w:rPr>
            </w:pPr>
            <w:r w:rsidRPr="00AA4474">
              <w:rPr>
                <w:rFonts w:cs="Arial"/>
                <w:b/>
                <w:sz w:val="20"/>
              </w:rPr>
              <w:t xml:space="preserve">Evaluación formativa: </w:t>
            </w:r>
          </w:p>
          <w:p w:rsidR="00F448B0" w:rsidRPr="00AA4474" w:rsidRDefault="00B103F9" w:rsidP="00C02949">
            <w:pPr>
              <w:widowControl w:val="0"/>
              <w:autoSpaceDE w:val="0"/>
              <w:autoSpaceDN w:val="0"/>
              <w:adjustRightInd w:val="0"/>
              <w:spacing w:before="14" w:line="230" w:lineRule="exact"/>
              <w:jc w:val="both"/>
              <w:rPr>
                <w:rFonts w:cs="Arial"/>
                <w:b/>
                <w:sz w:val="20"/>
              </w:rPr>
            </w:pPr>
            <w:r w:rsidRPr="00B103F9">
              <w:rPr>
                <w:rFonts w:cs="Arial"/>
                <w:sz w:val="20"/>
              </w:rPr>
              <w:t xml:space="preserve">Ejercicio de aplicación del vocabulario </w:t>
            </w:r>
            <w:r w:rsidR="007C0382">
              <w:rPr>
                <w:rFonts w:cs="Arial"/>
                <w:sz w:val="20"/>
              </w:rPr>
              <w:t xml:space="preserve">que se emplea para </w:t>
            </w:r>
            <w:r w:rsidR="00C02949">
              <w:rPr>
                <w:rFonts w:cs="Arial"/>
                <w:sz w:val="20"/>
              </w:rPr>
              <w:t>hablar de justicia y del Estado de Derecho</w:t>
            </w:r>
            <w:r w:rsidR="007C0382">
              <w:rPr>
                <w:rFonts w:cs="Arial"/>
                <w:sz w:val="20"/>
              </w:rPr>
              <w:t>.</w:t>
            </w:r>
          </w:p>
        </w:tc>
        <w:tc>
          <w:tcPr>
            <w:tcW w:w="1800" w:type="dxa"/>
            <w:tcBorders>
              <w:top w:val="single" w:sz="4" w:space="0" w:color="auto"/>
            </w:tcBorders>
          </w:tcPr>
          <w:p w:rsidR="00CD4938" w:rsidRPr="00F26BDB" w:rsidRDefault="00CD4938" w:rsidP="00E015F3">
            <w:pPr>
              <w:jc w:val="center"/>
              <w:rPr>
                <w:sz w:val="20"/>
                <w:lang w:val="es-ES_tradnl"/>
              </w:rPr>
            </w:pPr>
          </w:p>
          <w:p w:rsidR="00741030" w:rsidRPr="00F26BDB" w:rsidRDefault="00161BCB" w:rsidP="00E015F3">
            <w:pPr>
              <w:jc w:val="center"/>
              <w:rPr>
                <w:sz w:val="20"/>
                <w:lang w:val="es-ES_tradnl"/>
              </w:rPr>
            </w:pPr>
            <w:r>
              <w:rPr>
                <w:sz w:val="20"/>
                <w:lang w:val="es-ES_tradnl"/>
              </w:rPr>
              <w:t>20 hrs</w:t>
            </w:r>
          </w:p>
          <w:p w:rsidR="00741030" w:rsidRDefault="00741030" w:rsidP="00F26BDB">
            <w:pPr>
              <w:rPr>
                <w:lang w:val="es-ES_tradnl"/>
              </w:rPr>
            </w:pPr>
          </w:p>
          <w:p w:rsidR="00741030" w:rsidRDefault="00741030" w:rsidP="00E015F3">
            <w:pPr>
              <w:jc w:val="center"/>
              <w:rPr>
                <w:lang w:val="es-ES_tradnl"/>
              </w:rPr>
            </w:pPr>
          </w:p>
        </w:tc>
      </w:tr>
    </w:tbl>
    <w:p w:rsidR="004B2D25" w:rsidRDefault="004B2D25" w:rsidP="004B2D25">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4B2D25" w:rsidTr="007020CC">
        <w:tc>
          <w:tcPr>
            <w:tcW w:w="3402" w:type="dxa"/>
            <w:tcBorders>
              <w:bottom w:val="single" w:sz="4" w:space="0" w:color="auto"/>
            </w:tcBorders>
            <w:shd w:val="clear" w:color="auto" w:fill="00B050"/>
            <w:vAlign w:val="center"/>
          </w:tcPr>
          <w:p w:rsidR="004B2D25" w:rsidRDefault="004B2D25" w:rsidP="004B2D25">
            <w:pPr>
              <w:rPr>
                <w:b/>
                <w:lang w:val="es-ES_tradnl"/>
              </w:rPr>
            </w:pPr>
            <w:r>
              <w:rPr>
                <w:b/>
                <w:lang w:val="es-ES_tradnl"/>
              </w:rPr>
              <w:t>NOMBRE DE LA UNIDAD:</w:t>
            </w:r>
          </w:p>
        </w:tc>
        <w:tc>
          <w:tcPr>
            <w:tcW w:w="11396" w:type="dxa"/>
            <w:gridSpan w:val="5"/>
            <w:tcBorders>
              <w:bottom w:val="single" w:sz="4" w:space="0" w:color="auto"/>
            </w:tcBorders>
            <w:vAlign w:val="center"/>
          </w:tcPr>
          <w:p w:rsidR="004B2D25" w:rsidRPr="00A96A18" w:rsidRDefault="009074FD" w:rsidP="009074FD">
            <w:pPr>
              <w:pStyle w:val="Prrafodelista"/>
              <w:numPr>
                <w:ilvl w:val="0"/>
                <w:numId w:val="9"/>
              </w:numPr>
              <w:rPr>
                <w:b/>
                <w:szCs w:val="24"/>
                <w:lang w:val="es-ES_tradnl"/>
              </w:rPr>
            </w:pPr>
            <w:r>
              <w:rPr>
                <w:rFonts w:cs="Arial"/>
                <w:b/>
                <w:lang w:val="es-ES_tradnl"/>
              </w:rPr>
              <w:t>EL ESTADO DE DERECHO</w:t>
            </w:r>
          </w:p>
        </w:tc>
      </w:tr>
      <w:tr w:rsidR="004B2D25" w:rsidTr="007020CC">
        <w:tc>
          <w:tcPr>
            <w:tcW w:w="3402" w:type="dxa"/>
            <w:tcBorders>
              <w:left w:val="nil"/>
              <w:bottom w:val="single" w:sz="4" w:space="0" w:color="auto"/>
            </w:tcBorders>
            <w:shd w:val="clear" w:color="auto" w:fill="00B050"/>
            <w:vAlign w:val="center"/>
          </w:tcPr>
          <w:p w:rsidR="004B2D25" w:rsidRDefault="004B2D25" w:rsidP="004B2D25">
            <w:pPr>
              <w:rPr>
                <w:b/>
                <w:sz w:val="6"/>
                <w:lang w:val="es-ES_tradnl"/>
              </w:rPr>
            </w:pPr>
          </w:p>
        </w:tc>
        <w:tc>
          <w:tcPr>
            <w:tcW w:w="11396" w:type="dxa"/>
            <w:gridSpan w:val="5"/>
            <w:tcBorders>
              <w:bottom w:val="single" w:sz="4" w:space="0" w:color="auto"/>
              <w:right w:val="nil"/>
            </w:tcBorders>
            <w:vAlign w:val="center"/>
          </w:tcPr>
          <w:p w:rsidR="004B2D25" w:rsidRDefault="004B2D25" w:rsidP="004B2D25">
            <w:pPr>
              <w:rPr>
                <w:b/>
                <w:sz w:val="6"/>
                <w:lang w:val="es-ES_tradnl"/>
              </w:rPr>
            </w:pPr>
          </w:p>
        </w:tc>
      </w:tr>
      <w:tr w:rsidR="004B2D25" w:rsidTr="007020CC">
        <w:tc>
          <w:tcPr>
            <w:tcW w:w="3402" w:type="dxa"/>
            <w:tcBorders>
              <w:bottom w:val="single" w:sz="4" w:space="0" w:color="auto"/>
            </w:tcBorders>
            <w:shd w:val="clear" w:color="auto" w:fill="00B050"/>
            <w:vAlign w:val="center"/>
          </w:tcPr>
          <w:p w:rsidR="004B2D25" w:rsidRDefault="004B2D25" w:rsidP="004B2D25">
            <w:pPr>
              <w:rPr>
                <w:b/>
                <w:lang w:val="es-ES_tradnl"/>
              </w:rPr>
            </w:pPr>
            <w:r>
              <w:rPr>
                <w:b/>
                <w:lang w:val="es-ES_tradnl"/>
              </w:rPr>
              <w:t>PROPÓSITO:</w:t>
            </w:r>
          </w:p>
        </w:tc>
        <w:tc>
          <w:tcPr>
            <w:tcW w:w="11396" w:type="dxa"/>
            <w:gridSpan w:val="5"/>
            <w:tcBorders>
              <w:bottom w:val="single" w:sz="4" w:space="0" w:color="auto"/>
            </w:tcBorders>
            <w:vAlign w:val="center"/>
          </w:tcPr>
          <w:p w:rsidR="004B2D25" w:rsidRPr="00EF5E3D" w:rsidRDefault="009074FD" w:rsidP="004B2D25">
            <w:pPr>
              <w:jc w:val="both"/>
              <w:rPr>
                <w:sz w:val="20"/>
                <w:lang w:val="es-ES_tradnl"/>
              </w:rPr>
            </w:pPr>
            <w:r>
              <w:rPr>
                <w:sz w:val="20"/>
                <w:lang w:val="es-ES_tradnl"/>
              </w:rPr>
              <w:t xml:space="preserve">Los participantes conocerán el concepto de Estado de Derecho, su importancia y ejercicio en el ámbito cotidiano de interacción social. </w:t>
            </w:r>
          </w:p>
        </w:tc>
      </w:tr>
      <w:tr w:rsidR="004B2D25" w:rsidTr="007020CC">
        <w:trPr>
          <w:trHeight w:val="79"/>
        </w:trPr>
        <w:tc>
          <w:tcPr>
            <w:tcW w:w="3402" w:type="dxa"/>
            <w:tcBorders>
              <w:left w:val="nil"/>
              <w:bottom w:val="single" w:sz="4" w:space="0" w:color="auto"/>
            </w:tcBorders>
          </w:tcPr>
          <w:p w:rsidR="004B2D25" w:rsidRDefault="004B2D25" w:rsidP="004B2D25">
            <w:pPr>
              <w:rPr>
                <w:b/>
                <w:sz w:val="10"/>
                <w:lang w:val="es-ES_tradnl"/>
              </w:rPr>
            </w:pPr>
          </w:p>
        </w:tc>
        <w:tc>
          <w:tcPr>
            <w:tcW w:w="11396" w:type="dxa"/>
            <w:gridSpan w:val="5"/>
            <w:tcBorders>
              <w:bottom w:val="single" w:sz="4" w:space="0" w:color="auto"/>
              <w:right w:val="nil"/>
            </w:tcBorders>
          </w:tcPr>
          <w:p w:rsidR="004B2D25" w:rsidRDefault="004B2D25" w:rsidP="004B2D25">
            <w:pPr>
              <w:rPr>
                <w:b/>
                <w:sz w:val="10"/>
                <w:lang w:val="es-ES_tradnl"/>
              </w:rPr>
            </w:pPr>
          </w:p>
        </w:tc>
      </w:tr>
      <w:tr w:rsidR="004B2D25" w:rsidTr="007020C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pStyle w:val="Ttulo4"/>
            </w:pPr>
          </w:p>
          <w:p w:rsidR="004B2D25" w:rsidRDefault="004B2D25" w:rsidP="004B2D25">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TIEMPO</w:t>
            </w:r>
          </w:p>
        </w:tc>
      </w:tr>
      <w:tr w:rsidR="004B2D25" w:rsidTr="007020CC">
        <w:trPr>
          <w:cantSplit/>
          <w:trHeight w:val="7793"/>
        </w:trPr>
        <w:tc>
          <w:tcPr>
            <w:tcW w:w="3638" w:type="dxa"/>
            <w:gridSpan w:val="2"/>
            <w:tcBorders>
              <w:top w:val="single" w:sz="4" w:space="0" w:color="auto"/>
            </w:tcBorders>
          </w:tcPr>
          <w:p w:rsidR="004B2D25" w:rsidRDefault="004B2D25" w:rsidP="004B2D25">
            <w:pPr>
              <w:pStyle w:val="Prrafodelista"/>
              <w:ind w:left="360"/>
              <w:jc w:val="both"/>
              <w:rPr>
                <w:sz w:val="20"/>
                <w:lang w:val="es-ES_tradnl"/>
              </w:rPr>
            </w:pPr>
          </w:p>
          <w:p w:rsidR="00EF66E7" w:rsidRDefault="00EF66E7" w:rsidP="00EF66E7">
            <w:pPr>
              <w:jc w:val="both"/>
              <w:rPr>
                <w:sz w:val="20"/>
                <w:lang w:val="es-ES_tradnl"/>
              </w:rPr>
            </w:pPr>
          </w:p>
          <w:p w:rsidR="004B2D25" w:rsidRPr="00066FE8" w:rsidRDefault="007020CC" w:rsidP="00EF66E7">
            <w:pPr>
              <w:jc w:val="both"/>
              <w:rPr>
                <w:sz w:val="20"/>
                <w:lang w:val="es-ES_tradnl"/>
              </w:rPr>
            </w:pPr>
            <w:r w:rsidRPr="00D44B66">
              <w:rPr>
                <w:sz w:val="20"/>
              </w:rPr>
              <w:t>)</w:t>
            </w:r>
          </w:p>
        </w:tc>
        <w:tc>
          <w:tcPr>
            <w:tcW w:w="3060" w:type="dxa"/>
            <w:tcBorders>
              <w:top w:val="single" w:sz="4" w:space="0" w:color="auto"/>
            </w:tcBorders>
          </w:tcPr>
          <w:p w:rsidR="00A96A18" w:rsidRPr="00C02949" w:rsidRDefault="00EF66E7" w:rsidP="00C02949">
            <w:pPr>
              <w:pStyle w:val="Prrafodelista"/>
              <w:widowControl w:val="0"/>
              <w:numPr>
                <w:ilvl w:val="0"/>
                <w:numId w:val="6"/>
              </w:numPr>
              <w:autoSpaceDE w:val="0"/>
              <w:autoSpaceDN w:val="0"/>
              <w:adjustRightInd w:val="0"/>
              <w:spacing w:before="14" w:line="230" w:lineRule="exact"/>
              <w:ind w:left="119" w:hanging="141"/>
              <w:jc w:val="both"/>
              <w:rPr>
                <w:rFonts w:cs="Arial"/>
                <w:sz w:val="20"/>
              </w:rPr>
            </w:pPr>
            <w:r w:rsidRPr="00EF66E7">
              <w:rPr>
                <w:rFonts w:cs="Arial"/>
                <w:sz w:val="20"/>
              </w:rPr>
              <w:t xml:space="preserve">El instructor explicará y demostrará  los tipos </w:t>
            </w:r>
            <w:r w:rsidR="00C02949">
              <w:rPr>
                <w:rFonts w:cs="Arial"/>
                <w:sz w:val="20"/>
              </w:rPr>
              <w:t xml:space="preserve">de justicias más comunes que se </w:t>
            </w:r>
            <w:r w:rsidR="00E0036B">
              <w:rPr>
                <w:rFonts w:cs="Arial"/>
                <w:sz w:val="20"/>
              </w:rPr>
              <w:t>emplean en un Estado de Derecho</w:t>
            </w:r>
            <w:r w:rsidR="00BB0803" w:rsidRPr="00C02949">
              <w:rPr>
                <w:rFonts w:cs="Arial"/>
                <w:sz w:val="20"/>
              </w:rPr>
              <w:t>.</w:t>
            </w:r>
          </w:p>
          <w:p w:rsidR="00A96A18" w:rsidRPr="00EF66E7" w:rsidRDefault="00A96A18" w:rsidP="00A96A18">
            <w:pPr>
              <w:pStyle w:val="Prrafodelista"/>
              <w:widowControl w:val="0"/>
              <w:autoSpaceDE w:val="0"/>
              <w:autoSpaceDN w:val="0"/>
              <w:adjustRightInd w:val="0"/>
              <w:spacing w:before="14" w:line="230" w:lineRule="exact"/>
              <w:ind w:left="119"/>
              <w:jc w:val="both"/>
              <w:rPr>
                <w:rFonts w:cs="Arial"/>
                <w:sz w:val="20"/>
              </w:rPr>
            </w:pPr>
          </w:p>
          <w:p w:rsidR="00EF66E7" w:rsidRDefault="00EF66E7" w:rsidP="00EF66E7">
            <w:pPr>
              <w:widowControl w:val="0"/>
              <w:autoSpaceDE w:val="0"/>
              <w:autoSpaceDN w:val="0"/>
              <w:adjustRightInd w:val="0"/>
              <w:spacing w:before="14" w:line="230" w:lineRule="exact"/>
              <w:rPr>
                <w:rFonts w:cs="Arial"/>
                <w:b/>
                <w:sz w:val="20"/>
              </w:rPr>
            </w:pPr>
            <w:r w:rsidRPr="00AA4474">
              <w:rPr>
                <w:rFonts w:cs="Arial"/>
                <w:b/>
                <w:sz w:val="20"/>
              </w:rPr>
              <w:t>Ejercitación:</w:t>
            </w:r>
          </w:p>
          <w:p w:rsidR="004B79F9" w:rsidRPr="004B79F9" w:rsidRDefault="00E0036B" w:rsidP="004B79F9">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 E</w:t>
            </w:r>
            <w:r w:rsidR="00EF66E7" w:rsidRPr="002573A8">
              <w:rPr>
                <w:rFonts w:cs="Arial"/>
                <w:sz w:val="20"/>
              </w:rPr>
              <w:t xml:space="preserve">linstructor </w:t>
            </w:r>
            <w:r>
              <w:rPr>
                <w:rFonts w:cs="Arial"/>
                <w:sz w:val="20"/>
              </w:rPr>
              <w:t>dividirá al grupo en dos partes donde una propondrá un comportamiento respetando el Estado de Derecho y la otra sin respeto.</w:t>
            </w:r>
          </w:p>
          <w:p w:rsidR="004B2D25" w:rsidRDefault="004B2D25" w:rsidP="00E0036B">
            <w:pPr>
              <w:pStyle w:val="Prrafodelista"/>
              <w:widowControl w:val="0"/>
              <w:autoSpaceDE w:val="0"/>
              <w:autoSpaceDN w:val="0"/>
              <w:adjustRightInd w:val="0"/>
              <w:spacing w:before="14" w:line="230" w:lineRule="exact"/>
              <w:ind w:left="261"/>
              <w:jc w:val="both"/>
              <w:rPr>
                <w:rFonts w:cs="Arial"/>
                <w:b/>
                <w:sz w:val="20"/>
              </w:rPr>
            </w:pPr>
          </w:p>
          <w:p w:rsidR="004B79F9" w:rsidRPr="004B79F9" w:rsidRDefault="004B79F9" w:rsidP="004B79F9">
            <w:pPr>
              <w:pStyle w:val="Prrafodelista"/>
              <w:widowControl w:val="0"/>
              <w:autoSpaceDE w:val="0"/>
              <w:autoSpaceDN w:val="0"/>
              <w:adjustRightInd w:val="0"/>
              <w:spacing w:before="14" w:line="230" w:lineRule="exact"/>
              <w:ind w:left="261"/>
              <w:jc w:val="both"/>
              <w:rPr>
                <w:rFonts w:cs="Arial"/>
                <w:b/>
                <w:sz w:val="20"/>
              </w:rPr>
            </w:pPr>
            <w:r>
              <w:rPr>
                <w:rFonts w:cs="Arial"/>
                <w:b/>
                <w:sz w:val="20"/>
              </w:rPr>
              <w:t>Reflexión:</w:t>
            </w:r>
          </w:p>
          <w:p w:rsidR="0024715C" w:rsidRPr="004B79F9" w:rsidRDefault="004B79F9" w:rsidP="004B79F9">
            <w:pPr>
              <w:pStyle w:val="Prrafodelista"/>
              <w:widowControl w:val="0"/>
              <w:numPr>
                <w:ilvl w:val="0"/>
                <w:numId w:val="6"/>
              </w:numPr>
              <w:autoSpaceDE w:val="0"/>
              <w:autoSpaceDN w:val="0"/>
              <w:adjustRightInd w:val="0"/>
              <w:spacing w:before="14" w:line="230" w:lineRule="exact"/>
              <w:jc w:val="both"/>
              <w:rPr>
                <w:rFonts w:cs="Arial"/>
                <w:sz w:val="20"/>
              </w:rPr>
            </w:pPr>
            <w:r w:rsidRPr="004B79F9">
              <w:rPr>
                <w:rFonts w:cs="Arial"/>
                <w:sz w:val="20"/>
              </w:rPr>
              <w:t>El instructor realiza un resumen en conjunto con los alumnos del grupo para aclarar posibles dudas sobre la unidad vista.</w:t>
            </w:r>
          </w:p>
          <w:p w:rsidR="0024715C" w:rsidRDefault="0024715C" w:rsidP="00E0036B">
            <w:pPr>
              <w:pStyle w:val="Prrafodelista"/>
              <w:widowControl w:val="0"/>
              <w:autoSpaceDE w:val="0"/>
              <w:autoSpaceDN w:val="0"/>
              <w:adjustRightInd w:val="0"/>
              <w:spacing w:before="14" w:line="230" w:lineRule="exact"/>
              <w:ind w:left="261"/>
              <w:jc w:val="both"/>
              <w:rPr>
                <w:rFonts w:cs="Arial"/>
                <w:b/>
                <w:sz w:val="20"/>
              </w:rPr>
            </w:pPr>
          </w:p>
          <w:p w:rsidR="0024715C" w:rsidRDefault="0024715C" w:rsidP="004B79F9">
            <w:pPr>
              <w:widowControl w:val="0"/>
              <w:autoSpaceDE w:val="0"/>
              <w:autoSpaceDN w:val="0"/>
              <w:adjustRightInd w:val="0"/>
              <w:spacing w:before="14" w:line="230" w:lineRule="exact"/>
              <w:jc w:val="both"/>
              <w:rPr>
                <w:rFonts w:cs="Arial"/>
                <w:b/>
                <w:sz w:val="20"/>
              </w:rPr>
            </w:pPr>
          </w:p>
          <w:p w:rsidR="004B79F9" w:rsidRPr="004B79F9" w:rsidRDefault="004B79F9" w:rsidP="004B79F9">
            <w:pPr>
              <w:widowControl w:val="0"/>
              <w:autoSpaceDE w:val="0"/>
              <w:autoSpaceDN w:val="0"/>
              <w:adjustRightInd w:val="0"/>
              <w:spacing w:before="14" w:line="230" w:lineRule="exact"/>
              <w:jc w:val="both"/>
              <w:rPr>
                <w:rFonts w:cs="Arial"/>
                <w:b/>
                <w:sz w:val="20"/>
              </w:rPr>
            </w:pPr>
          </w:p>
          <w:p w:rsidR="0024715C" w:rsidRDefault="0024715C" w:rsidP="00E0036B">
            <w:pPr>
              <w:pStyle w:val="Prrafodelista"/>
              <w:widowControl w:val="0"/>
              <w:autoSpaceDE w:val="0"/>
              <w:autoSpaceDN w:val="0"/>
              <w:adjustRightInd w:val="0"/>
              <w:spacing w:before="14" w:line="230" w:lineRule="exact"/>
              <w:ind w:left="261"/>
              <w:jc w:val="both"/>
              <w:rPr>
                <w:rFonts w:cs="Arial"/>
                <w:b/>
                <w:sz w:val="20"/>
              </w:rPr>
            </w:pPr>
          </w:p>
          <w:p w:rsidR="0024715C" w:rsidRDefault="0024715C" w:rsidP="00E0036B">
            <w:pPr>
              <w:pStyle w:val="Prrafodelista"/>
              <w:widowControl w:val="0"/>
              <w:autoSpaceDE w:val="0"/>
              <w:autoSpaceDN w:val="0"/>
              <w:adjustRightInd w:val="0"/>
              <w:spacing w:before="14" w:line="230" w:lineRule="exact"/>
              <w:ind w:left="261"/>
              <w:jc w:val="both"/>
              <w:rPr>
                <w:rFonts w:cs="Arial"/>
                <w:b/>
                <w:sz w:val="20"/>
              </w:rPr>
            </w:pPr>
          </w:p>
          <w:p w:rsidR="0024715C" w:rsidRPr="004B79F9" w:rsidRDefault="0024715C" w:rsidP="004B79F9">
            <w:pPr>
              <w:widowControl w:val="0"/>
              <w:autoSpaceDE w:val="0"/>
              <w:autoSpaceDN w:val="0"/>
              <w:adjustRightInd w:val="0"/>
              <w:spacing w:before="14" w:line="230" w:lineRule="exact"/>
              <w:jc w:val="both"/>
              <w:rPr>
                <w:rFonts w:cs="Arial"/>
                <w:b/>
                <w:sz w:val="20"/>
              </w:rPr>
            </w:pPr>
          </w:p>
          <w:p w:rsidR="0024715C" w:rsidRDefault="0024715C" w:rsidP="00E0036B">
            <w:pPr>
              <w:pStyle w:val="Prrafodelista"/>
              <w:widowControl w:val="0"/>
              <w:autoSpaceDE w:val="0"/>
              <w:autoSpaceDN w:val="0"/>
              <w:adjustRightInd w:val="0"/>
              <w:spacing w:before="14" w:line="230" w:lineRule="exact"/>
              <w:ind w:left="261"/>
              <w:jc w:val="both"/>
              <w:rPr>
                <w:rFonts w:cs="Arial"/>
                <w:b/>
                <w:sz w:val="20"/>
              </w:rPr>
            </w:pPr>
          </w:p>
          <w:p w:rsidR="0024715C" w:rsidRDefault="0024715C" w:rsidP="00E0036B">
            <w:pPr>
              <w:pStyle w:val="Prrafodelista"/>
              <w:widowControl w:val="0"/>
              <w:autoSpaceDE w:val="0"/>
              <w:autoSpaceDN w:val="0"/>
              <w:adjustRightInd w:val="0"/>
              <w:spacing w:before="14" w:line="230" w:lineRule="exact"/>
              <w:ind w:left="261"/>
              <w:jc w:val="both"/>
              <w:rPr>
                <w:rFonts w:cs="Arial"/>
                <w:b/>
                <w:sz w:val="20"/>
              </w:rPr>
            </w:pPr>
          </w:p>
          <w:p w:rsidR="0024715C" w:rsidRDefault="0024715C" w:rsidP="00E0036B">
            <w:pPr>
              <w:pStyle w:val="Prrafodelista"/>
              <w:widowControl w:val="0"/>
              <w:autoSpaceDE w:val="0"/>
              <w:autoSpaceDN w:val="0"/>
              <w:adjustRightInd w:val="0"/>
              <w:spacing w:before="14" w:line="230" w:lineRule="exact"/>
              <w:ind w:left="261"/>
              <w:jc w:val="both"/>
              <w:rPr>
                <w:rFonts w:cs="Arial"/>
                <w:b/>
                <w:sz w:val="20"/>
              </w:rPr>
            </w:pPr>
          </w:p>
          <w:p w:rsidR="0024715C" w:rsidRDefault="0024715C" w:rsidP="00E0036B">
            <w:pPr>
              <w:pStyle w:val="Prrafodelista"/>
              <w:widowControl w:val="0"/>
              <w:autoSpaceDE w:val="0"/>
              <w:autoSpaceDN w:val="0"/>
              <w:adjustRightInd w:val="0"/>
              <w:spacing w:before="14" w:line="230" w:lineRule="exact"/>
              <w:ind w:left="261"/>
              <w:jc w:val="both"/>
              <w:rPr>
                <w:rFonts w:cs="Arial"/>
                <w:b/>
                <w:sz w:val="20"/>
              </w:rPr>
            </w:pPr>
          </w:p>
          <w:p w:rsidR="0024715C" w:rsidRDefault="0024715C" w:rsidP="00E0036B">
            <w:pPr>
              <w:pStyle w:val="Prrafodelista"/>
              <w:widowControl w:val="0"/>
              <w:autoSpaceDE w:val="0"/>
              <w:autoSpaceDN w:val="0"/>
              <w:adjustRightInd w:val="0"/>
              <w:spacing w:before="14" w:line="230" w:lineRule="exact"/>
              <w:ind w:left="261"/>
              <w:jc w:val="both"/>
              <w:rPr>
                <w:rFonts w:cs="Arial"/>
                <w:b/>
                <w:sz w:val="20"/>
              </w:rPr>
            </w:pPr>
          </w:p>
          <w:p w:rsidR="0024715C" w:rsidRDefault="0024715C" w:rsidP="00E0036B">
            <w:pPr>
              <w:pStyle w:val="Prrafodelista"/>
              <w:widowControl w:val="0"/>
              <w:autoSpaceDE w:val="0"/>
              <w:autoSpaceDN w:val="0"/>
              <w:adjustRightInd w:val="0"/>
              <w:spacing w:before="14" w:line="230" w:lineRule="exact"/>
              <w:ind w:left="261"/>
              <w:jc w:val="both"/>
              <w:rPr>
                <w:rFonts w:cs="Arial"/>
                <w:b/>
                <w:sz w:val="20"/>
              </w:rPr>
            </w:pPr>
          </w:p>
          <w:p w:rsidR="0024715C" w:rsidRDefault="0024715C" w:rsidP="00E0036B">
            <w:pPr>
              <w:pStyle w:val="Prrafodelista"/>
              <w:widowControl w:val="0"/>
              <w:autoSpaceDE w:val="0"/>
              <w:autoSpaceDN w:val="0"/>
              <w:adjustRightInd w:val="0"/>
              <w:spacing w:before="14" w:line="230" w:lineRule="exact"/>
              <w:ind w:left="261"/>
              <w:jc w:val="both"/>
              <w:rPr>
                <w:rFonts w:cs="Arial"/>
                <w:b/>
                <w:sz w:val="20"/>
              </w:rPr>
            </w:pPr>
          </w:p>
          <w:p w:rsidR="0024715C" w:rsidRPr="0024715C" w:rsidRDefault="0024715C" w:rsidP="0024715C">
            <w:pPr>
              <w:widowControl w:val="0"/>
              <w:autoSpaceDE w:val="0"/>
              <w:autoSpaceDN w:val="0"/>
              <w:adjustRightInd w:val="0"/>
              <w:spacing w:before="14" w:line="230" w:lineRule="exact"/>
              <w:jc w:val="both"/>
              <w:rPr>
                <w:rFonts w:cs="Arial"/>
                <w:b/>
                <w:sz w:val="20"/>
              </w:rPr>
            </w:pPr>
          </w:p>
        </w:tc>
        <w:tc>
          <w:tcPr>
            <w:tcW w:w="2700" w:type="dxa"/>
            <w:tcBorders>
              <w:top w:val="single" w:sz="4" w:space="0" w:color="auto"/>
            </w:tcBorders>
          </w:tcPr>
          <w:p w:rsidR="004B2D25" w:rsidRDefault="004B2D25" w:rsidP="004B2D25">
            <w:pPr>
              <w:widowControl w:val="0"/>
              <w:autoSpaceDE w:val="0"/>
              <w:autoSpaceDN w:val="0"/>
              <w:adjustRightInd w:val="0"/>
              <w:spacing w:before="14" w:line="230" w:lineRule="exact"/>
              <w:rPr>
                <w:rFonts w:cs="Arial"/>
                <w:b/>
                <w:sz w:val="20"/>
              </w:rPr>
            </w:pPr>
          </w:p>
          <w:p w:rsidR="004B2D25" w:rsidRPr="00E01B6B" w:rsidRDefault="004B2D25" w:rsidP="004B2D25">
            <w:pPr>
              <w:widowControl w:val="0"/>
              <w:autoSpaceDE w:val="0"/>
              <w:autoSpaceDN w:val="0"/>
              <w:adjustRightInd w:val="0"/>
              <w:spacing w:before="14" w:line="230" w:lineRule="exact"/>
              <w:rPr>
                <w:rFonts w:cs="Arial"/>
                <w:sz w:val="20"/>
              </w:rPr>
            </w:pPr>
          </w:p>
        </w:tc>
        <w:tc>
          <w:tcPr>
            <w:tcW w:w="3600" w:type="dxa"/>
            <w:tcBorders>
              <w:top w:val="single" w:sz="4" w:space="0" w:color="auto"/>
            </w:tcBorders>
          </w:tcPr>
          <w:p w:rsidR="004B2D25" w:rsidRPr="00AA4474" w:rsidRDefault="004B2D25" w:rsidP="004B2D25">
            <w:pPr>
              <w:widowControl w:val="0"/>
              <w:autoSpaceDE w:val="0"/>
              <w:autoSpaceDN w:val="0"/>
              <w:adjustRightInd w:val="0"/>
              <w:spacing w:before="14" w:line="230" w:lineRule="exact"/>
              <w:jc w:val="both"/>
              <w:rPr>
                <w:rFonts w:cs="Arial"/>
                <w:b/>
                <w:sz w:val="20"/>
              </w:rPr>
            </w:pPr>
          </w:p>
        </w:tc>
        <w:tc>
          <w:tcPr>
            <w:tcW w:w="1800" w:type="dxa"/>
            <w:tcBorders>
              <w:top w:val="single" w:sz="4" w:space="0" w:color="auto"/>
            </w:tcBorders>
          </w:tcPr>
          <w:p w:rsidR="004B2D25" w:rsidRPr="00F26BDB" w:rsidRDefault="004B2D25" w:rsidP="004B2D25">
            <w:pPr>
              <w:jc w:val="center"/>
              <w:rPr>
                <w:sz w:val="20"/>
                <w:lang w:val="es-ES_tradnl"/>
              </w:rPr>
            </w:pPr>
          </w:p>
          <w:p w:rsidR="004B2D25" w:rsidRDefault="004B2D25" w:rsidP="004B2D25">
            <w:pPr>
              <w:rPr>
                <w:lang w:val="es-ES_tradnl"/>
              </w:rPr>
            </w:pPr>
          </w:p>
        </w:tc>
      </w:tr>
    </w:tbl>
    <w:p w:rsidR="007020CC" w:rsidRDefault="007020CC" w:rsidP="007020C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5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50"/>
        <w:gridCol w:w="239"/>
        <w:gridCol w:w="3104"/>
        <w:gridCol w:w="2739"/>
        <w:gridCol w:w="3652"/>
        <w:gridCol w:w="1826"/>
      </w:tblGrid>
      <w:tr w:rsidR="007020CC" w:rsidTr="007020CC">
        <w:tc>
          <w:tcPr>
            <w:tcW w:w="3450" w:type="dxa"/>
            <w:tcBorders>
              <w:bottom w:val="single" w:sz="4" w:space="0" w:color="auto"/>
            </w:tcBorders>
            <w:shd w:val="clear" w:color="auto" w:fill="00B050"/>
            <w:vAlign w:val="center"/>
          </w:tcPr>
          <w:p w:rsidR="007020CC" w:rsidRDefault="007020CC" w:rsidP="00437ACE">
            <w:pPr>
              <w:rPr>
                <w:b/>
                <w:lang w:val="es-ES_tradnl"/>
              </w:rPr>
            </w:pPr>
            <w:r>
              <w:rPr>
                <w:b/>
                <w:lang w:val="es-ES_tradnl"/>
              </w:rPr>
              <w:t>NOMBRE DE LA UNIDAD:</w:t>
            </w:r>
          </w:p>
        </w:tc>
        <w:tc>
          <w:tcPr>
            <w:tcW w:w="11560" w:type="dxa"/>
            <w:gridSpan w:val="5"/>
            <w:tcBorders>
              <w:bottom w:val="single" w:sz="4" w:space="0" w:color="auto"/>
            </w:tcBorders>
            <w:vAlign w:val="center"/>
          </w:tcPr>
          <w:p w:rsidR="007020CC" w:rsidRPr="007E7BEB" w:rsidRDefault="0024715C" w:rsidP="0024715C">
            <w:pPr>
              <w:pStyle w:val="Prrafodelista"/>
              <w:numPr>
                <w:ilvl w:val="0"/>
                <w:numId w:val="9"/>
              </w:numPr>
              <w:rPr>
                <w:b/>
                <w:szCs w:val="24"/>
                <w:lang w:val="es-ES_tradnl"/>
              </w:rPr>
            </w:pPr>
            <w:r>
              <w:rPr>
                <w:rFonts w:cs="Arial"/>
                <w:b/>
                <w:lang w:val="es-ES_tradnl"/>
              </w:rPr>
              <w:t>LA CULTURA DE LA LEGALIDAD</w:t>
            </w:r>
          </w:p>
        </w:tc>
      </w:tr>
      <w:tr w:rsidR="007020CC" w:rsidTr="007020CC">
        <w:tc>
          <w:tcPr>
            <w:tcW w:w="3450" w:type="dxa"/>
            <w:tcBorders>
              <w:left w:val="nil"/>
              <w:bottom w:val="single" w:sz="4" w:space="0" w:color="auto"/>
            </w:tcBorders>
            <w:shd w:val="clear" w:color="auto" w:fill="00B050"/>
            <w:vAlign w:val="center"/>
          </w:tcPr>
          <w:p w:rsidR="007020CC" w:rsidRDefault="007020CC" w:rsidP="00437ACE">
            <w:pPr>
              <w:rPr>
                <w:b/>
                <w:sz w:val="6"/>
                <w:lang w:val="es-ES_tradnl"/>
              </w:rPr>
            </w:pPr>
          </w:p>
        </w:tc>
        <w:tc>
          <w:tcPr>
            <w:tcW w:w="11560" w:type="dxa"/>
            <w:gridSpan w:val="5"/>
            <w:tcBorders>
              <w:bottom w:val="single" w:sz="4" w:space="0" w:color="auto"/>
              <w:right w:val="nil"/>
            </w:tcBorders>
            <w:vAlign w:val="center"/>
          </w:tcPr>
          <w:p w:rsidR="007020CC" w:rsidRDefault="007020CC" w:rsidP="00437ACE">
            <w:pPr>
              <w:rPr>
                <w:b/>
                <w:sz w:val="6"/>
                <w:lang w:val="es-ES_tradnl"/>
              </w:rPr>
            </w:pPr>
          </w:p>
        </w:tc>
      </w:tr>
      <w:tr w:rsidR="007020CC" w:rsidTr="007020CC">
        <w:tc>
          <w:tcPr>
            <w:tcW w:w="3450" w:type="dxa"/>
            <w:tcBorders>
              <w:bottom w:val="single" w:sz="4" w:space="0" w:color="auto"/>
            </w:tcBorders>
            <w:shd w:val="clear" w:color="auto" w:fill="00B050"/>
            <w:vAlign w:val="center"/>
          </w:tcPr>
          <w:p w:rsidR="007020CC" w:rsidRDefault="007020CC" w:rsidP="00437ACE">
            <w:pPr>
              <w:rPr>
                <w:b/>
                <w:lang w:val="es-ES_tradnl"/>
              </w:rPr>
            </w:pPr>
            <w:r>
              <w:rPr>
                <w:b/>
                <w:lang w:val="es-ES_tradnl"/>
              </w:rPr>
              <w:t>PROPÓSITO:</w:t>
            </w:r>
          </w:p>
        </w:tc>
        <w:tc>
          <w:tcPr>
            <w:tcW w:w="11560" w:type="dxa"/>
            <w:gridSpan w:val="5"/>
            <w:tcBorders>
              <w:bottom w:val="single" w:sz="4" w:space="0" w:color="auto"/>
            </w:tcBorders>
            <w:vAlign w:val="center"/>
          </w:tcPr>
          <w:p w:rsidR="007020CC" w:rsidRPr="00EF5E3D" w:rsidRDefault="0024715C" w:rsidP="00763831">
            <w:pPr>
              <w:jc w:val="both"/>
              <w:rPr>
                <w:sz w:val="20"/>
                <w:lang w:val="es-ES_tradnl"/>
              </w:rPr>
            </w:pPr>
            <w:r>
              <w:rPr>
                <w:sz w:val="20"/>
                <w:lang w:val="es-ES_tradnl"/>
              </w:rPr>
              <w:t>Los participantes conocerán el concepto de la Cultura de la Legalidad su importancia y ejercicio en el ámbito cotidiano de la interacción social.</w:t>
            </w:r>
          </w:p>
        </w:tc>
      </w:tr>
      <w:tr w:rsidR="007020CC" w:rsidTr="007020CC">
        <w:trPr>
          <w:trHeight w:val="79"/>
        </w:trPr>
        <w:tc>
          <w:tcPr>
            <w:tcW w:w="3450" w:type="dxa"/>
            <w:tcBorders>
              <w:left w:val="nil"/>
              <w:bottom w:val="single" w:sz="4" w:space="0" w:color="auto"/>
            </w:tcBorders>
          </w:tcPr>
          <w:p w:rsidR="007020CC" w:rsidRDefault="007020CC" w:rsidP="00437ACE">
            <w:pPr>
              <w:rPr>
                <w:b/>
                <w:sz w:val="10"/>
                <w:lang w:val="es-ES_tradnl"/>
              </w:rPr>
            </w:pPr>
          </w:p>
        </w:tc>
        <w:tc>
          <w:tcPr>
            <w:tcW w:w="11560" w:type="dxa"/>
            <w:gridSpan w:val="5"/>
            <w:tcBorders>
              <w:bottom w:val="single" w:sz="4" w:space="0" w:color="auto"/>
              <w:right w:val="nil"/>
            </w:tcBorders>
          </w:tcPr>
          <w:p w:rsidR="007020CC" w:rsidRDefault="007020CC" w:rsidP="00437ACE">
            <w:pPr>
              <w:rPr>
                <w:b/>
                <w:sz w:val="10"/>
                <w:lang w:val="es-ES_tradnl"/>
              </w:rPr>
            </w:pPr>
          </w:p>
        </w:tc>
      </w:tr>
      <w:tr w:rsidR="007020CC" w:rsidTr="007020CC">
        <w:trPr>
          <w:cantSplit/>
        </w:trPr>
        <w:tc>
          <w:tcPr>
            <w:tcW w:w="3689" w:type="dxa"/>
            <w:gridSpan w:val="2"/>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pStyle w:val="Ttulo4"/>
            </w:pPr>
          </w:p>
          <w:p w:rsidR="007020CC" w:rsidRDefault="007020CC" w:rsidP="00437ACE">
            <w:pPr>
              <w:pStyle w:val="Ttulo4"/>
            </w:pPr>
            <w:r>
              <w:t>DESARROLLO TEMÁTICO</w:t>
            </w:r>
          </w:p>
        </w:tc>
        <w:tc>
          <w:tcPr>
            <w:tcW w:w="3104"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pStyle w:val="Ttulo4"/>
            </w:pPr>
            <w:r>
              <w:t>ESTRATEGIA DIDÁCTICA</w:t>
            </w:r>
          </w:p>
        </w:tc>
        <w:tc>
          <w:tcPr>
            <w:tcW w:w="2739"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APOYO DIDÁCTICO</w:t>
            </w:r>
          </w:p>
        </w:tc>
        <w:tc>
          <w:tcPr>
            <w:tcW w:w="3652"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CRITERIO DE EVALUACIÓN</w:t>
            </w:r>
          </w:p>
        </w:tc>
        <w:tc>
          <w:tcPr>
            <w:tcW w:w="1826"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TIEMPO</w:t>
            </w:r>
          </w:p>
        </w:tc>
      </w:tr>
      <w:tr w:rsidR="007020CC" w:rsidTr="007020CC">
        <w:trPr>
          <w:cantSplit/>
          <w:trHeight w:val="7793"/>
        </w:trPr>
        <w:tc>
          <w:tcPr>
            <w:tcW w:w="3689" w:type="dxa"/>
            <w:gridSpan w:val="2"/>
            <w:tcBorders>
              <w:top w:val="single" w:sz="4" w:space="0" w:color="auto"/>
            </w:tcBorders>
          </w:tcPr>
          <w:p w:rsidR="007020CC" w:rsidRDefault="007020CC" w:rsidP="007020CC">
            <w:pPr>
              <w:jc w:val="both"/>
              <w:rPr>
                <w:sz w:val="20"/>
                <w:lang w:val="es-ES_tradnl"/>
              </w:rPr>
            </w:pPr>
          </w:p>
          <w:p w:rsidR="006A0AA4" w:rsidRDefault="006A0AA4" w:rsidP="006A0AA4">
            <w:pPr>
              <w:pStyle w:val="Prrafodelista"/>
              <w:numPr>
                <w:ilvl w:val="1"/>
                <w:numId w:val="9"/>
              </w:numPr>
              <w:jc w:val="both"/>
              <w:rPr>
                <w:rFonts w:cs="Arial"/>
                <w:b/>
                <w:sz w:val="20"/>
                <w:lang w:val="es-ES_tradnl"/>
              </w:rPr>
            </w:pPr>
            <w:r w:rsidRPr="006A0AA4">
              <w:rPr>
                <w:rFonts w:cs="Arial"/>
                <w:b/>
                <w:sz w:val="20"/>
                <w:lang w:val="es-ES_tradnl"/>
              </w:rPr>
              <w:t>Concepto</w:t>
            </w:r>
          </w:p>
          <w:p w:rsidR="006A0AA4" w:rsidRPr="006A0AA4" w:rsidRDefault="006A0AA4" w:rsidP="006A0AA4">
            <w:pPr>
              <w:pStyle w:val="Prrafodelista"/>
              <w:jc w:val="both"/>
              <w:rPr>
                <w:rFonts w:cs="Arial"/>
                <w:b/>
                <w:sz w:val="20"/>
                <w:lang w:val="es-ES_tradnl"/>
              </w:rPr>
            </w:pPr>
          </w:p>
          <w:p w:rsidR="006A0AA4" w:rsidRPr="006A0AA4" w:rsidRDefault="006A0AA4" w:rsidP="006A0AA4">
            <w:pPr>
              <w:pStyle w:val="Prrafodelista"/>
              <w:numPr>
                <w:ilvl w:val="1"/>
                <w:numId w:val="9"/>
              </w:numPr>
              <w:jc w:val="both"/>
              <w:rPr>
                <w:rFonts w:cs="Arial"/>
                <w:b/>
                <w:sz w:val="20"/>
                <w:lang w:val="es-ES_tradnl"/>
              </w:rPr>
            </w:pPr>
            <w:r w:rsidRPr="006A0AA4">
              <w:rPr>
                <w:rFonts w:cs="Arial"/>
                <w:b/>
                <w:sz w:val="20"/>
                <w:lang w:val="es-ES_tradnl"/>
              </w:rPr>
              <w:t>Principios de la Cultura de la Legalidad</w:t>
            </w:r>
          </w:p>
          <w:p w:rsidR="006A0AA4" w:rsidRPr="006A0AA4" w:rsidRDefault="006A0AA4" w:rsidP="006A0AA4">
            <w:pPr>
              <w:pStyle w:val="Prrafodelista"/>
              <w:rPr>
                <w:rFonts w:cs="Arial"/>
                <w:b/>
                <w:sz w:val="20"/>
                <w:lang w:val="es-ES_tradnl"/>
              </w:rPr>
            </w:pPr>
          </w:p>
          <w:p w:rsidR="006A0AA4" w:rsidRPr="006A0AA4" w:rsidRDefault="006A0AA4" w:rsidP="006A0AA4">
            <w:pPr>
              <w:pStyle w:val="Prrafodelista"/>
              <w:numPr>
                <w:ilvl w:val="1"/>
                <w:numId w:val="9"/>
              </w:numPr>
              <w:jc w:val="both"/>
              <w:rPr>
                <w:rFonts w:cs="Arial"/>
                <w:b/>
                <w:sz w:val="20"/>
                <w:lang w:val="es-ES_tradnl"/>
              </w:rPr>
            </w:pPr>
            <w:r w:rsidRPr="006A0AA4">
              <w:rPr>
                <w:rFonts w:cs="Arial"/>
                <w:b/>
                <w:sz w:val="20"/>
                <w:lang w:val="es-ES_tradnl"/>
              </w:rPr>
              <w:t>La Cultura de la Legalidad en Quintana Roo</w:t>
            </w:r>
          </w:p>
          <w:p w:rsidR="006A0AA4" w:rsidRPr="006A0AA4" w:rsidRDefault="006A0AA4" w:rsidP="006A0AA4">
            <w:pPr>
              <w:pStyle w:val="Prrafodelista"/>
              <w:rPr>
                <w:rFonts w:cs="Arial"/>
                <w:b/>
                <w:sz w:val="20"/>
                <w:lang w:val="es-ES_tradnl"/>
              </w:rPr>
            </w:pPr>
          </w:p>
          <w:p w:rsidR="006A0AA4" w:rsidRPr="006A0AA4" w:rsidRDefault="006A0AA4" w:rsidP="006A0AA4">
            <w:pPr>
              <w:pStyle w:val="Prrafodelista"/>
              <w:numPr>
                <w:ilvl w:val="1"/>
                <w:numId w:val="9"/>
              </w:numPr>
              <w:jc w:val="both"/>
              <w:rPr>
                <w:rFonts w:cs="Arial"/>
                <w:b/>
                <w:sz w:val="20"/>
                <w:lang w:val="es-ES_tradnl"/>
              </w:rPr>
            </w:pPr>
            <w:r w:rsidRPr="006A0AA4">
              <w:rPr>
                <w:rFonts w:cs="Arial"/>
                <w:b/>
                <w:sz w:val="20"/>
                <w:lang w:val="es-ES_tradnl"/>
              </w:rPr>
              <w:t>Instituciones encargadas de ejercer la Cultura de la Legalidad.</w:t>
            </w:r>
          </w:p>
          <w:p w:rsidR="006A0AA4" w:rsidRPr="006A0AA4" w:rsidRDefault="006A0AA4" w:rsidP="006A0AA4">
            <w:pPr>
              <w:pStyle w:val="Prrafodelista"/>
              <w:rPr>
                <w:rFonts w:cs="Arial"/>
                <w:b/>
                <w:sz w:val="20"/>
                <w:lang w:val="es-ES_tradnl"/>
              </w:rPr>
            </w:pPr>
          </w:p>
          <w:p w:rsidR="006A0AA4" w:rsidRPr="006A0AA4" w:rsidRDefault="006A0AA4" w:rsidP="006A0AA4">
            <w:pPr>
              <w:pStyle w:val="Prrafodelista"/>
              <w:numPr>
                <w:ilvl w:val="1"/>
                <w:numId w:val="9"/>
              </w:numPr>
              <w:jc w:val="both"/>
              <w:rPr>
                <w:rFonts w:cs="Arial"/>
                <w:b/>
                <w:sz w:val="20"/>
                <w:lang w:val="es-ES_tradnl"/>
              </w:rPr>
            </w:pPr>
            <w:r w:rsidRPr="006A0AA4">
              <w:rPr>
                <w:rFonts w:cs="Arial"/>
                <w:b/>
                <w:sz w:val="20"/>
                <w:lang w:val="es-ES_tradnl"/>
              </w:rPr>
              <w:t>Instituciones encargadas de promocionarlas.</w:t>
            </w:r>
          </w:p>
          <w:p w:rsidR="006A0AA4" w:rsidRPr="006A0AA4" w:rsidRDefault="006A0AA4" w:rsidP="006A0AA4">
            <w:pPr>
              <w:pStyle w:val="Prrafodelista"/>
              <w:rPr>
                <w:rFonts w:cs="Arial"/>
                <w:b/>
                <w:sz w:val="20"/>
                <w:lang w:val="es-ES_tradnl"/>
              </w:rPr>
            </w:pPr>
          </w:p>
          <w:p w:rsidR="006A0AA4" w:rsidRPr="00066FE8" w:rsidRDefault="006A0AA4" w:rsidP="006A0AA4">
            <w:pPr>
              <w:jc w:val="both"/>
              <w:rPr>
                <w:sz w:val="20"/>
                <w:lang w:val="es-ES_tradnl"/>
              </w:rPr>
            </w:pPr>
          </w:p>
          <w:p w:rsidR="007020CC" w:rsidRDefault="007020CC"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Pr="00066FE8" w:rsidRDefault="006A0AA4" w:rsidP="007020CC">
            <w:pPr>
              <w:jc w:val="both"/>
              <w:rPr>
                <w:sz w:val="20"/>
                <w:lang w:val="es-ES_tradnl"/>
              </w:rPr>
            </w:pPr>
          </w:p>
        </w:tc>
        <w:tc>
          <w:tcPr>
            <w:tcW w:w="3104" w:type="dxa"/>
            <w:tcBorders>
              <w:top w:val="single" w:sz="4" w:space="0" w:color="auto"/>
            </w:tcBorders>
          </w:tcPr>
          <w:p w:rsidR="004B79F9" w:rsidRDefault="004B79F9" w:rsidP="007020CC">
            <w:pPr>
              <w:widowControl w:val="0"/>
              <w:autoSpaceDE w:val="0"/>
              <w:autoSpaceDN w:val="0"/>
              <w:adjustRightInd w:val="0"/>
              <w:spacing w:before="14" w:line="230" w:lineRule="exact"/>
              <w:rPr>
                <w:rFonts w:cs="Arial"/>
                <w:b/>
                <w:sz w:val="20"/>
              </w:rPr>
            </w:pPr>
            <w:r>
              <w:rPr>
                <w:rFonts w:cs="Arial"/>
                <w:b/>
                <w:sz w:val="20"/>
              </w:rPr>
              <w:t>Teorización:</w:t>
            </w:r>
          </w:p>
          <w:p w:rsidR="00A96A18" w:rsidRDefault="004B79F9"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w:t>
            </w:r>
            <w:r w:rsidR="00F338B0">
              <w:rPr>
                <w:rFonts w:cs="Arial"/>
                <w:sz w:val="20"/>
              </w:rPr>
              <w:t>la forma</w:t>
            </w:r>
            <w:r w:rsidR="00267A80">
              <w:rPr>
                <w:rFonts w:cs="Arial"/>
                <w:sz w:val="20"/>
              </w:rPr>
              <w:t xml:space="preserve"> en que se aplica </w:t>
            </w:r>
            <w:r>
              <w:rPr>
                <w:rFonts w:cs="Arial"/>
                <w:sz w:val="20"/>
              </w:rPr>
              <w:t>la Cultura de la Legalidad en nuestro entorno.</w:t>
            </w:r>
          </w:p>
          <w:p w:rsidR="004B79F9" w:rsidRDefault="004B79F9"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El instructor explicará y demostrará cuáles son las instituciones encargadas de ejercer y promocionar la Cultura de la Legalidad.</w:t>
            </w:r>
          </w:p>
          <w:p w:rsidR="004B79F9" w:rsidRDefault="004B79F9" w:rsidP="004B79F9">
            <w:pPr>
              <w:widowControl w:val="0"/>
              <w:autoSpaceDE w:val="0"/>
              <w:autoSpaceDN w:val="0"/>
              <w:adjustRightInd w:val="0"/>
              <w:spacing w:before="14" w:line="230" w:lineRule="exact"/>
              <w:jc w:val="both"/>
              <w:rPr>
                <w:rFonts w:cs="Arial"/>
                <w:sz w:val="20"/>
              </w:rPr>
            </w:pPr>
          </w:p>
          <w:p w:rsidR="004B79F9" w:rsidRDefault="00267A80" w:rsidP="00267A80">
            <w:pPr>
              <w:widowControl w:val="0"/>
              <w:autoSpaceDE w:val="0"/>
              <w:autoSpaceDN w:val="0"/>
              <w:adjustRightInd w:val="0"/>
              <w:spacing w:before="14" w:line="230" w:lineRule="exact"/>
              <w:jc w:val="both"/>
              <w:rPr>
                <w:rFonts w:cs="Arial"/>
                <w:b/>
                <w:sz w:val="20"/>
              </w:rPr>
            </w:pPr>
            <w:r w:rsidRPr="00267A80">
              <w:rPr>
                <w:rFonts w:cs="Arial"/>
                <w:b/>
                <w:sz w:val="20"/>
              </w:rPr>
              <w:t>Ejercitación:</w:t>
            </w:r>
          </w:p>
          <w:p w:rsidR="00267A80" w:rsidRPr="00267A80" w:rsidRDefault="00267A80" w:rsidP="00267A80">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267A80">
              <w:rPr>
                <w:rFonts w:cs="Arial"/>
                <w:sz w:val="20"/>
              </w:rPr>
              <w:t>Los alumnos realizarán investigación de campo sobre la forma en que se vive la Cultura de la Legalidad en su localidad.</w:t>
            </w:r>
          </w:p>
          <w:p w:rsidR="00A96A18" w:rsidRPr="00A96A18" w:rsidRDefault="00A96A18" w:rsidP="007020CC">
            <w:pPr>
              <w:widowControl w:val="0"/>
              <w:autoSpaceDE w:val="0"/>
              <w:autoSpaceDN w:val="0"/>
              <w:adjustRightInd w:val="0"/>
              <w:spacing w:before="14" w:line="230" w:lineRule="exact"/>
              <w:rPr>
                <w:rFonts w:cs="Arial"/>
                <w:sz w:val="20"/>
              </w:rPr>
            </w:pPr>
          </w:p>
          <w:p w:rsidR="00A96A18" w:rsidRDefault="00A96A18" w:rsidP="00A96A18">
            <w:pPr>
              <w:widowControl w:val="0"/>
              <w:autoSpaceDE w:val="0"/>
              <w:autoSpaceDN w:val="0"/>
              <w:adjustRightInd w:val="0"/>
              <w:spacing w:before="14" w:line="230" w:lineRule="exact"/>
              <w:rPr>
                <w:rFonts w:cs="Arial"/>
                <w:b/>
                <w:sz w:val="20"/>
              </w:rPr>
            </w:pPr>
            <w:r w:rsidRPr="00AA4474">
              <w:rPr>
                <w:rFonts w:cs="Arial"/>
                <w:b/>
                <w:sz w:val="20"/>
              </w:rPr>
              <w:t>Reflexión:</w:t>
            </w:r>
          </w:p>
          <w:p w:rsidR="00A96A18" w:rsidRDefault="00A96A18" w:rsidP="009D42AA">
            <w:pPr>
              <w:widowControl w:val="0"/>
              <w:autoSpaceDE w:val="0"/>
              <w:autoSpaceDN w:val="0"/>
              <w:adjustRightInd w:val="0"/>
              <w:spacing w:before="14" w:line="230" w:lineRule="exact"/>
              <w:jc w:val="both"/>
              <w:rPr>
                <w:rFonts w:cs="Arial"/>
                <w:b/>
                <w:sz w:val="20"/>
              </w:rPr>
            </w:pPr>
            <w:r>
              <w:rPr>
                <w:rFonts w:cs="Arial"/>
                <w:sz w:val="20"/>
              </w:rPr>
              <w:t>Al finalizar la sesión el instructor</w:t>
            </w:r>
            <w:r w:rsidR="00267A80">
              <w:rPr>
                <w:rFonts w:cs="Arial"/>
                <w:sz w:val="20"/>
              </w:rPr>
              <w:t xml:space="preserve"> pregunta si existe alguna duda y  có</w:t>
            </w:r>
            <w:r>
              <w:rPr>
                <w:rFonts w:cs="Arial"/>
                <w:sz w:val="20"/>
              </w:rPr>
              <w:t>mo se sienten con la actividad vista.</w:t>
            </w:r>
          </w:p>
          <w:p w:rsidR="007020CC" w:rsidRDefault="007020CC" w:rsidP="007020CC">
            <w:pPr>
              <w:widowControl w:val="0"/>
              <w:autoSpaceDE w:val="0"/>
              <w:autoSpaceDN w:val="0"/>
              <w:adjustRightInd w:val="0"/>
              <w:spacing w:before="17" w:line="230" w:lineRule="exact"/>
              <w:ind w:left="291" w:right="176" w:hanging="227"/>
              <w:rPr>
                <w:rFonts w:cs="Arial"/>
                <w:sz w:val="20"/>
              </w:rPr>
            </w:pPr>
          </w:p>
          <w:p w:rsidR="004B79F9" w:rsidRDefault="004B79F9" w:rsidP="007020CC">
            <w:pPr>
              <w:widowControl w:val="0"/>
              <w:autoSpaceDE w:val="0"/>
              <w:autoSpaceDN w:val="0"/>
              <w:adjustRightInd w:val="0"/>
              <w:spacing w:before="17" w:line="230" w:lineRule="exact"/>
              <w:ind w:left="291" w:right="176" w:hanging="227"/>
              <w:rPr>
                <w:rFonts w:cs="Arial"/>
                <w:sz w:val="20"/>
              </w:rPr>
            </w:pPr>
          </w:p>
          <w:p w:rsidR="007020CC" w:rsidRPr="00AA4474" w:rsidRDefault="007020CC" w:rsidP="008F5418">
            <w:pPr>
              <w:widowControl w:val="0"/>
              <w:autoSpaceDE w:val="0"/>
              <w:autoSpaceDN w:val="0"/>
              <w:adjustRightInd w:val="0"/>
              <w:spacing w:before="14" w:line="230" w:lineRule="exact"/>
              <w:ind w:hanging="166"/>
              <w:rPr>
                <w:rFonts w:cs="Arial"/>
                <w:b/>
                <w:sz w:val="20"/>
              </w:rPr>
            </w:pPr>
          </w:p>
        </w:tc>
        <w:tc>
          <w:tcPr>
            <w:tcW w:w="2739" w:type="dxa"/>
            <w:tcBorders>
              <w:top w:val="single" w:sz="4" w:space="0" w:color="auto"/>
            </w:tcBorders>
          </w:tcPr>
          <w:p w:rsidR="007556A5" w:rsidRDefault="007556A5" w:rsidP="007556A5">
            <w:pPr>
              <w:widowControl w:val="0"/>
              <w:autoSpaceDE w:val="0"/>
              <w:autoSpaceDN w:val="0"/>
              <w:adjustRightInd w:val="0"/>
              <w:spacing w:before="14" w:line="230" w:lineRule="exact"/>
              <w:rPr>
                <w:rFonts w:cs="Arial"/>
                <w:b/>
                <w:sz w:val="20"/>
              </w:rPr>
            </w:pPr>
          </w:p>
          <w:p w:rsidR="007556A5" w:rsidRPr="00AA4474" w:rsidRDefault="007556A5" w:rsidP="007556A5">
            <w:pPr>
              <w:widowControl w:val="0"/>
              <w:autoSpaceDE w:val="0"/>
              <w:autoSpaceDN w:val="0"/>
              <w:adjustRightInd w:val="0"/>
              <w:spacing w:before="14" w:line="230" w:lineRule="exact"/>
              <w:rPr>
                <w:rFonts w:cs="Arial"/>
                <w:b/>
                <w:sz w:val="20"/>
              </w:rPr>
            </w:pPr>
            <w:r w:rsidRPr="00AA4474">
              <w:rPr>
                <w:rFonts w:cs="Arial"/>
                <w:b/>
                <w:sz w:val="20"/>
              </w:rPr>
              <w:t>Instalaciones:</w:t>
            </w:r>
          </w:p>
          <w:p w:rsidR="007556A5" w:rsidRPr="00353450" w:rsidRDefault="007556A5" w:rsidP="007556A5">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7556A5" w:rsidRPr="00AA4474" w:rsidRDefault="007556A5" w:rsidP="007556A5">
            <w:pPr>
              <w:widowControl w:val="0"/>
              <w:autoSpaceDE w:val="0"/>
              <w:autoSpaceDN w:val="0"/>
              <w:adjustRightInd w:val="0"/>
              <w:spacing w:before="14" w:line="230" w:lineRule="exact"/>
              <w:rPr>
                <w:rFonts w:cs="Arial"/>
                <w:b/>
                <w:sz w:val="20"/>
              </w:rPr>
            </w:pPr>
          </w:p>
          <w:p w:rsidR="007556A5" w:rsidRPr="00AA4474" w:rsidRDefault="007556A5" w:rsidP="007556A5">
            <w:pPr>
              <w:widowControl w:val="0"/>
              <w:autoSpaceDE w:val="0"/>
              <w:autoSpaceDN w:val="0"/>
              <w:adjustRightInd w:val="0"/>
              <w:spacing w:before="14" w:line="230" w:lineRule="exact"/>
              <w:rPr>
                <w:rFonts w:cs="Arial"/>
                <w:b/>
                <w:sz w:val="20"/>
              </w:rPr>
            </w:pPr>
            <w:r w:rsidRPr="00AA4474">
              <w:rPr>
                <w:rFonts w:cs="Arial"/>
                <w:b/>
                <w:sz w:val="20"/>
              </w:rPr>
              <w:t>Mobiliario:</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7556A5" w:rsidRPr="00AA4474" w:rsidRDefault="007556A5" w:rsidP="007556A5">
            <w:pPr>
              <w:widowControl w:val="0"/>
              <w:autoSpaceDE w:val="0"/>
              <w:autoSpaceDN w:val="0"/>
              <w:adjustRightInd w:val="0"/>
              <w:spacing w:before="14" w:line="230" w:lineRule="exact"/>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r w:rsidRPr="00452551">
              <w:rPr>
                <w:rFonts w:cs="Arial"/>
                <w:b/>
                <w:sz w:val="20"/>
              </w:rPr>
              <w:t>Equipo:</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7556A5" w:rsidRPr="00BB0F70" w:rsidRDefault="001D34A7"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Reproductor de DVD</w:t>
            </w:r>
          </w:p>
          <w:p w:rsidR="007556A5" w:rsidRPr="00C02949"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7556A5" w:rsidRPr="00C02949"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7556A5" w:rsidRPr="00353450" w:rsidRDefault="007556A5" w:rsidP="007556A5">
            <w:pPr>
              <w:pStyle w:val="Prrafodelista"/>
              <w:widowControl w:val="0"/>
              <w:autoSpaceDE w:val="0"/>
              <w:autoSpaceDN w:val="0"/>
              <w:adjustRightInd w:val="0"/>
              <w:spacing w:before="14" w:line="230" w:lineRule="exact"/>
              <w:ind w:left="320"/>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r w:rsidRPr="00AA4474">
              <w:rPr>
                <w:rFonts w:cs="Arial"/>
                <w:b/>
                <w:sz w:val="20"/>
              </w:rPr>
              <w:t>Material:</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Fotocopias </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los principios y valores</w:t>
            </w:r>
          </w:p>
          <w:p w:rsidR="007556A5" w:rsidRPr="00161BCB"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Láminas de vocabulario</w:t>
            </w:r>
          </w:p>
          <w:p w:rsidR="007556A5" w:rsidRPr="008A1F4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Manuales fotocopiados</w:t>
            </w:r>
          </w:p>
          <w:p w:rsidR="007020CC" w:rsidRPr="00E01B6B" w:rsidRDefault="007020CC" w:rsidP="008F5418">
            <w:pPr>
              <w:pStyle w:val="Prrafodelista"/>
              <w:widowControl w:val="0"/>
              <w:autoSpaceDE w:val="0"/>
              <w:autoSpaceDN w:val="0"/>
              <w:adjustRightInd w:val="0"/>
              <w:spacing w:before="14" w:line="230" w:lineRule="exact"/>
              <w:ind w:left="320"/>
              <w:rPr>
                <w:rFonts w:cs="Arial"/>
                <w:sz w:val="20"/>
              </w:rPr>
            </w:pPr>
          </w:p>
        </w:tc>
        <w:tc>
          <w:tcPr>
            <w:tcW w:w="3652" w:type="dxa"/>
            <w:tcBorders>
              <w:top w:val="single" w:sz="4" w:space="0" w:color="auto"/>
            </w:tcBorders>
          </w:tcPr>
          <w:p w:rsidR="007020CC" w:rsidRPr="00AA4474" w:rsidRDefault="007020CC" w:rsidP="00437ACE">
            <w:pPr>
              <w:widowControl w:val="0"/>
              <w:autoSpaceDE w:val="0"/>
              <w:autoSpaceDN w:val="0"/>
              <w:adjustRightInd w:val="0"/>
              <w:spacing w:before="14" w:line="230" w:lineRule="exact"/>
              <w:rPr>
                <w:rFonts w:cs="Arial"/>
                <w:b/>
                <w:sz w:val="20"/>
              </w:rPr>
            </w:pPr>
          </w:p>
          <w:p w:rsidR="007020CC" w:rsidRDefault="00AF3DB0" w:rsidP="00F66A84">
            <w:pPr>
              <w:widowControl w:val="0"/>
              <w:autoSpaceDE w:val="0"/>
              <w:autoSpaceDN w:val="0"/>
              <w:adjustRightInd w:val="0"/>
              <w:spacing w:before="14" w:line="230" w:lineRule="exact"/>
              <w:jc w:val="both"/>
              <w:rPr>
                <w:rFonts w:cs="Arial"/>
                <w:b/>
                <w:sz w:val="20"/>
              </w:rPr>
            </w:pPr>
            <w:r>
              <w:rPr>
                <w:rFonts w:cs="Arial"/>
                <w:b/>
                <w:sz w:val="20"/>
              </w:rPr>
              <w:t>Evaluación formativa:</w:t>
            </w:r>
          </w:p>
          <w:p w:rsidR="00AF3DB0" w:rsidRPr="00AF3DB0" w:rsidRDefault="00AF3DB0" w:rsidP="00F66A84">
            <w:pPr>
              <w:widowControl w:val="0"/>
              <w:autoSpaceDE w:val="0"/>
              <w:autoSpaceDN w:val="0"/>
              <w:adjustRightInd w:val="0"/>
              <w:spacing w:before="14" w:line="230" w:lineRule="exact"/>
              <w:jc w:val="both"/>
              <w:rPr>
                <w:rFonts w:cs="Arial"/>
                <w:sz w:val="20"/>
              </w:rPr>
            </w:pPr>
            <w:r w:rsidRPr="00AF3DB0">
              <w:rPr>
                <w:rFonts w:cs="Arial"/>
                <w:sz w:val="20"/>
              </w:rPr>
              <w:t>Cuestionario</w:t>
            </w:r>
          </w:p>
        </w:tc>
        <w:tc>
          <w:tcPr>
            <w:tcW w:w="1826" w:type="dxa"/>
            <w:tcBorders>
              <w:top w:val="single" w:sz="4" w:space="0" w:color="auto"/>
            </w:tcBorders>
          </w:tcPr>
          <w:p w:rsidR="007020CC" w:rsidRPr="00F26BDB" w:rsidRDefault="007020CC" w:rsidP="00437ACE">
            <w:pPr>
              <w:jc w:val="center"/>
              <w:rPr>
                <w:sz w:val="20"/>
                <w:lang w:val="es-ES_tradnl"/>
              </w:rPr>
            </w:pPr>
          </w:p>
          <w:p w:rsidR="007020CC" w:rsidRDefault="00161BCB" w:rsidP="00437ACE">
            <w:pPr>
              <w:jc w:val="center"/>
              <w:rPr>
                <w:lang w:val="es-ES_tradnl"/>
              </w:rPr>
            </w:pPr>
            <w:r>
              <w:rPr>
                <w:lang w:val="es-ES_tradnl"/>
              </w:rPr>
              <w:t>15 hrs</w:t>
            </w:r>
          </w:p>
          <w:p w:rsidR="007020CC" w:rsidRDefault="007020CC" w:rsidP="00437ACE">
            <w:pPr>
              <w:rPr>
                <w:lang w:val="es-ES_tradnl"/>
              </w:rPr>
            </w:pPr>
          </w:p>
          <w:p w:rsidR="007020CC" w:rsidRDefault="007020CC" w:rsidP="00437ACE">
            <w:pPr>
              <w:jc w:val="center"/>
              <w:rPr>
                <w:lang w:val="es-ES_tradnl"/>
              </w:rPr>
            </w:pPr>
          </w:p>
        </w:tc>
      </w:tr>
      <w:tr w:rsidR="00070927" w:rsidTr="00067F07">
        <w:tc>
          <w:tcPr>
            <w:tcW w:w="3450" w:type="dxa"/>
            <w:tcBorders>
              <w:bottom w:val="single" w:sz="4" w:space="0" w:color="auto"/>
            </w:tcBorders>
            <w:shd w:val="clear" w:color="auto" w:fill="00B050"/>
            <w:vAlign w:val="center"/>
          </w:tcPr>
          <w:p w:rsidR="00070927" w:rsidRDefault="00070927" w:rsidP="00067F07">
            <w:pPr>
              <w:rPr>
                <w:b/>
                <w:lang w:val="es-ES_tradnl"/>
              </w:rPr>
            </w:pPr>
            <w:r>
              <w:rPr>
                <w:b/>
                <w:lang w:val="es-ES_tradnl"/>
              </w:rPr>
              <w:lastRenderedPageBreak/>
              <w:t>NOMBRE DE LA UNIDAD:</w:t>
            </w:r>
          </w:p>
        </w:tc>
        <w:tc>
          <w:tcPr>
            <w:tcW w:w="11560" w:type="dxa"/>
            <w:gridSpan w:val="5"/>
            <w:tcBorders>
              <w:bottom w:val="single" w:sz="4" w:space="0" w:color="auto"/>
            </w:tcBorders>
            <w:vAlign w:val="center"/>
          </w:tcPr>
          <w:p w:rsidR="00070927" w:rsidRPr="007E7BEB" w:rsidRDefault="00070927" w:rsidP="00067F07">
            <w:pPr>
              <w:pStyle w:val="Prrafodelista"/>
              <w:numPr>
                <w:ilvl w:val="0"/>
                <w:numId w:val="9"/>
              </w:numPr>
              <w:rPr>
                <w:b/>
                <w:szCs w:val="24"/>
                <w:lang w:val="es-ES_tradnl"/>
              </w:rPr>
            </w:pPr>
            <w:r>
              <w:rPr>
                <w:b/>
                <w:szCs w:val="24"/>
                <w:lang w:val="es-ES_tradnl"/>
              </w:rPr>
              <w:t>LOS DERECHOS HUMANOS</w:t>
            </w:r>
          </w:p>
        </w:tc>
      </w:tr>
      <w:tr w:rsidR="00070927" w:rsidTr="00067F07">
        <w:tc>
          <w:tcPr>
            <w:tcW w:w="3450" w:type="dxa"/>
            <w:tcBorders>
              <w:left w:val="nil"/>
              <w:bottom w:val="single" w:sz="4" w:space="0" w:color="auto"/>
            </w:tcBorders>
            <w:shd w:val="clear" w:color="auto" w:fill="00B050"/>
            <w:vAlign w:val="center"/>
          </w:tcPr>
          <w:p w:rsidR="00070927" w:rsidRDefault="00070927" w:rsidP="00067F07">
            <w:pPr>
              <w:rPr>
                <w:b/>
                <w:sz w:val="6"/>
                <w:lang w:val="es-ES_tradnl"/>
              </w:rPr>
            </w:pPr>
          </w:p>
        </w:tc>
        <w:tc>
          <w:tcPr>
            <w:tcW w:w="11560" w:type="dxa"/>
            <w:gridSpan w:val="5"/>
            <w:tcBorders>
              <w:bottom w:val="single" w:sz="4" w:space="0" w:color="auto"/>
              <w:right w:val="nil"/>
            </w:tcBorders>
            <w:vAlign w:val="center"/>
          </w:tcPr>
          <w:p w:rsidR="00070927" w:rsidRDefault="00070927" w:rsidP="00067F07">
            <w:pPr>
              <w:rPr>
                <w:b/>
                <w:sz w:val="6"/>
                <w:lang w:val="es-ES_tradnl"/>
              </w:rPr>
            </w:pPr>
          </w:p>
        </w:tc>
      </w:tr>
      <w:tr w:rsidR="00070927" w:rsidTr="00067F07">
        <w:tc>
          <w:tcPr>
            <w:tcW w:w="3450" w:type="dxa"/>
            <w:tcBorders>
              <w:bottom w:val="single" w:sz="4" w:space="0" w:color="auto"/>
            </w:tcBorders>
            <w:shd w:val="clear" w:color="auto" w:fill="00B050"/>
            <w:vAlign w:val="center"/>
          </w:tcPr>
          <w:p w:rsidR="00070927" w:rsidRDefault="00070927" w:rsidP="00067F07">
            <w:pPr>
              <w:rPr>
                <w:b/>
                <w:lang w:val="es-ES_tradnl"/>
              </w:rPr>
            </w:pPr>
            <w:r>
              <w:rPr>
                <w:b/>
                <w:lang w:val="es-ES_tradnl"/>
              </w:rPr>
              <w:t>PROPÓSITO:</w:t>
            </w:r>
          </w:p>
        </w:tc>
        <w:tc>
          <w:tcPr>
            <w:tcW w:w="11560" w:type="dxa"/>
            <w:gridSpan w:val="5"/>
            <w:tcBorders>
              <w:bottom w:val="single" w:sz="4" w:space="0" w:color="auto"/>
            </w:tcBorders>
            <w:vAlign w:val="center"/>
          </w:tcPr>
          <w:p w:rsidR="00070927" w:rsidRPr="00EF5E3D" w:rsidRDefault="00070927" w:rsidP="00070927">
            <w:pPr>
              <w:jc w:val="both"/>
              <w:rPr>
                <w:sz w:val="20"/>
                <w:lang w:val="es-ES_tradnl"/>
              </w:rPr>
            </w:pPr>
            <w:r>
              <w:rPr>
                <w:sz w:val="20"/>
                <w:lang w:val="es-ES_tradnl"/>
              </w:rPr>
              <w:t>Los participantes conocerán los Derechos Humanos establecidos en las leyes y la forma en la que interviene la institución encargada de vigilar su cumplimiento.</w:t>
            </w:r>
          </w:p>
        </w:tc>
      </w:tr>
      <w:tr w:rsidR="00070927" w:rsidTr="00067F07">
        <w:trPr>
          <w:trHeight w:val="79"/>
        </w:trPr>
        <w:tc>
          <w:tcPr>
            <w:tcW w:w="3450" w:type="dxa"/>
            <w:tcBorders>
              <w:left w:val="nil"/>
              <w:bottom w:val="single" w:sz="4" w:space="0" w:color="auto"/>
            </w:tcBorders>
          </w:tcPr>
          <w:p w:rsidR="00070927" w:rsidRDefault="00070927" w:rsidP="00067F07">
            <w:pPr>
              <w:rPr>
                <w:b/>
                <w:sz w:val="10"/>
                <w:lang w:val="es-ES_tradnl"/>
              </w:rPr>
            </w:pPr>
          </w:p>
        </w:tc>
        <w:tc>
          <w:tcPr>
            <w:tcW w:w="11560" w:type="dxa"/>
            <w:gridSpan w:val="5"/>
            <w:tcBorders>
              <w:bottom w:val="single" w:sz="4" w:space="0" w:color="auto"/>
              <w:right w:val="nil"/>
            </w:tcBorders>
          </w:tcPr>
          <w:p w:rsidR="00070927" w:rsidRDefault="00070927" w:rsidP="00067F07">
            <w:pPr>
              <w:rPr>
                <w:b/>
                <w:sz w:val="10"/>
                <w:lang w:val="es-ES_tradnl"/>
              </w:rPr>
            </w:pPr>
          </w:p>
        </w:tc>
      </w:tr>
      <w:tr w:rsidR="00070927" w:rsidTr="00067F07">
        <w:trPr>
          <w:cantSplit/>
        </w:trPr>
        <w:tc>
          <w:tcPr>
            <w:tcW w:w="3689" w:type="dxa"/>
            <w:gridSpan w:val="2"/>
            <w:tcBorders>
              <w:top w:val="single" w:sz="4" w:space="0" w:color="auto"/>
              <w:left w:val="single" w:sz="4" w:space="0" w:color="auto"/>
              <w:bottom w:val="single" w:sz="4" w:space="0" w:color="auto"/>
              <w:right w:val="single" w:sz="4" w:space="0" w:color="auto"/>
            </w:tcBorders>
            <w:shd w:val="clear" w:color="auto" w:fill="00B050"/>
          </w:tcPr>
          <w:p w:rsidR="00070927" w:rsidRDefault="00070927" w:rsidP="00067F07">
            <w:pPr>
              <w:pStyle w:val="Ttulo4"/>
            </w:pPr>
          </w:p>
          <w:p w:rsidR="00070927" w:rsidRDefault="00070927" w:rsidP="00067F07">
            <w:pPr>
              <w:pStyle w:val="Ttulo4"/>
            </w:pPr>
            <w:r>
              <w:t>DESARROLLO TEMÁTICO</w:t>
            </w:r>
          </w:p>
        </w:tc>
        <w:tc>
          <w:tcPr>
            <w:tcW w:w="3104" w:type="dxa"/>
            <w:tcBorders>
              <w:top w:val="single" w:sz="4" w:space="0" w:color="auto"/>
              <w:left w:val="single" w:sz="4" w:space="0" w:color="auto"/>
              <w:bottom w:val="single" w:sz="4" w:space="0" w:color="auto"/>
              <w:right w:val="single" w:sz="4" w:space="0" w:color="auto"/>
            </w:tcBorders>
            <w:shd w:val="clear" w:color="auto" w:fill="00B050"/>
          </w:tcPr>
          <w:p w:rsidR="00070927" w:rsidRDefault="00070927" w:rsidP="00067F07">
            <w:pPr>
              <w:pStyle w:val="Ttulo4"/>
            </w:pPr>
            <w:r>
              <w:t>ESTRATEGIA DIDÁCTICA</w:t>
            </w:r>
          </w:p>
        </w:tc>
        <w:tc>
          <w:tcPr>
            <w:tcW w:w="2739" w:type="dxa"/>
            <w:tcBorders>
              <w:top w:val="single" w:sz="4" w:space="0" w:color="auto"/>
              <w:left w:val="single" w:sz="4" w:space="0" w:color="auto"/>
              <w:bottom w:val="single" w:sz="4" w:space="0" w:color="auto"/>
              <w:right w:val="single" w:sz="4" w:space="0" w:color="auto"/>
            </w:tcBorders>
            <w:shd w:val="clear" w:color="auto" w:fill="00B050"/>
          </w:tcPr>
          <w:p w:rsidR="00070927" w:rsidRDefault="00070927" w:rsidP="00067F07">
            <w:pPr>
              <w:jc w:val="center"/>
              <w:rPr>
                <w:b/>
                <w:lang w:val="es-ES_tradnl"/>
              </w:rPr>
            </w:pPr>
            <w:r>
              <w:rPr>
                <w:b/>
                <w:lang w:val="es-ES_tradnl"/>
              </w:rPr>
              <w:t>APOYO DIDÁCTICO</w:t>
            </w:r>
          </w:p>
        </w:tc>
        <w:tc>
          <w:tcPr>
            <w:tcW w:w="3652" w:type="dxa"/>
            <w:tcBorders>
              <w:top w:val="single" w:sz="4" w:space="0" w:color="auto"/>
              <w:left w:val="single" w:sz="4" w:space="0" w:color="auto"/>
              <w:bottom w:val="single" w:sz="4" w:space="0" w:color="auto"/>
              <w:right w:val="single" w:sz="4" w:space="0" w:color="auto"/>
            </w:tcBorders>
            <w:shd w:val="clear" w:color="auto" w:fill="00B050"/>
          </w:tcPr>
          <w:p w:rsidR="00070927" w:rsidRDefault="00070927" w:rsidP="00067F07">
            <w:pPr>
              <w:jc w:val="center"/>
              <w:rPr>
                <w:b/>
                <w:lang w:val="es-ES_tradnl"/>
              </w:rPr>
            </w:pPr>
            <w:r>
              <w:rPr>
                <w:b/>
                <w:lang w:val="es-ES_tradnl"/>
              </w:rPr>
              <w:t>CRITERIO DE EVALUACIÓN</w:t>
            </w:r>
          </w:p>
        </w:tc>
        <w:tc>
          <w:tcPr>
            <w:tcW w:w="1826" w:type="dxa"/>
            <w:tcBorders>
              <w:top w:val="single" w:sz="4" w:space="0" w:color="auto"/>
              <w:left w:val="single" w:sz="4" w:space="0" w:color="auto"/>
              <w:bottom w:val="single" w:sz="4" w:space="0" w:color="auto"/>
              <w:right w:val="single" w:sz="4" w:space="0" w:color="auto"/>
            </w:tcBorders>
            <w:shd w:val="clear" w:color="auto" w:fill="00B050"/>
          </w:tcPr>
          <w:p w:rsidR="00070927" w:rsidRDefault="00070927" w:rsidP="00067F07">
            <w:pPr>
              <w:jc w:val="center"/>
              <w:rPr>
                <w:b/>
                <w:lang w:val="es-ES_tradnl"/>
              </w:rPr>
            </w:pPr>
            <w:r>
              <w:rPr>
                <w:b/>
                <w:lang w:val="es-ES_tradnl"/>
              </w:rPr>
              <w:t>TIEMPO</w:t>
            </w:r>
          </w:p>
        </w:tc>
      </w:tr>
      <w:tr w:rsidR="00070927" w:rsidTr="00067F07">
        <w:trPr>
          <w:cantSplit/>
          <w:trHeight w:val="7793"/>
        </w:trPr>
        <w:tc>
          <w:tcPr>
            <w:tcW w:w="3689" w:type="dxa"/>
            <w:gridSpan w:val="2"/>
            <w:tcBorders>
              <w:top w:val="single" w:sz="4" w:space="0" w:color="auto"/>
            </w:tcBorders>
          </w:tcPr>
          <w:p w:rsidR="00070927" w:rsidRDefault="00070927" w:rsidP="00067F07">
            <w:pPr>
              <w:jc w:val="both"/>
              <w:rPr>
                <w:sz w:val="20"/>
                <w:lang w:val="es-ES_tradnl"/>
              </w:rPr>
            </w:pPr>
          </w:p>
          <w:p w:rsidR="00070927" w:rsidRDefault="00070927" w:rsidP="00067F07">
            <w:pPr>
              <w:pStyle w:val="Prrafodelista"/>
              <w:numPr>
                <w:ilvl w:val="1"/>
                <w:numId w:val="9"/>
              </w:numPr>
              <w:jc w:val="both"/>
              <w:rPr>
                <w:rFonts w:cs="Arial"/>
                <w:b/>
                <w:sz w:val="20"/>
                <w:lang w:val="es-ES_tradnl"/>
              </w:rPr>
            </w:pPr>
            <w:r>
              <w:rPr>
                <w:rFonts w:cs="Arial"/>
                <w:b/>
                <w:sz w:val="20"/>
                <w:lang w:val="es-ES_tradnl"/>
              </w:rPr>
              <w:t>La Subcultura del incumplimiento.</w:t>
            </w:r>
          </w:p>
          <w:p w:rsidR="00070927" w:rsidRPr="006A0AA4" w:rsidRDefault="00070927" w:rsidP="00067F07">
            <w:pPr>
              <w:pStyle w:val="Prrafodelista"/>
              <w:jc w:val="both"/>
              <w:rPr>
                <w:rFonts w:cs="Arial"/>
                <w:b/>
                <w:sz w:val="20"/>
                <w:lang w:val="es-ES_tradnl"/>
              </w:rPr>
            </w:pPr>
          </w:p>
          <w:p w:rsidR="00070927" w:rsidRPr="006A0AA4" w:rsidRDefault="00070927" w:rsidP="00067F07">
            <w:pPr>
              <w:pStyle w:val="Prrafodelista"/>
              <w:numPr>
                <w:ilvl w:val="1"/>
                <w:numId w:val="9"/>
              </w:numPr>
              <w:jc w:val="both"/>
              <w:rPr>
                <w:rFonts w:cs="Arial"/>
                <w:b/>
                <w:sz w:val="20"/>
                <w:lang w:val="es-ES_tradnl"/>
              </w:rPr>
            </w:pPr>
            <w:r>
              <w:rPr>
                <w:rFonts w:cs="Arial"/>
                <w:b/>
                <w:sz w:val="20"/>
                <w:lang w:val="es-ES_tradnl"/>
              </w:rPr>
              <w:t>Subcultura de la ilegalidad.</w:t>
            </w:r>
          </w:p>
          <w:p w:rsidR="00070927" w:rsidRPr="006A0AA4" w:rsidRDefault="00070927" w:rsidP="00067F07">
            <w:pPr>
              <w:pStyle w:val="Prrafodelista"/>
              <w:rPr>
                <w:rFonts w:cs="Arial"/>
                <w:b/>
                <w:sz w:val="20"/>
                <w:lang w:val="es-ES_tradnl"/>
              </w:rPr>
            </w:pPr>
          </w:p>
          <w:p w:rsidR="00070927" w:rsidRPr="00066FE8"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Pr="00066FE8" w:rsidRDefault="00070927" w:rsidP="00067F07">
            <w:pPr>
              <w:jc w:val="both"/>
              <w:rPr>
                <w:sz w:val="20"/>
                <w:lang w:val="es-ES_tradnl"/>
              </w:rPr>
            </w:pPr>
          </w:p>
        </w:tc>
        <w:tc>
          <w:tcPr>
            <w:tcW w:w="3104" w:type="dxa"/>
            <w:tcBorders>
              <w:top w:val="single" w:sz="4" w:space="0" w:color="auto"/>
            </w:tcBorders>
          </w:tcPr>
          <w:p w:rsidR="00070927" w:rsidRDefault="00070927" w:rsidP="00067F07">
            <w:pPr>
              <w:widowControl w:val="0"/>
              <w:autoSpaceDE w:val="0"/>
              <w:autoSpaceDN w:val="0"/>
              <w:adjustRightInd w:val="0"/>
              <w:spacing w:before="14" w:line="230" w:lineRule="exact"/>
              <w:rPr>
                <w:rFonts w:cs="Arial"/>
                <w:b/>
                <w:sz w:val="20"/>
              </w:rPr>
            </w:pPr>
            <w:r>
              <w:rPr>
                <w:rFonts w:cs="Arial"/>
                <w:b/>
                <w:sz w:val="20"/>
              </w:rPr>
              <w:t>Teorización:</w:t>
            </w:r>
          </w:p>
          <w:p w:rsidR="00070927" w:rsidRDefault="00070927" w:rsidP="00067F07">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El instructor explicará y demostrará que en la sociedad actual existe una subcultura del incumplimiento.</w:t>
            </w:r>
          </w:p>
          <w:p w:rsidR="00070927" w:rsidRDefault="00070927" w:rsidP="00067F07">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cuáles son las </w:t>
            </w:r>
            <w:r w:rsidR="00E96109">
              <w:rPr>
                <w:rFonts w:cs="Arial"/>
                <w:sz w:val="20"/>
              </w:rPr>
              <w:t>consecuencias de vivir una subcultura de la ilegalidad.</w:t>
            </w:r>
          </w:p>
          <w:p w:rsidR="00070927" w:rsidRDefault="00070927" w:rsidP="00067F07">
            <w:pPr>
              <w:widowControl w:val="0"/>
              <w:autoSpaceDE w:val="0"/>
              <w:autoSpaceDN w:val="0"/>
              <w:adjustRightInd w:val="0"/>
              <w:spacing w:before="14" w:line="230" w:lineRule="exact"/>
              <w:jc w:val="both"/>
              <w:rPr>
                <w:rFonts w:cs="Arial"/>
                <w:sz w:val="20"/>
              </w:rPr>
            </w:pPr>
          </w:p>
          <w:p w:rsidR="00070927" w:rsidRDefault="00070927" w:rsidP="00067F07">
            <w:pPr>
              <w:widowControl w:val="0"/>
              <w:autoSpaceDE w:val="0"/>
              <w:autoSpaceDN w:val="0"/>
              <w:adjustRightInd w:val="0"/>
              <w:spacing w:before="14" w:line="230" w:lineRule="exact"/>
              <w:jc w:val="both"/>
              <w:rPr>
                <w:rFonts w:cs="Arial"/>
                <w:b/>
                <w:sz w:val="20"/>
              </w:rPr>
            </w:pPr>
            <w:r w:rsidRPr="00267A80">
              <w:rPr>
                <w:rFonts w:cs="Arial"/>
                <w:b/>
                <w:sz w:val="20"/>
              </w:rPr>
              <w:t>Ejercitación:</w:t>
            </w:r>
          </w:p>
          <w:p w:rsidR="00070927" w:rsidRPr="00267A80" w:rsidRDefault="00E96109" w:rsidP="00067F07">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Pr>
                <w:rFonts w:cs="Arial"/>
                <w:sz w:val="20"/>
              </w:rPr>
              <w:t>El instructor dividirá al grupo en equipos donde se ejemplificará el comportamiento de quienes cumplen con las normas sociales y quienes no lo hacen.</w:t>
            </w:r>
          </w:p>
          <w:p w:rsidR="00070927" w:rsidRPr="00A96A18" w:rsidRDefault="00070927" w:rsidP="00067F07">
            <w:pPr>
              <w:widowControl w:val="0"/>
              <w:autoSpaceDE w:val="0"/>
              <w:autoSpaceDN w:val="0"/>
              <w:adjustRightInd w:val="0"/>
              <w:spacing w:before="14" w:line="230" w:lineRule="exact"/>
              <w:rPr>
                <w:rFonts w:cs="Arial"/>
                <w:sz w:val="20"/>
              </w:rPr>
            </w:pPr>
          </w:p>
          <w:p w:rsidR="00070927" w:rsidRDefault="00070927" w:rsidP="00067F07">
            <w:pPr>
              <w:widowControl w:val="0"/>
              <w:autoSpaceDE w:val="0"/>
              <w:autoSpaceDN w:val="0"/>
              <w:adjustRightInd w:val="0"/>
              <w:spacing w:before="14" w:line="230" w:lineRule="exact"/>
              <w:rPr>
                <w:rFonts w:cs="Arial"/>
                <w:b/>
                <w:sz w:val="20"/>
              </w:rPr>
            </w:pPr>
            <w:r w:rsidRPr="00AA4474">
              <w:rPr>
                <w:rFonts w:cs="Arial"/>
                <w:b/>
                <w:sz w:val="20"/>
              </w:rPr>
              <w:t>Reflexión:</w:t>
            </w:r>
          </w:p>
          <w:p w:rsidR="00070927" w:rsidRPr="00E96109" w:rsidRDefault="00070927" w:rsidP="00E96109">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E96109">
              <w:rPr>
                <w:rFonts w:cs="Arial"/>
                <w:sz w:val="20"/>
              </w:rPr>
              <w:t>Al finalizar la sesión el instructor pregunta si existe alguna duda y  cómo se sienten con la actividad vista.</w:t>
            </w:r>
          </w:p>
          <w:p w:rsidR="00E96109" w:rsidRPr="00E96109" w:rsidRDefault="00E96109" w:rsidP="00E96109">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Pr>
                <w:rFonts w:cs="Arial"/>
                <w:sz w:val="20"/>
              </w:rPr>
              <w:t>Se hará un resumen del curso</w:t>
            </w:r>
            <w:r w:rsidR="00D41203">
              <w:rPr>
                <w:rFonts w:cs="Arial"/>
                <w:sz w:val="20"/>
              </w:rPr>
              <w:t xml:space="preserve"> en generaly se aclararán dudas al respecto.</w:t>
            </w:r>
          </w:p>
          <w:p w:rsidR="00070927" w:rsidRDefault="00070927" w:rsidP="00067F07">
            <w:pPr>
              <w:widowControl w:val="0"/>
              <w:autoSpaceDE w:val="0"/>
              <w:autoSpaceDN w:val="0"/>
              <w:adjustRightInd w:val="0"/>
              <w:spacing w:before="17" w:line="230" w:lineRule="exact"/>
              <w:ind w:left="291" w:right="176" w:hanging="227"/>
              <w:rPr>
                <w:rFonts w:cs="Arial"/>
                <w:sz w:val="20"/>
              </w:rPr>
            </w:pPr>
          </w:p>
          <w:p w:rsidR="00070927" w:rsidRDefault="00070927" w:rsidP="00067F07">
            <w:pPr>
              <w:widowControl w:val="0"/>
              <w:autoSpaceDE w:val="0"/>
              <w:autoSpaceDN w:val="0"/>
              <w:adjustRightInd w:val="0"/>
              <w:spacing w:before="17" w:line="230" w:lineRule="exact"/>
              <w:ind w:left="291" w:right="176" w:hanging="227"/>
              <w:rPr>
                <w:rFonts w:cs="Arial"/>
                <w:sz w:val="20"/>
              </w:rPr>
            </w:pPr>
          </w:p>
          <w:p w:rsidR="00070927" w:rsidRPr="00AA4474" w:rsidRDefault="00070927" w:rsidP="00067F07">
            <w:pPr>
              <w:widowControl w:val="0"/>
              <w:autoSpaceDE w:val="0"/>
              <w:autoSpaceDN w:val="0"/>
              <w:adjustRightInd w:val="0"/>
              <w:spacing w:before="14" w:line="230" w:lineRule="exact"/>
              <w:ind w:hanging="166"/>
              <w:rPr>
                <w:rFonts w:cs="Arial"/>
                <w:b/>
                <w:sz w:val="20"/>
              </w:rPr>
            </w:pPr>
          </w:p>
        </w:tc>
        <w:tc>
          <w:tcPr>
            <w:tcW w:w="2739" w:type="dxa"/>
            <w:tcBorders>
              <w:top w:val="single" w:sz="4" w:space="0" w:color="auto"/>
            </w:tcBorders>
          </w:tcPr>
          <w:p w:rsidR="007556A5" w:rsidRDefault="007556A5" w:rsidP="007556A5">
            <w:pPr>
              <w:widowControl w:val="0"/>
              <w:autoSpaceDE w:val="0"/>
              <w:autoSpaceDN w:val="0"/>
              <w:adjustRightInd w:val="0"/>
              <w:spacing w:before="14" w:line="230" w:lineRule="exact"/>
              <w:rPr>
                <w:rFonts w:cs="Arial"/>
                <w:b/>
                <w:sz w:val="20"/>
              </w:rPr>
            </w:pPr>
          </w:p>
          <w:p w:rsidR="007556A5" w:rsidRPr="00AA4474" w:rsidRDefault="007556A5" w:rsidP="007556A5">
            <w:pPr>
              <w:widowControl w:val="0"/>
              <w:autoSpaceDE w:val="0"/>
              <w:autoSpaceDN w:val="0"/>
              <w:adjustRightInd w:val="0"/>
              <w:spacing w:before="14" w:line="230" w:lineRule="exact"/>
              <w:rPr>
                <w:rFonts w:cs="Arial"/>
                <w:b/>
                <w:sz w:val="20"/>
              </w:rPr>
            </w:pPr>
            <w:r w:rsidRPr="00AA4474">
              <w:rPr>
                <w:rFonts w:cs="Arial"/>
                <w:b/>
                <w:sz w:val="20"/>
              </w:rPr>
              <w:t>Instalaciones:</w:t>
            </w:r>
          </w:p>
          <w:p w:rsidR="007556A5" w:rsidRPr="00353450" w:rsidRDefault="007556A5" w:rsidP="007556A5">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7556A5" w:rsidRPr="00AA4474" w:rsidRDefault="007556A5" w:rsidP="007556A5">
            <w:pPr>
              <w:widowControl w:val="0"/>
              <w:autoSpaceDE w:val="0"/>
              <w:autoSpaceDN w:val="0"/>
              <w:adjustRightInd w:val="0"/>
              <w:spacing w:before="14" w:line="230" w:lineRule="exact"/>
              <w:rPr>
                <w:rFonts w:cs="Arial"/>
                <w:b/>
                <w:sz w:val="20"/>
              </w:rPr>
            </w:pPr>
          </w:p>
          <w:p w:rsidR="007556A5" w:rsidRPr="00AA4474" w:rsidRDefault="007556A5" w:rsidP="007556A5">
            <w:pPr>
              <w:widowControl w:val="0"/>
              <w:autoSpaceDE w:val="0"/>
              <w:autoSpaceDN w:val="0"/>
              <w:adjustRightInd w:val="0"/>
              <w:spacing w:before="14" w:line="230" w:lineRule="exact"/>
              <w:rPr>
                <w:rFonts w:cs="Arial"/>
                <w:b/>
                <w:sz w:val="20"/>
              </w:rPr>
            </w:pPr>
            <w:r w:rsidRPr="00AA4474">
              <w:rPr>
                <w:rFonts w:cs="Arial"/>
                <w:b/>
                <w:sz w:val="20"/>
              </w:rPr>
              <w:t>Mobiliario:</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7556A5" w:rsidRPr="00AA4474" w:rsidRDefault="007556A5" w:rsidP="007556A5">
            <w:pPr>
              <w:widowControl w:val="0"/>
              <w:autoSpaceDE w:val="0"/>
              <w:autoSpaceDN w:val="0"/>
              <w:adjustRightInd w:val="0"/>
              <w:spacing w:before="14" w:line="230" w:lineRule="exact"/>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r w:rsidRPr="00452551">
              <w:rPr>
                <w:rFonts w:cs="Arial"/>
                <w:b/>
                <w:sz w:val="20"/>
              </w:rPr>
              <w:t>Equipo:</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7556A5" w:rsidRPr="00BB0F70" w:rsidRDefault="001D34A7"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Reproductor de DVD</w:t>
            </w:r>
          </w:p>
          <w:p w:rsidR="007556A5" w:rsidRPr="00C02949"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7556A5" w:rsidRPr="00C02949"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7556A5" w:rsidRPr="00353450" w:rsidRDefault="007556A5" w:rsidP="007556A5">
            <w:pPr>
              <w:pStyle w:val="Prrafodelista"/>
              <w:widowControl w:val="0"/>
              <w:autoSpaceDE w:val="0"/>
              <w:autoSpaceDN w:val="0"/>
              <w:adjustRightInd w:val="0"/>
              <w:spacing w:before="14" w:line="230" w:lineRule="exact"/>
              <w:ind w:left="320"/>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r w:rsidRPr="00AA4474">
              <w:rPr>
                <w:rFonts w:cs="Arial"/>
                <w:b/>
                <w:sz w:val="20"/>
              </w:rPr>
              <w:t>Material:</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Fotocopias </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los principios y valores</w:t>
            </w:r>
          </w:p>
          <w:p w:rsidR="007556A5" w:rsidRPr="00161BCB"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Láminas de vocabulario</w:t>
            </w:r>
          </w:p>
          <w:p w:rsidR="007556A5" w:rsidRPr="008A1F4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Manuales fotocopiados</w:t>
            </w:r>
          </w:p>
          <w:p w:rsidR="00070927" w:rsidRPr="00E01B6B" w:rsidRDefault="00070927" w:rsidP="00067F07">
            <w:pPr>
              <w:pStyle w:val="Prrafodelista"/>
              <w:widowControl w:val="0"/>
              <w:autoSpaceDE w:val="0"/>
              <w:autoSpaceDN w:val="0"/>
              <w:adjustRightInd w:val="0"/>
              <w:spacing w:before="14" w:line="230" w:lineRule="exact"/>
              <w:ind w:left="320"/>
              <w:rPr>
                <w:rFonts w:cs="Arial"/>
                <w:sz w:val="20"/>
              </w:rPr>
            </w:pPr>
          </w:p>
        </w:tc>
        <w:tc>
          <w:tcPr>
            <w:tcW w:w="3652" w:type="dxa"/>
            <w:tcBorders>
              <w:top w:val="single" w:sz="4" w:space="0" w:color="auto"/>
            </w:tcBorders>
          </w:tcPr>
          <w:p w:rsidR="00070927" w:rsidRPr="00AA4474" w:rsidRDefault="00070927" w:rsidP="00067F07">
            <w:pPr>
              <w:widowControl w:val="0"/>
              <w:autoSpaceDE w:val="0"/>
              <w:autoSpaceDN w:val="0"/>
              <w:adjustRightInd w:val="0"/>
              <w:spacing w:before="14" w:line="230" w:lineRule="exact"/>
              <w:rPr>
                <w:rFonts w:cs="Arial"/>
                <w:b/>
                <w:sz w:val="20"/>
              </w:rPr>
            </w:pPr>
          </w:p>
          <w:p w:rsidR="00070927" w:rsidRDefault="00070927" w:rsidP="00067F07">
            <w:pPr>
              <w:widowControl w:val="0"/>
              <w:autoSpaceDE w:val="0"/>
              <w:autoSpaceDN w:val="0"/>
              <w:adjustRightInd w:val="0"/>
              <w:spacing w:before="14" w:line="230" w:lineRule="exact"/>
              <w:jc w:val="both"/>
              <w:rPr>
                <w:rFonts w:cs="Arial"/>
                <w:sz w:val="20"/>
              </w:rPr>
            </w:pPr>
          </w:p>
          <w:p w:rsidR="00070927" w:rsidRDefault="00F66A84" w:rsidP="00067F07">
            <w:pPr>
              <w:widowControl w:val="0"/>
              <w:autoSpaceDE w:val="0"/>
              <w:autoSpaceDN w:val="0"/>
              <w:adjustRightInd w:val="0"/>
              <w:spacing w:before="14" w:line="230" w:lineRule="exact"/>
              <w:jc w:val="both"/>
              <w:rPr>
                <w:rFonts w:cs="Arial"/>
                <w:b/>
                <w:sz w:val="20"/>
              </w:rPr>
            </w:pPr>
            <w:r>
              <w:rPr>
                <w:rFonts w:cs="Arial"/>
                <w:b/>
                <w:sz w:val="20"/>
              </w:rPr>
              <w:t>Evaluación final:</w:t>
            </w:r>
          </w:p>
          <w:p w:rsidR="00161BCB" w:rsidRPr="00161BCB" w:rsidRDefault="00161BCB" w:rsidP="00067F07">
            <w:pPr>
              <w:widowControl w:val="0"/>
              <w:autoSpaceDE w:val="0"/>
              <w:autoSpaceDN w:val="0"/>
              <w:adjustRightInd w:val="0"/>
              <w:spacing w:before="14" w:line="230" w:lineRule="exact"/>
              <w:jc w:val="both"/>
              <w:rPr>
                <w:rFonts w:cs="Arial"/>
                <w:sz w:val="20"/>
              </w:rPr>
            </w:pPr>
            <w:r w:rsidRPr="00161BCB">
              <w:rPr>
                <w:rFonts w:cs="Arial"/>
                <w:sz w:val="20"/>
              </w:rPr>
              <w:t>Cuestionario</w:t>
            </w:r>
          </w:p>
          <w:p w:rsidR="00F66A84" w:rsidRPr="00A96A18" w:rsidRDefault="00F66A84" w:rsidP="00067F07">
            <w:pPr>
              <w:widowControl w:val="0"/>
              <w:autoSpaceDE w:val="0"/>
              <w:autoSpaceDN w:val="0"/>
              <w:adjustRightInd w:val="0"/>
              <w:spacing w:before="14" w:line="230" w:lineRule="exact"/>
              <w:jc w:val="both"/>
              <w:rPr>
                <w:rFonts w:cs="Arial"/>
                <w:b/>
                <w:sz w:val="20"/>
              </w:rPr>
            </w:pPr>
          </w:p>
          <w:p w:rsidR="00070927" w:rsidRPr="00AA4474" w:rsidRDefault="00070927" w:rsidP="00F66A84">
            <w:pPr>
              <w:widowControl w:val="0"/>
              <w:autoSpaceDE w:val="0"/>
              <w:autoSpaceDN w:val="0"/>
              <w:adjustRightInd w:val="0"/>
              <w:spacing w:before="14" w:line="230" w:lineRule="exact"/>
              <w:jc w:val="both"/>
              <w:rPr>
                <w:rFonts w:cs="Arial"/>
                <w:b/>
                <w:sz w:val="20"/>
              </w:rPr>
            </w:pPr>
          </w:p>
        </w:tc>
        <w:tc>
          <w:tcPr>
            <w:tcW w:w="1826" w:type="dxa"/>
            <w:tcBorders>
              <w:top w:val="single" w:sz="4" w:space="0" w:color="auto"/>
            </w:tcBorders>
          </w:tcPr>
          <w:p w:rsidR="00070927" w:rsidRPr="00F26BDB" w:rsidRDefault="00070927" w:rsidP="00067F07">
            <w:pPr>
              <w:jc w:val="center"/>
              <w:rPr>
                <w:sz w:val="20"/>
                <w:lang w:val="es-ES_tradnl"/>
              </w:rPr>
            </w:pPr>
          </w:p>
          <w:p w:rsidR="00070927" w:rsidRDefault="00161BCB" w:rsidP="00067F07">
            <w:pPr>
              <w:jc w:val="center"/>
              <w:rPr>
                <w:lang w:val="es-ES_tradnl"/>
              </w:rPr>
            </w:pPr>
            <w:r>
              <w:rPr>
                <w:lang w:val="es-ES_tradnl"/>
              </w:rPr>
              <w:t>5 hrs</w:t>
            </w:r>
          </w:p>
          <w:p w:rsidR="00070927" w:rsidRDefault="00070927" w:rsidP="00067F07">
            <w:pPr>
              <w:rPr>
                <w:lang w:val="es-ES_tradnl"/>
              </w:rPr>
            </w:pPr>
          </w:p>
          <w:p w:rsidR="00070927" w:rsidRDefault="00070927" w:rsidP="00067F07">
            <w:pPr>
              <w:jc w:val="center"/>
              <w:rPr>
                <w:lang w:val="es-ES_tradnl"/>
              </w:rPr>
            </w:pPr>
          </w:p>
        </w:tc>
      </w:tr>
    </w:tbl>
    <w:p w:rsidR="00070927" w:rsidRDefault="00070927" w:rsidP="00CD4938">
      <w:pPr>
        <w:jc w:val="center"/>
        <w:rPr>
          <w:rFonts w:ascii="Arial Rounded MT Bold" w:hAnsi="Arial Rounded MT Bold"/>
          <w:b/>
          <w:spacing w:val="80"/>
          <w:sz w:val="36"/>
          <w:lang w:val="es-ES_tradnl"/>
        </w:rPr>
      </w:pPr>
    </w:p>
    <w:p w:rsidR="00070927" w:rsidRDefault="00070927" w:rsidP="00CD4938">
      <w:pPr>
        <w:jc w:val="center"/>
        <w:rPr>
          <w:rFonts w:ascii="Arial Rounded MT Bold" w:hAnsi="Arial Rounded MT Bold"/>
          <w:b/>
          <w:spacing w:val="80"/>
          <w:sz w:val="36"/>
          <w:lang w:val="es-ES_tradnl"/>
        </w:rPr>
      </w:pPr>
    </w:p>
    <w:p w:rsidR="00070927" w:rsidRDefault="00070927" w:rsidP="00CD4938">
      <w:pPr>
        <w:jc w:val="cente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763831">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A63EF1" w:rsidTr="00796C1E">
        <w:trPr>
          <w:trHeight w:val="1076"/>
          <w:jc w:val="center"/>
        </w:trPr>
        <w:tc>
          <w:tcPr>
            <w:tcW w:w="2172" w:type="dxa"/>
            <w:tcBorders>
              <w:top w:val="thinThickSmallGap" w:sz="12" w:space="0" w:color="auto"/>
              <w:bottom w:val="single" w:sz="4" w:space="0" w:color="auto"/>
            </w:tcBorders>
            <w:vAlign w:val="center"/>
          </w:tcPr>
          <w:p w:rsidR="00A63EF1" w:rsidRDefault="00A63EF1"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A63EF1" w:rsidRDefault="00A63EF1" w:rsidP="00E015F3">
            <w:pPr>
              <w:jc w:val="center"/>
              <w:rPr>
                <w:sz w:val="40"/>
                <w:lang w:val="es-ES_tradnl"/>
              </w:rPr>
            </w:pPr>
            <w:r>
              <w:rPr>
                <w:sz w:val="40"/>
                <w:lang w:val="es-ES_tradnl"/>
              </w:rPr>
              <w:t>4</w:t>
            </w:r>
          </w:p>
        </w:tc>
        <w:tc>
          <w:tcPr>
            <w:tcW w:w="2457" w:type="dxa"/>
            <w:tcBorders>
              <w:top w:val="thinThickSmallGap" w:sz="12" w:space="0" w:color="auto"/>
              <w:bottom w:val="single" w:sz="4" w:space="0" w:color="auto"/>
            </w:tcBorders>
            <w:vAlign w:val="center"/>
          </w:tcPr>
          <w:p w:rsidR="00A63EF1" w:rsidRDefault="00A63EF1" w:rsidP="00E015F3">
            <w:pPr>
              <w:jc w:val="center"/>
              <w:rPr>
                <w:sz w:val="40"/>
                <w:lang w:val="es-ES_tradnl"/>
              </w:rPr>
            </w:pPr>
            <w:r>
              <w:rPr>
                <w:sz w:val="40"/>
                <w:lang w:val="es-ES_tradnl"/>
              </w:rPr>
              <w:t>2</w:t>
            </w:r>
          </w:p>
        </w:tc>
        <w:tc>
          <w:tcPr>
            <w:tcW w:w="4071" w:type="dxa"/>
            <w:tcBorders>
              <w:top w:val="thinThickSmallGap" w:sz="12" w:space="0" w:color="auto"/>
              <w:bottom w:val="single" w:sz="4" w:space="0" w:color="auto"/>
            </w:tcBorders>
            <w:vAlign w:val="center"/>
          </w:tcPr>
          <w:p w:rsidR="00A63EF1" w:rsidRDefault="00A63EF1" w:rsidP="00E015F3">
            <w:pPr>
              <w:jc w:val="center"/>
              <w:rPr>
                <w:sz w:val="40"/>
                <w:lang w:val="es-ES_tradnl"/>
              </w:rPr>
            </w:pPr>
            <w:r>
              <w:rPr>
                <w:sz w:val="40"/>
                <w:lang w:val="es-ES_tradnl"/>
              </w:rPr>
              <w:t>20</w:t>
            </w:r>
          </w:p>
        </w:tc>
        <w:tc>
          <w:tcPr>
            <w:tcW w:w="2637" w:type="dxa"/>
            <w:tcBorders>
              <w:top w:val="thinThickSmallGap" w:sz="12" w:space="0" w:color="auto"/>
              <w:bottom w:val="single" w:sz="4" w:space="0" w:color="auto"/>
            </w:tcBorders>
            <w:vAlign w:val="center"/>
          </w:tcPr>
          <w:p w:rsidR="00A63EF1" w:rsidRDefault="00A63EF1" w:rsidP="00835AC0">
            <w:pPr>
              <w:jc w:val="center"/>
              <w:rPr>
                <w:sz w:val="40"/>
                <w:lang w:val="es-ES_tradnl"/>
              </w:rPr>
            </w:pPr>
            <w:r>
              <w:rPr>
                <w:sz w:val="40"/>
                <w:lang w:val="es-ES_tradnl"/>
              </w:rPr>
              <w:t>16</w:t>
            </w:r>
          </w:p>
        </w:tc>
      </w:tr>
      <w:tr w:rsidR="00A63EF1" w:rsidTr="00763831">
        <w:trPr>
          <w:trHeight w:val="1076"/>
          <w:jc w:val="center"/>
        </w:trPr>
        <w:tc>
          <w:tcPr>
            <w:tcW w:w="2172" w:type="dxa"/>
            <w:tcBorders>
              <w:top w:val="single" w:sz="4" w:space="0" w:color="auto"/>
              <w:bottom w:val="single" w:sz="4" w:space="0" w:color="auto"/>
            </w:tcBorders>
            <w:vAlign w:val="center"/>
          </w:tcPr>
          <w:p w:rsidR="00A63EF1" w:rsidRDefault="00A63EF1" w:rsidP="00E015F3">
            <w:pPr>
              <w:jc w:val="center"/>
              <w:rPr>
                <w:sz w:val="40"/>
                <w:lang w:val="es-ES_tradnl"/>
              </w:rPr>
            </w:pPr>
            <w:r>
              <w:rPr>
                <w:sz w:val="40"/>
                <w:lang w:val="es-ES_tradnl"/>
              </w:rPr>
              <w:t>2</w:t>
            </w:r>
          </w:p>
        </w:tc>
        <w:tc>
          <w:tcPr>
            <w:tcW w:w="2457" w:type="dxa"/>
            <w:tcBorders>
              <w:top w:val="single" w:sz="4" w:space="0" w:color="auto"/>
              <w:bottom w:val="single" w:sz="4" w:space="0" w:color="auto"/>
            </w:tcBorders>
            <w:vAlign w:val="center"/>
          </w:tcPr>
          <w:p w:rsidR="00A63EF1" w:rsidRDefault="00A63EF1" w:rsidP="00E015F3">
            <w:pPr>
              <w:jc w:val="center"/>
              <w:rPr>
                <w:sz w:val="40"/>
                <w:lang w:val="es-ES_tradnl"/>
              </w:rPr>
            </w:pPr>
            <w:r>
              <w:rPr>
                <w:sz w:val="40"/>
                <w:lang w:val="es-ES_tradnl"/>
              </w:rPr>
              <w:t>5</w:t>
            </w:r>
          </w:p>
        </w:tc>
        <w:tc>
          <w:tcPr>
            <w:tcW w:w="2457" w:type="dxa"/>
            <w:tcBorders>
              <w:top w:val="single" w:sz="4" w:space="0" w:color="auto"/>
              <w:bottom w:val="single" w:sz="4" w:space="0" w:color="auto"/>
            </w:tcBorders>
            <w:vAlign w:val="center"/>
          </w:tcPr>
          <w:p w:rsidR="00A63EF1" w:rsidRDefault="00A63EF1" w:rsidP="00E015F3">
            <w:pPr>
              <w:jc w:val="center"/>
              <w:rPr>
                <w:sz w:val="40"/>
                <w:lang w:val="es-ES_tradnl"/>
              </w:rPr>
            </w:pPr>
          </w:p>
        </w:tc>
        <w:tc>
          <w:tcPr>
            <w:tcW w:w="4071" w:type="dxa"/>
            <w:tcBorders>
              <w:top w:val="single" w:sz="4" w:space="0" w:color="auto"/>
              <w:bottom w:val="single" w:sz="4" w:space="0" w:color="auto"/>
            </w:tcBorders>
            <w:vAlign w:val="center"/>
          </w:tcPr>
          <w:p w:rsidR="00A63EF1" w:rsidRDefault="00A63EF1" w:rsidP="00E015F3">
            <w:pPr>
              <w:jc w:val="center"/>
              <w:rPr>
                <w:sz w:val="40"/>
                <w:lang w:val="es-ES_tradnl"/>
              </w:rPr>
            </w:pPr>
            <w:r>
              <w:rPr>
                <w:sz w:val="40"/>
                <w:lang w:val="es-ES_tradnl"/>
              </w:rPr>
              <w:t>15</w:t>
            </w:r>
          </w:p>
        </w:tc>
        <w:tc>
          <w:tcPr>
            <w:tcW w:w="2637" w:type="dxa"/>
            <w:tcBorders>
              <w:top w:val="single" w:sz="4" w:space="0" w:color="auto"/>
              <w:bottom w:val="single" w:sz="4" w:space="0" w:color="auto"/>
            </w:tcBorders>
            <w:vAlign w:val="center"/>
          </w:tcPr>
          <w:p w:rsidR="00A63EF1" w:rsidRDefault="00A63EF1" w:rsidP="00835AC0">
            <w:pPr>
              <w:jc w:val="center"/>
              <w:rPr>
                <w:sz w:val="40"/>
                <w:lang w:val="es-ES_tradnl"/>
              </w:rPr>
            </w:pPr>
            <w:r>
              <w:rPr>
                <w:sz w:val="40"/>
                <w:lang w:val="es-ES_tradnl"/>
              </w:rPr>
              <w:t>12</w:t>
            </w:r>
          </w:p>
        </w:tc>
      </w:tr>
      <w:tr w:rsidR="003D4CD2" w:rsidTr="00763831">
        <w:trPr>
          <w:trHeight w:val="1076"/>
          <w:jc w:val="center"/>
        </w:trPr>
        <w:tc>
          <w:tcPr>
            <w:tcW w:w="2172" w:type="dxa"/>
            <w:tcBorders>
              <w:top w:val="single" w:sz="4" w:space="0" w:color="auto"/>
              <w:bottom w:val="single" w:sz="4" w:space="0" w:color="auto"/>
            </w:tcBorders>
            <w:vAlign w:val="center"/>
          </w:tcPr>
          <w:p w:rsidR="003D4CD2" w:rsidRDefault="00A63EF1" w:rsidP="00E015F3">
            <w:pPr>
              <w:jc w:val="center"/>
              <w:rPr>
                <w:sz w:val="40"/>
                <w:lang w:val="es-ES_tradnl"/>
              </w:rPr>
            </w:pPr>
            <w:r>
              <w:rPr>
                <w:sz w:val="40"/>
                <w:lang w:val="es-ES_tradnl"/>
              </w:rPr>
              <w:t>3</w:t>
            </w:r>
          </w:p>
        </w:tc>
        <w:tc>
          <w:tcPr>
            <w:tcW w:w="2457" w:type="dxa"/>
            <w:tcBorders>
              <w:top w:val="single" w:sz="4" w:space="0" w:color="auto"/>
              <w:bottom w:val="single" w:sz="4" w:space="0" w:color="auto"/>
            </w:tcBorders>
            <w:vAlign w:val="center"/>
          </w:tcPr>
          <w:p w:rsidR="003D4CD2" w:rsidRDefault="00A63EF1" w:rsidP="00E015F3">
            <w:pPr>
              <w:jc w:val="center"/>
              <w:rPr>
                <w:sz w:val="40"/>
                <w:lang w:val="es-ES_tradnl"/>
              </w:rPr>
            </w:pPr>
            <w:r>
              <w:rPr>
                <w:sz w:val="40"/>
                <w:lang w:val="es-ES_tradnl"/>
              </w:rPr>
              <w:t>2</w:t>
            </w:r>
          </w:p>
        </w:tc>
        <w:tc>
          <w:tcPr>
            <w:tcW w:w="2457" w:type="dxa"/>
            <w:tcBorders>
              <w:top w:val="single" w:sz="4" w:space="0" w:color="auto"/>
              <w:bottom w:val="single" w:sz="4" w:space="0" w:color="auto"/>
            </w:tcBorders>
            <w:vAlign w:val="center"/>
          </w:tcPr>
          <w:p w:rsidR="003D4CD2" w:rsidRDefault="003D4CD2" w:rsidP="00E015F3">
            <w:pPr>
              <w:jc w:val="center"/>
              <w:rPr>
                <w:sz w:val="40"/>
                <w:lang w:val="es-ES_tradnl"/>
              </w:rPr>
            </w:pPr>
          </w:p>
        </w:tc>
        <w:tc>
          <w:tcPr>
            <w:tcW w:w="4071" w:type="dxa"/>
            <w:tcBorders>
              <w:top w:val="single" w:sz="4" w:space="0" w:color="auto"/>
              <w:bottom w:val="single" w:sz="4" w:space="0" w:color="auto"/>
            </w:tcBorders>
            <w:vAlign w:val="center"/>
          </w:tcPr>
          <w:p w:rsidR="003D4CD2" w:rsidRDefault="00A63EF1" w:rsidP="00E015F3">
            <w:pPr>
              <w:jc w:val="center"/>
              <w:rPr>
                <w:sz w:val="40"/>
                <w:lang w:val="es-ES_tradnl"/>
              </w:rPr>
            </w:pPr>
            <w:r>
              <w:rPr>
                <w:sz w:val="40"/>
                <w:lang w:val="es-ES_tradnl"/>
              </w:rPr>
              <w:t>5</w:t>
            </w:r>
          </w:p>
        </w:tc>
        <w:tc>
          <w:tcPr>
            <w:tcW w:w="2637" w:type="dxa"/>
            <w:tcBorders>
              <w:top w:val="single" w:sz="4" w:space="0" w:color="auto"/>
              <w:bottom w:val="single" w:sz="4" w:space="0" w:color="auto"/>
            </w:tcBorders>
            <w:vAlign w:val="center"/>
          </w:tcPr>
          <w:p w:rsidR="003D4CD2" w:rsidRDefault="00A63EF1" w:rsidP="00835AC0">
            <w:pPr>
              <w:jc w:val="center"/>
              <w:rPr>
                <w:sz w:val="40"/>
                <w:lang w:val="es-ES_tradnl"/>
              </w:rPr>
            </w:pPr>
            <w:r>
              <w:rPr>
                <w:sz w:val="40"/>
                <w:lang w:val="es-ES_tradnl"/>
              </w:rPr>
              <w:t>4</w:t>
            </w:r>
          </w:p>
        </w:tc>
      </w:tr>
      <w:tr w:rsidR="00CD4938" w:rsidTr="00796C1E">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A63EF1" w:rsidP="00E015F3">
            <w:pPr>
              <w:jc w:val="center"/>
              <w:rPr>
                <w:b/>
                <w:bCs/>
                <w:sz w:val="40"/>
                <w:lang w:val="es-ES_tradnl"/>
              </w:rPr>
            </w:pPr>
            <w:r>
              <w:rPr>
                <w:b/>
                <w:bCs/>
                <w:sz w:val="40"/>
                <w:lang w:val="es-ES_tradnl"/>
              </w:rPr>
              <w:t>11</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A63EF1" w:rsidP="00E015F3">
            <w:pPr>
              <w:jc w:val="center"/>
              <w:rPr>
                <w:b/>
                <w:bCs/>
                <w:sz w:val="40"/>
                <w:lang w:val="es-ES_tradnl"/>
              </w:rPr>
            </w:pPr>
            <w:r>
              <w:rPr>
                <w:b/>
                <w:bCs/>
                <w:sz w:val="40"/>
                <w:lang w:val="es-ES_tradnl"/>
              </w:rPr>
              <w:t>2</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A63EF1" w:rsidP="00E015F3">
            <w:pPr>
              <w:jc w:val="center"/>
              <w:rPr>
                <w:b/>
                <w:bCs/>
                <w:sz w:val="40"/>
                <w:lang w:val="es-ES_tradnl"/>
              </w:rPr>
            </w:pPr>
            <w:r>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A63EF1" w:rsidP="00E015F3">
            <w:pPr>
              <w:jc w:val="center"/>
              <w:rPr>
                <w:b/>
                <w:bCs/>
                <w:sz w:val="40"/>
                <w:lang w:val="es-ES_tradnl"/>
              </w:rPr>
            </w:pPr>
            <w:r>
              <w:rPr>
                <w:b/>
                <w:bCs/>
                <w:sz w:val="40"/>
                <w:lang w:val="es-ES_tradnl"/>
              </w:rPr>
              <w:t>32</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96C1E">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CD4938" w:rsidRPr="007D4EDD" w:rsidRDefault="00CD4938" w:rsidP="00E015F3">
            <w:pPr>
              <w:spacing w:line="360" w:lineRule="auto"/>
              <w:ind w:left="567" w:right="639"/>
              <w:rPr>
                <w:rFonts w:ascii="Arial Rounded MT Bold" w:hAnsi="Arial Rounded MT Bold"/>
                <w:sz w:val="28"/>
              </w:rPr>
            </w:pPr>
          </w:p>
          <w:p w:rsidR="007B4879" w:rsidRPr="00763831" w:rsidRDefault="003B2D9C" w:rsidP="007B4879">
            <w:pPr>
              <w:spacing w:line="360" w:lineRule="auto"/>
              <w:ind w:left="780" w:right="922"/>
              <w:rPr>
                <w:rFonts w:ascii="Arial Rounded MT Bold" w:hAnsi="Arial Rounded MT Bold"/>
                <w:szCs w:val="24"/>
                <w:lang w:val="es-MX"/>
              </w:rPr>
            </w:pPr>
            <w:r w:rsidRPr="00763831">
              <w:rPr>
                <w:rFonts w:ascii="Arial Rounded MT Bold" w:hAnsi="Arial Rounded MT Bold"/>
                <w:szCs w:val="24"/>
                <w:lang w:val="es-MX"/>
              </w:rPr>
              <w:t>Laveaga, Gerardo: “LA CULTURA DE LA LEGALIDAD Y SUS NORMAS” ISBN 968-36-7643-X</w:t>
            </w:r>
          </w:p>
          <w:p w:rsidR="00137CC8" w:rsidRPr="004B61AD" w:rsidRDefault="00137CC8" w:rsidP="00137CC8">
            <w:pPr>
              <w:spacing w:line="360" w:lineRule="auto"/>
              <w:ind w:left="780" w:right="922"/>
              <w:jc w:val="center"/>
              <w:rPr>
                <w:rFonts w:ascii="Arial Rounded MT Bold" w:hAnsi="Arial Rounded MT Bold"/>
                <w:sz w:val="28"/>
                <w:lang w:val="es-MX"/>
              </w:rPr>
            </w:pPr>
          </w:p>
          <w:p w:rsidR="008E20A6" w:rsidRDefault="00681096" w:rsidP="00F60D6F">
            <w:pPr>
              <w:ind w:left="780"/>
              <w:jc w:val="both"/>
              <w:rPr>
                <w:b/>
                <w:lang w:val="es-MX"/>
              </w:rPr>
            </w:pPr>
            <w:hyperlink r:id="rId9" w:history="1">
              <w:r w:rsidR="003C6D77" w:rsidRPr="00703899">
                <w:rPr>
                  <w:rStyle w:val="Hipervnculo"/>
                  <w:b/>
                  <w:lang w:val="es-MX"/>
                </w:rPr>
                <w:t>http://www.culturadelalegalidad.org.mx/Qu%C3%A9-es-Cultura-de-la-Legalidad-c53i0.html</w:t>
              </w:r>
            </w:hyperlink>
          </w:p>
          <w:p w:rsidR="003C6D77" w:rsidRDefault="003C6D77" w:rsidP="00F60D6F">
            <w:pPr>
              <w:ind w:left="780"/>
              <w:jc w:val="both"/>
              <w:rPr>
                <w:b/>
                <w:lang w:val="es-MX"/>
              </w:rPr>
            </w:pPr>
          </w:p>
          <w:p w:rsidR="003C6D77" w:rsidRDefault="003C6D77" w:rsidP="00F60D6F">
            <w:pPr>
              <w:ind w:left="780"/>
              <w:jc w:val="both"/>
              <w:rPr>
                <w:b/>
                <w:lang w:val="es-MX"/>
              </w:rPr>
            </w:pPr>
          </w:p>
          <w:p w:rsidR="003C6D77" w:rsidRDefault="00681096" w:rsidP="00F60D6F">
            <w:pPr>
              <w:ind w:left="780"/>
              <w:jc w:val="both"/>
              <w:rPr>
                <w:b/>
                <w:lang w:val="es-MX"/>
              </w:rPr>
            </w:pPr>
            <w:hyperlink r:id="rId10" w:history="1">
              <w:r w:rsidR="003C6D77" w:rsidRPr="00703899">
                <w:rPr>
                  <w:rStyle w:val="Hipervnculo"/>
                  <w:b/>
                  <w:lang w:val="es-MX"/>
                </w:rPr>
                <w:t>http://www2.scjn.gob.mx/Ministros/oscgv/Public/CULTURA%20DE%20LA%20LEGALIDAD.pdf</w:t>
              </w:r>
            </w:hyperlink>
          </w:p>
          <w:p w:rsidR="003C6D77" w:rsidRPr="007B4879" w:rsidRDefault="003C6D77" w:rsidP="00F60D6F">
            <w:pPr>
              <w:ind w:left="780"/>
              <w:jc w:val="both"/>
              <w:rPr>
                <w:b/>
                <w:lang w:val="es-MX"/>
              </w:rPr>
            </w:pPr>
          </w:p>
        </w:tc>
      </w:tr>
    </w:tbl>
    <w:p w:rsidR="00CD4938" w:rsidRPr="007B4879" w:rsidRDefault="00CD4938" w:rsidP="00CD4938">
      <w:pPr>
        <w:jc w:val="center"/>
        <w:rPr>
          <w:b/>
          <w:lang w:val="es-MX"/>
        </w:rPr>
      </w:pPr>
    </w:p>
    <w:p w:rsidR="00CD4938" w:rsidRPr="007B4879" w:rsidRDefault="00CD4938" w:rsidP="00CD4938">
      <w:pPr>
        <w:jc w:val="center"/>
        <w:rPr>
          <w:b/>
          <w:lang w:val="es-MX"/>
        </w:rPr>
      </w:pPr>
      <w:r w:rsidRPr="007B4879">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A6E68">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E01B6B"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137CC8" w:rsidRDefault="00137CC8" w:rsidP="000B6FD7">
            <w:pPr>
              <w:spacing w:line="360" w:lineRule="auto"/>
              <w:ind w:left="567" w:right="639"/>
              <w:jc w:val="center"/>
              <w:rPr>
                <w:rFonts w:ascii="Arial Rounded MT Bold" w:hAnsi="Arial Rounded MT Bold"/>
                <w:sz w:val="28"/>
              </w:rPr>
            </w:pP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137CC8" w:rsidRDefault="00763831" w:rsidP="000B6FD7">
            <w:pPr>
              <w:spacing w:line="360" w:lineRule="auto"/>
              <w:ind w:left="567" w:right="639"/>
              <w:jc w:val="center"/>
              <w:rPr>
                <w:rFonts w:ascii="Arial Rounded MT Bold" w:hAnsi="Arial Rounded MT Bold"/>
                <w:sz w:val="28"/>
              </w:rPr>
            </w:pPr>
            <w:r>
              <w:rPr>
                <w:rFonts w:ascii="Arial Rounded MT Bold" w:hAnsi="Arial Rounded MT Bold"/>
                <w:sz w:val="28"/>
              </w:rPr>
              <w:t>Germán Solana Rodríguez</w:t>
            </w:r>
          </w:p>
          <w:p w:rsidR="00763831" w:rsidRDefault="00763831" w:rsidP="000B6FD7">
            <w:pPr>
              <w:spacing w:line="360" w:lineRule="auto"/>
              <w:ind w:left="567" w:right="639"/>
              <w:jc w:val="center"/>
              <w:rPr>
                <w:rFonts w:ascii="Arial Rounded MT Bold" w:hAnsi="Arial Rounded MT Bold"/>
                <w:sz w:val="28"/>
              </w:rPr>
            </w:pPr>
          </w:p>
          <w:p w:rsidR="00763831" w:rsidRDefault="00763831" w:rsidP="000B6FD7">
            <w:pPr>
              <w:spacing w:line="360" w:lineRule="auto"/>
              <w:ind w:left="567" w:right="639"/>
              <w:jc w:val="center"/>
              <w:rPr>
                <w:rFonts w:ascii="Arial Rounded MT Bold" w:hAnsi="Arial Rounded MT Bold"/>
                <w:sz w:val="28"/>
              </w:rPr>
            </w:pP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8E20A6" w:rsidRDefault="008E20A6" w:rsidP="000B6FD7">
            <w:pPr>
              <w:spacing w:line="360" w:lineRule="auto"/>
              <w:ind w:left="567" w:right="639"/>
              <w:jc w:val="center"/>
              <w:rPr>
                <w:rFonts w:ascii="Arial Rounded MT Bold" w:hAnsi="Arial Rounded MT Bold"/>
                <w:sz w:val="28"/>
              </w:rPr>
            </w:pPr>
            <w:r>
              <w:rPr>
                <w:rFonts w:ascii="Arial Rounded MT Bold" w:hAnsi="Arial Rounded MT Bold"/>
                <w:sz w:val="28"/>
              </w:rPr>
              <w:t>LIC. TERESA DE JESÚS CASTILLO CONRRADO</w:t>
            </w:r>
          </w:p>
          <w:p w:rsidR="00137CC8" w:rsidRDefault="00137CC8" w:rsidP="00137CC8">
            <w:pPr>
              <w:spacing w:line="360" w:lineRule="auto"/>
              <w:ind w:left="567" w:right="639"/>
              <w:jc w:val="center"/>
              <w:rPr>
                <w:rFonts w:ascii="Arial Rounded MT Bold" w:hAnsi="Arial Rounded MT Bold"/>
                <w:sz w:val="28"/>
              </w:rPr>
            </w:pPr>
          </w:p>
          <w:p w:rsidR="00137CC8" w:rsidRDefault="00137CC8" w:rsidP="00137CC8">
            <w:pPr>
              <w:spacing w:line="360" w:lineRule="auto"/>
              <w:ind w:left="567" w:right="639"/>
              <w:jc w:val="center"/>
              <w:rPr>
                <w:rFonts w:ascii="Arial Rounded MT Bold" w:hAnsi="Arial Rounded MT Bold"/>
                <w:sz w:val="28"/>
              </w:rPr>
            </w:pP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C760C5">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09A" w:rsidRDefault="00DC709A" w:rsidP="005A7825">
      <w:r>
        <w:separator/>
      </w:r>
    </w:p>
  </w:endnote>
  <w:endnote w:type="continuationSeparator" w:id="0">
    <w:p w:rsidR="00DC709A" w:rsidRDefault="00DC709A"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09A" w:rsidRDefault="00DC709A" w:rsidP="005A7825">
      <w:r>
        <w:separator/>
      </w:r>
    </w:p>
  </w:footnote>
  <w:footnote w:type="continuationSeparator" w:id="0">
    <w:p w:rsidR="00DC709A" w:rsidRDefault="00DC709A" w:rsidP="005A7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EF5"/>
    <w:multiLevelType w:val="multilevel"/>
    <w:tmpl w:val="E5929E32"/>
    <w:lvl w:ilvl="0">
      <w:start w:val="1"/>
      <w:numFmt w:val="decimal"/>
      <w:lvlText w:val="%1."/>
      <w:lvlJc w:val="left"/>
      <w:pPr>
        <w:ind w:left="720" w:hanging="360"/>
      </w:pPr>
      <w:rPr>
        <w:rFonts w:cs="Arial"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
    <w:nsid w:val="0CAD70AD"/>
    <w:multiLevelType w:val="multilevel"/>
    <w:tmpl w:val="9F1ECEB8"/>
    <w:lvl w:ilvl="0">
      <w:start w:val="1"/>
      <w:numFmt w:val="decimal"/>
      <w:lvlText w:val="%1."/>
      <w:lvlJc w:val="left"/>
      <w:pPr>
        <w:ind w:left="720" w:hanging="360"/>
      </w:pPr>
      <w:rPr>
        <w:rFonts w:ascii="Arial" w:eastAsia="Times New Roman" w:hAnsi="Arial" w:cs="Times New Roman"/>
      </w:rPr>
    </w:lvl>
    <w:lvl w:ilvl="1">
      <w:start w:val="1"/>
      <w:numFmt w:val="decimal"/>
      <w:isLgl/>
      <w:lvlText w:val="%1.%2"/>
      <w:lvlJc w:val="left"/>
      <w:pPr>
        <w:ind w:left="720" w:hanging="360"/>
      </w:pPr>
      <w:rPr>
        <w:rFonts w:ascii="Arial" w:eastAsia="Times New Roman" w:hAnsi="Arial"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C72BC7"/>
    <w:multiLevelType w:val="hybridMultilevel"/>
    <w:tmpl w:val="6C92959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C95E54"/>
    <w:multiLevelType w:val="multilevel"/>
    <w:tmpl w:val="EC0048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9BF7276"/>
    <w:multiLevelType w:val="hybridMultilevel"/>
    <w:tmpl w:val="DBD6485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7744B52"/>
    <w:multiLevelType w:val="multilevel"/>
    <w:tmpl w:val="ADC6331C"/>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2D461426"/>
    <w:multiLevelType w:val="hybridMultilevel"/>
    <w:tmpl w:val="FBE4FC22"/>
    <w:lvl w:ilvl="0" w:tplc="FF90D0D4">
      <w:start w:val="1"/>
      <w:numFmt w:val="decimal"/>
      <w:lvlText w:val="%1."/>
      <w:lvlJc w:val="left"/>
      <w:pPr>
        <w:ind w:left="1080" w:hanging="360"/>
      </w:pPr>
      <w:rPr>
        <w:rFonts w:cs="Aria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33772C19"/>
    <w:multiLevelType w:val="multilevel"/>
    <w:tmpl w:val="D91CAA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4CEB1437"/>
    <w:multiLevelType w:val="hybridMultilevel"/>
    <w:tmpl w:val="6D6A0A12"/>
    <w:lvl w:ilvl="0" w:tplc="0C0A0003">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1">
    <w:nsid w:val="6BE16CAE"/>
    <w:multiLevelType w:val="hybridMultilevel"/>
    <w:tmpl w:val="EEF0F6C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12"/>
  </w:num>
  <w:num w:numId="5">
    <w:abstractNumId w:val="1"/>
  </w:num>
  <w:num w:numId="6">
    <w:abstractNumId w:val="9"/>
  </w:num>
  <w:num w:numId="7">
    <w:abstractNumId w:val="8"/>
  </w:num>
  <w:num w:numId="8">
    <w:abstractNumId w:val="6"/>
  </w:num>
  <w:num w:numId="9">
    <w:abstractNumId w:val="0"/>
  </w:num>
  <w:num w:numId="10">
    <w:abstractNumId w:val="7"/>
  </w:num>
  <w:num w:numId="11">
    <w:abstractNumId w:val="3"/>
  </w:num>
  <w:num w:numId="12">
    <w:abstractNumId w:val="2"/>
  </w:num>
  <w:num w:numId="13">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4E4462"/>
    <w:rsid w:val="00004549"/>
    <w:rsid w:val="00006DC7"/>
    <w:rsid w:val="00007743"/>
    <w:rsid w:val="00012C84"/>
    <w:rsid w:val="0003326D"/>
    <w:rsid w:val="000356CF"/>
    <w:rsid w:val="00055B77"/>
    <w:rsid w:val="000645C0"/>
    <w:rsid w:val="0006484D"/>
    <w:rsid w:val="00066FE8"/>
    <w:rsid w:val="00070927"/>
    <w:rsid w:val="00081738"/>
    <w:rsid w:val="00090D1D"/>
    <w:rsid w:val="0009550A"/>
    <w:rsid w:val="000968BD"/>
    <w:rsid w:val="000A1524"/>
    <w:rsid w:val="000A1F86"/>
    <w:rsid w:val="000A765E"/>
    <w:rsid w:val="000B6FD7"/>
    <w:rsid w:val="000C558B"/>
    <w:rsid w:val="000D01BE"/>
    <w:rsid w:val="000D784F"/>
    <w:rsid w:val="000E2709"/>
    <w:rsid w:val="000E5419"/>
    <w:rsid w:val="000F2179"/>
    <w:rsid w:val="00101B4F"/>
    <w:rsid w:val="00114904"/>
    <w:rsid w:val="00137CC8"/>
    <w:rsid w:val="00140C92"/>
    <w:rsid w:val="00141A28"/>
    <w:rsid w:val="0015663A"/>
    <w:rsid w:val="0015671F"/>
    <w:rsid w:val="00160CDA"/>
    <w:rsid w:val="00161BCB"/>
    <w:rsid w:val="00166B74"/>
    <w:rsid w:val="00177D3E"/>
    <w:rsid w:val="001934C4"/>
    <w:rsid w:val="001B1A9E"/>
    <w:rsid w:val="001D2EE2"/>
    <w:rsid w:val="001D34A7"/>
    <w:rsid w:val="001E6452"/>
    <w:rsid w:val="001F59BE"/>
    <w:rsid w:val="00230C49"/>
    <w:rsid w:val="00230ECA"/>
    <w:rsid w:val="0024266B"/>
    <w:rsid w:val="00242DAF"/>
    <w:rsid w:val="0024480E"/>
    <w:rsid w:val="0024715C"/>
    <w:rsid w:val="002573A8"/>
    <w:rsid w:val="00260709"/>
    <w:rsid w:val="00267A80"/>
    <w:rsid w:val="00271A1F"/>
    <w:rsid w:val="0028686A"/>
    <w:rsid w:val="002873E4"/>
    <w:rsid w:val="0029425B"/>
    <w:rsid w:val="00296BDE"/>
    <w:rsid w:val="002A51F5"/>
    <w:rsid w:val="002A697A"/>
    <w:rsid w:val="002C0446"/>
    <w:rsid w:val="002C07F0"/>
    <w:rsid w:val="002C4094"/>
    <w:rsid w:val="002D4AA3"/>
    <w:rsid w:val="002E0B4D"/>
    <w:rsid w:val="002E42AB"/>
    <w:rsid w:val="002F080F"/>
    <w:rsid w:val="002F33DB"/>
    <w:rsid w:val="00311111"/>
    <w:rsid w:val="00320210"/>
    <w:rsid w:val="00353450"/>
    <w:rsid w:val="00367E5C"/>
    <w:rsid w:val="00375207"/>
    <w:rsid w:val="00377431"/>
    <w:rsid w:val="00380DCB"/>
    <w:rsid w:val="003879DA"/>
    <w:rsid w:val="00387FF3"/>
    <w:rsid w:val="003A053F"/>
    <w:rsid w:val="003A2480"/>
    <w:rsid w:val="003A4A46"/>
    <w:rsid w:val="003A4D88"/>
    <w:rsid w:val="003A6CEA"/>
    <w:rsid w:val="003B2D9C"/>
    <w:rsid w:val="003B327A"/>
    <w:rsid w:val="003C6D77"/>
    <w:rsid w:val="003C7C33"/>
    <w:rsid w:val="003D0F25"/>
    <w:rsid w:val="003D4675"/>
    <w:rsid w:val="003D4CD2"/>
    <w:rsid w:val="003E67D8"/>
    <w:rsid w:val="003F152C"/>
    <w:rsid w:val="003F2078"/>
    <w:rsid w:val="003F3863"/>
    <w:rsid w:val="0041018D"/>
    <w:rsid w:val="00421729"/>
    <w:rsid w:val="00426722"/>
    <w:rsid w:val="004377C8"/>
    <w:rsid w:val="00437ACE"/>
    <w:rsid w:val="0044508C"/>
    <w:rsid w:val="00447A2F"/>
    <w:rsid w:val="00452551"/>
    <w:rsid w:val="00453DA8"/>
    <w:rsid w:val="004570A6"/>
    <w:rsid w:val="0046705F"/>
    <w:rsid w:val="00470D85"/>
    <w:rsid w:val="00472D8E"/>
    <w:rsid w:val="00480F6E"/>
    <w:rsid w:val="0048238D"/>
    <w:rsid w:val="004A7B68"/>
    <w:rsid w:val="004B19F9"/>
    <w:rsid w:val="004B2D25"/>
    <w:rsid w:val="004B79F9"/>
    <w:rsid w:val="004D36D2"/>
    <w:rsid w:val="004D455B"/>
    <w:rsid w:val="004E4462"/>
    <w:rsid w:val="004F7618"/>
    <w:rsid w:val="004F763E"/>
    <w:rsid w:val="00513917"/>
    <w:rsid w:val="005146E0"/>
    <w:rsid w:val="00517659"/>
    <w:rsid w:val="0052611C"/>
    <w:rsid w:val="0054635E"/>
    <w:rsid w:val="00550F1E"/>
    <w:rsid w:val="00567F98"/>
    <w:rsid w:val="00585F97"/>
    <w:rsid w:val="00590D35"/>
    <w:rsid w:val="005A5C62"/>
    <w:rsid w:val="005A7825"/>
    <w:rsid w:val="005C3179"/>
    <w:rsid w:val="005D29FE"/>
    <w:rsid w:val="005E1662"/>
    <w:rsid w:val="005E1DB3"/>
    <w:rsid w:val="005E4F8C"/>
    <w:rsid w:val="005E7149"/>
    <w:rsid w:val="006131F3"/>
    <w:rsid w:val="00615999"/>
    <w:rsid w:val="00620145"/>
    <w:rsid w:val="00633816"/>
    <w:rsid w:val="0063646E"/>
    <w:rsid w:val="00636D48"/>
    <w:rsid w:val="006516BF"/>
    <w:rsid w:val="006516F3"/>
    <w:rsid w:val="00677EEE"/>
    <w:rsid w:val="00681096"/>
    <w:rsid w:val="006A0AA4"/>
    <w:rsid w:val="006B3002"/>
    <w:rsid w:val="006B62EC"/>
    <w:rsid w:val="006B63C7"/>
    <w:rsid w:val="006F08E0"/>
    <w:rsid w:val="007020CC"/>
    <w:rsid w:val="00707C58"/>
    <w:rsid w:val="007134D1"/>
    <w:rsid w:val="00713888"/>
    <w:rsid w:val="007173C7"/>
    <w:rsid w:val="00726A92"/>
    <w:rsid w:val="00732100"/>
    <w:rsid w:val="00741030"/>
    <w:rsid w:val="007556A5"/>
    <w:rsid w:val="00763831"/>
    <w:rsid w:val="00793DD5"/>
    <w:rsid w:val="00793E54"/>
    <w:rsid w:val="00796C1E"/>
    <w:rsid w:val="007A239C"/>
    <w:rsid w:val="007A6E68"/>
    <w:rsid w:val="007B4879"/>
    <w:rsid w:val="007B6CB9"/>
    <w:rsid w:val="007B74DF"/>
    <w:rsid w:val="007C0382"/>
    <w:rsid w:val="007C2CBE"/>
    <w:rsid w:val="007D3937"/>
    <w:rsid w:val="007D4EDD"/>
    <w:rsid w:val="007D57F0"/>
    <w:rsid w:val="007E0117"/>
    <w:rsid w:val="007E7BEB"/>
    <w:rsid w:val="00816502"/>
    <w:rsid w:val="00827C8B"/>
    <w:rsid w:val="00835AC0"/>
    <w:rsid w:val="00836411"/>
    <w:rsid w:val="00840369"/>
    <w:rsid w:val="00842C5C"/>
    <w:rsid w:val="008466C8"/>
    <w:rsid w:val="00850076"/>
    <w:rsid w:val="00852441"/>
    <w:rsid w:val="008534C3"/>
    <w:rsid w:val="00861184"/>
    <w:rsid w:val="008629D4"/>
    <w:rsid w:val="00885D28"/>
    <w:rsid w:val="00891159"/>
    <w:rsid w:val="008A1F40"/>
    <w:rsid w:val="008C2647"/>
    <w:rsid w:val="008D08B9"/>
    <w:rsid w:val="008E20A6"/>
    <w:rsid w:val="008F344A"/>
    <w:rsid w:val="008F5418"/>
    <w:rsid w:val="009006BC"/>
    <w:rsid w:val="009038D0"/>
    <w:rsid w:val="009074FD"/>
    <w:rsid w:val="00916D26"/>
    <w:rsid w:val="009176CE"/>
    <w:rsid w:val="009363A1"/>
    <w:rsid w:val="00943E81"/>
    <w:rsid w:val="00962DAB"/>
    <w:rsid w:val="00970EDB"/>
    <w:rsid w:val="0098343E"/>
    <w:rsid w:val="00986FDE"/>
    <w:rsid w:val="0099765B"/>
    <w:rsid w:val="00997C80"/>
    <w:rsid w:val="00997D4F"/>
    <w:rsid w:val="009A29B8"/>
    <w:rsid w:val="009B1CBB"/>
    <w:rsid w:val="009B34CC"/>
    <w:rsid w:val="009C2FA0"/>
    <w:rsid w:val="009D3913"/>
    <w:rsid w:val="009D42AA"/>
    <w:rsid w:val="009D42EE"/>
    <w:rsid w:val="009E1EE2"/>
    <w:rsid w:val="009F148F"/>
    <w:rsid w:val="00A044C0"/>
    <w:rsid w:val="00A067C3"/>
    <w:rsid w:val="00A264C1"/>
    <w:rsid w:val="00A32A2F"/>
    <w:rsid w:val="00A4061A"/>
    <w:rsid w:val="00A51054"/>
    <w:rsid w:val="00A57504"/>
    <w:rsid w:val="00A63EF1"/>
    <w:rsid w:val="00A71C4D"/>
    <w:rsid w:val="00A81247"/>
    <w:rsid w:val="00A86985"/>
    <w:rsid w:val="00A96A18"/>
    <w:rsid w:val="00AA4474"/>
    <w:rsid w:val="00AB28A7"/>
    <w:rsid w:val="00AB2FB5"/>
    <w:rsid w:val="00AB51ED"/>
    <w:rsid w:val="00AC063B"/>
    <w:rsid w:val="00AD6536"/>
    <w:rsid w:val="00AF3DB0"/>
    <w:rsid w:val="00AF5D95"/>
    <w:rsid w:val="00B01668"/>
    <w:rsid w:val="00B03677"/>
    <w:rsid w:val="00B103F9"/>
    <w:rsid w:val="00B17D46"/>
    <w:rsid w:val="00B26046"/>
    <w:rsid w:val="00B27B0C"/>
    <w:rsid w:val="00B32144"/>
    <w:rsid w:val="00B32BED"/>
    <w:rsid w:val="00B36369"/>
    <w:rsid w:val="00B42EA0"/>
    <w:rsid w:val="00B45BD3"/>
    <w:rsid w:val="00B45C5B"/>
    <w:rsid w:val="00B6023A"/>
    <w:rsid w:val="00B672EA"/>
    <w:rsid w:val="00B73293"/>
    <w:rsid w:val="00B8202F"/>
    <w:rsid w:val="00B82B1D"/>
    <w:rsid w:val="00B93EA5"/>
    <w:rsid w:val="00BA0160"/>
    <w:rsid w:val="00BB0803"/>
    <w:rsid w:val="00BB0F70"/>
    <w:rsid w:val="00BB4F9E"/>
    <w:rsid w:val="00BC29F7"/>
    <w:rsid w:val="00BD3A80"/>
    <w:rsid w:val="00BE2E0E"/>
    <w:rsid w:val="00BE540E"/>
    <w:rsid w:val="00BF3D58"/>
    <w:rsid w:val="00C02949"/>
    <w:rsid w:val="00C04AF6"/>
    <w:rsid w:val="00C07A02"/>
    <w:rsid w:val="00C1233D"/>
    <w:rsid w:val="00C146DD"/>
    <w:rsid w:val="00C24C2D"/>
    <w:rsid w:val="00C5259D"/>
    <w:rsid w:val="00C56662"/>
    <w:rsid w:val="00C64199"/>
    <w:rsid w:val="00C64700"/>
    <w:rsid w:val="00C760C5"/>
    <w:rsid w:val="00C93A97"/>
    <w:rsid w:val="00CA22AA"/>
    <w:rsid w:val="00CA54BA"/>
    <w:rsid w:val="00CA7110"/>
    <w:rsid w:val="00CB562F"/>
    <w:rsid w:val="00CC2CB8"/>
    <w:rsid w:val="00CD4938"/>
    <w:rsid w:val="00CD4DD1"/>
    <w:rsid w:val="00CE1CE8"/>
    <w:rsid w:val="00CE5F84"/>
    <w:rsid w:val="00CF01F0"/>
    <w:rsid w:val="00CF7DE1"/>
    <w:rsid w:val="00D03602"/>
    <w:rsid w:val="00D04252"/>
    <w:rsid w:val="00D06219"/>
    <w:rsid w:val="00D108A0"/>
    <w:rsid w:val="00D12769"/>
    <w:rsid w:val="00D205A7"/>
    <w:rsid w:val="00D255FC"/>
    <w:rsid w:val="00D34129"/>
    <w:rsid w:val="00D41203"/>
    <w:rsid w:val="00D44B66"/>
    <w:rsid w:val="00D52719"/>
    <w:rsid w:val="00D6041C"/>
    <w:rsid w:val="00D60EFC"/>
    <w:rsid w:val="00D63672"/>
    <w:rsid w:val="00D64559"/>
    <w:rsid w:val="00D75BDA"/>
    <w:rsid w:val="00D81E83"/>
    <w:rsid w:val="00D93345"/>
    <w:rsid w:val="00D97082"/>
    <w:rsid w:val="00DA157C"/>
    <w:rsid w:val="00DC3A60"/>
    <w:rsid w:val="00DC4A3D"/>
    <w:rsid w:val="00DC709A"/>
    <w:rsid w:val="00DD5AB8"/>
    <w:rsid w:val="00DE1794"/>
    <w:rsid w:val="00DF69CA"/>
    <w:rsid w:val="00DF7FAA"/>
    <w:rsid w:val="00E0036B"/>
    <w:rsid w:val="00E015F3"/>
    <w:rsid w:val="00E01B6B"/>
    <w:rsid w:val="00E06E35"/>
    <w:rsid w:val="00E139AA"/>
    <w:rsid w:val="00E13BC7"/>
    <w:rsid w:val="00E30D6C"/>
    <w:rsid w:val="00E5270C"/>
    <w:rsid w:val="00E52DE3"/>
    <w:rsid w:val="00E54A5D"/>
    <w:rsid w:val="00E557BC"/>
    <w:rsid w:val="00E55A40"/>
    <w:rsid w:val="00E6113E"/>
    <w:rsid w:val="00E658E3"/>
    <w:rsid w:val="00E6685B"/>
    <w:rsid w:val="00E72BB4"/>
    <w:rsid w:val="00E77DA1"/>
    <w:rsid w:val="00E93AFE"/>
    <w:rsid w:val="00E96109"/>
    <w:rsid w:val="00E976CE"/>
    <w:rsid w:val="00EE17E9"/>
    <w:rsid w:val="00EE7B09"/>
    <w:rsid w:val="00EF1D86"/>
    <w:rsid w:val="00EF3585"/>
    <w:rsid w:val="00EF5E3D"/>
    <w:rsid w:val="00EF66E7"/>
    <w:rsid w:val="00F020F0"/>
    <w:rsid w:val="00F04E1B"/>
    <w:rsid w:val="00F0663E"/>
    <w:rsid w:val="00F2188C"/>
    <w:rsid w:val="00F2594B"/>
    <w:rsid w:val="00F25BE3"/>
    <w:rsid w:val="00F26BDB"/>
    <w:rsid w:val="00F27CCE"/>
    <w:rsid w:val="00F338B0"/>
    <w:rsid w:val="00F448B0"/>
    <w:rsid w:val="00F503BA"/>
    <w:rsid w:val="00F55A76"/>
    <w:rsid w:val="00F56EBC"/>
    <w:rsid w:val="00F60D6F"/>
    <w:rsid w:val="00F62BE6"/>
    <w:rsid w:val="00F66A84"/>
    <w:rsid w:val="00F812B1"/>
    <w:rsid w:val="00F93A74"/>
    <w:rsid w:val="00FB135F"/>
    <w:rsid w:val="00FC641D"/>
    <w:rsid w:val="00FD48DA"/>
    <w:rsid w:val="00FE328C"/>
    <w:rsid w:val="00FE47B0"/>
    <w:rsid w:val="00FE604C"/>
    <w:rsid w:val="00FE6993"/>
    <w:rsid w:val="00FF0255"/>
    <w:rsid w:val="00FF02FE"/>
    <w:rsid w:val="00FF172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598E106-406B-46A2-8628-73DF10267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4130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2.scjn.gob.mx/Ministros/oscgv/Public/CULTURA%20DE%20LA%20LEGALIDAD.pdf" TargetMode="External"/><Relationship Id="rId4" Type="http://schemas.openxmlformats.org/officeDocument/2006/relationships/settings" Target="settings.xml"/><Relationship Id="rId9" Type="http://schemas.openxmlformats.org/officeDocument/2006/relationships/hyperlink" Target="http://www.culturadelalegalidad.org.mx/Qu%C3%A9-es-Cultura-de-la-Legalidad-c53i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5822D-4ECA-4684-8D01-04AF7E2D9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14</Pages>
  <Words>1721</Words>
  <Characters>9469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108</cp:revision>
  <cp:lastPrinted>2013-01-25T21:38:00Z</cp:lastPrinted>
  <dcterms:created xsi:type="dcterms:W3CDTF">2013-01-21T22:00:00Z</dcterms:created>
  <dcterms:modified xsi:type="dcterms:W3CDTF">2017-09-05T19:01:00Z</dcterms:modified>
</cp:coreProperties>
</file>