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F2" w:rsidRDefault="00332EB6" w:rsidP="00332EB6">
      <w:pPr>
        <w:pStyle w:val="Puesto"/>
        <w:tabs>
          <w:tab w:val="left" w:pos="2970"/>
          <w:tab w:val="center" w:pos="7300"/>
        </w:tabs>
        <w:jc w:val="left"/>
        <w:rPr>
          <w:sz w:val="38"/>
        </w:rPr>
      </w:pPr>
      <w:r>
        <w:rPr>
          <w:sz w:val="38"/>
        </w:rPr>
        <w:tab/>
      </w: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8"/>
        </w:rPr>
        <w:tab/>
      </w:r>
      <w:r>
        <w:rPr>
          <w:noProof/>
          <w:sz w:val="38"/>
          <w:lang w:val="es-ES"/>
        </w:rPr>
        <w:pict>
          <v:rect id="_x0000_s1054" style="position:absolute;margin-left:29.7pt;margin-top:-11.5pt;width:684pt;height:522pt;z-index:251657728;mso-position-horizontal-relative:text;mso-position-vertical-relative:text" filled="f" strokecolor="#36f" strokeweight="4.5pt">
            <v:stroke linestyle="thinThick"/>
          </v:rect>
        </w:pict>
      </w:r>
    </w:p>
    <w:p w:rsidR="00AB2EF2" w:rsidRDefault="00AB2EF2">
      <w:pPr>
        <w:pStyle w:val="Puesto"/>
        <w:rPr>
          <w:sz w:val="38"/>
        </w:rPr>
      </w:pPr>
    </w:p>
    <w:p w:rsidR="002C6CD1" w:rsidRDefault="002C6CD1">
      <w:pPr>
        <w:pStyle w:val="Puesto"/>
        <w:rPr>
          <w:sz w:val="38"/>
        </w:rPr>
      </w:pPr>
    </w:p>
    <w:p w:rsidR="00AB2EF2" w:rsidRDefault="00AB2EF2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AB2EF2" w:rsidRDefault="00AB2EF2">
      <w:pPr>
        <w:pStyle w:val="Ttulo7"/>
        <w:rPr>
          <w:rFonts w:ascii="Verdana" w:hAnsi="Verdana"/>
          <w:smallCaps/>
          <w:shadow/>
          <w:sz w:val="40"/>
        </w:rPr>
      </w:pPr>
      <w:r>
        <w:rPr>
          <w:rFonts w:ascii="Verdana" w:hAnsi="Verdana"/>
          <w:smallCaps/>
          <w:shadow/>
          <w:sz w:val="40"/>
        </w:rPr>
        <w:t>del Estado de Quintana Roo</w:t>
      </w:r>
    </w:p>
    <w:p w:rsidR="00AB2EF2" w:rsidRDefault="00AB2EF2">
      <w:pPr>
        <w:pStyle w:val="Ttulo1"/>
        <w:rPr>
          <w:rFonts w:ascii="Verdana" w:hAnsi="Verdana"/>
          <w:smallCaps/>
          <w:shadow/>
        </w:rPr>
      </w:pPr>
      <w:r>
        <w:rPr>
          <w:rFonts w:ascii="Verdana" w:hAnsi="Verdana"/>
          <w:smallCaps/>
          <w:shadow/>
        </w:rPr>
        <w:t>Dirección General</w:t>
      </w:r>
    </w:p>
    <w:p w:rsidR="00AB2EF2" w:rsidRDefault="00AB2EF2">
      <w:pPr>
        <w:pStyle w:val="Ttulo7"/>
        <w:rPr>
          <w:rFonts w:ascii="Verdana" w:hAnsi="Verdana"/>
          <w:smallCaps/>
          <w:shadow/>
          <w:sz w:val="32"/>
        </w:rPr>
      </w:pPr>
      <w:r>
        <w:rPr>
          <w:rFonts w:ascii="Verdana" w:hAnsi="Verdana"/>
          <w:smallCaps/>
          <w:shadow/>
          <w:sz w:val="32"/>
        </w:rPr>
        <w:t>Dirección Técnica-Académica</w:t>
      </w:r>
    </w:p>
    <w:p w:rsidR="00AB2EF2" w:rsidRDefault="00AB2EF2">
      <w:pPr>
        <w:rPr>
          <w:sz w:val="32"/>
          <w:lang w:val="es-ES_tradnl"/>
        </w:rPr>
      </w:pPr>
    </w:p>
    <w:p w:rsidR="00AB2EF2" w:rsidRDefault="00AB2EF2">
      <w:pPr>
        <w:rPr>
          <w:lang w:val="es-ES_tradnl"/>
        </w:rPr>
      </w:pPr>
    </w:p>
    <w:p w:rsidR="00AB2EF2" w:rsidRDefault="00AB2EF2">
      <w:pPr>
        <w:rPr>
          <w:lang w:val="es-ES_tradnl"/>
        </w:rPr>
      </w:pPr>
    </w:p>
    <w:p w:rsidR="00AB2EF2" w:rsidRDefault="00AB2EF2">
      <w:pPr>
        <w:pStyle w:val="Ttulo2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PROGRAMA DE CURSO</w:t>
      </w:r>
      <w:r w:rsidR="00332EB6">
        <w:rPr>
          <w:rFonts w:ascii="Arial Rounded MT Bold" w:hAnsi="Arial Rounded MT Bold"/>
        </w:rPr>
        <w:t xml:space="preserve"> NO REGULAR</w:t>
      </w:r>
      <w:bookmarkStart w:id="0" w:name="_GoBack"/>
      <w:bookmarkEnd w:id="0"/>
    </w:p>
    <w:p w:rsidR="00AB2EF2" w:rsidRDefault="009C7BC6">
      <w:pPr>
        <w:pStyle w:val="Ttulo2"/>
      </w:pPr>
      <w:r>
        <w:t>“</w:t>
      </w:r>
      <w:r w:rsidR="00F51AEE">
        <w:t>TURISMO ORIENTADO HACIA LA NATURALEZA</w:t>
      </w:r>
      <w:r>
        <w:t>”</w:t>
      </w:r>
    </w:p>
    <w:p w:rsidR="00AB2EF2" w:rsidRDefault="00AB2EF2">
      <w:pPr>
        <w:rPr>
          <w:lang w:val="es-ES_tradnl"/>
        </w:rPr>
      </w:pPr>
    </w:p>
    <w:p w:rsidR="00774716" w:rsidRDefault="00774716">
      <w:pPr>
        <w:rPr>
          <w:lang w:val="es-ES_tradnl"/>
        </w:rPr>
      </w:pPr>
    </w:p>
    <w:p w:rsidR="00774716" w:rsidRDefault="00774716">
      <w:pPr>
        <w:rPr>
          <w:lang w:val="es-ES_tradnl"/>
        </w:rPr>
      </w:pPr>
    </w:p>
    <w:p w:rsidR="00774716" w:rsidRPr="00F51AEE" w:rsidRDefault="00774716">
      <w:pPr>
        <w:rPr>
          <w:lang w:val="es-ES_tradnl"/>
        </w:rPr>
      </w:pPr>
    </w:p>
    <w:p w:rsidR="00AB2EF2" w:rsidRDefault="00AB2EF2"/>
    <w:p w:rsidR="00AB2EF2" w:rsidRDefault="00AB2EF2"/>
    <w:p w:rsidR="00AB2EF2" w:rsidRDefault="00332EB6">
      <w:r>
        <w:rPr>
          <w:noProof/>
        </w:rPr>
        <w:pict>
          <v:line id="_x0000_s1026" style="position:absolute;z-index:251656704" from="29.25pt,4.3pt" to="713.25pt,4.3pt" o:allowincell="f" strokecolor="#36f" strokeweight="6pt">
            <v:stroke linestyle="thickBetweenThin"/>
          </v:line>
        </w:pict>
      </w:r>
    </w:p>
    <w:p w:rsidR="00AB2EF2" w:rsidRDefault="00AB2EF2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HORAS: </w:t>
      </w:r>
      <w:r w:rsidR="00A21666">
        <w:rPr>
          <w:b/>
          <w:sz w:val="28"/>
          <w:lang w:val="es-ES_tradnl"/>
        </w:rPr>
        <w:t>40</w:t>
      </w:r>
    </w:p>
    <w:p w:rsidR="00AB2EF2" w:rsidRDefault="00AB2EF2">
      <w:pPr>
        <w:jc w:val="center"/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AB2EF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9C7BC6" w:rsidRDefault="009C7BC6" w:rsidP="009C7BC6">
            <w:pPr>
              <w:spacing w:line="360" w:lineRule="auto"/>
              <w:ind w:left="567" w:right="357"/>
              <w:rPr>
                <w:rFonts w:ascii="Arial Rounded MT Bold" w:hAnsi="Arial Rounded MT Bold"/>
                <w:sz w:val="28"/>
              </w:rPr>
            </w:pPr>
          </w:p>
          <w:p w:rsidR="009C7BC6" w:rsidRDefault="009C7BC6" w:rsidP="009C7BC6">
            <w:pPr>
              <w:spacing w:line="360" w:lineRule="auto"/>
              <w:ind w:left="567" w:right="357"/>
              <w:rPr>
                <w:rFonts w:ascii="Arial Rounded MT Bold" w:hAnsi="Arial Rounded MT Bold"/>
                <w:sz w:val="28"/>
              </w:rPr>
            </w:pPr>
          </w:p>
          <w:p w:rsidR="00AB2EF2" w:rsidRPr="00877BB2" w:rsidRDefault="00877BB2" w:rsidP="009C7BC6">
            <w:pPr>
              <w:spacing w:line="360" w:lineRule="auto"/>
              <w:ind w:left="567" w:right="357"/>
              <w:rPr>
                <w:rFonts w:ascii="Arial Black" w:hAnsi="Arial Black"/>
                <w:sz w:val="28"/>
              </w:rPr>
            </w:pPr>
            <w:r w:rsidRPr="00877BB2">
              <w:rPr>
                <w:rFonts w:ascii="Arial Black" w:eastAsiaTheme="minorHAnsi" w:hAnsi="Arial Black" w:cs="Optima"/>
                <w:sz w:val="22"/>
                <w:szCs w:val="22"/>
                <w:lang w:val="es-MX" w:eastAsia="en-US"/>
              </w:rPr>
              <w:t>En la actualidad el ecoturismo o turismo de naturaleza se centra en la comunidad y en la sustentabilidad (ecoturismo comunitario sustentable). Representa algo más que un viaje a la naturaleza, significa una modificación radical de la práctica turística y</w:t>
            </w:r>
            <w:r>
              <w:rPr>
                <w:rFonts w:ascii="Arial Black" w:eastAsiaTheme="minorHAnsi" w:hAnsi="Arial Black" w:cs="Optima"/>
                <w:sz w:val="22"/>
                <w:szCs w:val="22"/>
                <w:lang w:val="es-MX" w:eastAsia="en-US"/>
              </w:rPr>
              <w:t xml:space="preserve"> </w:t>
            </w:r>
            <w:r w:rsidRPr="00877BB2">
              <w:rPr>
                <w:rFonts w:ascii="Arial Black" w:eastAsiaTheme="minorHAnsi" w:hAnsi="Arial Black" w:cs="Optima"/>
                <w:sz w:val="22"/>
                <w:szCs w:val="22"/>
                <w:lang w:val="es-MX" w:eastAsia="en-US"/>
              </w:rPr>
              <w:t>constituye una transformación en la actividad económica. Para las comunidades rurales es la oportunidad de reapropiarse del manejo y cuidado de sus recursos naturales, controlar la gestión de los servicios y apropiarse de los beneficios. El ecoturismo bien practicado, al sustentarse en los instrumentos de planeación ambiental, al tener como principio el mejoramiento de la calidad de vida de turistas y anfitriones, y al pugnar por la construcción de una nueva ética ecológica y una cultura ambiental, se constituye como una de las pocas actividades turísticas realmente sustentables</w:t>
            </w:r>
          </w:p>
          <w:p w:rsidR="00AB2EF2" w:rsidRDefault="00AB2EF2">
            <w:pPr>
              <w:jc w:val="center"/>
              <w:rPr>
                <w:b/>
              </w:rPr>
            </w:pPr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p w:rsidR="00AB2EF2" w:rsidRDefault="00AB2EF2">
      <w:pPr>
        <w:jc w:val="center"/>
        <w:rPr>
          <w:b/>
          <w:lang w:val="es-ES_tradnl"/>
        </w:rPr>
      </w:pPr>
      <w:r>
        <w:rPr>
          <w:b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AB2EF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Default="00DE04D0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OBJETIVOS</w:t>
            </w:r>
          </w:p>
          <w:p w:rsidR="00DE04D0" w:rsidRPr="00DE04D0" w:rsidRDefault="00DE04D0" w:rsidP="00DE04D0">
            <w:pPr>
              <w:pStyle w:val="Prrafodelista"/>
              <w:numPr>
                <w:ilvl w:val="0"/>
                <w:numId w:val="49"/>
              </w:numPr>
              <w:rPr>
                <w:rFonts w:ascii="Arial Black" w:hAnsi="Arial Black" w:cs="Arial"/>
                <w:b/>
                <w:bCs/>
                <w:szCs w:val="24"/>
              </w:rPr>
            </w:pPr>
            <w:r w:rsidRPr="00DE04D0">
              <w:rPr>
                <w:rFonts w:ascii="Arial Black" w:hAnsi="Arial Black" w:cs="Arial"/>
                <w:b/>
                <w:bCs/>
                <w:szCs w:val="24"/>
              </w:rPr>
              <w:t>AL FINALIZAR EL CURSO LOS PARTICIPANTES CONTARAN CON LOS CONOCIMIENTOS TEORICO-PRACTICO PARA LLEVAR A CABO LA ACTIVIDAD DEL TURISMO ORIENTADO HACIA LA NATURALEZA, CON RESPETO A LOS ECOSISTEMAS Y EN APEGO A LAS NORMAS OFICIALES ESTABLECIDAS PARA EL TEMA.</w:t>
            </w:r>
          </w:p>
          <w:p w:rsidR="00DE04D0" w:rsidRPr="00DE04D0" w:rsidRDefault="00DE04D0" w:rsidP="00DE04D0">
            <w:pPr>
              <w:pStyle w:val="Prrafodelista"/>
              <w:numPr>
                <w:ilvl w:val="0"/>
                <w:numId w:val="49"/>
              </w:numPr>
              <w:rPr>
                <w:rFonts w:ascii="Arial Black" w:hAnsi="Arial Black" w:cs="Arial"/>
                <w:b/>
                <w:bCs/>
                <w:szCs w:val="24"/>
              </w:rPr>
            </w:pPr>
            <w:r w:rsidRPr="00DE04D0">
              <w:rPr>
                <w:rFonts w:ascii="Arial Black" w:hAnsi="Arial Black" w:cs="Arial"/>
                <w:b/>
                <w:bCs/>
                <w:szCs w:val="24"/>
              </w:rPr>
              <w:t>Al finalizar el curso el participante podrá realizar sus actividades de prestación de servicios turísticos con apego a la normatividad vigente.</w:t>
            </w:r>
          </w:p>
          <w:p w:rsidR="00DE04D0" w:rsidRPr="00DE04D0" w:rsidRDefault="00DE04D0" w:rsidP="00DE04D0">
            <w:pPr>
              <w:pStyle w:val="Prrafodelista"/>
              <w:numPr>
                <w:ilvl w:val="0"/>
                <w:numId w:val="49"/>
              </w:numPr>
              <w:rPr>
                <w:rFonts w:ascii="Arial Black" w:hAnsi="Arial Black" w:cs="Arial"/>
                <w:b/>
                <w:bCs/>
                <w:szCs w:val="24"/>
              </w:rPr>
            </w:pPr>
            <w:r w:rsidRPr="00DE04D0">
              <w:rPr>
                <w:rFonts w:ascii="Arial Black" w:hAnsi="Arial Black" w:cs="Arial"/>
                <w:b/>
                <w:bCs/>
                <w:szCs w:val="24"/>
              </w:rPr>
              <w:t>El participante podrá identificar las diferentes modalidades turísticas.</w:t>
            </w:r>
          </w:p>
          <w:p w:rsidR="00DE04D0" w:rsidRPr="00DE04D0" w:rsidRDefault="00DE04D0" w:rsidP="00DE04D0">
            <w:pPr>
              <w:pStyle w:val="Prrafodelista"/>
              <w:numPr>
                <w:ilvl w:val="0"/>
                <w:numId w:val="49"/>
              </w:numPr>
              <w:rPr>
                <w:rFonts w:ascii="Arial Black" w:hAnsi="Arial Black" w:cs="Arial"/>
                <w:b/>
                <w:bCs/>
                <w:szCs w:val="24"/>
              </w:rPr>
            </w:pPr>
            <w:r w:rsidRPr="00DE04D0">
              <w:rPr>
                <w:rFonts w:ascii="Arial Black" w:hAnsi="Arial Black" w:cs="Arial"/>
                <w:b/>
                <w:bCs/>
                <w:szCs w:val="24"/>
              </w:rPr>
              <w:t xml:space="preserve">El participante identificara las acciones que contribuyan a la conservación de los recursos naturales, así como las diferentes </w:t>
            </w:r>
            <w:proofErr w:type="spellStart"/>
            <w:r w:rsidRPr="00DE04D0">
              <w:rPr>
                <w:rFonts w:ascii="Arial Black" w:hAnsi="Arial Black" w:cs="Arial"/>
                <w:b/>
                <w:bCs/>
                <w:szCs w:val="24"/>
              </w:rPr>
              <w:t>ecotecnias</w:t>
            </w:r>
            <w:proofErr w:type="spellEnd"/>
            <w:r w:rsidRPr="00DE04D0">
              <w:rPr>
                <w:rFonts w:ascii="Arial Black" w:hAnsi="Arial Black" w:cs="Arial"/>
                <w:b/>
                <w:bCs/>
                <w:szCs w:val="24"/>
              </w:rPr>
              <w:t xml:space="preserve">  empleadas.  </w:t>
            </w:r>
          </w:p>
          <w:p w:rsidR="00DE04D0" w:rsidRPr="00DE04D0" w:rsidRDefault="00DE04D0" w:rsidP="00DE04D0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Arial Black" w:hAnsi="Arial Black"/>
                <w:szCs w:val="24"/>
              </w:rPr>
            </w:pPr>
            <w:r w:rsidRPr="00DE04D0">
              <w:rPr>
                <w:rFonts w:ascii="Arial Black" w:hAnsi="Arial Black"/>
                <w:szCs w:val="24"/>
              </w:rPr>
              <w:t xml:space="preserve">El participante conocerá los diferentes modelos de conducción y  las diferentes modalidades  turísticas e identificara las diferencias entre ellas, de igual forma conocerá los pasos a seguir para el desarrollo de un producto turístico </w:t>
            </w:r>
          </w:p>
          <w:p w:rsidR="00DE04D0" w:rsidRPr="00DE04D0" w:rsidRDefault="00DE04D0" w:rsidP="00DE04D0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Arial Black" w:hAnsi="Arial Black"/>
                <w:szCs w:val="24"/>
              </w:rPr>
            </w:pPr>
            <w:r w:rsidRPr="00DE04D0">
              <w:rPr>
                <w:rFonts w:ascii="Arial Black" w:hAnsi="Arial Black"/>
                <w:szCs w:val="24"/>
              </w:rPr>
              <w:t>El participante conocerá cuales son las buenas prácticas ambientales aplicables para la conservación de los recursos naturales</w:t>
            </w:r>
          </w:p>
          <w:p w:rsidR="00DE04D0" w:rsidRPr="00DE04D0" w:rsidRDefault="00DE04D0" w:rsidP="00DE04D0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Arial Black" w:hAnsi="Arial Black"/>
                <w:szCs w:val="24"/>
              </w:rPr>
            </w:pPr>
            <w:r w:rsidRPr="00DE04D0">
              <w:rPr>
                <w:rFonts w:ascii="Arial Black" w:hAnsi="Arial Black"/>
                <w:szCs w:val="24"/>
              </w:rPr>
              <w:t xml:space="preserve">El participante identificará las causas y efectos generados al ambiente durante la prestación de servicios turísticos, como evitarlos, así como cuáles son las </w:t>
            </w:r>
            <w:proofErr w:type="spellStart"/>
            <w:r w:rsidRPr="00DE04D0">
              <w:rPr>
                <w:rFonts w:ascii="Arial Black" w:hAnsi="Arial Black"/>
                <w:szCs w:val="24"/>
              </w:rPr>
              <w:t>ecotecnias</w:t>
            </w:r>
            <w:proofErr w:type="spellEnd"/>
            <w:r w:rsidRPr="00DE04D0">
              <w:rPr>
                <w:rFonts w:ascii="Arial Black" w:hAnsi="Arial Black"/>
                <w:szCs w:val="24"/>
              </w:rPr>
              <w:t xml:space="preserve"> que son usadas en la actualidad y que representan un atractivo turístico  </w:t>
            </w:r>
          </w:p>
          <w:p w:rsidR="00AB2EF2" w:rsidRDefault="00AB2EF2">
            <w:pPr>
              <w:spacing w:line="360" w:lineRule="auto"/>
              <w:ind w:left="567" w:right="355"/>
              <w:rPr>
                <w:rFonts w:ascii="Arial Rounded MT Bold" w:hAnsi="Arial Rounded MT Bold"/>
                <w:sz w:val="28"/>
              </w:rPr>
            </w:pPr>
          </w:p>
          <w:p w:rsidR="00DE04D0" w:rsidRDefault="00DE04D0">
            <w:pPr>
              <w:spacing w:line="360" w:lineRule="auto"/>
              <w:ind w:left="567" w:right="355"/>
              <w:rPr>
                <w:rFonts w:ascii="Arial Rounded MT Bold" w:hAnsi="Arial Rounded MT Bold"/>
                <w:sz w:val="28"/>
              </w:rPr>
            </w:pPr>
          </w:p>
          <w:p w:rsidR="00AB2EF2" w:rsidRDefault="00AB2EF2">
            <w:pPr>
              <w:jc w:val="center"/>
              <w:rPr>
                <w:b/>
              </w:rPr>
            </w:pPr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p w:rsidR="00AB2EF2" w:rsidRDefault="00AB2EF2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AB2EF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LIMITACIONES Y ALCANCE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Default="00AB2EF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BD0D1F" w:rsidRPr="00BD0D1F" w:rsidRDefault="00BD0D1F" w:rsidP="00BD0D1F">
            <w:pPr>
              <w:jc w:val="both"/>
              <w:rPr>
                <w:rFonts w:ascii="Arial Black" w:eastAsiaTheme="minorHAnsi" w:hAnsi="Arial Black"/>
                <w:color w:val="000000"/>
                <w:szCs w:val="24"/>
                <w:lang w:val="es-MX" w:eastAsia="en-US"/>
              </w:rPr>
            </w:pPr>
            <w:r w:rsidRPr="00BD0D1F">
              <w:rPr>
                <w:rFonts w:ascii="Arial Black" w:eastAsiaTheme="minorHAnsi" w:hAnsi="Arial Black"/>
                <w:i/>
                <w:iCs/>
                <w:color w:val="000000"/>
                <w:szCs w:val="24"/>
                <w:lang w:val="es-MX" w:eastAsia="en-US"/>
              </w:rPr>
              <w:t xml:space="preserve">Los Criterios Globales de Turismo </w:t>
            </w:r>
            <w:r>
              <w:rPr>
                <w:rFonts w:ascii="Arial Black" w:eastAsiaTheme="minorHAnsi" w:hAnsi="Arial Black"/>
                <w:i/>
                <w:iCs/>
                <w:color w:val="000000"/>
                <w:szCs w:val="24"/>
                <w:lang w:val="es-MX" w:eastAsia="en-US"/>
              </w:rPr>
              <w:t>de Naturaleza</w:t>
            </w:r>
            <w:r w:rsidRPr="00BD0D1F">
              <w:rPr>
                <w:rFonts w:ascii="Arial Black" w:eastAsiaTheme="minorHAnsi" w:hAnsi="Arial Black"/>
                <w:i/>
                <w:iCs/>
                <w:color w:val="000000"/>
                <w:szCs w:val="24"/>
                <w:lang w:val="es-MX" w:eastAsia="en-US"/>
              </w:rPr>
              <w:t xml:space="preserve"> </w:t>
            </w:r>
            <w:r w:rsidRPr="00BD0D1F">
              <w:rPr>
                <w:rFonts w:ascii="Arial Black" w:eastAsiaTheme="minorHAnsi" w:hAnsi="Arial Black"/>
                <w:color w:val="000000"/>
                <w:szCs w:val="24"/>
                <w:lang w:val="es-MX" w:eastAsia="en-US"/>
              </w:rPr>
              <w:t>son un esfuerzo para alcanzar un entendimiento común del turismo sostenible, y representan los principios mínimos de sostenibilidad a los que una empresa turística debe aspirar. Estos se organizan alrededor de cuatro temas principales:</w:t>
            </w:r>
          </w:p>
          <w:p w:rsidR="00BD0D1F" w:rsidRPr="00BD0D1F" w:rsidRDefault="00BD0D1F" w:rsidP="00BD0D1F">
            <w:pPr>
              <w:jc w:val="both"/>
              <w:rPr>
                <w:rFonts w:ascii="Arial Black" w:eastAsiaTheme="minorHAnsi" w:hAnsi="Arial Black"/>
                <w:color w:val="000000"/>
                <w:szCs w:val="24"/>
                <w:lang w:val="es-MX" w:eastAsia="en-US"/>
              </w:rPr>
            </w:pPr>
            <w:r>
              <w:rPr>
                <w:rFonts w:ascii="Arial Black" w:eastAsiaTheme="minorHAnsi" w:hAnsi="Arial Black"/>
                <w:color w:val="000000"/>
                <w:szCs w:val="24"/>
                <w:lang w:val="es-MX" w:eastAsia="en-US"/>
              </w:rPr>
              <w:t>L</w:t>
            </w:r>
            <w:r w:rsidRPr="00BD0D1F">
              <w:rPr>
                <w:rFonts w:ascii="Arial Black" w:eastAsiaTheme="minorHAnsi" w:hAnsi="Arial Black"/>
                <w:color w:val="000000"/>
                <w:szCs w:val="24"/>
                <w:lang w:val="es-MX" w:eastAsia="en-US"/>
              </w:rPr>
              <w:t>a planificación eficaz para la sostenibilidad; la maximización de los beneficios sociales y económicos para la comunidad local; el mejoramiento del patrimonio cultural; y la reducción de los impact</w:t>
            </w:r>
            <w:r>
              <w:rPr>
                <w:rFonts w:ascii="Arial Black" w:eastAsiaTheme="minorHAnsi" w:hAnsi="Arial Black"/>
                <w:color w:val="000000"/>
                <w:szCs w:val="24"/>
                <w:lang w:val="es-MX" w:eastAsia="en-US"/>
              </w:rPr>
              <w:t>os negativos sobre el ambiente. El presente curso brinda los elementos para desarrollar prácticamente cada uno de estos 4 temas.</w:t>
            </w:r>
          </w:p>
          <w:p w:rsidR="00BD0D1F" w:rsidRPr="00BD0D1F" w:rsidRDefault="00BD0D1F" w:rsidP="00BD0D1F">
            <w:pPr>
              <w:jc w:val="both"/>
              <w:rPr>
                <w:rFonts w:ascii="Arial Black" w:eastAsiaTheme="minorHAnsi" w:hAnsi="Arial Black"/>
                <w:color w:val="000000"/>
                <w:szCs w:val="24"/>
                <w:lang w:val="es-MX" w:eastAsia="en-US"/>
              </w:rPr>
            </w:pPr>
            <w:r w:rsidRPr="00BD0D1F">
              <w:rPr>
                <w:rFonts w:ascii="Arial Black" w:eastAsiaTheme="minorHAnsi" w:hAnsi="Arial Black"/>
                <w:color w:val="000000"/>
                <w:szCs w:val="24"/>
                <w:lang w:val="es-MX" w:eastAsia="en-US"/>
              </w:rPr>
              <w:t>El turismo, como actividad productiva, puede ser ampliamente beneficioso, pero también, considerablemente destructivo si no es manejado adecuadamente, ya que puede acabar con la riqueza de los patrimonios naturales y culturales de cualquier país. Esta realidad y el inminente riesgo de deterioro en los recursos, que surgen como consecuencia de diversas actividades económicas, ha provocado un fuerte movimiento internacional, nacional y local, interesado en convertir las prácticas tradicionales de los sectores empresariales en prácticas sostenibles.</w:t>
            </w:r>
          </w:p>
          <w:p w:rsidR="00AB2EF2" w:rsidRPr="00BD0D1F" w:rsidRDefault="00AB2EF2">
            <w:pPr>
              <w:spacing w:line="360" w:lineRule="auto"/>
              <w:ind w:left="567" w:right="639"/>
              <w:rPr>
                <w:rFonts w:ascii="Arial Black" w:hAnsi="Arial Black"/>
                <w:szCs w:val="24"/>
                <w:lang w:val="es-MX"/>
              </w:rPr>
            </w:pPr>
          </w:p>
          <w:p w:rsidR="00AB2EF2" w:rsidRDefault="00AB2EF2">
            <w:pPr>
              <w:jc w:val="center"/>
              <w:rPr>
                <w:b/>
              </w:rPr>
            </w:pPr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p w:rsidR="00AB2EF2" w:rsidRDefault="00AB2EF2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AB2EF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BENEFICIOS (IMPACTO)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Default="00AB2EF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5C407B" w:rsidRDefault="005C407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5C407B" w:rsidRPr="00BD0D1F" w:rsidRDefault="00BD0D1F" w:rsidP="00BD0D1F">
            <w:pPr>
              <w:spacing w:line="360" w:lineRule="auto"/>
              <w:ind w:left="497" w:right="639"/>
              <w:jc w:val="both"/>
              <w:rPr>
                <w:rFonts w:ascii="Arial Black" w:eastAsiaTheme="minorHAnsi" w:hAnsi="Arial Black" w:cs="Arial"/>
                <w:color w:val="000000"/>
                <w:szCs w:val="24"/>
                <w:lang w:val="es-MX" w:eastAsia="en-US"/>
              </w:rPr>
            </w:pPr>
            <w:r w:rsidRPr="00BD0D1F">
              <w:rPr>
                <w:rFonts w:ascii="Arial Black" w:eastAsiaTheme="minorHAnsi" w:hAnsi="Arial Black" w:cs="Arial"/>
                <w:color w:val="000000"/>
                <w:szCs w:val="24"/>
                <w:lang w:val="es-MX" w:eastAsia="en-US"/>
              </w:rPr>
              <w:t>Constituir las directrices básicas para que los prestadores de servicios turísticos adopten prácticas de turismo de naturaleza, y ayudarlas a optar por programas de turismo sostenible que cumplan con estos criterios globales de sostenibilidad.</w:t>
            </w:r>
          </w:p>
          <w:p w:rsidR="00BD0D1F" w:rsidRPr="00BD0D1F" w:rsidRDefault="00BD0D1F" w:rsidP="00BD0D1F">
            <w:pPr>
              <w:spacing w:line="360" w:lineRule="auto"/>
              <w:ind w:left="497"/>
              <w:jc w:val="both"/>
              <w:rPr>
                <w:rFonts w:ascii="Arial Black" w:eastAsiaTheme="minorHAnsi" w:hAnsi="Arial Black" w:cs="Arial"/>
                <w:color w:val="000000"/>
                <w:szCs w:val="24"/>
                <w:lang w:val="es-MX" w:eastAsia="en-US"/>
              </w:rPr>
            </w:pPr>
            <w:r w:rsidRPr="00BD0D1F">
              <w:rPr>
                <w:rFonts w:ascii="Arial Black" w:eastAsiaTheme="minorHAnsi" w:hAnsi="Arial Black" w:cs="Arial"/>
                <w:color w:val="000000"/>
                <w:szCs w:val="24"/>
                <w:lang w:val="es-MX" w:eastAsia="en-US"/>
              </w:rPr>
              <w:t>Las prácticas de educación ambiental propician mayor integración de la comunidad; de esta manera, los viajeros perciben un destino turístico con elevado grado de interés y compromiso en la protección del patrimonio natural y cultural.</w:t>
            </w:r>
          </w:p>
          <w:p w:rsidR="00BD0D1F" w:rsidRPr="00BD0D1F" w:rsidRDefault="00BD0D1F" w:rsidP="00BD0D1F">
            <w:pPr>
              <w:spacing w:line="360" w:lineRule="auto"/>
              <w:ind w:left="497" w:right="639"/>
              <w:jc w:val="both"/>
              <w:rPr>
                <w:rFonts w:ascii="Arial Black" w:hAnsi="Arial Black"/>
                <w:szCs w:val="24"/>
              </w:rPr>
            </w:pPr>
            <w:r w:rsidRPr="00BD0D1F">
              <w:rPr>
                <w:rFonts w:ascii="Arial Black" w:eastAsiaTheme="minorHAnsi" w:hAnsi="Arial Black" w:cs="Arial"/>
                <w:color w:val="000000"/>
                <w:szCs w:val="24"/>
                <w:lang w:val="es-MX" w:eastAsia="en-US"/>
              </w:rPr>
              <w:t>Los turistas bien informados acerca de los problemas ambientales se interesan más en la protección del ambiente y muestran voluntad para colaborar con las labores de conservación</w:t>
            </w:r>
          </w:p>
          <w:p w:rsidR="00AB2EF2" w:rsidRPr="00BD0D1F" w:rsidRDefault="00AB2EF2" w:rsidP="00BD0D1F">
            <w:pPr>
              <w:spacing w:line="360" w:lineRule="auto"/>
              <w:ind w:left="567" w:right="639"/>
              <w:jc w:val="both"/>
              <w:rPr>
                <w:rFonts w:ascii="Arial Black" w:hAnsi="Arial Black"/>
                <w:szCs w:val="24"/>
              </w:rPr>
            </w:pPr>
          </w:p>
          <w:p w:rsidR="00AB2EF2" w:rsidRDefault="00AB2EF2">
            <w:pPr>
              <w:jc w:val="center"/>
              <w:rPr>
                <w:b/>
              </w:rPr>
            </w:pPr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p w:rsidR="00AB2EF2" w:rsidRDefault="00AB2EF2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AB2EF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Default="00AB2EF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5E1DB6" w:rsidRPr="006315AE" w:rsidRDefault="005E1DB6" w:rsidP="006315AE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 w:rsidRPr="006315AE">
              <w:rPr>
                <w:rFonts w:ascii="Arial Rounded MT Bold" w:hAnsi="Arial Rounded MT Bold"/>
                <w:sz w:val="28"/>
              </w:rPr>
              <w:t>El curso “</w:t>
            </w:r>
            <w:r w:rsidR="00BD0D1F">
              <w:rPr>
                <w:rFonts w:ascii="Arial Rounded MT Bold" w:hAnsi="Arial Rounded MT Bold"/>
                <w:sz w:val="28"/>
              </w:rPr>
              <w:t>Turismo Orientado hacia la Naturaleza</w:t>
            </w:r>
            <w:r w:rsidR="00B14AF9">
              <w:rPr>
                <w:rFonts w:ascii="Arial Rounded MT Bold" w:hAnsi="Arial Rounded MT Bold"/>
                <w:sz w:val="28"/>
              </w:rPr>
              <w:t xml:space="preserve">” está dirigido a </w:t>
            </w:r>
            <w:r w:rsidR="00BD0D1F">
              <w:rPr>
                <w:rFonts w:ascii="Arial Rounded MT Bold" w:hAnsi="Arial Rounded MT Bold"/>
                <w:sz w:val="28"/>
              </w:rPr>
              <w:t>guías de turistas</w:t>
            </w:r>
            <w:r w:rsidR="00B14AF9">
              <w:rPr>
                <w:rFonts w:ascii="Arial Rounded MT Bold" w:hAnsi="Arial Rounded MT Bold"/>
                <w:sz w:val="28"/>
              </w:rPr>
              <w:t>, interesado</w:t>
            </w:r>
            <w:r w:rsidR="006315AE" w:rsidRPr="006315AE">
              <w:rPr>
                <w:rFonts w:ascii="Arial Rounded MT Bold" w:hAnsi="Arial Rounded MT Bold"/>
                <w:sz w:val="28"/>
              </w:rPr>
              <w:t>s en mejorar su desempeño</w:t>
            </w:r>
            <w:r w:rsidRPr="006315AE">
              <w:rPr>
                <w:rFonts w:ascii="Arial Rounded MT Bold" w:hAnsi="Arial Rounded MT Bold"/>
                <w:sz w:val="28"/>
              </w:rPr>
              <w:t>.</w:t>
            </w:r>
          </w:p>
          <w:p w:rsidR="005E1DB6" w:rsidRPr="006315AE" w:rsidRDefault="005E1DB6" w:rsidP="006315AE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5E1DB6" w:rsidRPr="006315AE" w:rsidRDefault="005E1DB6" w:rsidP="006315AE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 w:rsidRPr="006315AE">
              <w:rPr>
                <w:rFonts w:ascii="Arial Rounded MT Bold" w:hAnsi="Arial Rounded MT Bold"/>
                <w:sz w:val="28"/>
              </w:rPr>
              <w:t>El aspirante que desee ingresar al curso de “</w:t>
            </w:r>
            <w:r w:rsidR="00BD0D1F">
              <w:rPr>
                <w:rFonts w:ascii="Arial Rounded MT Bold" w:hAnsi="Arial Rounded MT Bold"/>
                <w:sz w:val="28"/>
              </w:rPr>
              <w:t>Turismo Orientado hacia la Naturaleza</w:t>
            </w:r>
            <w:r w:rsidRPr="006315AE">
              <w:rPr>
                <w:rFonts w:ascii="Arial Rounded MT Bold" w:hAnsi="Arial Rounded MT Bold"/>
                <w:sz w:val="28"/>
              </w:rPr>
              <w:t xml:space="preserve">”, impartido en el Instituto de Capacitación para el trabajo del estado de Quintana Roo (ICATQR)  deberá cubrir los siguientes requisitos: </w:t>
            </w:r>
          </w:p>
          <w:p w:rsidR="005E1DB6" w:rsidRDefault="005E1DB6" w:rsidP="005E1DB6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spacing w:val="10"/>
                <w:sz w:val="28"/>
                <w:szCs w:val="28"/>
              </w:rPr>
            </w:pPr>
          </w:p>
          <w:p w:rsidR="005E1DB6" w:rsidRDefault="005E1DB6" w:rsidP="005E1DB6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rFonts w:cs="Arial"/>
                <w:sz w:val="28"/>
                <w:szCs w:val="28"/>
              </w:rPr>
            </w:pPr>
          </w:p>
          <w:p w:rsidR="005E1DB6" w:rsidRPr="006315AE" w:rsidRDefault="00BD0D1F" w:rsidP="006315AE">
            <w:pPr>
              <w:widowControl w:val="0"/>
              <w:numPr>
                <w:ilvl w:val="0"/>
                <w:numId w:val="27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Ser guía de turistas</w:t>
            </w:r>
          </w:p>
          <w:p w:rsidR="006315AE" w:rsidRPr="00BD0D1F" w:rsidRDefault="006315AE" w:rsidP="00F033E9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left="355" w:right="1064"/>
              <w:rPr>
                <w:rFonts w:ascii="Arial Rounded MT Bold" w:hAnsi="Arial Rounded MT Bold"/>
                <w:sz w:val="28"/>
              </w:rPr>
            </w:pPr>
          </w:p>
          <w:p w:rsidR="005E1DB6" w:rsidRPr="006315AE" w:rsidRDefault="005E1DB6" w:rsidP="005E1DB6">
            <w:pPr>
              <w:widowControl w:val="0"/>
              <w:numPr>
                <w:ilvl w:val="0"/>
                <w:numId w:val="27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rFonts w:ascii="Arial Rounded MT Bold" w:hAnsi="Arial Rounded MT Bold"/>
                <w:sz w:val="28"/>
              </w:rPr>
            </w:pPr>
            <w:r w:rsidRPr="006315AE">
              <w:rPr>
                <w:rFonts w:ascii="Arial Rounded MT Bold" w:hAnsi="Arial Rounded MT Bold"/>
                <w:sz w:val="28"/>
              </w:rPr>
              <w:t>Habilidad para trabajar en cooperación con sus compañeros de grupo y equipo.</w:t>
            </w:r>
          </w:p>
          <w:p w:rsidR="005E1DB6" w:rsidRPr="00931611" w:rsidRDefault="005E1DB6" w:rsidP="005E1DB6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line="341" w:lineRule="exact"/>
              <w:ind w:left="355" w:right="1064"/>
              <w:rPr>
                <w:rFonts w:cs="Arial"/>
                <w:color w:val="000000"/>
                <w:sz w:val="28"/>
                <w:szCs w:val="28"/>
              </w:rPr>
            </w:pPr>
            <w:r w:rsidRPr="00931611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:rsidR="005E1DB6" w:rsidRDefault="005E1DB6" w:rsidP="005E1DB6">
            <w:pPr>
              <w:jc w:val="center"/>
              <w:rPr>
                <w:b/>
              </w:rPr>
            </w:pPr>
          </w:p>
          <w:p w:rsidR="00AB2EF2" w:rsidRDefault="00AB2EF2">
            <w:pPr>
              <w:jc w:val="center"/>
              <w:rPr>
                <w:b/>
              </w:rPr>
            </w:pPr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p w:rsidR="00AB2EF2" w:rsidRDefault="00AB2EF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p w:rsidR="00AB2EF2" w:rsidRDefault="00AB2EF2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AB2EF2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AB2EF2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AB2EF2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AB2EF2" w:rsidRDefault="00B22D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</w:tcPr>
          <w:p w:rsidR="00AB2EF2" w:rsidRDefault="00BD0D1F">
            <w:pPr>
              <w:pStyle w:val="Ttulo9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INTRODUCCION AL TURISMO DE NATURALEZA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36457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</w:t>
            </w:r>
            <w:r w:rsidR="00B22D24">
              <w:rPr>
                <w:rFonts w:cs="Arial"/>
                <w:lang w:val="es-ES_tradnl"/>
              </w:rPr>
              <w:t>.1.</w:t>
            </w:r>
          </w:p>
        </w:tc>
        <w:tc>
          <w:tcPr>
            <w:tcW w:w="1890" w:type="dxa"/>
          </w:tcPr>
          <w:p w:rsidR="00AB2EF2" w:rsidRDefault="00AB2EF2" w:rsidP="00607B6A">
            <w:pPr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BD0D1F" w:rsidP="00BD0D1F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Definiciones y tipos de turismo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1.2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BD0D1F">
            <w:pPr>
              <w:pStyle w:val="Ttulo9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Modelos de conducción de la actividad turística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1.3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C167F7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Modelo tradicional vs modelo alternativo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1.4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C167F7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Modalidades de turismo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Pr="00607B6A" w:rsidRDefault="00C167F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2.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Pr="00C167F7" w:rsidRDefault="00C167F7">
            <w:pPr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EL TURISMO ORIENTADO HACIA LA NATURALEZA Y LA SUSTENTABILIDAD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2.1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C167F7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Turismo sustentable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2.2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C167F7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Turismo justo y Solidario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2.3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C167F7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Concepto</w:t>
            </w:r>
            <w:r w:rsidR="00B14AF9">
              <w:rPr>
                <w:rFonts w:cs="Arial"/>
                <w:lang w:val="es-ES_tradnl"/>
              </w:rPr>
              <w:t>s</w:t>
            </w:r>
            <w:r>
              <w:rPr>
                <w:rFonts w:cs="Arial"/>
                <w:lang w:val="es-ES_tradnl"/>
              </w:rPr>
              <w:t>, políticas y normatividad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C167F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3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Pr="00C167F7" w:rsidRDefault="00C167F7" w:rsidP="00C167F7">
            <w:pPr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EDUCACION E INTERPRETACIÓN AMBIENTAL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3.1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C167F7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Buenas prácticas ambientales vinc</w:t>
            </w:r>
            <w:r w:rsidR="00101962">
              <w:rPr>
                <w:rFonts w:cs="Arial"/>
                <w:lang w:val="es-ES_tradnl"/>
              </w:rPr>
              <w:t>uladas con la actividad turísti</w:t>
            </w:r>
            <w:r>
              <w:rPr>
                <w:rFonts w:cs="Arial"/>
                <w:lang w:val="es-ES_tradnl"/>
              </w:rPr>
              <w:t>ca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Pr="00607B6A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3.2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Pr="00C167F7" w:rsidRDefault="00C167F7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Manejo adecuado de los recursos</w:t>
            </w:r>
            <w:r w:rsidR="00FA0E16">
              <w:rPr>
                <w:rFonts w:cs="Arial"/>
                <w:lang w:val="es-ES_tradnl"/>
              </w:rPr>
              <w:t xml:space="preserve"> naturales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C167F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4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456798" w:rsidRPr="00C167F7" w:rsidRDefault="00C167F7" w:rsidP="0045679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NORMAS OFICIALES, ALCANCES Y APLICACIONES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Pr="00456798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4.1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Pr="00C167F7" w:rsidRDefault="00B14AF9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NOM-009</w:t>
            </w:r>
            <w:r w:rsidR="00C167F7" w:rsidRPr="00C167F7">
              <w:rPr>
                <w:rFonts w:cs="Arial"/>
                <w:lang w:val="es-ES_tradnl"/>
              </w:rPr>
              <w:t>-TUR-2002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Pr="00456798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4.2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C167F7" w:rsidP="00B14AF9">
            <w:pPr>
              <w:pStyle w:val="Ttulo9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NOM</w:t>
            </w:r>
            <w:r w:rsidR="00B14AF9">
              <w:rPr>
                <w:rFonts w:cs="Arial"/>
                <w:sz w:val="24"/>
              </w:rPr>
              <w:t>-011</w:t>
            </w:r>
            <w:r>
              <w:rPr>
                <w:rFonts w:cs="Arial"/>
                <w:sz w:val="24"/>
              </w:rPr>
              <w:t>-TUR-200</w:t>
            </w:r>
            <w:r w:rsidR="00B14AF9">
              <w:rPr>
                <w:rFonts w:cs="Arial"/>
                <w:sz w:val="24"/>
              </w:rPr>
              <w:t>1</w:t>
            </w:r>
          </w:p>
        </w:tc>
      </w:tr>
      <w:tr w:rsidR="00AB2EF2">
        <w:trPr>
          <w:trHeight w:val="440"/>
          <w:jc w:val="center"/>
        </w:trPr>
        <w:tc>
          <w:tcPr>
            <w:tcW w:w="1778" w:type="dxa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B2EF2" w:rsidRDefault="00C167F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4.3</w:t>
            </w:r>
          </w:p>
        </w:tc>
        <w:tc>
          <w:tcPr>
            <w:tcW w:w="1890" w:type="dxa"/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B2EF2" w:rsidRDefault="00C167F7">
            <w:pPr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NMX-AA</w:t>
            </w:r>
            <w:r w:rsidR="00B14AF9">
              <w:rPr>
                <w:rFonts w:cs="Arial"/>
                <w:bCs/>
                <w:lang w:val="es-ES_tradnl"/>
              </w:rPr>
              <w:t>-133</w:t>
            </w:r>
            <w:r>
              <w:rPr>
                <w:rFonts w:cs="Arial"/>
                <w:bCs/>
                <w:lang w:val="es-ES_tradnl"/>
              </w:rPr>
              <w:t>-CSFI-2006</w:t>
            </w:r>
          </w:p>
        </w:tc>
      </w:tr>
    </w:tbl>
    <w:p w:rsidR="00AB2EF2" w:rsidRDefault="00AB2EF2">
      <w:pPr>
        <w:rPr>
          <w:b/>
          <w:lang w:val="es-ES_tradnl"/>
        </w:rPr>
      </w:pPr>
    </w:p>
    <w:p w:rsidR="00456798" w:rsidRDefault="00AB2EF2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456798" w:rsidRDefault="00456798">
      <w:pPr>
        <w:jc w:val="center"/>
        <w:rPr>
          <w:b/>
          <w:lang w:val="es-ES_tradnl"/>
        </w:rPr>
      </w:pPr>
    </w:p>
    <w:p w:rsidR="00AB2EF2" w:rsidRDefault="00AB2EF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PRESENTACIÓN DE LOS CONTENIDOS TEMÁTICOS</w:t>
      </w:r>
    </w:p>
    <w:p w:rsidR="00AB2EF2" w:rsidRDefault="00AB2EF2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AB2EF2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AB2EF2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B8256A">
        <w:trPr>
          <w:trHeight w:val="440"/>
          <w:jc w:val="center"/>
        </w:trPr>
        <w:tc>
          <w:tcPr>
            <w:tcW w:w="1778" w:type="dxa"/>
          </w:tcPr>
          <w:p w:rsidR="00B8256A" w:rsidRDefault="00C167F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5</w:t>
            </w:r>
          </w:p>
        </w:tc>
        <w:tc>
          <w:tcPr>
            <w:tcW w:w="1890" w:type="dxa"/>
          </w:tcPr>
          <w:p w:rsidR="00B8256A" w:rsidRDefault="00B8256A" w:rsidP="000833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B8256A" w:rsidRDefault="00B8256A" w:rsidP="000833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256A" w:rsidRPr="00456798" w:rsidRDefault="00C167F7" w:rsidP="00083392">
            <w:pPr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TURISMO DE NATURALEZA</w:t>
            </w:r>
          </w:p>
        </w:tc>
      </w:tr>
      <w:tr w:rsidR="00B8256A">
        <w:trPr>
          <w:trHeight w:val="440"/>
          <w:jc w:val="center"/>
        </w:trPr>
        <w:tc>
          <w:tcPr>
            <w:tcW w:w="1778" w:type="dxa"/>
          </w:tcPr>
          <w:p w:rsidR="00B8256A" w:rsidRDefault="00B8256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B8256A" w:rsidRPr="00456798" w:rsidRDefault="00C167F7" w:rsidP="000833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5.1</w:t>
            </w:r>
          </w:p>
        </w:tc>
        <w:tc>
          <w:tcPr>
            <w:tcW w:w="1890" w:type="dxa"/>
          </w:tcPr>
          <w:p w:rsidR="00B8256A" w:rsidRDefault="00B8256A" w:rsidP="000833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256A" w:rsidRDefault="00C167F7" w:rsidP="00083392">
            <w:pPr>
              <w:pStyle w:val="Ttulo9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Problemas y consecuencias ambientales</w:t>
            </w:r>
          </w:p>
        </w:tc>
      </w:tr>
      <w:tr w:rsidR="00B8256A">
        <w:trPr>
          <w:trHeight w:val="440"/>
          <w:jc w:val="center"/>
        </w:trPr>
        <w:tc>
          <w:tcPr>
            <w:tcW w:w="1778" w:type="dxa"/>
          </w:tcPr>
          <w:p w:rsidR="00B8256A" w:rsidRPr="00456798" w:rsidRDefault="00B8256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B8256A" w:rsidRDefault="004F3037" w:rsidP="000833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5.2</w:t>
            </w:r>
          </w:p>
        </w:tc>
        <w:tc>
          <w:tcPr>
            <w:tcW w:w="1890" w:type="dxa"/>
          </w:tcPr>
          <w:p w:rsidR="00B8256A" w:rsidRDefault="00B8256A" w:rsidP="000833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256A" w:rsidRDefault="004F3037" w:rsidP="00083392">
            <w:pPr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Procesos educativos del turismo de naturaleza</w:t>
            </w:r>
          </w:p>
        </w:tc>
      </w:tr>
      <w:tr w:rsidR="00B8256A">
        <w:trPr>
          <w:trHeight w:val="440"/>
          <w:jc w:val="center"/>
        </w:trPr>
        <w:tc>
          <w:tcPr>
            <w:tcW w:w="1778" w:type="dxa"/>
          </w:tcPr>
          <w:p w:rsidR="00B8256A" w:rsidRDefault="00B8256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B8256A" w:rsidRDefault="004F303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5.3</w:t>
            </w:r>
          </w:p>
        </w:tc>
        <w:tc>
          <w:tcPr>
            <w:tcW w:w="1890" w:type="dxa"/>
          </w:tcPr>
          <w:p w:rsidR="00B8256A" w:rsidRDefault="00B8256A" w:rsidP="000833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256A" w:rsidRPr="00B8256A" w:rsidRDefault="004F3037" w:rsidP="00083392">
            <w:pPr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Impactos: ambiental, socioeconómico y cultural</w:t>
            </w:r>
          </w:p>
        </w:tc>
      </w:tr>
      <w:tr w:rsidR="00B8256A">
        <w:trPr>
          <w:trHeight w:val="440"/>
          <w:jc w:val="center"/>
        </w:trPr>
        <w:tc>
          <w:tcPr>
            <w:tcW w:w="1778" w:type="dxa"/>
          </w:tcPr>
          <w:p w:rsidR="00B8256A" w:rsidRDefault="00B8256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B8256A" w:rsidRDefault="004F3037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5.4</w:t>
            </w:r>
          </w:p>
        </w:tc>
        <w:tc>
          <w:tcPr>
            <w:tcW w:w="1890" w:type="dxa"/>
          </w:tcPr>
          <w:p w:rsidR="00B8256A" w:rsidRDefault="00B8256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256A" w:rsidRPr="004F3037" w:rsidRDefault="004F3037">
            <w:pPr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Ecotecnias</w:t>
            </w:r>
            <w:proofErr w:type="spellEnd"/>
            <w:r w:rsidR="00B14AF9">
              <w:rPr>
                <w:rFonts w:cs="Arial"/>
                <w:lang w:val="es-ES_tradnl"/>
              </w:rPr>
              <w:t>:</w:t>
            </w:r>
            <w:r>
              <w:rPr>
                <w:rFonts w:cs="Arial"/>
                <w:lang w:val="es-ES_tradnl"/>
              </w:rPr>
              <w:t xml:space="preserve"> como atractivo turístico utilitario</w:t>
            </w:r>
          </w:p>
        </w:tc>
      </w:tr>
      <w:tr w:rsidR="00B8256A">
        <w:trPr>
          <w:trHeight w:val="440"/>
          <w:jc w:val="center"/>
        </w:trPr>
        <w:tc>
          <w:tcPr>
            <w:tcW w:w="1778" w:type="dxa"/>
          </w:tcPr>
          <w:p w:rsidR="00B8256A" w:rsidRPr="004F3037" w:rsidRDefault="004F3037">
            <w:pPr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1890" w:type="dxa"/>
          </w:tcPr>
          <w:p w:rsidR="00B8256A" w:rsidRDefault="00B8256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B8256A" w:rsidRDefault="00B8256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256A" w:rsidRPr="004F3037" w:rsidRDefault="00B14AF9">
            <w:pPr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EL ESTADO DE CONSERVACIÓN DEL TIBURÓN BALLENA</w:t>
            </w:r>
          </w:p>
        </w:tc>
      </w:tr>
      <w:tr w:rsidR="00B8256A">
        <w:trPr>
          <w:trHeight w:val="440"/>
          <w:jc w:val="center"/>
        </w:trPr>
        <w:tc>
          <w:tcPr>
            <w:tcW w:w="1778" w:type="dxa"/>
          </w:tcPr>
          <w:p w:rsidR="00B8256A" w:rsidRDefault="00B8256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B8256A" w:rsidRDefault="007766B8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6</w:t>
            </w:r>
            <w:r w:rsidR="004F3037">
              <w:rPr>
                <w:rFonts w:cs="Arial"/>
                <w:lang w:val="es-ES_tradnl"/>
              </w:rPr>
              <w:t>.1</w:t>
            </w:r>
          </w:p>
        </w:tc>
        <w:tc>
          <w:tcPr>
            <w:tcW w:w="1890" w:type="dxa"/>
          </w:tcPr>
          <w:p w:rsidR="00B8256A" w:rsidRDefault="00B8256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256A" w:rsidRDefault="00B14AF9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Amenazas para el tiburón ballena en el mundo</w:t>
            </w:r>
          </w:p>
        </w:tc>
      </w:tr>
      <w:tr w:rsidR="00B8256A">
        <w:trPr>
          <w:trHeight w:val="440"/>
          <w:jc w:val="center"/>
        </w:trPr>
        <w:tc>
          <w:tcPr>
            <w:tcW w:w="1778" w:type="dxa"/>
          </w:tcPr>
          <w:p w:rsidR="00B8256A" w:rsidRDefault="00B8256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B8256A" w:rsidRDefault="00B8256A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B8256A" w:rsidRDefault="007766B8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6</w:t>
            </w:r>
            <w:r w:rsidR="00B14AF9">
              <w:rPr>
                <w:rFonts w:cs="Arial"/>
                <w:lang w:val="es-ES_tradnl"/>
              </w:rPr>
              <w:t>.1.1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14AF9" w:rsidRDefault="00B14AF9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Pesca</w:t>
            </w:r>
          </w:p>
        </w:tc>
      </w:tr>
      <w:tr w:rsidR="00C73CB9">
        <w:trPr>
          <w:trHeight w:val="440"/>
          <w:jc w:val="center"/>
        </w:trPr>
        <w:tc>
          <w:tcPr>
            <w:tcW w:w="1778" w:type="dxa"/>
          </w:tcPr>
          <w:p w:rsidR="00C73CB9" w:rsidRDefault="00C73CB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C73CB9" w:rsidRDefault="00C73CB9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C73CB9" w:rsidRDefault="007766B8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6</w:t>
            </w:r>
            <w:r w:rsidR="00B14AF9">
              <w:rPr>
                <w:rFonts w:cs="Arial"/>
                <w:lang w:val="es-ES_tradnl"/>
              </w:rPr>
              <w:t>.1.2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73CB9" w:rsidRDefault="00B14AF9" w:rsidP="00083392">
            <w:pPr>
              <w:pStyle w:val="Ttulo9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Turismo</w:t>
            </w:r>
          </w:p>
        </w:tc>
      </w:tr>
      <w:tr w:rsidR="00C73CB9">
        <w:trPr>
          <w:trHeight w:val="440"/>
          <w:jc w:val="center"/>
        </w:trPr>
        <w:tc>
          <w:tcPr>
            <w:tcW w:w="1778" w:type="dxa"/>
          </w:tcPr>
          <w:p w:rsidR="00C73CB9" w:rsidRDefault="00C73CB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C73CB9" w:rsidRDefault="00C73CB9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C73CB9" w:rsidRDefault="007766B8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6</w:t>
            </w:r>
            <w:r w:rsidR="00B14AF9">
              <w:rPr>
                <w:rFonts w:cs="Arial"/>
                <w:lang w:val="es-ES_tradnl"/>
              </w:rPr>
              <w:t>.1.3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73CB9" w:rsidRDefault="00B14AF9" w:rsidP="00083392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Colisiones con embarcaciones</w:t>
            </w:r>
          </w:p>
        </w:tc>
      </w:tr>
      <w:tr w:rsidR="00C73CB9">
        <w:trPr>
          <w:trHeight w:val="440"/>
          <w:jc w:val="center"/>
        </w:trPr>
        <w:tc>
          <w:tcPr>
            <w:tcW w:w="1778" w:type="dxa"/>
          </w:tcPr>
          <w:p w:rsidR="00C73CB9" w:rsidRDefault="00C73CB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C73CB9" w:rsidRDefault="00C73CB9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C73CB9" w:rsidRDefault="007766B8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6</w:t>
            </w:r>
            <w:r w:rsidR="00B14AF9">
              <w:rPr>
                <w:rFonts w:cs="Arial"/>
                <w:lang w:val="es-ES_tradnl"/>
              </w:rPr>
              <w:t>.1.4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73CB9" w:rsidRDefault="00B14AF9" w:rsidP="00083392">
            <w:pPr>
              <w:pStyle w:val="Ttulo9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Contaminación</w:t>
            </w:r>
          </w:p>
        </w:tc>
      </w:tr>
      <w:tr w:rsidR="00C73CB9">
        <w:trPr>
          <w:trHeight w:val="440"/>
          <w:jc w:val="center"/>
        </w:trPr>
        <w:tc>
          <w:tcPr>
            <w:tcW w:w="1778" w:type="dxa"/>
          </w:tcPr>
          <w:p w:rsidR="00C73CB9" w:rsidRDefault="00C73CB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C73CB9" w:rsidRDefault="007766B8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6</w:t>
            </w:r>
            <w:r w:rsidR="00B14AF9">
              <w:rPr>
                <w:rFonts w:cs="Arial"/>
                <w:lang w:val="es-ES_tradnl"/>
              </w:rPr>
              <w:t>.2</w:t>
            </w:r>
          </w:p>
        </w:tc>
        <w:tc>
          <w:tcPr>
            <w:tcW w:w="1890" w:type="dxa"/>
          </w:tcPr>
          <w:p w:rsidR="00C73CB9" w:rsidRDefault="00C73CB9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73CB9" w:rsidRDefault="00B14AF9" w:rsidP="00083392">
            <w:pPr>
              <w:pStyle w:val="Ttulo9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Acciones para la conservación</w:t>
            </w:r>
          </w:p>
        </w:tc>
      </w:tr>
      <w:tr w:rsidR="00C73CB9" w:rsidTr="00B14AF9">
        <w:trPr>
          <w:trHeight w:val="264"/>
          <w:jc w:val="center"/>
        </w:trPr>
        <w:tc>
          <w:tcPr>
            <w:tcW w:w="1778" w:type="dxa"/>
          </w:tcPr>
          <w:p w:rsidR="00C73CB9" w:rsidRDefault="00C73CB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C73CB9" w:rsidRDefault="00C73CB9" w:rsidP="0008339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C73CB9" w:rsidRDefault="007766B8" w:rsidP="00083392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6</w:t>
            </w:r>
            <w:r w:rsidR="00B14AF9">
              <w:rPr>
                <w:rFonts w:cs="Arial"/>
                <w:lang w:val="es-ES_tradnl"/>
              </w:rPr>
              <w:t>.2.1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73CB9" w:rsidRDefault="00B14AF9" w:rsidP="00083392">
            <w:pPr>
              <w:pStyle w:val="Ttulo9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Convenios internacionales</w:t>
            </w:r>
          </w:p>
        </w:tc>
      </w:tr>
      <w:tr w:rsidR="00C73CB9">
        <w:trPr>
          <w:trHeight w:val="440"/>
          <w:jc w:val="center"/>
        </w:trPr>
        <w:tc>
          <w:tcPr>
            <w:tcW w:w="1778" w:type="dxa"/>
          </w:tcPr>
          <w:p w:rsidR="00C73CB9" w:rsidRDefault="00C73CB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C73CB9" w:rsidRDefault="00C73CB9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C73CB9" w:rsidRDefault="007766B8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6</w:t>
            </w:r>
            <w:r w:rsidR="00B14AF9">
              <w:rPr>
                <w:rFonts w:cs="Arial"/>
                <w:lang w:val="es-ES_tradnl"/>
              </w:rPr>
              <w:t>.2.2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73CB9" w:rsidRDefault="00B14AF9">
            <w:pPr>
              <w:pStyle w:val="Ttulo9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Normas nacionales</w:t>
            </w:r>
          </w:p>
        </w:tc>
      </w:tr>
      <w:tr w:rsidR="00C73CB9">
        <w:trPr>
          <w:trHeight w:val="440"/>
          <w:jc w:val="center"/>
        </w:trPr>
        <w:tc>
          <w:tcPr>
            <w:tcW w:w="1778" w:type="dxa"/>
          </w:tcPr>
          <w:p w:rsidR="00C73CB9" w:rsidRDefault="00C73CB9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C73CB9" w:rsidRDefault="00C73CB9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C73CB9" w:rsidRDefault="007766B8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6</w:t>
            </w:r>
            <w:r w:rsidR="00B14AF9">
              <w:rPr>
                <w:rFonts w:cs="Arial"/>
                <w:lang w:val="es-ES_tradnl"/>
              </w:rPr>
              <w:t>.2.3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C73CB9" w:rsidRDefault="00B14AF9">
            <w:pPr>
              <w:pStyle w:val="Ttulo9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Áreas protegidas</w:t>
            </w:r>
          </w:p>
        </w:tc>
      </w:tr>
    </w:tbl>
    <w:p w:rsidR="00AB2EF2" w:rsidRDefault="00AB2EF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AB2EF2" w:rsidRDefault="00AB2EF2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AB2EF2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B2EF2" w:rsidRDefault="00AB2EF2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pStyle w:val="Ttulo5"/>
            </w:pPr>
            <w:r>
              <w:t>OBSERVACIONES</w:t>
            </w: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B2EF2" w:rsidRDefault="00AB2EF2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AB2EF2" w:rsidRDefault="009A5B57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20</w:t>
            </w:r>
          </w:p>
          <w:p w:rsidR="00AB2EF2" w:rsidRDefault="00AB2EF2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B2EF2" w:rsidRDefault="002541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18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rPr>
                <w:lang w:val="es-ES_tradnl"/>
              </w:rPr>
            </w:pP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B2EF2" w:rsidRDefault="00AB2EF2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B2EF2" w:rsidRDefault="00AB2EF2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pStyle w:val="Ttulo5"/>
            </w:pPr>
            <w:r>
              <w:t>OBSERVACIONES</w:t>
            </w: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B2EF2" w:rsidRDefault="00AB2EF2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AB2EF2" w:rsidRDefault="009A5B57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AB2EF2" w:rsidRDefault="00AB2EF2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B2EF2" w:rsidRDefault="002541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32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rPr>
                <w:lang w:val="es-ES_tradnl"/>
              </w:rPr>
            </w:pP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</w:t>
            </w:r>
          </w:p>
        </w:tc>
        <w:tc>
          <w:tcPr>
            <w:tcW w:w="1418" w:type="dxa"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B2EF2" w:rsidRDefault="00AB2EF2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pStyle w:val="Ttulo5"/>
            </w:pPr>
            <w:r>
              <w:t>OBSERVACIONES</w:t>
            </w: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AB2EF2" w:rsidRDefault="00AB2EF2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B2EF2" w:rsidRDefault="00AB2EF2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AB2EF2" w:rsidRDefault="002541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</w:t>
            </w:r>
            <w:r w:rsidR="005455B2">
              <w:rPr>
                <w:sz w:val="28"/>
                <w:lang w:val="es-ES_tradnl"/>
              </w:rPr>
              <w:t>0</w:t>
            </w:r>
          </w:p>
          <w:p w:rsidR="00AB2EF2" w:rsidRDefault="00AB2EF2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B2EF2" w:rsidRDefault="00254119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32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rPr>
                <w:lang w:val="es-ES_tradnl"/>
              </w:rPr>
            </w:pP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B2EF2" w:rsidRDefault="00254119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AB2EF2" w:rsidRDefault="00AB2EF2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</w:tc>
        <w:tc>
          <w:tcPr>
            <w:tcW w:w="2976" w:type="dxa"/>
            <w:vAlign w:val="center"/>
          </w:tcPr>
          <w:p w:rsidR="00AB2EF2" w:rsidRDefault="00AB2EF2">
            <w:pPr>
              <w:pStyle w:val="Ttulo5"/>
            </w:pPr>
          </w:p>
          <w:p w:rsidR="00AB2EF2" w:rsidRDefault="00AB2EF2">
            <w:pPr>
              <w:pStyle w:val="Ttulo5"/>
            </w:pPr>
            <w:r>
              <w:t>MÍNIMO REQUERIDO</w:t>
            </w:r>
          </w:p>
          <w:p w:rsidR="00AB2EF2" w:rsidRDefault="00AB2EF2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AB2EF2" w:rsidRDefault="00AB2EF2">
            <w:pPr>
              <w:pStyle w:val="Ttulo5"/>
            </w:pPr>
            <w:r>
              <w:t>OBSERVACIONES</w:t>
            </w:r>
          </w:p>
        </w:tc>
      </w:tr>
      <w:tr w:rsidR="00AB2EF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AB2EF2" w:rsidRDefault="00AB2EF2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AB2EF2" w:rsidRDefault="00254119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40</w:t>
            </w:r>
          </w:p>
        </w:tc>
        <w:tc>
          <w:tcPr>
            <w:tcW w:w="2976" w:type="dxa"/>
            <w:vAlign w:val="center"/>
          </w:tcPr>
          <w:p w:rsidR="00AB2EF2" w:rsidRDefault="00254119">
            <w:pPr>
              <w:ind w:right="71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32</w:t>
            </w:r>
          </w:p>
        </w:tc>
        <w:tc>
          <w:tcPr>
            <w:tcW w:w="3827" w:type="dxa"/>
            <w:vAlign w:val="center"/>
          </w:tcPr>
          <w:p w:rsidR="00AB2EF2" w:rsidRDefault="00AB2EF2">
            <w:pPr>
              <w:rPr>
                <w:lang w:val="es-ES_tradnl"/>
              </w:rPr>
            </w:pPr>
          </w:p>
        </w:tc>
      </w:tr>
    </w:tbl>
    <w:p w:rsidR="00AB2EF2" w:rsidRDefault="00AB2EF2">
      <w:pPr>
        <w:rPr>
          <w:lang w:val="es-ES_tradnl"/>
        </w:rPr>
      </w:pPr>
    </w:p>
    <w:p w:rsidR="00AB2EF2" w:rsidRDefault="00AB2EF2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AB2EF2" w:rsidRDefault="00AB2EF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AB2EF2" w:rsidRDefault="00AB2EF2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B2EF2" w:rsidRDefault="00AB2EF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AB2EF2" w:rsidRPr="006A6180" w:rsidRDefault="00C73CB9">
            <w:pPr>
              <w:rPr>
                <w:b/>
                <w:sz w:val="16"/>
                <w:szCs w:val="16"/>
                <w:lang w:val="es-ES_tradnl"/>
              </w:rPr>
            </w:pPr>
            <w:r>
              <w:rPr>
                <w:b/>
                <w:lang w:val="es-ES_tradnl"/>
              </w:rPr>
              <w:t xml:space="preserve">1. </w:t>
            </w:r>
            <w:r w:rsidR="006A6180" w:rsidRPr="006A6180">
              <w:rPr>
                <w:rFonts w:cs="Arial"/>
                <w:b/>
                <w:szCs w:val="24"/>
              </w:rPr>
              <w:t>INTRODUCCION AL TURISMO DE NATURALEZA</w:t>
            </w:r>
          </w:p>
        </w:tc>
      </w:tr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B2EF2" w:rsidRDefault="00AB2EF2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AB2EF2" w:rsidRDefault="00AB2EF2">
            <w:pPr>
              <w:rPr>
                <w:b/>
                <w:sz w:val="6"/>
                <w:lang w:val="es-ES_tradnl"/>
              </w:rPr>
            </w:pPr>
          </w:p>
        </w:tc>
      </w:tr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B2EF2" w:rsidRDefault="00AB2EF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AB2EF2" w:rsidRPr="00C6338D" w:rsidRDefault="002C1B85" w:rsidP="002C1B85">
            <w:pPr>
              <w:pStyle w:val="Textoindependiente3"/>
              <w:rPr>
                <w:i/>
                <w:sz w:val="18"/>
                <w:szCs w:val="18"/>
                <w:lang w:val="es-ES"/>
              </w:rPr>
            </w:pPr>
            <w:r w:rsidRPr="00C6338D">
              <w:rPr>
                <w:i/>
                <w:sz w:val="18"/>
                <w:szCs w:val="18"/>
              </w:rPr>
              <w:t>El participante conocerá las diferentes formas de conducción turística con base a las diferentes modalidades de turismo existentes e identificará las diferencias entre ellas.  El participante conocerá los elementos que conforman un producto turístico y los agentes participantes para su consolidación.</w:t>
            </w:r>
          </w:p>
        </w:tc>
      </w:tr>
      <w:tr w:rsidR="00AB2EF2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AB2EF2" w:rsidRDefault="00AB2EF2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AB2EF2" w:rsidRDefault="00AB2EF2">
            <w:pPr>
              <w:rPr>
                <w:b/>
                <w:sz w:val="10"/>
                <w:lang w:val="es-ES_tradnl"/>
              </w:rPr>
            </w:pPr>
          </w:p>
        </w:tc>
      </w:tr>
      <w:tr w:rsidR="00AB2EF2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9E1580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9E1580" w:rsidRDefault="009E1580" w:rsidP="009E1580">
            <w:pPr>
              <w:ind w:firstLine="708"/>
              <w:rPr>
                <w:b/>
                <w:sz w:val="18"/>
                <w:szCs w:val="18"/>
                <w:lang w:val="es-ES_tradnl"/>
              </w:rPr>
            </w:pPr>
          </w:p>
          <w:p w:rsidR="009E1580" w:rsidRDefault="006E719F" w:rsidP="006E719F">
            <w:pPr>
              <w:rPr>
                <w:sz w:val="18"/>
                <w:szCs w:val="18"/>
                <w:lang w:val="es-ES_tradnl"/>
              </w:rPr>
            </w:pPr>
            <w:r>
              <w:rPr>
                <w:rFonts w:cs="Arial"/>
                <w:lang w:val="es-ES_tradnl"/>
              </w:rPr>
              <w:t>1.1 Definiciones y tipos de turismo</w:t>
            </w:r>
            <w:r w:rsidRPr="009E1580">
              <w:rPr>
                <w:sz w:val="18"/>
                <w:szCs w:val="18"/>
                <w:lang w:val="es-ES_tradnl"/>
              </w:rPr>
              <w:t xml:space="preserve"> </w:t>
            </w:r>
          </w:p>
          <w:p w:rsidR="009E1580" w:rsidRDefault="006E719F" w:rsidP="006E719F">
            <w:pPr>
              <w:rPr>
                <w:sz w:val="18"/>
                <w:szCs w:val="18"/>
                <w:lang w:val="es-ES_tradnl"/>
              </w:rPr>
            </w:pPr>
            <w:r>
              <w:rPr>
                <w:rFonts w:cs="Arial"/>
              </w:rPr>
              <w:t>1.2 Modelos de conducción de la actividad turística</w:t>
            </w:r>
          </w:p>
          <w:p w:rsidR="006E719F" w:rsidRDefault="006E719F" w:rsidP="006E719F">
            <w:pPr>
              <w:rPr>
                <w:rFonts w:cs="Arial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1.3  </w:t>
            </w:r>
            <w:r>
              <w:rPr>
                <w:rFonts w:cs="Arial"/>
                <w:lang w:val="es-ES_tradnl"/>
              </w:rPr>
              <w:t>Modelo tradicional vs modelo alternativo</w:t>
            </w:r>
          </w:p>
          <w:p w:rsidR="006E719F" w:rsidRDefault="006E719F" w:rsidP="006E719F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1.4  Modalidades de turismo</w:t>
            </w:r>
          </w:p>
          <w:p w:rsidR="006E719F" w:rsidRDefault="006E719F" w:rsidP="006E719F">
            <w:pPr>
              <w:rPr>
                <w:rFonts w:cs="Arial"/>
                <w:b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. </w:t>
            </w:r>
          </w:p>
          <w:p w:rsidR="006E719F" w:rsidRDefault="006E719F" w:rsidP="006E719F">
            <w:pPr>
              <w:rPr>
                <w:rFonts w:cs="Arial"/>
                <w:b/>
                <w:lang w:val="es-ES_tradnl"/>
              </w:rPr>
            </w:pPr>
          </w:p>
          <w:p w:rsidR="006E719F" w:rsidRPr="009E1580" w:rsidRDefault="006E719F" w:rsidP="00A92681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9E1580" w:rsidRDefault="009E1580" w:rsidP="007453B1">
            <w:pPr>
              <w:pStyle w:val="Default"/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9E1580" w:rsidRDefault="009E1580" w:rsidP="007453B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Encuadre grupal: </w:t>
            </w:r>
          </w:p>
          <w:p w:rsidR="009E1580" w:rsidRDefault="009E1580" w:rsidP="009E1580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 w:rsidRPr="007B64EE">
              <w:rPr>
                <w:sz w:val="19"/>
                <w:szCs w:val="19"/>
              </w:rPr>
              <w:t xml:space="preserve">Presentación general del curso </w:t>
            </w:r>
          </w:p>
          <w:p w:rsidR="009E1580" w:rsidRDefault="009E1580" w:rsidP="009E1580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 w:rsidRPr="007B64EE">
              <w:rPr>
                <w:sz w:val="19"/>
                <w:szCs w:val="19"/>
              </w:rPr>
              <w:t>Material didáctico</w:t>
            </w:r>
          </w:p>
          <w:p w:rsidR="009E1580" w:rsidRDefault="009E1580" w:rsidP="009E1580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Explicación de las metas, beneficios y fines del curso</w:t>
            </w:r>
          </w:p>
          <w:p w:rsidR="009E1580" w:rsidRDefault="009E1580" w:rsidP="007453B1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 w:rsidRPr="006A6180">
              <w:rPr>
                <w:sz w:val="19"/>
                <w:szCs w:val="19"/>
              </w:rPr>
              <w:t xml:space="preserve">Presentación del objetivo, </w:t>
            </w:r>
          </w:p>
          <w:p w:rsidR="006A6180" w:rsidRPr="006A6180" w:rsidRDefault="006A6180" w:rsidP="00C6338D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right="-20"/>
              <w:rPr>
                <w:sz w:val="19"/>
                <w:szCs w:val="19"/>
              </w:rPr>
            </w:pPr>
          </w:p>
          <w:p w:rsidR="009E1580" w:rsidRDefault="009E1580" w:rsidP="007453B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Contextualización: </w:t>
            </w:r>
          </w:p>
          <w:p w:rsidR="008A2D16" w:rsidRDefault="006A6180" w:rsidP="008A2D16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9"/>
                <w:szCs w:val="19"/>
              </w:rPr>
            </w:pPr>
            <w:r w:rsidRPr="006A6180">
              <w:rPr>
                <w:sz w:val="19"/>
                <w:szCs w:val="19"/>
              </w:rPr>
              <w:t xml:space="preserve">Los participantes </w:t>
            </w:r>
            <w:r w:rsidR="008A2D16" w:rsidRPr="006A6180">
              <w:rPr>
                <w:sz w:val="19"/>
                <w:szCs w:val="19"/>
              </w:rPr>
              <w:t>demostrar</w:t>
            </w:r>
            <w:r w:rsidRPr="006A6180">
              <w:rPr>
                <w:sz w:val="19"/>
                <w:szCs w:val="19"/>
              </w:rPr>
              <w:t>an el procedimiento que llevan a cabo para la conducción de un grupo</w:t>
            </w:r>
          </w:p>
          <w:p w:rsidR="006A6180" w:rsidRPr="006A6180" w:rsidRDefault="006A6180" w:rsidP="008A2D16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9"/>
                <w:szCs w:val="19"/>
              </w:rPr>
            </w:pPr>
          </w:p>
          <w:p w:rsidR="008A2D16" w:rsidRPr="00600CAB" w:rsidRDefault="008A2D16" w:rsidP="008A2D16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Teorización: </w:t>
            </w:r>
          </w:p>
          <w:p w:rsidR="008A2D16" w:rsidRPr="002C1B85" w:rsidRDefault="008A2D16" w:rsidP="008A2D16">
            <w:pPr>
              <w:pStyle w:val="Default"/>
              <w:numPr>
                <w:ilvl w:val="0"/>
                <w:numId w:val="38"/>
              </w:numPr>
              <w:tabs>
                <w:tab w:val="clear" w:pos="720"/>
                <w:tab w:val="num" w:pos="214"/>
              </w:tabs>
              <w:ind w:left="214" w:hanging="284"/>
              <w:jc w:val="both"/>
              <w:rPr>
                <w:color w:val="auto"/>
              </w:rPr>
            </w:pPr>
            <w:r>
              <w:rPr>
                <w:sz w:val="19"/>
                <w:szCs w:val="19"/>
              </w:rPr>
              <w:t xml:space="preserve">Investigación bibliográfica acerca de </w:t>
            </w:r>
            <w:r w:rsidR="00610B20">
              <w:rPr>
                <w:sz w:val="19"/>
                <w:szCs w:val="19"/>
              </w:rPr>
              <w:t>turismo alternativo</w:t>
            </w:r>
          </w:p>
          <w:p w:rsidR="002C1B85" w:rsidRDefault="002C1B85" w:rsidP="002C1B85">
            <w:pPr>
              <w:pStyle w:val="Default"/>
              <w:ind w:left="214"/>
              <w:jc w:val="both"/>
              <w:rPr>
                <w:sz w:val="19"/>
                <w:szCs w:val="19"/>
              </w:rPr>
            </w:pPr>
          </w:p>
          <w:p w:rsidR="002C1B85" w:rsidRPr="00C6338D" w:rsidRDefault="00C6338D" w:rsidP="002C1B85">
            <w:pPr>
              <w:pStyle w:val="Default"/>
              <w:ind w:left="214"/>
              <w:jc w:val="both"/>
              <w:rPr>
                <w:i/>
                <w:sz w:val="19"/>
                <w:szCs w:val="19"/>
              </w:rPr>
            </w:pPr>
            <w:r>
              <w:rPr>
                <w:sz w:val="19"/>
                <w:szCs w:val="19"/>
              </w:rPr>
              <w:t>“”</w:t>
            </w:r>
            <w:r w:rsidR="002C1B85" w:rsidRPr="00C6338D">
              <w:rPr>
                <w:i/>
                <w:sz w:val="19"/>
                <w:szCs w:val="19"/>
              </w:rPr>
              <w:t>Al inicio del tema se realizará un breve diagnóstico del conocimiento del tema a los participantes mediante la participación libre y voluntaria.</w:t>
            </w:r>
          </w:p>
          <w:p w:rsidR="002C1B85" w:rsidRPr="00C6338D" w:rsidRDefault="002C1B85" w:rsidP="002C1B85">
            <w:pPr>
              <w:pStyle w:val="Default"/>
              <w:ind w:left="214"/>
              <w:jc w:val="both"/>
              <w:rPr>
                <w:i/>
                <w:sz w:val="19"/>
                <w:szCs w:val="19"/>
              </w:rPr>
            </w:pPr>
            <w:r w:rsidRPr="00C6338D">
              <w:rPr>
                <w:i/>
                <w:sz w:val="19"/>
                <w:szCs w:val="19"/>
              </w:rPr>
              <w:t xml:space="preserve">Con el apoyo de proyección de diapositivas en </w:t>
            </w:r>
            <w:proofErr w:type="spellStart"/>
            <w:r w:rsidRPr="00C6338D">
              <w:rPr>
                <w:i/>
                <w:sz w:val="19"/>
                <w:szCs w:val="19"/>
              </w:rPr>
              <w:t>Power</w:t>
            </w:r>
            <w:proofErr w:type="spellEnd"/>
            <w:r w:rsidRPr="00C6338D">
              <w:rPr>
                <w:i/>
                <w:sz w:val="19"/>
                <w:szCs w:val="19"/>
              </w:rPr>
              <w:t xml:space="preserve"> Point, se aportará a los participantes información sobre el tema.</w:t>
            </w:r>
          </w:p>
          <w:p w:rsidR="009E1580" w:rsidRPr="00C6338D" w:rsidRDefault="00C6338D" w:rsidP="00C6338D">
            <w:pPr>
              <w:pStyle w:val="Default"/>
              <w:ind w:left="214"/>
              <w:jc w:val="both"/>
              <w:rPr>
                <w:sz w:val="19"/>
                <w:szCs w:val="19"/>
              </w:rPr>
            </w:pPr>
            <w:r w:rsidRPr="00C6338D">
              <w:rPr>
                <w:i/>
                <w:sz w:val="19"/>
                <w:szCs w:val="19"/>
              </w:rPr>
              <w:t>Durante el desarrollo de cada tema se realizará trabajo grupal por parte de los participantes cuyos resultados serán compartidos al grupo para</w:t>
            </w:r>
            <w:r>
              <w:rPr>
                <w:sz w:val="19"/>
                <w:szCs w:val="19"/>
              </w:rPr>
              <w:t xml:space="preserve"> su posterior análisis.””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9E1580" w:rsidRDefault="009E1580" w:rsidP="007453B1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9E1580" w:rsidRDefault="009E1580" w:rsidP="007453B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Instalaciones: </w:t>
            </w:r>
          </w:p>
          <w:p w:rsidR="009E1580" w:rsidRPr="007B64EE" w:rsidRDefault="009E1580" w:rsidP="006A6180">
            <w:pPr>
              <w:pStyle w:val="Default"/>
              <w:numPr>
                <w:ilvl w:val="0"/>
                <w:numId w:val="31"/>
              </w:numPr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>Aula –</w:t>
            </w:r>
          </w:p>
          <w:p w:rsidR="009E1580" w:rsidRPr="007B64EE" w:rsidRDefault="009E1580" w:rsidP="007453B1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9E1580" w:rsidRPr="007B64EE" w:rsidRDefault="009E1580" w:rsidP="007453B1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7B64EE">
              <w:rPr>
                <w:b/>
                <w:bCs/>
                <w:i/>
                <w:iCs/>
                <w:sz w:val="22"/>
                <w:szCs w:val="22"/>
              </w:rPr>
              <w:t>Mobiliario:</w:t>
            </w:r>
          </w:p>
          <w:p w:rsidR="009E1580" w:rsidRDefault="009E1580" w:rsidP="009E1580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Mesa de trabajo </w:t>
            </w:r>
          </w:p>
          <w:p w:rsidR="009E1580" w:rsidRDefault="009E1580" w:rsidP="009E1580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Sillas </w:t>
            </w:r>
          </w:p>
          <w:p w:rsidR="009E1580" w:rsidRDefault="009E1580" w:rsidP="009E1580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Escritorio</w:t>
            </w:r>
          </w:p>
          <w:p w:rsidR="002F0044" w:rsidRDefault="002F0044" w:rsidP="009E1580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proofErr w:type="spellStart"/>
            <w:r>
              <w:rPr>
                <w:rFonts w:cs="Times New Roman"/>
                <w:color w:val="auto"/>
                <w:sz w:val="19"/>
                <w:szCs w:val="19"/>
              </w:rPr>
              <w:t>Pintarrón</w:t>
            </w:r>
            <w:proofErr w:type="spellEnd"/>
          </w:p>
          <w:p w:rsidR="006A6180" w:rsidRPr="007B64EE" w:rsidRDefault="006A6180" w:rsidP="006A6180">
            <w:pPr>
              <w:pStyle w:val="Default"/>
              <w:ind w:left="356"/>
              <w:rPr>
                <w:rFonts w:cs="Times New Roman"/>
                <w:color w:val="auto"/>
                <w:sz w:val="19"/>
                <w:szCs w:val="19"/>
              </w:rPr>
            </w:pPr>
          </w:p>
          <w:p w:rsidR="009E1580" w:rsidRPr="007B64EE" w:rsidRDefault="009E1580" w:rsidP="007453B1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9E1580" w:rsidRDefault="009E1580" w:rsidP="007453B1">
            <w:pPr>
              <w:pStyle w:val="Default"/>
              <w:ind w:left="-4"/>
              <w:rPr>
                <w:rFonts w:cs="Times New Roman"/>
                <w:color w:val="auto"/>
                <w:sz w:val="19"/>
                <w:szCs w:val="19"/>
              </w:rPr>
            </w:pPr>
          </w:p>
          <w:p w:rsidR="009E1580" w:rsidRDefault="006A6180" w:rsidP="007453B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Equipo</w:t>
            </w:r>
            <w:r w:rsidR="009E1580">
              <w:rPr>
                <w:b/>
                <w:bCs/>
                <w:i/>
                <w:iCs/>
                <w:sz w:val="22"/>
                <w:szCs w:val="22"/>
              </w:rPr>
              <w:t xml:space="preserve">: </w:t>
            </w:r>
          </w:p>
          <w:p w:rsidR="006A6180" w:rsidRDefault="006A6180" w:rsidP="006A6180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proyector</w:t>
            </w:r>
          </w:p>
          <w:p w:rsidR="002F0044" w:rsidRDefault="002F0044" w:rsidP="006A6180">
            <w:pPr>
              <w:pStyle w:val="Default"/>
              <w:ind w:left="356"/>
              <w:rPr>
                <w:rFonts w:cs="Times New Roman"/>
                <w:color w:val="auto"/>
                <w:sz w:val="19"/>
                <w:szCs w:val="19"/>
              </w:rPr>
            </w:pPr>
          </w:p>
          <w:p w:rsidR="002F0044" w:rsidRPr="00600CAB" w:rsidRDefault="002F0044" w:rsidP="002F0044">
            <w:pPr>
              <w:pStyle w:val="Default"/>
              <w:ind w:left="-4"/>
              <w:rPr>
                <w:rFonts w:cs="Times New Roman"/>
                <w:color w:val="auto"/>
                <w:sz w:val="19"/>
                <w:szCs w:val="19"/>
              </w:rPr>
            </w:pPr>
          </w:p>
          <w:p w:rsidR="009E1580" w:rsidRDefault="009E1580" w:rsidP="007453B1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9E1580" w:rsidRPr="00D01A54" w:rsidRDefault="009E1580" w:rsidP="002F0044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9E1580" w:rsidRDefault="009E1580" w:rsidP="007453B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b/>
                <w:sz w:val="20"/>
              </w:rPr>
            </w:pPr>
          </w:p>
          <w:p w:rsidR="009E1580" w:rsidRDefault="009E1580" w:rsidP="007453B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9"/>
                <w:szCs w:val="19"/>
              </w:rPr>
            </w:pPr>
            <w:r w:rsidRPr="003965A4">
              <w:rPr>
                <w:rFonts w:cs="Arial"/>
                <w:b/>
                <w:sz w:val="20"/>
              </w:rPr>
              <w:t xml:space="preserve">Evaluación Diagnóstica: </w:t>
            </w:r>
            <w:r>
              <w:rPr>
                <w:rFonts w:cs="Arial"/>
                <w:spacing w:val="-16"/>
                <w:w w:val="99"/>
                <w:sz w:val="19"/>
                <w:szCs w:val="19"/>
              </w:rPr>
              <w:t>D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o</w:t>
            </w:r>
            <w:r>
              <w:rPr>
                <w:rFonts w:cs="Arial"/>
                <w:spacing w:val="4"/>
                <w:w w:val="99"/>
                <w:sz w:val="19"/>
                <w:szCs w:val="19"/>
              </w:rPr>
              <w:t>cumental</w:t>
            </w:r>
          </w:p>
          <w:p w:rsidR="009E1580" w:rsidRDefault="009E1580" w:rsidP="007453B1">
            <w:pPr>
              <w:widowControl w:val="0"/>
              <w:numPr>
                <w:ilvl w:val="0"/>
                <w:numId w:val="36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Cuestionario</w:t>
            </w:r>
          </w:p>
          <w:p w:rsidR="009E1580" w:rsidRDefault="009E1580" w:rsidP="007453B1">
            <w:pPr>
              <w:widowControl w:val="0"/>
              <w:autoSpaceDE w:val="0"/>
              <w:autoSpaceDN w:val="0"/>
              <w:adjustRightInd w:val="0"/>
              <w:spacing w:before="15" w:line="200" w:lineRule="exact"/>
              <w:rPr>
                <w:sz w:val="20"/>
              </w:rPr>
            </w:pPr>
          </w:p>
          <w:p w:rsidR="009E1580" w:rsidRDefault="009E1580" w:rsidP="007453B1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z w:val="19"/>
                <w:szCs w:val="19"/>
              </w:rPr>
            </w:pPr>
            <w:r w:rsidRPr="003965A4">
              <w:rPr>
                <w:rFonts w:cs="Arial"/>
                <w:b/>
                <w:sz w:val="20"/>
              </w:rPr>
              <w:t>Evaluación Formativ</w:t>
            </w:r>
            <w:r w:rsidRPr="00C202A2">
              <w:rPr>
                <w:rFonts w:cs="Arial"/>
                <w:b/>
                <w:sz w:val="20"/>
              </w:rPr>
              <w:t xml:space="preserve">a: </w:t>
            </w:r>
            <w:r>
              <w:rPr>
                <w:rFonts w:cs="Arial"/>
                <w:spacing w:val="1"/>
                <w:w w:val="99"/>
                <w:sz w:val="19"/>
                <w:szCs w:val="19"/>
              </w:rPr>
              <w:t>Documental</w:t>
            </w:r>
          </w:p>
          <w:p w:rsidR="009E1580" w:rsidRPr="003965A4" w:rsidRDefault="009E1580" w:rsidP="006A6180">
            <w:pPr>
              <w:widowControl w:val="0"/>
              <w:numPr>
                <w:ilvl w:val="0"/>
                <w:numId w:val="36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right="-20"/>
              <w:rPr>
                <w:rFonts w:cs="Arial"/>
                <w:b/>
                <w:sz w:val="20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 xml:space="preserve">Cuestionario </w:t>
            </w:r>
          </w:p>
          <w:p w:rsidR="009E1580" w:rsidRPr="003965A4" w:rsidRDefault="009E1580" w:rsidP="007453B1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20"/>
              </w:rPr>
            </w:pPr>
            <w:r w:rsidRPr="003965A4">
              <w:rPr>
                <w:rFonts w:cs="Arial"/>
                <w:b/>
                <w:sz w:val="20"/>
              </w:rPr>
              <w:t>Evaluación Final:</w:t>
            </w:r>
          </w:p>
          <w:p w:rsidR="009E1580" w:rsidRDefault="009E1580" w:rsidP="007453B1">
            <w:pPr>
              <w:widowControl w:val="0"/>
              <w:autoSpaceDE w:val="0"/>
              <w:autoSpaceDN w:val="0"/>
              <w:adjustRightInd w:val="0"/>
              <w:spacing w:line="210" w:lineRule="exact"/>
              <w:ind w:left="74"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w w:val="99"/>
                <w:sz w:val="19"/>
                <w:szCs w:val="19"/>
              </w:rPr>
              <w:t>Documental</w:t>
            </w:r>
          </w:p>
          <w:p w:rsidR="006A6180" w:rsidRDefault="009E1580" w:rsidP="006A6180">
            <w:pPr>
              <w:widowControl w:val="0"/>
              <w:numPr>
                <w:ilvl w:val="0"/>
                <w:numId w:val="37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4"/>
              <w:ind w:right="-20"/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Cuestionario</w:t>
            </w:r>
            <w:r>
              <w:rPr>
                <w:rFonts w:cs="Arial"/>
                <w:sz w:val="19"/>
                <w:szCs w:val="19"/>
              </w:rPr>
              <w:t xml:space="preserve"> </w:t>
            </w:r>
          </w:p>
          <w:p w:rsidR="009E1580" w:rsidRPr="00C6338D" w:rsidRDefault="006A6180" w:rsidP="007453B1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z w:val="20"/>
              </w:rPr>
            </w:pPr>
            <w:r w:rsidRPr="00C6338D">
              <w:rPr>
                <w:sz w:val="20"/>
              </w:rPr>
              <w:t>Exposición oral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9E1580" w:rsidRDefault="009E1580">
            <w:pPr>
              <w:jc w:val="center"/>
              <w:rPr>
                <w:lang w:val="es-ES_tradnl"/>
              </w:rPr>
            </w:pPr>
          </w:p>
          <w:p w:rsidR="00E675C3" w:rsidRDefault="00E675C3">
            <w:pPr>
              <w:jc w:val="center"/>
              <w:rPr>
                <w:lang w:val="es-ES_tradnl"/>
              </w:rPr>
            </w:pPr>
          </w:p>
          <w:p w:rsidR="00E675C3" w:rsidRDefault="00A92681">
            <w:pPr>
              <w:jc w:val="center"/>
              <w:rPr>
                <w:lang w:val="es-ES_tradnl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4</w:t>
            </w:r>
            <w:r w:rsidR="00E675C3" w:rsidRPr="00E675C3">
              <w:rPr>
                <w:rFonts w:cs="Arial"/>
                <w:spacing w:val="2"/>
                <w:w w:val="99"/>
                <w:sz w:val="19"/>
                <w:szCs w:val="19"/>
              </w:rPr>
              <w:t xml:space="preserve"> </w:t>
            </w:r>
            <w:proofErr w:type="spellStart"/>
            <w:r w:rsidR="00E675C3" w:rsidRPr="00E675C3">
              <w:rPr>
                <w:rFonts w:cs="Arial"/>
                <w:spacing w:val="2"/>
                <w:w w:val="99"/>
                <w:sz w:val="19"/>
                <w:szCs w:val="19"/>
              </w:rPr>
              <w:t>hrs</w:t>
            </w:r>
            <w:proofErr w:type="spellEnd"/>
            <w:r w:rsidR="00E675C3" w:rsidRPr="00E675C3">
              <w:rPr>
                <w:rFonts w:cs="Arial"/>
                <w:spacing w:val="2"/>
                <w:w w:val="99"/>
                <w:sz w:val="19"/>
                <w:szCs w:val="19"/>
              </w:rPr>
              <w:t>.</w:t>
            </w:r>
          </w:p>
        </w:tc>
      </w:tr>
    </w:tbl>
    <w:p w:rsidR="00AB2EF2" w:rsidRDefault="00AB2EF2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8A2D16" w:rsidRDefault="00AB2EF2" w:rsidP="008A2D16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lang w:val="es-ES_tradnl"/>
        </w:rPr>
        <w:br w:type="page"/>
      </w:r>
      <w:r w:rsidR="008A2D16"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8A2D16" w:rsidRDefault="008A2D16" w:rsidP="008A2D16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8A2D16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A2D16" w:rsidRDefault="008A2D16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8A2D16" w:rsidRDefault="002E37CD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</w:t>
            </w:r>
            <w:r w:rsidR="008A2D16">
              <w:rPr>
                <w:b/>
                <w:lang w:val="es-ES_tradnl"/>
              </w:rPr>
              <w:t xml:space="preserve">. </w:t>
            </w:r>
            <w:r w:rsidR="00610B20">
              <w:rPr>
                <w:rFonts w:cs="Arial"/>
                <w:b/>
                <w:lang w:val="es-ES_tradnl"/>
              </w:rPr>
              <w:t>EL TURISMO ORIENTADO HACIA LA NATURALEZA Y LA SUSTENTABILIDAD</w:t>
            </w:r>
          </w:p>
        </w:tc>
      </w:tr>
      <w:tr w:rsidR="008A2D16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A2D16" w:rsidRDefault="008A2D16" w:rsidP="007453B1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8A2D16" w:rsidRDefault="008A2D16" w:rsidP="007453B1">
            <w:pPr>
              <w:rPr>
                <w:b/>
                <w:sz w:val="6"/>
                <w:lang w:val="es-ES_tradnl"/>
              </w:rPr>
            </w:pPr>
          </w:p>
        </w:tc>
      </w:tr>
      <w:tr w:rsidR="0042483A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2483A" w:rsidRDefault="0042483A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42483A" w:rsidRPr="009A617B" w:rsidRDefault="00C6338D" w:rsidP="009A617B">
            <w:pPr>
              <w:pStyle w:val="Textoindependiente3"/>
              <w:rPr>
                <w:i/>
                <w:sz w:val="18"/>
                <w:szCs w:val="18"/>
                <w:lang w:val="es-ES"/>
              </w:rPr>
            </w:pPr>
            <w:r w:rsidRPr="009A617B">
              <w:rPr>
                <w:i/>
                <w:sz w:val="18"/>
                <w:szCs w:val="18"/>
                <w:lang w:val="es-ES"/>
              </w:rPr>
              <w:t xml:space="preserve">Que el participante conozca y aplique las características del turismo sustentable. </w:t>
            </w:r>
            <w:proofErr w:type="spellStart"/>
            <w:r w:rsidRPr="009A617B">
              <w:rPr>
                <w:i/>
                <w:sz w:val="18"/>
                <w:szCs w:val="18"/>
                <w:lang w:val="es-ES"/>
              </w:rPr>
              <w:t>Qu</w:t>
            </w:r>
            <w:proofErr w:type="spellEnd"/>
            <w:r w:rsidRPr="009A617B">
              <w:rPr>
                <w:i/>
                <w:sz w:val="18"/>
                <w:szCs w:val="18"/>
                <w:lang w:val="es-ES"/>
              </w:rPr>
              <w:t xml:space="preserve"> el participante conozca y aplique los términos del turismo solidario y lo haga extensivo para la cohesión de la comunidad. Que el participante conozca sobre los conceptos del turismo sustentable, las políticas locales, estatales y nacionales</w:t>
            </w:r>
            <w:r w:rsidR="009A617B" w:rsidRPr="009A617B">
              <w:rPr>
                <w:i/>
                <w:sz w:val="18"/>
                <w:szCs w:val="18"/>
                <w:lang w:val="es-ES"/>
              </w:rPr>
              <w:t xml:space="preserve"> aplicadas al turismo sustentable o de naturaleza y la normatividad que involucra esta actividad.</w:t>
            </w:r>
          </w:p>
        </w:tc>
      </w:tr>
      <w:tr w:rsidR="0042483A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42483A" w:rsidRDefault="0042483A" w:rsidP="007453B1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42483A" w:rsidRDefault="0042483A" w:rsidP="007453B1">
            <w:pPr>
              <w:rPr>
                <w:b/>
                <w:sz w:val="10"/>
                <w:lang w:val="es-ES_tradnl"/>
              </w:rPr>
            </w:pPr>
          </w:p>
        </w:tc>
      </w:tr>
      <w:tr w:rsidR="0042483A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483A" w:rsidRDefault="0042483A" w:rsidP="007453B1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483A" w:rsidRDefault="0042483A" w:rsidP="007453B1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483A" w:rsidRDefault="0042483A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483A" w:rsidRDefault="0042483A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2483A" w:rsidRDefault="0042483A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42483A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610B20" w:rsidRDefault="00610B20" w:rsidP="008A2D16">
            <w:pPr>
              <w:rPr>
                <w:sz w:val="18"/>
                <w:szCs w:val="18"/>
                <w:lang w:val="es-ES_tradnl"/>
              </w:rPr>
            </w:pPr>
          </w:p>
          <w:p w:rsidR="00610B20" w:rsidRDefault="00610B20" w:rsidP="00610B20">
            <w:pPr>
              <w:rPr>
                <w:rFonts w:cs="Arial"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2.1 </w:t>
            </w:r>
            <w:r>
              <w:rPr>
                <w:rFonts w:cs="Arial"/>
                <w:lang w:val="es-ES_tradnl"/>
              </w:rPr>
              <w:t>Turismo sustentable</w:t>
            </w:r>
          </w:p>
          <w:p w:rsidR="00610B20" w:rsidRDefault="00610B20" w:rsidP="00610B20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2.2 Turismo justo y Solidario</w:t>
            </w:r>
          </w:p>
          <w:p w:rsidR="00610B20" w:rsidRDefault="00610B20" w:rsidP="00610B20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2.3 Concepto, políticas y normatividad</w:t>
            </w:r>
          </w:p>
          <w:p w:rsidR="00610B20" w:rsidRDefault="00610B20" w:rsidP="008A2D16">
            <w:pPr>
              <w:rPr>
                <w:sz w:val="18"/>
                <w:szCs w:val="18"/>
                <w:lang w:val="es-ES_tradnl"/>
              </w:rPr>
            </w:pPr>
          </w:p>
          <w:p w:rsidR="00610B20" w:rsidRDefault="00610B20" w:rsidP="008A2D16">
            <w:pPr>
              <w:rPr>
                <w:sz w:val="18"/>
                <w:szCs w:val="18"/>
                <w:lang w:val="es-ES_tradnl"/>
              </w:rPr>
            </w:pPr>
          </w:p>
          <w:p w:rsidR="00610B20" w:rsidRDefault="00610B20" w:rsidP="008A2D16">
            <w:pPr>
              <w:rPr>
                <w:sz w:val="18"/>
                <w:szCs w:val="18"/>
                <w:lang w:val="es-ES_tradnl"/>
              </w:rPr>
            </w:pPr>
          </w:p>
          <w:p w:rsidR="00610B20" w:rsidRDefault="00610B20" w:rsidP="008A2D16">
            <w:pPr>
              <w:rPr>
                <w:sz w:val="18"/>
                <w:szCs w:val="18"/>
                <w:lang w:val="es-ES_tradnl"/>
              </w:rPr>
            </w:pPr>
          </w:p>
          <w:p w:rsidR="00610B20" w:rsidRDefault="00610B20" w:rsidP="008A2D16">
            <w:pPr>
              <w:rPr>
                <w:sz w:val="18"/>
                <w:szCs w:val="18"/>
                <w:lang w:val="es-ES_tradnl"/>
              </w:rPr>
            </w:pPr>
          </w:p>
          <w:p w:rsidR="00610B20" w:rsidRDefault="00610B20" w:rsidP="008A2D16">
            <w:pPr>
              <w:rPr>
                <w:sz w:val="18"/>
                <w:szCs w:val="18"/>
                <w:lang w:val="es-ES_tradnl"/>
              </w:rPr>
            </w:pPr>
          </w:p>
          <w:p w:rsidR="00610B20" w:rsidRDefault="00610B20" w:rsidP="008A2D16">
            <w:pPr>
              <w:rPr>
                <w:sz w:val="18"/>
                <w:szCs w:val="18"/>
                <w:lang w:val="es-ES_tradnl"/>
              </w:rPr>
            </w:pPr>
          </w:p>
          <w:p w:rsidR="005829AE" w:rsidRPr="009E1580" w:rsidRDefault="005829AE" w:rsidP="008A2D16">
            <w:pPr>
              <w:rPr>
                <w:sz w:val="18"/>
                <w:szCs w:val="18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42483A" w:rsidRDefault="0042483A" w:rsidP="007453B1">
            <w:pPr>
              <w:pStyle w:val="CM4"/>
              <w:rPr>
                <w:sz w:val="19"/>
                <w:szCs w:val="19"/>
              </w:rPr>
            </w:pPr>
          </w:p>
          <w:p w:rsidR="0042483A" w:rsidRPr="00B1431B" w:rsidRDefault="0042483A" w:rsidP="008A2D16">
            <w:pPr>
              <w:pStyle w:val="Default"/>
              <w:numPr>
                <w:ilvl w:val="0"/>
                <w:numId w:val="38"/>
              </w:numPr>
              <w:tabs>
                <w:tab w:val="clear" w:pos="720"/>
                <w:tab w:val="num" w:pos="214"/>
              </w:tabs>
              <w:ind w:left="214" w:hanging="284"/>
              <w:jc w:val="both"/>
              <w:rPr>
                <w:color w:val="auto"/>
              </w:rPr>
            </w:pPr>
            <w:r>
              <w:rPr>
                <w:sz w:val="19"/>
                <w:szCs w:val="19"/>
              </w:rPr>
              <w:t>Presentación de diapositivas, Integración del aprendizaje mediante la elaboración de un mapa conceptual</w:t>
            </w:r>
          </w:p>
          <w:p w:rsidR="0042483A" w:rsidRPr="00DD78EB" w:rsidRDefault="0042483A" w:rsidP="008A2D16">
            <w:pPr>
              <w:pStyle w:val="Default"/>
              <w:numPr>
                <w:ilvl w:val="0"/>
                <w:numId w:val="38"/>
              </w:numPr>
              <w:tabs>
                <w:tab w:val="clear" w:pos="720"/>
                <w:tab w:val="num" w:pos="214"/>
              </w:tabs>
              <w:ind w:left="214" w:hanging="284"/>
              <w:jc w:val="both"/>
              <w:rPr>
                <w:color w:val="auto"/>
              </w:rPr>
            </w:pPr>
            <w:r>
              <w:rPr>
                <w:sz w:val="19"/>
                <w:szCs w:val="19"/>
              </w:rPr>
              <w:t>Aplicación de la evaluación formativa a través de cuestionarios</w:t>
            </w:r>
          </w:p>
          <w:p w:rsidR="002E37CD" w:rsidRDefault="002E37CD" w:rsidP="002E37CD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F8259D">
              <w:rPr>
                <w:b/>
                <w:bCs/>
                <w:i/>
                <w:iCs/>
                <w:sz w:val="22"/>
                <w:szCs w:val="22"/>
              </w:rPr>
              <w:t>Reflexión</w:t>
            </w:r>
            <w:r>
              <w:rPr>
                <w:b/>
                <w:bCs/>
                <w:i/>
                <w:iCs/>
                <w:sz w:val="22"/>
                <w:szCs w:val="22"/>
              </w:rPr>
              <w:t>:</w:t>
            </w:r>
          </w:p>
          <w:p w:rsidR="0042483A" w:rsidRPr="00DD78EB" w:rsidRDefault="002E37CD" w:rsidP="008A2D16">
            <w:pPr>
              <w:pStyle w:val="Default"/>
              <w:numPr>
                <w:ilvl w:val="0"/>
                <w:numId w:val="38"/>
              </w:numPr>
              <w:tabs>
                <w:tab w:val="clear" w:pos="720"/>
                <w:tab w:val="num" w:pos="214"/>
              </w:tabs>
              <w:ind w:left="214" w:hanging="284"/>
              <w:jc w:val="both"/>
              <w:rPr>
                <w:color w:val="auto"/>
              </w:rPr>
            </w:pPr>
            <w:r>
              <w:rPr>
                <w:sz w:val="19"/>
                <w:szCs w:val="19"/>
              </w:rPr>
              <w:t>Participación por integración de grupos para que los participantes ejemplifiquen los beneficios a su comunidad del turismo de naturaleza</w:t>
            </w:r>
          </w:p>
          <w:p w:rsidR="0042483A" w:rsidRPr="003B11E6" w:rsidRDefault="0042483A" w:rsidP="002F0044">
            <w:pPr>
              <w:pStyle w:val="Default"/>
              <w:ind w:left="-70"/>
              <w:jc w:val="both"/>
              <w:rPr>
                <w:i/>
                <w:sz w:val="19"/>
                <w:szCs w:val="19"/>
              </w:rPr>
            </w:pPr>
          </w:p>
          <w:p w:rsidR="00F8259D" w:rsidRPr="003B11E6" w:rsidRDefault="003B11E6" w:rsidP="002E37CD">
            <w:pPr>
              <w:pStyle w:val="Default"/>
              <w:rPr>
                <w:i/>
                <w:sz w:val="19"/>
                <w:szCs w:val="19"/>
              </w:rPr>
            </w:pPr>
            <w:r w:rsidRPr="003B11E6">
              <w:rPr>
                <w:i/>
                <w:sz w:val="19"/>
                <w:szCs w:val="19"/>
              </w:rPr>
              <w:t>“”</w:t>
            </w:r>
            <w:r w:rsidR="009A617B" w:rsidRPr="003B11E6">
              <w:rPr>
                <w:i/>
                <w:sz w:val="19"/>
                <w:szCs w:val="19"/>
              </w:rPr>
              <w:t>Al inicio del tema se realizará un breve diagnóstico del conocimiento del tema a los participantes mediante la participación libre y voluntaria.</w:t>
            </w:r>
          </w:p>
          <w:p w:rsidR="009A617B" w:rsidRPr="003B11E6" w:rsidRDefault="009A617B" w:rsidP="002E37CD">
            <w:pPr>
              <w:pStyle w:val="Default"/>
              <w:rPr>
                <w:i/>
                <w:sz w:val="19"/>
                <w:szCs w:val="19"/>
              </w:rPr>
            </w:pPr>
            <w:r w:rsidRPr="003B11E6">
              <w:rPr>
                <w:i/>
                <w:sz w:val="19"/>
                <w:szCs w:val="19"/>
              </w:rPr>
              <w:t>Con el apoyo de proyección de di</w:t>
            </w:r>
            <w:r w:rsidR="003B11E6" w:rsidRPr="003B11E6">
              <w:rPr>
                <w:i/>
                <w:sz w:val="19"/>
                <w:szCs w:val="19"/>
              </w:rPr>
              <w:t xml:space="preserve">apositivas en </w:t>
            </w:r>
            <w:proofErr w:type="spellStart"/>
            <w:r w:rsidR="003B11E6" w:rsidRPr="003B11E6">
              <w:rPr>
                <w:i/>
                <w:sz w:val="19"/>
                <w:szCs w:val="19"/>
              </w:rPr>
              <w:t>Power</w:t>
            </w:r>
            <w:proofErr w:type="spellEnd"/>
            <w:r w:rsidR="003B11E6" w:rsidRPr="003B11E6">
              <w:rPr>
                <w:i/>
                <w:sz w:val="19"/>
                <w:szCs w:val="19"/>
              </w:rPr>
              <w:t xml:space="preserve"> Point, se ap</w:t>
            </w:r>
            <w:r w:rsidRPr="003B11E6">
              <w:rPr>
                <w:i/>
                <w:sz w:val="19"/>
                <w:szCs w:val="19"/>
              </w:rPr>
              <w:t>ortará a los participantes información sobre el tema.</w:t>
            </w:r>
          </w:p>
          <w:p w:rsidR="009A617B" w:rsidRPr="00B1431B" w:rsidRDefault="009A617B" w:rsidP="003B11E6">
            <w:pPr>
              <w:pStyle w:val="Default"/>
              <w:rPr>
                <w:sz w:val="19"/>
                <w:szCs w:val="19"/>
              </w:rPr>
            </w:pPr>
            <w:r w:rsidRPr="003B11E6">
              <w:rPr>
                <w:i/>
                <w:sz w:val="19"/>
                <w:szCs w:val="19"/>
              </w:rPr>
              <w:t>Durante el desarrollo de cada tema s</w:t>
            </w:r>
            <w:r w:rsidR="003B11E6" w:rsidRPr="003B11E6">
              <w:rPr>
                <w:i/>
                <w:sz w:val="19"/>
                <w:szCs w:val="19"/>
              </w:rPr>
              <w:t xml:space="preserve">e realizará trabajo grupal por </w:t>
            </w:r>
            <w:r w:rsidRPr="003B11E6">
              <w:rPr>
                <w:i/>
                <w:sz w:val="19"/>
                <w:szCs w:val="19"/>
              </w:rPr>
              <w:t>parte</w:t>
            </w:r>
            <w:r w:rsidR="003B11E6" w:rsidRPr="003B11E6">
              <w:rPr>
                <w:i/>
                <w:sz w:val="19"/>
                <w:szCs w:val="19"/>
              </w:rPr>
              <w:t xml:space="preserve"> de los participantes cuyos resultados serán compartidos al grupo para su posterior análisis</w:t>
            </w:r>
            <w:r w:rsidR="003B11E6">
              <w:rPr>
                <w:sz w:val="19"/>
                <w:szCs w:val="19"/>
              </w:rPr>
              <w:t>.””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42483A" w:rsidRDefault="0042483A" w:rsidP="002F0044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42483A" w:rsidRDefault="0042483A" w:rsidP="002F004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Material y equipo </w:t>
            </w:r>
          </w:p>
          <w:p w:rsidR="0042483A" w:rsidRDefault="0042483A" w:rsidP="002F004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audiovisual: </w:t>
            </w:r>
          </w:p>
          <w:p w:rsidR="0042483A" w:rsidRDefault="0042483A" w:rsidP="002F0044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Retroproyector</w:t>
            </w:r>
          </w:p>
          <w:p w:rsidR="0042483A" w:rsidRDefault="0042483A" w:rsidP="002F0044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proofErr w:type="spellStart"/>
            <w:r>
              <w:rPr>
                <w:rFonts w:cs="Times New Roman"/>
                <w:color w:val="auto"/>
                <w:sz w:val="19"/>
                <w:szCs w:val="19"/>
              </w:rPr>
              <w:t>Pintarrón</w:t>
            </w:r>
            <w:proofErr w:type="spellEnd"/>
            <w:r>
              <w:rPr>
                <w:rFonts w:cs="Times New Roman"/>
                <w:color w:val="auto"/>
                <w:sz w:val="19"/>
                <w:szCs w:val="19"/>
              </w:rPr>
              <w:t xml:space="preserve"> </w:t>
            </w:r>
          </w:p>
          <w:p w:rsidR="0042483A" w:rsidRDefault="0042483A" w:rsidP="002F0044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Diapositivas</w:t>
            </w:r>
          </w:p>
          <w:p w:rsidR="0042483A" w:rsidRDefault="0042483A" w:rsidP="002F0044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42483A" w:rsidRDefault="0042483A" w:rsidP="002F0044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42483A" w:rsidRDefault="0042483A" w:rsidP="002F0044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42483A" w:rsidRDefault="0042483A" w:rsidP="002F0044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42483A" w:rsidRPr="00D01A54" w:rsidRDefault="0042483A" w:rsidP="002F0044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42483A" w:rsidRDefault="0042483A" w:rsidP="007453B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b/>
                <w:sz w:val="20"/>
              </w:rPr>
            </w:pPr>
          </w:p>
          <w:p w:rsidR="0042483A" w:rsidRPr="003B11E6" w:rsidRDefault="002E37CD" w:rsidP="002F0044">
            <w:pPr>
              <w:widowControl w:val="0"/>
              <w:autoSpaceDE w:val="0"/>
              <w:autoSpaceDN w:val="0"/>
              <w:adjustRightInd w:val="0"/>
              <w:spacing w:line="242" w:lineRule="exact"/>
              <w:ind w:left="360" w:right="-20"/>
              <w:rPr>
                <w:sz w:val="20"/>
              </w:rPr>
            </w:pPr>
            <w:r w:rsidRPr="003B11E6">
              <w:rPr>
                <w:sz w:val="20"/>
              </w:rPr>
              <w:t>Asistencia, participación grupal, cuestionario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42483A" w:rsidRDefault="00A92681" w:rsidP="007453B1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  <w:r w:rsidR="002E37CD">
              <w:rPr>
                <w:lang w:val="es-ES_tradnl"/>
              </w:rPr>
              <w:t xml:space="preserve"> </w:t>
            </w:r>
            <w:proofErr w:type="spellStart"/>
            <w:r w:rsidR="002E37CD">
              <w:rPr>
                <w:lang w:val="es-ES_tradnl"/>
              </w:rPr>
              <w:t>hr</w:t>
            </w:r>
            <w:r w:rsidR="00C6338D">
              <w:rPr>
                <w:lang w:val="es-ES_tradnl"/>
              </w:rPr>
              <w:t>s</w:t>
            </w:r>
            <w:proofErr w:type="spellEnd"/>
            <w:r w:rsidR="00C6338D">
              <w:rPr>
                <w:lang w:val="es-ES_tradnl"/>
              </w:rPr>
              <w:t>.</w:t>
            </w:r>
          </w:p>
        </w:tc>
      </w:tr>
    </w:tbl>
    <w:p w:rsidR="008A2D16" w:rsidRDefault="008A2D16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8A2D16" w:rsidRDefault="008A2D16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8A2D16" w:rsidRDefault="008A2D16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AB2EF2" w:rsidRDefault="00AB2EF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p w:rsidR="00AB2EF2" w:rsidRDefault="00AB2EF2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B2EF2" w:rsidRDefault="00AB2EF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AB2EF2" w:rsidRPr="00610B20" w:rsidRDefault="00610B20">
            <w:pPr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3. EDUCACION E INTERPRETACIÓN AMBIENTAL</w:t>
            </w:r>
          </w:p>
        </w:tc>
      </w:tr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B2EF2" w:rsidRDefault="00AB2EF2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AB2EF2" w:rsidRDefault="00AB2EF2">
            <w:pPr>
              <w:rPr>
                <w:b/>
                <w:sz w:val="6"/>
                <w:lang w:val="es-ES_tradnl"/>
              </w:rPr>
            </w:pPr>
          </w:p>
        </w:tc>
      </w:tr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B2EF2" w:rsidRDefault="00AB2EF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AB2EF2" w:rsidRPr="00470C39" w:rsidRDefault="003B11E6" w:rsidP="003B11E6">
            <w:pPr>
              <w:pStyle w:val="Textoindependiente3"/>
              <w:rPr>
                <w:sz w:val="18"/>
                <w:szCs w:val="18"/>
              </w:rPr>
            </w:pPr>
            <w:r w:rsidRPr="003B11E6">
              <w:rPr>
                <w:i/>
                <w:sz w:val="18"/>
                <w:szCs w:val="18"/>
              </w:rPr>
              <w:t>E</w:t>
            </w:r>
            <w:r w:rsidR="003806DF" w:rsidRPr="003B11E6">
              <w:rPr>
                <w:i/>
                <w:sz w:val="18"/>
                <w:szCs w:val="18"/>
              </w:rPr>
              <w:t>l participante cono</w:t>
            </w:r>
            <w:r w:rsidRPr="003B11E6">
              <w:rPr>
                <w:i/>
                <w:sz w:val="18"/>
                <w:szCs w:val="18"/>
              </w:rPr>
              <w:t>cerá cuáles son las buenas prácticas ambientales aplicables para la conservación de los recursos naturales</w:t>
            </w:r>
            <w:r>
              <w:rPr>
                <w:sz w:val="18"/>
                <w:szCs w:val="18"/>
              </w:rPr>
              <w:t>.</w:t>
            </w:r>
          </w:p>
        </w:tc>
      </w:tr>
      <w:tr w:rsidR="00AB2EF2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AB2EF2" w:rsidRDefault="00AB2EF2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AB2EF2" w:rsidRDefault="00AB2EF2">
            <w:pPr>
              <w:rPr>
                <w:b/>
                <w:sz w:val="10"/>
                <w:lang w:val="es-ES_tradnl"/>
              </w:rPr>
            </w:pPr>
          </w:p>
        </w:tc>
      </w:tr>
      <w:tr w:rsidR="00AB2EF2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75656D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75656D" w:rsidRDefault="0075656D">
            <w:pPr>
              <w:rPr>
                <w:lang w:val="es-ES_tradnl"/>
              </w:rPr>
            </w:pPr>
          </w:p>
          <w:p w:rsidR="00610B20" w:rsidRDefault="00610B20" w:rsidP="00610B20">
            <w:pPr>
              <w:rPr>
                <w:rFonts w:cs="Arial"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3.1</w:t>
            </w:r>
            <w:r>
              <w:rPr>
                <w:rFonts w:cs="Arial"/>
                <w:lang w:val="es-ES_tradnl"/>
              </w:rPr>
              <w:t xml:space="preserve"> Buenas prácticas ambientales vinculadas con la actividad turística</w:t>
            </w:r>
          </w:p>
          <w:p w:rsidR="00610B20" w:rsidRDefault="00610B20" w:rsidP="00610B20">
            <w:pPr>
              <w:rPr>
                <w:rFonts w:cs="Arial"/>
                <w:lang w:val="es-ES_tradnl"/>
              </w:rPr>
            </w:pPr>
          </w:p>
          <w:p w:rsidR="00610B20" w:rsidRDefault="00610B20" w:rsidP="00610B20">
            <w:pPr>
              <w:rPr>
                <w:rFonts w:cs="Arial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3.2</w:t>
            </w:r>
            <w:r>
              <w:rPr>
                <w:rFonts w:cs="Arial"/>
                <w:lang w:val="es-ES_tradnl"/>
              </w:rPr>
              <w:t xml:space="preserve"> Manejo adecuado de los recursos</w:t>
            </w:r>
            <w:r w:rsidR="00FA0E16">
              <w:rPr>
                <w:rFonts w:cs="Arial"/>
                <w:lang w:val="es-ES_tradnl"/>
              </w:rPr>
              <w:t xml:space="preserve"> naturales</w:t>
            </w:r>
          </w:p>
          <w:p w:rsidR="00610B20" w:rsidRDefault="00610B20" w:rsidP="00610B20">
            <w:pPr>
              <w:rPr>
                <w:rFonts w:cs="Arial"/>
                <w:lang w:val="es-ES_tradnl"/>
              </w:rPr>
            </w:pPr>
          </w:p>
          <w:p w:rsidR="00821F18" w:rsidRDefault="00821F18">
            <w:pPr>
              <w:rPr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470C39" w:rsidRDefault="00470C39" w:rsidP="00470C39">
            <w:pPr>
              <w:pStyle w:val="Default"/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470C39" w:rsidRDefault="00470C39" w:rsidP="00470C39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Encuadre grupal: </w:t>
            </w:r>
          </w:p>
          <w:p w:rsidR="00470C39" w:rsidRPr="003B11E6" w:rsidRDefault="00470C39" w:rsidP="00470C39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 w:rsidRPr="009E1580">
              <w:rPr>
                <w:sz w:val="19"/>
                <w:szCs w:val="19"/>
              </w:rPr>
              <w:t xml:space="preserve">Presentación del objetivo, </w:t>
            </w:r>
            <w:r w:rsidR="003806DF">
              <w:rPr>
                <w:sz w:val="19"/>
                <w:szCs w:val="19"/>
              </w:rPr>
              <w:t>presentación del contenido del aprendizaje</w:t>
            </w:r>
          </w:p>
          <w:p w:rsidR="00470C39" w:rsidRDefault="00470C39" w:rsidP="00470C3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Contextualización: </w:t>
            </w:r>
          </w:p>
          <w:p w:rsidR="00470C39" w:rsidRPr="003B11E6" w:rsidRDefault="003806DF" w:rsidP="003B11E6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71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El reconocimiento de las acciones que realizan de manera correcta e incorrecta en su área de trabajo y su vinculación con la comunidad.</w:t>
            </w:r>
          </w:p>
          <w:p w:rsidR="00470C39" w:rsidRPr="00600CAB" w:rsidRDefault="00470C39" w:rsidP="00470C39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Teorización: </w:t>
            </w:r>
          </w:p>
          <w:p w:rsidR="00F8259D" w:rsidRPr="001615A8" w:rsidRDefault="00F8259D" w:rsidP="00F8259D">
            <w:pPr>
              <w:pStyle w:val="Default"/>
              <w:numPr>
                <w:ilvl w:val="0"/>
                <w:numId w:val="38"/>
              </w:numPr>
              <w:tabs>
                <w:tab w:val="clear" w:pos="720"/>
                <w:tab w:val="num" w:pos="214"/>
              </w:tabs>
              <w:ind w:left="214" w:hanging="284"/>
              <w:jc w:val="both"/>
              <w:rPr>
                <w:color w:val="auto"/>
                <w:sz w:val="16"/>
                <w:szCs w:val="16"/>
              </w:rPr>
            </w:pPr>
            <w:r w:rsidRPr="001615A8">
              <w:rPr>
                <w:sz w:val="16"/>
                <w:szCs w:val="16"/>
              </w:rPr>
              <w:t xml:space="preserve">Aplicar la técnica de “corrillos” (ver anexo) para que </w:t>
            </w:r>
            <w:r w:rsidR="003806DF" w:rsidRPr="001615A8">
              <w:rPr>
                <w:sz w:val="16"/>
                <w:szCs w:val="16"/>
              </w:rPr>
              <w:t>los participantes observen las situaciones correcta e irregulares que realizan tanto por ellos como por los visitantes al centro turístico donde laboran de manera cotidiana.</w:t>
            </w:r>
          </w:p>
          <w:p w:rsidR="001615A8" w:rsidRPr="001615A8" w:rsidRDefault="001615A8" w:rsidP="001615A8">
            <w:pPr>
              <w:pStyle w:val="Default"/>
              <w:ind w:left="214"/>
              <w:jc w:val="both"/>
              <w:rPr>
                <w:color w:val="auto"/>
                <w:sz w:val="16"/>
                <w:szCs w:val="16"/>
              </w:rPr>
            </w:pPr>
          </w:p>
          <w:p w:rsidR="003B11E6" w:rsidRPr="001615A8" w:rsidRDefault="003B11E6" w:rsidP="003B11E6">
            <w:pPr>
              <w:pStyle w:val="Default"/>
              <w:ind w:left="214"/>
              <w:jc w:val="both"/>
              <w:rPr>
                <w:i/>
                <w:sz w:val="16"/>
                <w:szCs w:val="16"/>
              </w:rPr>
            </w:pPr>
            <w:r w:rsidRPr="001615A8">
              <w:rPr>
                <w:i/>
                <w:sz w:val="16"/>
                <w:szCs w:val="16"/>
              </w:rPr>
              <w:t>“Al inicio del tema se realizará un breve diagnóstico del conocimiento del tema a los participantes mediante la participación libre y voluntaria.</w:t>
            </w:r>
          </w:p>
          <w:p w:rsidR="003B11E6" w:rsidRPr="001615A8" w:rsidRDefault="003B11E6" w:rsidP="003B11E6">
            <w:pPr>
              <w:pStyle w:val="Default"/>
              <w:ind w:left="214"/>
              <w:jc w:val="both"/>
              <w:rPr>
                <w:i/>
                <w:sz w:val="16"/>
                <w:szCs w:val="16"/>
              </w:rPr>
            </w:pPr>
            <w:r w:rsidRPr="001615A8">
              <w:rPr>
                <w:i/>
                <w:sz w:val="16"/>
                <w:szCs w:val="16"/>
              </w:rPr>
              <w:t xml:space="preserve">Con el apoyo de proyección de diapositivas en </w:t>
            </w:r>
            <w:proofErr w:type="spellStart"/>
            <w:r w:rsidRPr="001615A8">
              <w:rPr>
                <w:i/>
                <w:sz w:val="16"/>
                <w:szCs w:val="16"/>
              </w:rPr>
              <w:t>Power</w:t>
            </w:r>
            <w:proofErr w:type="spellEnd"/>
            <w:r w:rsidRPr="001615A8">
              <w:rPr>
                <w:i/>
                <w:sz w:val="16"/>
                <w:szCs w:val="16"/>
              </w:rPr>
              <w:t xml:space="preserve"> Point, se aportará a los participantes información sobre el tema.</w:t>
            </w:r>
          </w:p>
          <w:p w:rsidR="0075656D" w:rsidRPr="001615A8" w:rsidRDefault="003B11E6" w:rsidP="001615A8">
            <w:pPr>
              <w:pStyle w:val="Default"/>
              <w:ind w:left="214"/>
              <w:jc w:val="both"/>
              <w:rPr>
                <w:i/>
                <w:sz w:val="16"/>
                <w:szCs w:val="16"/>
              </w:rPr>
            </w:pPr>
            <w:r w:rsidRPr="001615A8">
              <w:rPr>
                <w:i/>
                <w:sz w:val="16"/>
                <w:szCs w:val="16"/>
              </w:rPr>
              <w:t xml:space="preserve">Al final la exposición se realizará una evaluación escrita sobre las medidas de seguridad y buenas prácticas que aplican antes y durante el servicio de </w:t>
            </w:r>
            <w:proofErr w:type="spellStart"/>
            <w:r w:rsidRPr="001615A8">
              <w:rPr>
                <w:i/>
                <w:sz w:val="16"/>
                <w:szCs w:val="16"/>
              </w:rPr>
              <w:t>guiaje</w:t>
            </w:r>
            <w:proofErr w:type="spellEnd"/>
            <w:r w:rsidRPr="001615A8">
              <w:rPr>
                <w:i/>
                <w:sz w:val="16"/>
                <w:szCs w:val="16"/>
              </w:rPr>
              <w:t xml:space="preserve"> para identificar omisiones y sugerir </w:t>
            </w:r>
            <w:r w:rsidR="001615A8" w:rsidRPr="001615A8">
              <w:rPr>
                <w:i/>
                <w:sz w:val="16"/>
                <w:szCs w:val="16"/>
              </w:rPr>
              <w:t xml:space="preserve"> su corrección”.</w:t>
            </w:r>
          </w:p>
          <w:p w:rsidR="001615A8" w:rsidRPr="001615A8" w:rsidRDefault="001615A8" w:rsidP="001615A8">
            <w:pPr>
              <w:pStyle w:val="Default"/>
              <w:ind w:left="214"/>
              <w:jc w:val="both"/>
              <w:rPr>
                <w:i/>
                <w:sz w:val="16"/>
                <w:szCs w:val="16"/>
              </w:rPr>
            </w:pPr>
          </w:p>
          <w:p w:rsidR="001615A8" w:rsidRDefault="001615A8" w:rsidP="001615A8">
            <w:pPr>
              <w:pStyle w:val="Default"/>
              <w:ind w:left="214"/>
              <w:jc w:val="both"/>
              <w:rPr>
                <w:sz w:val="16"/>
                <w:szCs w:val="16"/>
              </w:rPr>
            </w:pPr>
          </w:p>
          <w:p w:rsidR="001615A8" w:rsidRDefault="001615A8" w:rsidP="001615A8">
            <w:pPr>
              <w:pStyle w:val="Default"/>
              <w:ind w:left="214"/>
              <w:jc w:val="both"/>
              <w:rPr>
                <w:sz w:val="16"/>
                <w:szCs w:val="16"/>
              </w:rPr>
            </w:pPr>
          </w:p>
          <w:p w:rsidR="001615A8" w:rsidRPr="00F8259D" w:rsidRDefault="001615A8" w:rsidP="001615A8">
            <w:pPr>
              <w:pStyle w:val="Default"/>
              <w:ind w:left="214"/>
              <w:jc w:val="both"/>
              <w:rPr>
                <w:color w:val="auto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5595A" w:rsidRDefault="00F5595A" w:rsidP="00F5595A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F5595A" w:rsidRDefault="00F5595A" w:rsidP="00F5595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Instalaciones: </w:t>
            </w:r>
          </w:p>
          <w:p w:rsidR="00F5595A" w:rsidRPr="003806DF" w:rsidRDefault="00F5595A" w:rsidP="003806DF">
            <w:pPr>
              <w:pStyle w:val="Default"/>
              <w:numPr>
                <w:ilvl w:val="0"/>
                <w:numId w:val="31"/>
              </w:numPr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Aula </w:t>
            </w:r>
          </w:p>
          <w:p w:rsidR="00F5595A" w:rsidRPr="007B64EE" w:rsidRDefault="00F5595A" w:rsidP="00F5595A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 </w:t>
            </w:r>
          </w:p>
          <w:p w:rsidR="00F5595A" w:rsidRPr="007B64EE" w:rsidRDefault="00F5595A" w:rsidP="00F5595A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7B64EE">
              <w:rPr>
                <w:b/>
                <w:bCs/>
                <w:i/>
                <w:iCs/>
                <w:sz w:val="22"/>
                <w:szCs w:val="22"/>
              </w:rPr>
              <w:t>Mobiliario:</w:t>
            </w:r>
          </w:p>
          <w:p w:rsidR="00F5595A" w:rsidRDefault="00F5595A" w:rsidP="00F5595A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Mesa de trabajo </w:t>
            </w:r>
          </w:p>
          <w:p w:rsidR="00F5595A" w:rsidRDefault="00F5595A" w:rsidP="00F5595A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Sillas </w:t>
            </w:r>
          </w:p>
          <w:p w:rsidR="00F5595A" w:rsidRDefault="00F5595A" w:rsidP="00F5595A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Escritorio</w:t>
            </w:r>
          </w:p>
          <w:p w:rsidR="00F5595A" w:rsidRDefault="00F5595A" w:rsidP="00F5595A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proofErr w:type="spellStart"/>
            <w:r>
              <w:rPr>
                <w:rFonts w:cs="Times New Roman"/>
                <w:color w:val="auto"/>
                <w:sz w:val="19"/>
                <w:szCs w:val="19"/>
              </w:rPr>
              <w:t>Pintarrón</w:t>
            </w:r>
            <w:proofErr w:type="spellEnd"/>
          </w:p>
          <w:p w:rsidR="00F5595A" w:rsidRPr="007B64EE" w:rsidRDefault="00F5595A" w:rsidP="00F5595A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3806DF" w:rsidRDefault="003806DF" w:rsidP="003806D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Material y equipo </w:t>
            </w:r>
          </w:p>
          <w:p w:rsidR="003806DF" w:rsidRDefault="003806DF" w:rsidP="003806D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audiovisual: </w:t>
            </w:r>
          </w:p>
          <w:p w:rsidR="003806DF" w:rsidRDefault="003806DF" w:rsidP="003806DF">
            <w:pPr>
              <w:pStyle w:val="Default"/>
              <w:numPr>
                <w:ilvl w:val="0"/>
                <w:numId w:val="34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Cañón.</w:t>
            </w:r>
          </w:p>
          <w:p w:rsidR="003806DF" w:rsidRDefault="003806DF" w:rsidP="003806DF">
            <w:pPr>
              <w:pStyle w:val="Default"/>
              <w:numPr>
                <w:ilvl w:val="0"/>
                <w:numId w:val="34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proofErr w:type="spellStart"/>
            <w:r>
              <w:rPr>
                <w:rFonts w:cs="Times New Roman"/>
                <w:color w:val="auto"/>
                <w:sz w:val="19"/>
                <w:szCs w:val="19"/>
              </w:rPr>
              <w:t>Pintarrón</w:t>
            </w:r>
            <w:proofErr w:type="spellEnd"/>
            <w:r>
              <w:rPr>
                <w:rFonts w:cs="Times New Roman"/>
                <w:color w:val="auto"/>
                <w:sz w:val="19"/>
                <w:szCs w:val="19"/>
              </w:rPr>
              <w:t xml:space="preserve"> </w:t>
            </w:r>
          </w:p>
          <w:p w:rsidR="003806DF" w:rsidRDefault="003806DF" w:rsidP="003806DF">
            <w:pPr>
              <w:pStyle w:val="Default"/>
              <w:numPr>
                <w:ilvl w:val="0"/>
                <w:numId w:val="34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Diapositivas</w:t>
            </w:r>
          </w:p>
          <w:p w:rsidR="0075656D" w:rsidRPr="002F7E70" w:rsidRDefault="0075656D" w:rsidP="003806DF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E675C3" w:rsidRDefault="00E675C3" w:rsidP="00E675C3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b/>
                <w:sz w:val="20"/>
              </w:rPr>
            </w:pPr>
          </w:p>
          <w:p w:rsidR="00E675C3" w:rsidRPr="00E675C3" w:rsidRDefault="00E675C3" w:rsidP="00E675C3">
            <w:pPr>
              <w:widowControl w:val="0"/>
              <w:autoSpaceDE w:val="0"/>
              <w:autoSpaceDN w:val="0"/>
              <w:adjustRightInd w:val="0"/>
              <w:spacing w:before="15" w:line="200" w:lineRule="exact"/>
              <w:rPr>
                <w:sz w:val="19"/>
                <w:szCs w:val="19"/>
              </w:rPr>
            </w:pPr>
          </w:p>
          <w:p w:rsidR="005D0E7A" w:rsidRDefault="005D0E7A" w:rsidP="005D0E7A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9"/>
                <w:szCs w:val="19"/>
              </w:rPr>
            </w:pPr>
            <w:r w:rsidRPr="003965A4">
              <w:rPr>
                <w:rFonts w:cs="Arial"/>
                <w:b/>
                <w:sz w:val="20"/>
              </w:rPr>
              <w:t xml:space="preserve">Evaluación Diagnóstica: </w:t>
            </w:r>
            <w:r>
              <w:rPr>
                <w:rFonts w:cs="Arial"/>
                <w:spacing w:val="-16"/>
                <w:w w:val="99"/>
                <w:sz w:val="19"/>
                <w:szCs w:val="19"/>
              </w:rPr>
              <w:t>D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o</w:t>
            </w:r>
            <w:r>
              <w:rPr>
                <w:rFonts w:cs="Arial"/>
                <w:spacing w:val="4"/>
                <w:w w:val="99"/>
                <w:sz w:val="19"/>
                <w:szCs w:val="19"/>
              </w:rPr>
              <w:t>cumental</w:t>
            </w:r>
          </w:p>
          <w:p w:rsidR="005D0E7A" w:rsidRDefault="005D0E7A" w:rsidP="005D0E7A">
            <w:pPr>
              <w:widowControl w:val="0"/>
              <w:numPr>
                <w:ilvl w:val="0"/>
                <w:numId w:val="36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Cuestionario</w:t>
            </w:r>
          </w:p>
          <w:p w:rsidR="005D0E7A" w:rsidRDefault="005D0E7A" w:rsidP="005D0E7A">
            <w:pPr>
              <w:widowControl w:val="0"/>
              <w:autoSpaceDE w:val="0"/>
              <w:autoSpaceDN w:val="0"/>
              <w:adjustRightInd w:val="0"/>
              <w:spacing w:before="15" w:line="200" w:lineRule="exact"/>
              <w:rPr>
                <w:sz w:val="20"/>
              </w:rPr>
            </w:pPr>
          </w:p>
          <w:p w:rsidR="005D0E7A" w:rsidRDefault="005D0E7A" w:rsidP="005D0E7A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z w:val="19"/>
                <w:szCs w:val="19"/>
              </w:rPr>
            </w:pPr>
            <w:r w:rsidRPr="003965A4">
              <w:rPr>
                <w:rFonts w:cs="Arial"/>
                <w:b/>
                <w:sz w:val="20"/>
              </w:rPr>
              <w:t>Evaluación Formativ</w:t>
            </w:r>
            <w:r w:rsidRPr="00C202A2">
              <w:rPr>
                <w:rFonts w:cs="Arial"/>
                <w:b/>
                <w:sz w:val="20"/>
              </w:rPr>
              <w:t xml:space="preserve">a: </w:t>
            </w:r>
            <w:r>
              <w:rPr>
                <w:rFonts w:cs="Arial"/>
                <w:spacing w:val="1"/>
                <w:w w:val="99"/>
                <w:sz w:val="19"/>
                <w:szCs w:val="19"/>
              </w:rPr>
              <w:t>Documental</w:t>
            </w:r>
          </w:p>
          <w:p w:rsidR="005D0E7A" w:rsidRDefault="005D0E7A" w:rsidP="005D0E7A">
            <w:pPr>
              <w:widowControl w:val="0"/>
              <w:numPr>
                <w:ilvl w:val="0"/>
                <w:numId w:val="36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Cuestionario d</w:t>
            </w:r>
            <w:r>
              <w:rPr>
                <w:rFonts w:cs="Arial"/>
                <w:w w:val="99"/>
                <w:sz w:val="19"/>
                <w:szCs w:val="19"/>
              </w:rPr>
              <w:t>e</w:t>
            </w:r>
            <w:r>
              <w:rPr>
                <w:rFonts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cs="Arial"/>
                <w:spacing w:val="2"/>
                <w:w w:val="99"/>
                <w:sz w:val="19"/>
                <w:szCs w:val="19"/>
              </w:rPr>
              <w:t>campo</w:t>
            </w:r>
          </w:p>
          <w:p w:rsidR="005D0E7A" w:rsidRPr="003965A4" w:rsidRDefault="005D0E7A" w:rsidP="005D0E7A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rFonts w:cs="Arial"/>
                <w:b/>
                <w:sz w:val="20"/>
              </w:rPr>
            </w:pPr>
          </w:p>
          <w:p w:rsidR="005D0E7A" w:rsidRPr="003965A4" w:rsidRDefault="005D0E7A" w:rsidP="005D0E7A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20"/>
              </w:rPr>
            </w:pPr>
            <w:r w:rsidRPr="003965A4">
              <w:rPr>
                <w:rFonts w:cs="Arial"/>
                <w:b/>
                <w:sz w:val="20"/>
              </w:rPr>
              <w:t>Evaluación Final:</w:t>
            </w:r>
          </w:p>
          <w:p w:rsidR="005D0E7A" w:rsidRDefault="005D0E7A" w:rsidP="005D0E7A">
            <w:pPr>
              <w:widowControl w:val="0"/>
              <w:autoSpaceDE w:val="0"/>
              <w:autoSpaceDN w:val="0"/>
              <w:adjustRightInd w:val="0"/>
              <w:spacing w:line="210" w:lineRule="exact"/>
              <w:ind w:left="74"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w w:val="99"/>
                <w:sz w:val="19"/>
                <w:szCs w:val="19"/>
              </w:rPr>
              <w:t>Documental</w:t>
            </w:r>
          </w:p>
          <w:p w:rsidR="005D0E7A" w:rsidRDefault="005D0E7A" w:rsidP="005D0E7A">
            <w:pPr>
              <w:widowControl w:val="0"/>
              <w:numPr>
                <w:ilvl w:val="0"/>
                <w:numId w:val="37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4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Cuestionario</w:t>
            </w:r>
            <w:r>
              <w:rPr>
                <w:rFonts w:cs="Arial"/>
                <w:sz w:val="19"/>
                <w:szCs w:val="19"/>
              </w:rPr>
              <w:t xml:space="preserve"> d</w:t>
            </w:r>
            <w:r>
              <w:rPr>
                <w:rFonts w:cs="Arial"/>
                <w:w w:val="99"/>
                <w:sz w:val="19"/>
                <w:szCs w:val="19"/>
              </w:rPr>
              <w:t>e</w:t>
            </w:r>
            <w:r>
              <w:rPr>
                <w:rFonts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cs="Arial"/>
                <w:spacing w:val="2"/>
                <w:w w:val="99"/>
                <w:sz w:val="19"/>
                <w:szCs w:val="19"/>
              </w:rPr>
              <w:t>campo</w:t>
            </w:r>
          </w:p>
          <w:p w:rsidR="005D0E7A" w:rsidRDefault="005D0E7A" w:rsidP="005D0E7A">
            <w:pPr>
              <w:widowControl w:val="0"/>
              <w:numPr>
                <w:ilvl w:val="0"/>
                <w:numId w:val="37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32" w:line="210" w:lineRule="exact"/>
              <w:ind w:right="40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-3"/>
                <w:w w:val="99"/>
                <w:sz w:val="19"/>
                <w:szCs w:val="19"/>
              </w:rPr>
              <w:t>Guí</w:t>
            </w:r>
            <w:r>
              <w:rPr>
                <w:rFonts w:cs="Arial"/>
                <w:w w:val="99"/>
                <w:sz w:val="19"/>
                <w:szCs w:val="19"/>
              </w:rPr>
              <w:t>a</w:t>
            </w:r>
            <w:r>
              <w:rPr>
                <w:rFonts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cs="Arial"/>
                <w:spacing w:val="-3"/>
                <w:w w:val="99"/>
                <w:sz w:val="19"/>
                <w:szCs w:val="19"/>
              </w:rPr>
              <w:t xml:space="preserve">de </w:t>
            </w:r>
            <w:r>
              <w:rPr>
                <w:rFonts w:cs="Arial"/>
                <w:spacing w:val="2"/>
                <w:w w:val="99"/>
                <w:sz w:val="19"/>
                <w:szCs w:val="19"/>
              </w:rPr>
              <w:t>observación</w:t>
            </w:r>
          </w:p>
          <w:p w:rsidR="0075656D" w:rsidRDefault="005D0E7A" w:rsidP="005D0E7A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360" w:right="-20"/>
              <w:rPr>
                <w:lang w:val="es-ES_tradnl"/>
              </w:rPr>
            </w:pPr>
            <w:r>
              <w:rPr>
                <w:rFonts w:cs="Arial"/>
                <w:spacing w:val="-1"/>
                <w:w w:val="99"/>
                <w:sz w:val="19"/>
                <w:szCs w:val="19"/>
              </w:rPr>
              <w:t>List</w:t>
            </w:r>
            <w:r>
              <w:rPr>
                <w:rFonts w:cs="Arial"/>
                <w:w w:val="99"/>
                <w:sz w:val="19"/>
                <w:szCs w:val="19"/>
              </w:rPr>
              <w:t>a</w:t>
            </w:r>
            <w:r>
              <w:rPr>
                <w:rFonts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d</w:t>
            </w:r>
            <w:r>
              <w:rPr>
                <w:rFonts w:cs="Arial"/>
                <w:w w:val="99"/>
                <w:sz w:val="19"/>
                <w:szCs w:val="19"/>
              </w:rPr>
              <w:t>e</w:t>
            </w:r>
            <w:r>
              <w:rPr>
                <w:rFonts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cotejo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75656D" w:rsidRDefault="0075656D">
            <w:pPr>
              <w:jc w:val="center"/>
              <w:rPr>
                <w:lang w:val="es-ES_tradnl"/>
              </w:rPr>
            </w:pPr>
          </w:p>
          <w:p w:rsidR="00E675C3" w:rsidRDefault="00E675C3">
            <w:pPr>
              <w:jc w:val="center"/>
              <w:rPr>
                <w:lang w:val="es-ES_tradnl"/>
              </w:rPr>
            </w:pPr>
          </w:p>
          <w:p w:rsidR="00E675C3" w:rsidRPr="00E675C3" w:rsidRDefault="00A92681">
            <w:pPr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10</w:t>
            </w:r>
            <w:r w:rsidR="00E675C3" w:rsidRPr="00E675C3">
              <w:rPr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E675C3" w:rsidRPr="00E675C3">
              <w:rPr>
                <w:sz w:val="18"/>
                <w:szCs w:val="18"/>
                <w:lang w:val="es-ES_tradnl"/>
              </w:rPr>
              <w:t>hrs</w:t>
            </w:r>
            <w:proofErr w:type="spellEnd"/>
            <w:r w:rsidR="00E675C3" w:rsidRPr="00E675C3">
              <w:rPr>
                <w:sz w:val="18"/>
                <w:szCs w:val="18"/>
                <w:lang w:val="es-ES_tradnl"/>
              </w:rPr>
              <w:t>.</w:t>
            </w:r>
          </w:p>
        </w:tc>
      </w:tr>
    </w:tbl>
    <w:p w:rsidR="00061399" w:rsidRDefault="00061399" w:rsidP="00061399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061399" w:rsidRDefault="00061399" w:rsidP="00061399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06139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61399" w:rsidRDefault="00061399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061399" w:rsidRDefault="00610B20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4. NORMAS OFICIALES, ALCANCES Y APLICACIONES</w:t>
            </w:r>
          </w:p>
        </w:tc>
      </w:tr>
      <w:tr w:rsidR="00061399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061399" w:rsidRDefault="00061399" w:rsidP="007453B1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061399" w:rsidRDefault="00061399" w:rsidP="007453B1">
            <w:pPr>
              <w:rPr>
                <w:b/>
                <w:sz w:val="6"/>
                <w:lang w:val="es-ES_tradnl"/>
              </w:rPr>
            </w:pPr>
          </w:p>
        </w:tc>
      </w:tr>
      <w:tr w:rsidR="0006139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61399" w:rsidRDefault="00061399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061399" w:rsidRPr="00470C39" w:rsidRDefault="001615A8" w:rsidP="001615A8">
            <w:pPr>
              <w:pStyle w:val="Textoindependiente3"/>
              <w:rPr>
                <w:sz w:val="18"/>
                <w:szCs w:val="18"/>
              </w:rPr>
            </w:pPr>
            <w:r w:rsidRPr="001615A8">
              <w:rPr>
                <w:i/>
                <w:sz w:val="18"/>
                <w:szCs w:val="18"/>
              </w:rPr>
              <w:t xml:space="preserve">Que los participantes conozcan y apliquen la normatividad de las </w:t>
            </w:r>
            <w:proofErr w:type="spellStart"/>
            <w:r w:rsidRPr="001615A8">
              <w:rPr>
                <w:i/>
                <w:sz w:val="18"/>
                <w:szCs w:val="18"/>
              </w:rPr>
              <w:t>NOMs</w:t>
            </w:r>
            <w:proofErr w:type="spellEnd"/>
            <w:r w:rsidRPr="001615A8">
              <w:rPr>
                <w:i/>
                <w:sz w:val="18"/>
                <w:szCs w:val="18"/>
              </w:rPr>
              <w:t xml:space="preserve"> para asegurar que cumplan con las condiciones de calidad, seguridad para brindar al realizar sus actividades y para garantizar la sustentabilidad en el aprovechamiento de los recursos naturales</w:t>
            </w:r>
            <w:r>
              <w:rPr>
                <w:sz w:val="18"/>
                <w:szCs w:val="18"/>
              </w:rPr>
              <w:t>.</w:t>
            </w:r>
          </w:p>
        </w:tc>
      </w:tr>
      <w:tr w:rsidR="00061399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061399" w:rsidRDefault="00061399" w:rsidP="007453B1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061399" w:rsidRDefault="00061399" w:rsidP="007453B1">
            <w:pPr>
              <w:rPr>
                <w:b/>
                <w:sz w:val="10"/>
                <w:lang w:val="es-ES_tradnl"/>
              </w:rPr>
            </w:pPr>
          </w:p>
        </w:tc>
      </w:tr>
      <w:tr w:rsidR="00061399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1399" w:rsidRDefault="00061399" w:rsidP="007453B1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1399" w:rsidRDefault="00061399" w:rsidP="007453B1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1399" w:rsidRDefault="00061399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1399" w:rsidRDefault="00061399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1399" w:rsidRDefault="00061399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061399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610B20" w:rsidRPr="00610B20" w:rsidRDefault="00610B20" w:rsidP="00610B20">
            <w:pPr>
              <w:rPr>
                <w:rFonts w:cs="Arial"/>
                <w:lang w:val="en-US"/>
              </w:rPr>
            </w:pPr>
            <w:r w:rsidRPr="00610B20">
              <w:rPr>
                <w:b/>
                <w:lang w:val="en-US"/>
              </w:rPr>
              <w:t xml:space="preserve">4.1 </w:t>
            </w:r>
            <w:r w:rsidR="001615A8">
              <w:rPr>
                <w:rFonts w:cs="Arial"/>
                <w:lang w:val="en-US"/>
              </w:rPr>
              <w:t>NOM-009</w:t>
            </w:r>
            <w:r w:rsidRPr="00610B20">
              <w:rPr>
                <w:rFonts w:cs="Arial"/>
                <w:lang w:val="en-US"/>
              </w:rPr>
              <w:t>-TUR-2002</w:t>
            </w:r>
          </w:p>
          <w:p w:rsidR="00610B20" w:rsidRPr="00610B20" w:rsidRDefault="00610B20" w:rsidP="00610B20">
            <w:pPr>
              <w:rPr>
                <w:rFonts w:cs="Arial"/>
                <w:lang w:val="en-US"/>
              </w:rPr>
            </w:pPr>
            <w:r w:rsidRPr="00610B20">
              <w:rPr>
                <w:rFonts w:cs="Arial"/>
                <w:lang w:val="en-US"/>
              </w:rPr>
              <w:t xml:space="preserve">4.2 </w:t>
            </w:r>
            <w:r w:rsidR="001615A8">
              <w:rPr>
                <w:rFonts w:cs="Arial"/>
                <w:lang w:val="en-US"/>
              </w:rPr>
              <w:t>NOM-011</w:t>
            </w:r>
            <w:r w:rsidRPr="00610B20">
              <w:rPr>
                <w:rFonts w:cs="Arial"/>
                <w:lang w:val="en-US"/>
              </w:rPr>
              <w:t>-TUR-200</w:t>
            </w:r>
            <w:r w:rsidR="001615A8">
              <w:rPr>
                <w:rFonts w:cs="Arial"/>
                <w:lang w:val="en-US"/>
              </w:rPr>
              <w:t>1</w:t>
            </w:r>
          </w:p>
          <w:p w:rsidR="00610B20" w:rsidRPr="00610B20" w:rsidRDefault="00610B20" w:rsidP="00610B20">
            <w:pPr>
              <w:rPr>
                <w:rFonts w:cs="Arial"/>
                <w:bCs/>
                <w:lang w:val="en-US"/>
              </w:rPr>
            </w:pPr>
            <w:r w:rsidRPr="00610B20">
              <w:rPr>
                <w:rFonts w:cs="Arial"/>
                <w:lang w:val="en-US"/>
              </w:rPr>
              <w:t>4.3</w:t>
            </w:r>
            <w:r w:rsidRPr="00610B20">
              <w:rPr>
                <w:rFonts w:cs="Arial"/>
                <w:bCs/>
                <w:lang w:val="en-US"/>
              </w:rPr>
              <w:t xml:space="preserve"> NMX-AA</w:t>
            </w:r>
            <w:r w:rsidR="001615A8">
              <w:rPr>
                <w:rFonts w:cs="Arial"/>
                <w:bCs/>
                <w:lang w:val="en-US"/>
              </w:rPr>
              <w:t>-133</w:t>
            </w:r>
            <w:r w:rsidRPr="00610B20">
              <w:rPr>
                <w:rFonts w:cs="Arial"/>
                <w:bCs/>
                <w:lang w:val="en-US"/>
              </w:rPr>
              <w:t>-CSFI-2006</w:t>
            </w:r>
          </w:p>
          <w:p w:rsidR="00061399" w:rsidRPr="00610B20" w:rsidRDefault="00061399" w:rsidP="007453B1">
            <w:pPr>
              <w:rPr>
                <w:lang w:val="en-U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061399" w:rsidRDefault="003806DF" w:rsidP="001615A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Explicar apoyado con el </w:t>
            </w:r>
            <w:r w:rsidR="001615A8">
              <w:rPr>
                <w:sz w:val="18"/>
                <w:szCs w:val="18"/>
              </w:rPr>
              <w:t xml:space="preserve">proyector de </w:t>
            </w:r>
            <w:r>
              <w:rPr>
                <w:sz w:val="18"/>
                <w:szCs w:val="18"/>
              </w:rPr>
              <w:t>diapositivas los aspectos que norman la actividad turística y la de guías de turista</w:t>
            </w:r>
            <w:r w:rsidR="001615A8">
              <w:rPr>
                <w:sz w:val="18"/>
                <w:szCs w:val="18"/>
              </w:rPr>
              <w:t>.</w:t>
            </w:r>
          </w:p>
          <w:p w:rsidR="00A60624" w:rsidRDefault="00A60624" w:rsidP="001615A8">
            <w:pPr>
              <w:jc w:val="both"/>
              <w:rPr>
                <w:sz w:val="18"/>
                <w:szCs w:val="18"/>
              </w:rPr>
            </w:pPr>
          </w:p>
          <w:p w:rsidR="00A60624" w:rsidRPr="00A60624" w:rsidRDefault="00A60624" w:rsidP="001615A8">
            <w:pPr>
              <w:jc w:val="both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A60624">
              <w:rPr>
                <w:i/>
                <w:sz w:val="18"/>
                <w:szCs w:val="18"/>
              </w:rPr>
              <w:t>Al inicio del tema se realizará un breve diagnóstico del conocimiento del tema a los participantes mediante la participación libre y voluntaria.</w:t>
            </w:r>
          </w:p>
          <w:p w:rsidR="00A60624" w:rsidRPr="00A60624" w:rsidRDefault="00A60624" w:rsidP="001615A8">
            <w:pPr>
              <w:jc w:val="both"/>
              <w:rPr>
                <w:i/>
                <w:sz w:val="18"/>
                <w:szCs w:val="18"/>
              </w:rPr>
            </w:pPr>
            <w:r w:rsidRPr="00A60624">
              <w:rPr>
                <w:i/>
                <w:sz w:val="18"/>
                <w:szCs w:val="18"/>
              </w:rPr>
              <w:t xml:space="preserve">Con el </w:t>
            </w:r>
            <w:proofErr w:type="spellStart"/>
            <w:r w:rsidRPr="00A60624">
              <w:rPr>
                <w:i/>
                <w:sz w:val="18"/>
                <w:szCs w:val="18"/>
              </w:rPr>
              <w:t>apoyop</w:t>
            </w:r>
            <w:proofErr w:type="spellEnd"/>
            <w:r w:rsidRPr="00A60624">
              <w:rPr>
                <w:i/>
                <w:sz w:val="18"/>
                <w:szCs w:val="18"/>
              </w:rPr>
              <w:t xml:space="preserve"> de proyección de diapositivas en </w:t>
            </w:r>
            <w:proofErr w:type="spellStart"/>
            <w:r w:rsidRPr="00A60624">
              <w:rPr>
                <w:i/>
                <w:sz w:val="18"/>
                <w:szCs w:val="18"/>
              </w:rPr>
              <w:t>Power</w:t>
            </w:r>
            <w:proofErr w:type="spellEnd"/>
            <w:r w:rsidRPr="00A60624">
              <w:rPr>
                <w:i/>
                <w:sz w:val="18"/>
                <w:szCs w:val="18"/>
              </w:rPr>
              <w:t xml:space="preserve"> Point, se aportará a los participantes información sobre el tema.</w:t>
            </w:r>
          </w:p>
          <w:p w:rsidR="00A60624" w:rsidRPr="002C4469" w:rsidRDefault="00A60624" w:rsidP="001615A8">
            <w:pPr>
              <w:jc w:val="both"/>
              <w:rPr>
                <w:sz w:val="18"/>
                <w:szCs w:val="18"/>
              </w:rPr>
            </w:pPr>
            <w:r w:rsidRPr="00A60624">
              <w:rPr>
                <w:i/>
                <w:sz w:val="18"/>
                <w:szCs w:val="18"/>
              </w:rPr>
              <w:t>Durante el desarrollo de cada tema se realizará trabajo grupal por parte de los participantes cuyos resultados serán compartidos al grupo para su posterior análisis”.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2F7E70" w:rsidRDefault="002F7E70" w:rsidP="002F7E70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2D5D72" w:rsidRDefault="002D5D72" w:rsidP="002D5D7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Material y equipo </w:t>
            </w:r>
          </w:p>
          <w:p w:rsidR="002D5D72" w:rsidRDefault="002D5D72" w:rsidP="002D5D7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audiovisual: </w:t>
            </w:r>
          </w:p>
          <w:p w:rsidR="002D5D72" w:rsidRDefault="002D5D72" w:rsidP="002D5D72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Retroproyector</w:t>
            </w:r>
          </w:p>
          <w:p w:rsidR="002D5D72" w:rsidRDefault="002D5D72" w:rsidP="002D5D72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proofErr w:type="spellStart"/>
            <w:r>
              <w:rPr>
                <w:rFonts w:cs="Times New Roman"/>
                <w:color w:val="auto"/>
                <w:sz w:val="19"/>
                <w:szCs w:val="19"/>
              </w:rPr>
              <w:t>Pintarrón</w:t>
            </w:r>
            <w:proofErr w:type="spellEnd"/>
            <w:r>
              <w:rPr>
                <w:rFonts w:cs="Times New Roman"/>
                <w:color w:val="auto"/>
                <w:sz w:val="19"/>
                <w:szCs w:val="19"/>
              </w:rPr>
              <w:t xml:space="preserve"> </w:t>
            </w:r>
          </w:p>
          <w:p w:rsidR="002D5D72" w:rsidRDefault="002D5D72" w:rsidP="002D5D72">
            <w:pPr>
              <w:pStyle w:val="Default"/>
              <w:numPr>
                <w:ilvl w:val="0"/>
                <w:numId w:val="34"/>
              </w:numPr>
              <w:tabs>
                <w:tab w:val="clear" w:pos="720"/>
                <w:tab w:val="num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Diapositivas</w:t>
            </w:r>
          </w:p>
          <w:p w:rsidR="002D5D72" w:rsidRDefault="002D5D72" w:rsidP="002D5D72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:rsidR="00061399" w:rsidRDefault="00061399" w:rsidP="00A92681">
            <w:pPr>
              <w:pStyle w:val="Default"/>
              <w:ind w:left="360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061399" w:rsidRDefault="00061399" w:rsidP="007453B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b/>
                <w:sz w:val="20"/>
              </w:rPr>
            </w:pPr>
          </w:p>
          <w:p w:rsidR="00061399" w:rsidRDefault="00A92681" w:rsidP="00061399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360" w:right="-20"/>
              <w:rPr>
                <w:lang w:val="es-ES_tradnl"/>
              </w:rPr>
            </w:pPr>
            <w:r>
              <w:rPr>
                <w:lang w:val="es-ES_tradnl"/>
              </w:rPr>
              <w:t>Asistencia, participación, evaluación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61399" w:rsidRDefault="00061399" w:rsidP="007453B1">
            <w:pPr>
              <w:jc w:val="center"/>
              <w:rPr>
                <w:lang w:val="es-ES_tradnl"/>
              </w:rPr>
            </w:pPr>
          </w:p>
          <w:p w:rsidR="00061399" w:rsidRDefault="00061399" w:rsidP="007453B1">
            <w:pPr>
              <w:jc w:val="center"/>
              <w:rPr>
                <w:lang w:val="es-ES_tradnl"/>
              </w:rPr>
            </w:pPr>
          </w:p>
          <w:p w:rsidR="00061399" w:rsidRPr="00E675C3" w:rsidRDefault="00A92681" w:rsidP="007453B1">
            <w:pPr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4 </w:t>
            </w:r>
            <w:proofErr w:type="spellStart"/>
            <w:r>
              <w:rPr>
                <w:sz w:val="18"/>
                <w:szCs w:val="18"/>
                <w:lang w:val="es-ES_tradnl"/>
              </w:rPr>
              <w:t>hr</w:t>
            </w:r>
            <w:r w:rsidR="00A60624">
              <w:rPr>
                <w:sz w:val="18"/>
                <w:szCs w:val="18"/>
                <w:lang w:val="es-ES_tradnl"/>
              </w:rPr>
              <w:t>s</w:t>
            </w:r>
            <w:proofErr w:type="spellEnd"/>
            <w:r w:rsidR="00A60624">
              <w:rPr>
                <w:sz w:val="18"/>
                <w:szCs w:val="18"/>
                <w:lang w:val="es-ES_tradnl"/>
              </w:rPr>
              <w:t>.</w:t>
            </w:r>
          </w:p>
        </w:tc>
      </w:tr>
    </w:tbl>
    <w:p w:rsidR="00A92681" w:rsidRDefault="00A92681" w:rsidP="00F8259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92681" w:rsidRDefault="00A92681" w:rsidP="00F8259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F8259D" w:rsidRDefault="00F8259D" w:rsidP="00F8259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F8259D" w:rsidRDefault="00F8259D" w:rsidP="00F8259D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F8259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8259D" w:rsidRDefault="00F8259D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F8259D" w:rsidRPr="00610B20" w:rsidRDefault="00610B20" w:rsidP="007453B1">
            <w:pPr>
              <w:rPr>
                <w:rFonts w:cs="Arial"/>
                <w:b/>
                <w:lang w:val="es-ES_tradnl"/>
              </w:rPr>
            </w:pPr>
            <w:r>
              <w:rPr>
                <w:b/>
                <w:lang w:val="es-ES_tradnl"/>
              </w:rPr>
              <w:t>5</w:t>
            </w:r>
            <w:r>
              <w:rPr>
                <w:rFonts w:cs="Arial"/>
                <w:bCs/>
                <w:lang w:val="es-ES_tradnl"/>
              </w:rPr>
              <w:t xml:space="preserve">. </w:t>
            </w:r>
            <w:r>
              <w:rPr>
                <w:rFonts w:cs="Arial"/>
                <w:b/>
                <w:lang w:val="es-ES_tradnl"/>
              </w:rPr>
              <w:t>TURISMO DE NATURALEZA</w:t>
            </w:r>
          </w:p>
        </w:tc>
      </w:tr>
      <w:tr w:rsidR="00F8259D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F8259D" w:rsidRDefault="00F8259D" w:rsidP="007453B1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F8259D" w:rsidRDefault="00F8259D" w:rsidP="007453B1">
            <w:pPr>
              <w:rPr>
                <w:b/>
                <w:sz w:val="6"/>
                <w:lang w:val="es-ES_tradnl"/>
              </w:rPr>
            </w:pPr>
          </w:p>
        </w:tc>
      </w:tr>
      <w:tr w:rsidR="00F8259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8259D" w:rsidRDefault="00F8259D" w:rsidP="007453B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F8259D" w:rsidRPr="00625864" w:rsidRDefault="00A60624" w:rsidP="00625864">
            <w:pPr>
              <w:pStyle w:val="Textoindependiente3"/>
              <w:rPr>
                <w:i/>
                <w:sz w:val="18"/>
                <w:szCs w:val="18"/>
              </w:rPr>
            </w:pPr>
            <w:r w:rsidRPr="00625864">
              <w:rPr>
                <w:i/>
                <w:sz w:val="18"/>
                <w:szCs w:val="18"/>
              </w:rPr>
              <w:t>El participante identificará las causas y efectos generados al ambiente durante la prestación de servicios turísticos, como evitarlos. El participante conocerá el proceso en el cual se lleva a cabo un programa de educación ambiental, que involucre a los prestadores de servicios</w:t>
            </w:r>
            <w:r w:rsidR="00625864" w:rsidRPr="00625864">
              <w:rPr>
                <w:i/>
                <w:sz w:val="18"/>
                <w:szCs w:val="18"/>
              </w:rPr>
              <w:t>, a los visitantes, a la comunidad en general y en torno al área protegida en la cual llevan a cabo sus actividades.</w:t>
            </w:r>
          </w:p>
        </w:tc>
      </w:tr>
      <w:tr w:rsidR="00F8259D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F8259D" w:rsidRDefault="00F8259D" w:rsidP="007453B1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F8259D" w:rsidRDefault="00F8259D" w:rsidP="007453B1">
            <w:pPr>
              <w:rPr>
                <w:b/>
                <w:sz w:val="10"/>
                <w:lang w:val="es-ES_tradnl"/>
              </w:rPr>
            </w:pPr>
          </w:p>
        </w:tc>
      </w:tr>
      <w:tr w:rsidR="00F8259D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8259D" w:rsidRDefault="00F8259D" w:rsidP="007453B1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8259D" w:rsidRDefault="00F8259D" w:rsidP="007453B1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8259D" w:rsidRDefault="00F8259D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8259D" w:rsidRDefault="00F8259D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8259D" w:rsidRDefault="00F8259D" w:rsidP="007453B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F8259D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610B20" w:rsidRDefault="00610B20" w:rsidP="00610B20">
            <w:pPr>
              <w:rPr>
                <w:rFonts w:cs="Arial"/>
              </w:rPr>
            </w:pPr>
            <w:r>
              <w:rPr>
                <w:rFonts w:cs="Arial"/>
                <w:b/>
                <w:lang w:val="es-ES_tradnl"/>
              </w:rPr>
              <w:t>5.1</w:t>
            </w:r>
            <w:r>
              <w:rPr>
                <w:rFonts w:cs="Arial"/>
              </w:rPr>
              <w:t xml:space="preserve"> Problemas y consecuencias ambientales</w:t>
            </w:r>
          </w:p>
          <w:p w:rsidR="00610B20" w:rsidRDefault="00610B20" w:rsidP="00610B20">
            <w:pPr>
              <w:rPr>
                <w:rFonts w:cs="Arial"/>
                <w:bCs/>
                <w:lang w:val="es-ES_tradnl"/>
              </w:rPr>
            </w:pPr>
            <w:r>
              <w:rPr>
                <w:rFonts w:cs="Arial"/>
              </w:rPr>
              <w:t>5.2</w:t>
            </w:r>
            <w:r>
              <w:rPr>
                <w:rFonts w:cs="Arial"/>
                <w:bCs/>
                <w:lang w:val="es-ES_tradnl"/>
              </w:rPr>
              <w:t xml:space="preserve"> Procesos educativos del turismo de naturaleza</w:t>
            </w:r>
          </w:p>
          <w:p w:rsidR="00610B20" w:rsidRDefault="00610B20" w:rsidP="00610B20">
            <w:pPr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5.3 Impactos: ambiental, socioeconómico y cultural</w:t>
            </w:r>
          </w:p>
          <w:p w:rsidR="00610B20" w:rsidRDefault="00610B20" w:rsidP="00610B20">
            <w:pPr>
              <w:rPr>
                <w:rFonts w:cs="Arial"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5.4</w:t>
            </w:r>
            <w:r>
              <w:rPr>
                <w:rFonts w:cs="Arial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lang w:val="es-ES_tradnl"/>
              </w:rPr>
              <w:t>Ecotecnias</w:t>
            </w:r>
            <w:proofErr w:type="spellEnd"/>
            <w:r w:rsidR="00E97878">
              <w:rPr>
                <w:rFonts w:cs="Arial"/>
                <w:lang w:val="es-ES_tradnl"/>
              </w:rPr>
              <w:t>:</w:t>
            </w:r>
            <w:r>
              <w:rPr>
                <w:rFonts w:cs="Arial"/>
                <w:lang w:val="es-ES_tradnl"/>
              </w:rPr>
              <w:t xml:space="preserve"> como atractivo turístico utilitario</w:t>
            </w:r>
          </w:p>
          <w:p w:rsidR="00F8259D" w:rsidRDefault="00F8259D" w:rsidP="007453B1">
            <w:pPr>
              <w:rPr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F8259D" w:rsidRDefault="00A92681" w:rsidP="00692C04">
            <w:pPr>
              <w:pStyle w:val="Default"/>
              <w:ind w:left="-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realizará una exposición y con posterioridad se formarán grupos para reflexionar sobre los problemas y consecuencias del turismo, sus impactos en el ambiente socio económico, ambiental y cultural.</w:t>
            </w:r>
          </w:p>
          <w:p w:rsidR="00A92681" w:rsidRDefault="00A92681" w:rsidP="00692C04">
            <w:pPr>
              <w:pStyle w:val="Default"/>
              <w:ind w:left="-70"/>
              <w:jc w:val="both"/>
              <w:rPr>
                <w:sz w:val="18"/>
                <w:szCs w:val="18"/>
              </w:rPr>
            </w:pPr>
          </w:p>
          <w:p w:rsidR="00A92681" w:rsidRPr="00F8259D" w:rsidRDefault="00A92681" w:rsidP="00692C04">
            <w:pPr>
              <w:pStyle w:val="Default"/>
              <w:ind w:left="-70"/>
              <w:jc w:val="both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Diseñarán en grupos </w:t>
            </w:r>
            <w:proofErr w:type="spellStart"/>
            <w:r>
              <w:rPr>
                <w:sz w:val="18"/>
                <w:szCs w:val="18"/>
              </w:rPr>
              <w:t>ecotecnias</w:t>
            </w:r>
            <w:proofErr w:type="spellEnd"/>
            <w:r>
              <w:rPr>
                <w:sz w:val="18"/>
                <w:szCs w:val="18"/>
              </w:rPr>
              <w:t xml:space="preserve"> que resulten en atractivo para el turismo y además que sean útiles a la comunidad.</w:t>
            </w:r>
          </w:p>
          <w:p w:rsidR="00F8259D" w:rsidRPr="00E415FE" w:rsidRDefault="00F8259D" w:rsidP="007453B1">
            <w:pPr>
              <w:jc w:val="both"/>
              <w:rPr>
                <w:i/>
              </w:rPr>
            </w:pPr>
          </w:p>
          <w:p w:rsidR="00692C04" w:rsidRPr="00E415FE" w:rsidRDefault="00E415FE" w:rsidP="00896A45">
            <w:pPr>
              <w:jc w:val="both"/>
              <w:rPr>
                <w:i/>
                <w:sz w:val="18"/>
                <w:szCs w:val="18"/>
              </w:rPr>
            </w:pPr>
            <w:r w:rsidRPr="00E415FE">
              <w:rPr>
                <w:i/>
                <w:sz w:val="18"/>
                <w:szCs w:val="18"/>
              </w:rPr>
              <w:t>“</w:t>
            </w:r>
            <w:r w:rsidR="00625864" w:rsidRPr="00E415FE">
              <w:rPr>
                <w:i/>
                <w:sz w:val="18"/>
                <w:szCs w:val="18"/>
              </w:rPr>
              <w:t>Al inicio del tema se realizará un breve diagnóstico del conocimiento del tema a los participantes mediante la participación libre y voluntaria.</w:t>
            </w:r>
          </w:p>
          <w:p w:rsidR="00E415FE" w:rsidRPr="00E415FE" w:rsidRDefault="00E415FE" w:rsidP="00896A45">
            <w:pPr>
              <w:jc w:val="both"/>
              <w:rPr>
                <w:i/>
                <w:sz w:val="18"/>
                <w:szCs w:val="18"/>
              </w:rPr>
            </w:pPr>
            <w:r w:rsidRPr="00E415FE">
              <w:rPr>
                <w:i/>
                <w:sz w:val="18"/>
                <w:szCs w:val="18"/>
              </w:rPr>
              <w:t xml:space="preserve">Con el apoyo de proyección de diapositivas en </w:t>
            </w:r>
            <w:proofErr w:type="spellStart"/>
            <w:r w:rsidRPr="00E415FE">
              <w:rPr>
                <w:i/>
                <w:sz w:val="18"/>
                <w:szCs w:val="18"/>
              </w:rPr>
              <w:t>Power</w:t>
            </w:r>
            <w:proofErr w:type="spellEnd"/>
            <w:r w:rsidRPr="00E415FE">
              <w:rPr>
                <w:i/>
                <w:sz w:val="18"/>
                <w:szCs w:val="18"/>
              </w:rPr>
              <w:t xml:space="preserve"> Point, se aportará a los participantes información sobre el tema.</w:t>
            </w:r>
          </w:p>
          <w:p w:rsidR="00E415FE" w:rsidRPr="002C4469" w:rsidRDefault="00E415FE" w:rsidP="00896A45">
            <w:pPr>
              <w:jc w:val="both"/>
              <w:rPr>
                <w:sz w:val="18"/>
                <w:szCs w:val="18"/>
              </w:rPr>
            </w:pPr>
            <w:r w:rsidRPr="00E415FE">
              <w:rPr>
                <w:i/>
                <w:sz w:val="18"/>
                <w:szCs w:val="18"/>
              </w:rPr>
              <w:t>Durante el desarrollo de cada temas se realizará trabajo grupal por parte de los participantes cuyos resultados serán compartidos al grupo para su posterior análisis.”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8259D" w:rsidRPr="00625864" w:rsidRDefault="00F8259D" w:rsidP="007453B1">
            <w:pPr>
              <w:pStyle w:val="Default"/>
              <w:rPr>
                <w:b/>
                <w:bCs/>
                <w:i/>
                <w:iCs/>
                <w:sz w:val="20"/>
                <w:szCs w:val="20"/>
              </w:rPr>
            </w:pPr>
          </w:p>
          <w:p w:rsidR="00F8259D" w:rsidRDefault="00A92681" w:rsidP="007453B1">
            <w:pPr>
              <w:pStyle w:val="Default"/>
              <w:rPr>
                <w:lang w:val="es-ES_tradnl"/>
              </w:rPr>
            </w:pPr>
            <w:proofErr w:type="spellStart"/>
            <w:r w:rsidRPr="00625864">
              <w:rPr>
                <w:sz w:val="20"/>
                <w:szCs w:val="20"/>
                <w:lang w:val="es-ES_tradnl"/>
              </w:rPr>
              <w:t>Pintarrón</w:t>
            </w:r>
            <w:proofErr w:type="spellEnd"/>
            <w:r w:rsidRPr="00625864">
              <w:rPr>
                <w:sz w:val="20"/>
                <w:szCs w:val="20"/>
                <w:lang w:val="es-ES_tradnl"/>
              </w:rPr>
              <w:t>, Diapositivas, cañón proyector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F8259D" w:rsidRDefault="00F8259D" w:rsidP="007453B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b/>
                <w:sz w:val="20"/>
              </w:rPr>
            </w:pPr>
          </w:p>
          <w:p w:rsidR="00F8259D" w:rsidRPr="00625864" w:rsidRDefault="00A92681" w:rsidP="007453B1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360" w:right="-20"/>
              <w:rPr>
                <w:sz w:val="20"/>
                <w:lang w:val="es-ES_tradnl"/>
              </w:rPr>
            </w:pPr>
            <w:r w:rsidRPr="00625864">
              <w:rPr>
                <w:sz w:val="20"/>
                <w:lang w:val="es-ES_tradnl"/>
              </w:rPr>
              <w:t xml:space="preserve">Listas de asistencia, participación y examen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F8259D" w:rsidRDefault="00F8259D" w:rsidP="007453B1">
            <w:pPr>
              <w:jc w:val="center"/>
              <w:rPr>
                <w:lang w:val="es-ES_tradnl"/>
              </w:rPr>
            </w:pPr>
          </w:p>
          <w:p w:rsidR="00F8259D" w:rsidRDefault="00F8259D" w:rsidP="007453B1">
            <w:pPr>
              <w:jc w:val="center"/>
              <w:rPr>
                <w:lang w:val="es-ES_tradnl"/>
              </w:rPr>
            </w:pPr>
          </w:p>
          <w:p w:rsidR="00F8259D" w:rsidRPr="00E675C3" w:rsidRDefault="00A92681" w:rsidP="007453B1">
            <w:pPr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10 </w:t>
            </w:r>
            <w:proofErr w:type="spellStart"/>
            <w:r>
              <w:rPr>
                <w:sz w:val="18"/>
                <w:szCs w:val="18"/>
                <w:lang w:val="es-ES_tradnl"/>
              </w:rPr>
              <w:t>hrs</w:t>
            </w:r>
            <w:proofErr w:type="spellEnd"/>
          </w:p>
        </w:tc>
      </w:tr>
    </w:tbl>
    <w:p w:rsidR="00F8259D" w:rsidRDefault="00F8259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896A45" w:rsidRDefault="00896A45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896A45" w:rsidRDefault="00896A45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B2EF2" w:rsidRDefault="00AB2EF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p w:rsidR="00AB2EF2" w:rsidRDefault="00AB2EF2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B2EF2" w:rsidRDefault="00AB2EF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AB2EF2" w:rsidRDefault="00610B20" w:rsidP="00B14AF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6.</w:t>
            </w:r>
            <w:r w:rsidR="00A81026">
              <w:rPr>
                <w:b/>
                <w:lang w:val="es-ES_tradnl"/>
              </w:rPr>
              <w:t xml:space="preserve"> </w:t>
            </w:r>
            <w:r w:rsidR="00B14AF9">
              <w:rPr>
                <w:rFonts w:cs="Arial"/>
                <w:b/>
                <w:lang w:val="es-ES_tradnl"/>
              </w:rPr>
              <w:t>EL ESTADO DE CONSERVACIÓN DEL TIBURÓN BALLENA</w:t>
            </w:r>
          </w:p>
        </w:tc>
      </w:tr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B2EF2" w:rsidRDefault="00AB2EF2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AB2EF2" w:rsidRDefault="00AB2EF2">
            <w:pPr>
              <w:rPr>
                <w:b/>
                <w:sz w:val="6"/>
                <w:lang w:val="es-ES_tradnl"/>
              </w:rPr>
            </w:pPr>
          </w:p>
        </w:tc>
      </w:tr>
      <w:tr w:rsidR="00AB2EF2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B2EF2" w:rsidRDefault="00AB2EF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AB2EF2" w:rsidRPr="00F67E7D" w:rsidRDefault="00E415FE" w:rsidP="001F0467">
            <w:pPr>
              <w:jc w:val="both"/>
              <w:rPr>
                <w:sz w:val="18"/>
                <w:szCs w:val="18"/>
              </w:rPr>
            </w:pPr>
            <w:r w:rsidRPr="008D1650">
              <w:rPr>
                <w:i/>
                <w:sz w:val="18"/>
                <w:szCs w:val="18"/>
              </w:rPr>
              <w:t xml:space="preserve">Fortalecer la información con que cuentan los participantes sobre las acciones de conservación del tiburón </w:t>
            </w:r>
            <w:r w:rsidR="00606277" w:rsidRPr="008D1650">
              <w:rPr>
                <w:i/>
                <w:sz w:val="18"/>
                <w:szCs w:val="18"/>
              </w:rPr>
              <w:t xml:space="preserve">ballena </w:t>
            </w:r>
            <w:r w:rsidR="001F0467" w:rsidRPr="008D1650">
              <w:rPr>
                <w:i/>
                <w:sz w:val="18"/>
                <w:szCs w:val="18"/>
              </w:rPr>
              <w:t>a nivel mundial. Proporcionar información sobre los diferentes aspectos que amenazan a la especie e identificar cuáles</w:t>
            </w:r>
            <w:r w:rsidR="008D1650" w:rsidRPr="008D1650">
              <w:rPr>
                <w:i/>
                <w:sz w:val="18"/>
                <w:szCs w:val="18"/>
              </w:rPr>
              <w:t xml:space="preserve"> son las que se dan en </w:t>
            </w:r>
            <w:proofErr w:type="gramStart"/>
            <w:r w:rsidR="008D1650" w:rsidRPr="008D1650">
              <w:rPr>
                <w:i/>
                <w:sz w:val="18"/>
                <w:szCs w:val="18"/>
              </w:rPr>
              <w:t>la</w:t>
            </w:r>
            <w:proofErr w:type="gramEnd"/>
            <w:r w:rsidR="008D1650" w:rsidRPr="008D1650">
              <w:rPr>
                <w:i/>
                <w:sz w:val="18"/>
                <w:szCs w:val="18"/>
              </w:rPr>
              <w:t xml:space="preserve"> reg</w:t>
            </w:r>
            <w:r w:rsidR="001F0467">
              <w:rPr>
                <w:sz w:val="18"/>
                <w:szCs w:val="18"/>
              </w:rPr>
              <w:t>.</w:t>
            </w:r>
          </w:p>
        </w:tc>
      </w:tr>
      <w:tr w:rsidR="00AB2EF2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AB2EF2" w:rsidRDefault="00AB2EF2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AB2EF2" w:rsidRDefault="00AB2EF2">
            <w:pPr>
              <w:rPr>
                <w:b/>
                <w:sz w:val="10"/>
                <w:lang w:val="es-ES_tradnl"/>
              </w:rPr>
            </w:pPr>
          </w:p>
        </w:tc>
      </w:tr>
      <w:tr w:rsidR="00AB2EF2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D0E7A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5D0E7A" w:rsidRDefault="005D0E7A">
            <w:pPr>
              <w:rPr>
                <w:lang w:val="es-ES_tradnl"/>
              </w:rPr>
            </w:pPr>
          </w:p>
          <w:p w:rsidR="005D0E7A" w:rsidRDefault="00610B20" w:rsidP="00A81026">
            <w:pPr>
              <w:ind w:left="498" w:hanging="498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6.1 </w:t>
            </w:r>
            <w:r w:rsidR="00606277">
              <w:rPr>
                <w:rFonts w:cs="Arial"/>
                <w:lang w:val="es-ES_tradnl"/>
              </w:rPr>
              <w:t>Amenazas para el tiburón ballena en el mundo</w:t>
            </w:r>
          </w:p>
          <w:p w:rsidR="00606277" w:rsidRDefault="00606277" w:rsidP="00A81026">
            <w:pPr>
              <w:ind w:left="498" w:hanging="498"/>
              <w:rPr>
                <w:rFonts w:cs="Arial"/>
                <w:lang w:val="es-ES_tradnl"/>
              </w:rPr>
            </w:pPr>
          </w:p>
          <w:p w:rsidR="00606277" w:rsidRDefault="00606277" w:rsidP="00A81026">
            <w:pPr>
              <w:ind w:left="498" w:hanging="498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    6.1.1 Pesca</w:t>
            </w:r>
          </w:p>
          <w:p w:rsidR="00606277" w:rsidRDefault="00606277" w:rsidP="00A81026">
            <w:pPr>
              <w:ind w:left="498" w:hanging="498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    6.1.2 Turismo</w:t>
            </w:r>
          </w:p>
          <w:p w:rsidR="00606277" w:rsidRDefault="00606277" w:rsidP="00A81026">
            <w:pPr>
              <w:ind w:left="498" w:hanging="498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    6.1.3 Colisiones con embarcaciones</w:t>
            </w:r>
          </w:p>
          <w:p w:rsidR="00F043CC" w:rsidRDefault="00F043CC" w:rsidP="00A81026">
            <w:pPr>
              <w:ind w:left="498" w:hanging="498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    6.1.4 Contaminación</w:t>
            </w:r>
          </w:p>
          <w:p w:rsidR="00F043CC" w:rsidRDefault="00F043CC" w:rsidP="00A81026">
            <w:pPr>
              <w:ind w:left="498" w:hanging="498"/>
              <w:rPr>
                <w:rFonts w:cs="Arial"/>
                <w:lang w:val="es-ES_tradnl"/>
              </w:rPr>
            </w:pPr>
          </w:p>
          <w:p w:rsidR="00610B20" w:rsidRDefault="00610B20" w:rsidP="00A81026">
            <w:pPr>
              <w:ind w:left="498" w:hanging="498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6.2 </w:t>
            </w:r>
            <w:r w:rsidR="00F043CC">
              <w:rPr>
                <w:rFonts w:cs="Arial"/>
                <w:lang w:val="es-ES_tradnl"/>
              </w:rPr>
              <w:t>Acciones para la conservación</w:t>
            </w:r>
          </w:p>
          <w:p w:rsidR="00F043CC" w:rsidRDefault="00F043CC" w:rsidP="00A81026">
            <w:pPr>
              <w:ind w:left="498" w:hanging="498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   6.2.1 Convenios internacionales</w:t>
            </w:r>
          </w:p>
          <w:p w:rsidR="00F043CC" w:rsidRDefault="00F043CC" w:rsidP="00A81026">
            <w:pPr>
              <w:ind w:left="498" w:hanging="498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   6.2.2 Normas nacionales</w:t>
            </w:r>
          </w:p>
          <w:p w:rsidR="00610B20" w:rsidRPr="001F0467" w:rsidRDefault="00F043CC" w:rsidP="001F0467">
            <w:pPr>
              <w:ind w:left="498" w:hanging="498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   6.2.3 Áreas protegidas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1F0467" w:rsidRDefault="001F0467" w:rsidP="007453B1">
            <w:pPr>
              <w:pStyle w:val="Default"/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5D0E7A" w:rsidRDefault="005D0E7A" w:rsidP="007453B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Encuadre grupal: </w:t>
            </w:r>
          </w:p>
          <w:p w:rsidR="005D0E7A" w:rsidRDefault="005D0E7A" w:rsidP="007453B1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 w:rsidRPr="009E1580">
              <w:rPr>
                <w:sz w:val="19"/>
                <w:szCs w:val="19"/>
              </w:rPr>
              <w:t xml:space="preserve">Presentación del objetivo, </w:t>
            </w:r>
          </w:p>
          <w:p w:rsidR="00881E33" w:rsidRPr="009E1580" w:rsidRDefault="00881E33" w:rsidP="007453B1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-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Presentación del contenido</w:t>
            </w:r>
          </w:p>
          <w:p w:rsidR="005D0E7A" w:rsidRDefault="005D0E7A" w:rsidP="007453B1">
            <w:pPr>
              <w:pStyle w:val="Default"/>
              <w:rPr>
                <w:sz w:val="19"/>
                <w:szCs w:val="19"/>
              </w:rPr>
            </w:pPr>
          </w:p>
          <w:p w:rsidR="005D0E7A" w:rsidRPr="00600CAB" w:rsidRDefault="005D0E7A" w:rsidP="007453B1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Teorización: </w:t>
            </w:r>
          </w:p>
          <w:p w:rsidR="005D0E7A" w:rsidRDefault="00881E33" w:rsidP="001F0467">
            <w:pPr>
              <w:numPr>
                <w:ilvl w:val="0"/>
                <w:numId w:val="43"/>
              </w:numPr>
              <w:tabs>
                <w:tab w:val="clear" w:pos="1287"/>
                <w:tab w:val="num" w:pos="215"/>
              </w:tabs>
              <w:ind w:left="215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participante reflexionará sobre la situación que presenta el recurso natural (tortuga) en su ámbito local, analizará la problemática que se genera a partir del turismo y las maneras en que pueden ayudar con hacer sostenible las prácticas turísticas.</w:t>
            </w:r>
          </w:p>
          <w:p w:rsidR="008D1650" w:rsidRDefault="008D1650" w:rsidP="008D1650">
            <w:pPr>
              <w:ind w:left="215"/>
              <w:jc w:val="both"/>
              <w:rPr>
                <w:sz w:val="18"/>
                <w:szCs w:val="18"/>
              </w:rPr>
            </w:pPr>
          </w:p>
          <w:p w:rsidR="008D1650" w:rsidRPr="008D1650" w:rsidRDefault="008D1650" w:rsidP="008D1650">
            <w:pPr>
              <w:ind w:left="215"/>
              <w:jc w:val="both"/>
              <w:rPr>
                <w:i/>
                <w:sz w:val="18"/>
                <w:szCs w:val="18"/>
              </w:rPr>
            </w:pPr>
            <w:r w:rsidRPr="008D1650">
              <w:rPr>
                <w:i/>
                <w:sz w:val="18"/>
                <w:szCs w:val="18"/>
              </w:rPr>
              <w:t xml:space="preserve">“Con el apoyo de proyección de diapositivas en </w:t>
            </w:r>
            <w:proofErr w:type="spellStart"/>
            <w:r w:rsidRPr="008D1650">
              <w:rPr>
                <w:i/>
                <w:sz w:val="18"/>
                <w:szCs w:val="18"/>
              </w:rPr>
              <w:t>Power</w:t>
            </w:r>
            <w:proofErr w:type="spellEnd"/>
            <w:r w:rsidRPr="008D1650">
              <w:rPr>
                <w:i/>
                <w:sz w:val="18"/>
                <w:szCs w:val="18"/>
              </w:rPr>
              <w:t xml:space="preserve"> Point, se aportará a los participantes información sobre el tema.</w:t>
            </w:r>
          </w:p>
          <w:p w:rsidR="008D1650" w:rsidRPr="008D1650" w:rsidRDefault="008D1650" w:rsidP="008D1650">
            <w:pPr>
              <w:ind w:left="215"/>
              <w:jc w:val="both"/>
              <w:rPr>
                <w:i/>
                <w:sz w:val="18"/>
                <w:szCs w:val="18"/>
              </w:rPr>
            </w:pPr>
          </w:p>
          <w:p w:rsidR="008D1650" w:rsidRPr="001F0467" w:rsidRDefault="008D1650" w:rsidP="008D1650">
            <w:pPr>
              <w:ind w:left="215"/>
              <w:jc w:val="both"/>
              <w:rPr>
                <w:sz w:val="18"/>
                <w:szCs w:val="18"/>
              </w:rPr>
            </w:pPr>
            <w:r w:rsidRPr="008D1650">
              <w:rPr>
                <w:i/>
                <w:sz w:val="18"/>
                <w:szCs w:val="18"/>
              </w:rPr>
              <w:t>Durante el desarrollo se realizará un intercambio de experiencias mediante la participación libre de los asistentes.”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6D03F8" w:rsidRDefault="006D03F8" w:rsidP="006D03F8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6D03F8" w:rsidRDefault="006D03F8" w:rsidP="006D03F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Instalaciones: </w:t>
            </w:r>
          </w:p>
          <w:p w:rsidR="006D03F8" w:rsidRPr="007B64EE" w:rsidRDefault="006D03F8" w:rsidP="00881E33">
            <w:pPr>
              <w:pStyle w:val="Default"/>
              <w:numPr>
                <w:ilvl w:val="0"/>
                <w:numId w:val="31"/>
              </w:numPr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Aula  </w:t>
            </w:r>
          </w:p>
          <w:p w:rsidR="006D03F8" w:rsidRPr="007B64EE" w:rsidRDefault="006D03F8" w:rsidP="006D03F8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7B64EE">
              <w:rPr>
                <w:b/>
                <w:bCs/>
                <w:i/>
                <w:iCs/>
                <w:sz w:val="22"/>
                <w:szCs w:val="22"/>
              </w:rPr>
              <w:t>Mobiliario:</w:t>
            </w:r>
          </w:p>
          <w:p w:rsidR="006D03F8" w:rsidRDefault="006D03F8" w:rsidP="006D03F8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Mesa de trabajo </w:t>
            </w:r>
          </w:p>
          <w:p w:rsidR="006D03F8" w:rsidRDefault="006D03F8" w:rsidP="006D03F8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 w:rsidRPr="007B64EE">
              <w:rPr>
                <w:rFonts w:cs="Times New Roman"/>
                <w:color w:val="auto"/>
                <w:sz w:val="19"/>
                <w:szCs w:val="19"/>
              </w:rPr>
              <w:t xml:space="preserve">Sillas </w:t>
            </w:r>
          </w:p>
          <w:p w:rsidR="006D03F8" w:rsidRDefault="006D03F8" w:rsidP="006D03F8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Escritorio</w:t>
            </w:r>
          </w:p>
          <w:p w:rsidR="00881E33" w:rsidRDefault="006D03F8" w:rsidP="00881E33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proofErr w:type="spellStart"/>
            <w:r>
              <w:rPr>
                <w:rFonts w:cs="Times New Roman"/>
                <w:color w:val="auto"/>
                <w:sz w:val="19"/>
                <w:szCs w:val="19"/>
              </w:rPr>
              <w:t>Pintarrón</w:t>
            </w:r>
            <w:proofErr w:type="spellEnd"/>
          </w:p>
          <w:p w:rsidR="00881E33" w:rsidRPr="00881E33" w:rsidRDefault="00881E33" w:rsidP="00881E33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b/>
                <w:color w:val="auto"/>
                <w:sz w:val="19"/>
                <w:szCs w:val="19"/>
              </w:rPr>
              <w:t>Equipo</w:t>
            </w:r>
          </w:p>
          <w:p w:rsidR="00881E33" w:rsidRDefault="00881E33" w:rsidP="00881E33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Proyector</w:t>
            </w:r>
          </w:p>
          <w:p w:rsidR="005D0E7A" w:rsidRPr="001F0467" w:rsidRDefault="00881E33" w:rsidP="001F0467">
            <w:pPr>
              <w:pStyle w:val="Default"/>
              <w:numPr>
                <w:ilvl w:val="0"/>
                <w:numId w:val="33"/>
              </w:numPr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Diapositivas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5D0E7A" w:rsidRDefault="005D0E7A" w:rsidP="00B66E1D">
            <w:pPr>
              <w:jc w:val="both"/>
              <w:rPr>
                <w:lang w:val="es-ES_tradnl"/>
              </w:rPr>
            </w:pPr>
          </w:p>
          <w:p w:rsidR="005D0E7A" w:rsidRPr="001F0467" w:rsidRDefault="005D0E7A" w:rsidP="001F0467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9"/>
                <w:szCs w:val="19"/>
              </w:rPr>
            </w:pPr>
            <w:r w:rsidRPr="003965A4">
              <w:rPr>
                <w:rFonts w:cs="Arial"/>
                <w:b/>
                <w:sz w:val="20"/>
              </w:rPr>
              <w:t xml:space="preserve">Evaluación Diagnóstica: </w:t>
            </w:r>
            <w:r>
              <w:rPr>
                <w:rFonts w:cs="Arial"/>
                <w:spacing w:val="-16"/>
                <w:w w:val="99"/>
                <w:sz w:val="19"/>
                <w:szCs w:val="19"/>
              </w:rPr>
              <w:t>D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o</w:t>
            </w:r>
            <w:r>
              <w:rPr>
                <w:rFonts w:cs="Arial"/>
                <w:spacing w:val="4"/>
                <w:w w:val="99"/>
                <w:sz w:val="19"/>
                <w:szCs w:val="19"/>
              </w:rPr>
              <w:t>cumental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D0E7A" w:rsidRDefault="005D0E7A">
            <w:pPr>
              <w:jc w:val="center"/>
              <w:rPr>
                <w:lang w:val="es-ES_tradnl"/>
              </w:rPr>
            </w:pPr>
          </w:p>
          <w:p w:rsidR="005D0E7A" w:rsidRPr="00E675C3" w:rsidRDefault="00881E33">
            <w:pPr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8</w:t>
            </w:r>
            <w:r w:rsidR="005D0E7A" w:rsidRPr="00E675C3">
              <w:rPr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5D0E7A" w:rsidRPr="00E675C3">
              <w:rPr>
                <w:sz w:val="18"/>
                <w:szCs w:val="18"/>
                <w:lang w:val="es-ES_tradnl"/>
              </w:rPr>
              <w:t>hrs</w:t>
            </w:r>
            <w:proofErr w:type="spellEnd"/>
            <w:r w:rsidR="005D0E7A" w:rsidRPr="00E675C3">
              <w:rPr>
                <w:sz w:val="18"/>
                <w:szCs w:val="18"/>
                <w:lang w:val="es-ES_tradnl"/>
              </w:rPr>
              <w:t>.</w:t>
            </w:r>
          </w:p>
        </w:tc>
      </w:tr>
    </w:tbl>
    <w:p w:rsidR="00ED4C7E" w:rsidRDefault="00ED4C7E" w:rsidP="00E325CC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ED4C7E" w:rsidRDefault="00ED4C7E" w:rsidP="00E325CC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E325CC" w:rsidRDefault="00E325CC" w:rsidP="00E325CC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E325CC" w:rsidRDefault="00E325CC" w:rsidP="00E325CC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E325CC" w:rsidTr="00254119">
        <w:trPr>
          <w:trHeight w:val="824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25CC" w:rsidRDefault="00E325CC" w:rsidP="003A4D16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25CC" w:rsidRDefault="00E325CC" w:rsidP="003A4D16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25CC" w:rsidRDefault="00E325CC" w:rsidP="003A4D16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25CC" w:rsidRDefault="00E325CC" w:rsidP="003A4D16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25CC" w:rsidRDefault="00E325CC" w:rsidP="003A4D16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E325CC" w:rsidTr="00254119">
        <w:trPr>
          <w:trHeight w:val="824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E325CC" w:rsidRDefault="00E325CC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325CC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325CC" w:rsidRDefault="00254119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E325CC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E325CC" w:rsidRDefault="00254119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</w:tr>
      <w:tr w:rsidR="00E325CC" w:rsidTr="00254119">
        <w:trPr>
          <w:trHeight w:val="824"/>
          <w:jc w:val="center"/>
        </w:trPr>
        <w:tc>
          <w:tcPr>
            <w:tcW w:w="2172" w:type="dxa"/>
            <w:vAlign w:val="center"/>
          </w:tcPr>
          <w:p w:rsidR="00E325CC" w:rsidRDefault="00E325CC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E325CC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vAlign w:val="center"/>
          </w:tcPr>
          <w:p w:rsidR="00E325CC" w:rsidRDefault="00254119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309" w:type="dxa"/>
            <w:vAlign w:val="center"/>
          </w:tcPr>
          <w:p w:rsidR="00E325CC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637" w:type="dxa"/>
            <w:vAlign w:val="center"/>
          </w:tcPr>
          <w:p w:rsidR="00E325CC" w:rsidRDefault="00254119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</w:tr>
      <w:tr w:rsidR="00E325CC" w:rsidTr="00254119">
        <w:trPr>
          <w:trHeight w:val="824"/>
          <w:jc w:val="center"/>
        </w:trPr>
        <w:tc>
          <w:tcPr>
            <w:tcW w:w="2172" w:type="dxa"/>
            <w:vAlign w:val="center"/>
          </w:tcPr>
          <w:p w:rsidR="00E325CC" w:rsidRDefault="00E325CC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vAlign w:val="center"/>
          </w:tcPr>
          <w:p w:rsidR="00E325CC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457" w:type="dxa"/>
            <w:vAlign w:val="center"/>
          </w:tcPr>
          <w:p w:rsidR="00E325CC" w:rsidRDefault="00254119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309" w:type="dxa"/>
            <w:vAlign w:val="center"/>
          </w:tcPr>
          <w:p w:rsidR="00E325CC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vAlign w:val="center"/>
          </w:tcPr>
          <w:p w:rsidR="00E325CC" w:rsidRDefault="00254119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ED4C7E" w:rsidTr="00254119">
        <w:trPr>
          <w:trHeight w:val="824"/>
          <w:jc w:val="center"/>
        </w:trPr>
        <w:tc>
          <w:tcPr>
            <w:tcW w:w="2172" w:type="dxa"/>
            <w:vAlign w:val="center"/>
          </w:tcPr>
          <w:p w:rsidR="00ED4C7E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vAlign w:val="center"/>
          </w:tcPr>
          <w:p w:rsidR="00ED4C7E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vAlign w:val="center"/>
          </w:tcPr>
          <w:p w:rsidR="00ED4C7E" w:rsidRDefault="00254119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309" w:type="dxa"/>
            <w:vAlign w:val="center"/>
          </w:tcPr>
          <w:p w:rsidR="00ED4C7E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637" w:type="dxa"/>
            <w:vAlign w:val="center"/>
          </w:tcPr>
          <w:p w:rsidR="00ED4C7E" w:rsidRDefault="00254119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</w:tr>
      <w:tr w:rsidR="00ED4C7E" w:rsidTr="00254119">
        <w:trPr>
          <w:trHeight w:val="824"/>
          <w:jc w:val="center"/>
        </w:trPr>
        <w:tc>
          <w:tcPr>
            <w:tcW w:w="2172" w:type="dxa"/>
            <w:vAlign w:val="center"/>
          </w:tcPr>
          <w:p w:rsidR="00ED4C7E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2457" w:type="dxa"/>
            <w:vAlign w:val="center"/>
          </w:tcPr>
          <w:p w:rsidR="00ED4C7E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457" w:type="dxa"/>
            <w:vAlign w:val="center"/>
          </w:tcPr>
          <w:p w:rsidR="00ED4C7E" w:rsidRDefault="00254119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309" w:type="dxa"/>
            <w:vAlign w:val="center"/>
          </w:tcPr>
          <w:p w:rsidR="00ED4C7E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vAlign w:val="center"/>
          </w:tcPr>
          <w:p w:rsidR="00ED4C7E" w:rsidRDefault="00254119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ED4C7E" w:rsidTr="00254119">
        <w:trPr>
          <w:trHeight w:val="824"/>
          <w:jc w:val="center"/>
        </w:trPr>
        <w:tc>
          <w:tcPr>
            <w:tcW w:w="2172" w:type="dxa"/>
            <w:vAlign w:val="center"/>
          </w:tcPr>
          <w:p w:rsidR="00ED4C7E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  <w:tc>
          <w:tcPr>
            <w:tcW w:w="2457" w:type="dxa"/>
            <w:vAlign w:val="center"/>
          </w:tcPr>
          <w:p w:rsidR="00ED4C7E" w:rsidRDefault="00FC35FB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ED4C7E" w:rsidRDefault="00FC35FB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  <w:tc>
          <w:tcPr>
            <w:tcW w:w="4309" w:type="dxa"/>
            <w:vAlign w:val="center"/>
          </w:tcPr>
          <w:p w:rsidR="00ED4C7E" w:rsidRDefault="00ED4C7E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  <w:tc>
          <w:tcPr>
            <w:tcW w:w="2637" w:type="dxa"/>
            <w:vAlign w:val="center"/>
          </w:tcPr>
          <w:p w:rsidR="00ED4C7E" w:rsidRDefault="00254119" w:rsidP="003A4D1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</w:tr>
      <w:tr w:rsidR="0091277D" w:rsidTr="00254119">
        <w:trPr>
          <w:trHeight w:val="824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1277D" w:rsidRDefault="0091277D" w:rsidP="003A4D16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1277D" w:rsidRDefault="00FC35FB" w:rsidP="003A4D16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34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1277D" w:rsidRDefault="00FC35FB" w:rsidP="003A4D16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7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1277D" w:rsidRDefault="00E675C3" w:rsidP="003A4D16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1277D" w:rsidRDefault="00254119" w:rsidP="003A4D16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32</w:t>
            </w:r>
          </w:p>
        </w:tc>
      </w:tr>
    </w:tbl>
    <w:p w:rsidR="0091277D" w:rsidRDefault="0091277D">
      <w:pPr>
        <w:jc w:val="center"/>
        <w:rPr>
          <w:b/>
          <w:lang w:val="es-ES_tradnl"/>
        </w:rPr>
      </w:pPr>
    </w:p>
    <w:p w:rsidR="0091277D" w:rsidRDefault="0091277D">
      <w:pPr>
        <w:jc w:val="center"/>
        <w:rPr>
          <w:b/>
          <w:lang w:val="es-ES_tradnl"/>
        </w:rPr>
      </w:pPr>
    </w:p>
    <w:p w:rsidR="0091277D" w:rsidRDefault="0091277D">
      <w:pPr>
        <w:jc w:val="center"/>
        <w:rPr>
          <w:b/>
          <w:lang w:val="es-ES_tradnl"/>
        </w:rPr>
      </w:pPr>
    </w:p>
    <w:p w:rsidR="0091277D" w:rsidRDefault="0091277D">
      <w:pPr>
        <w:jc w:val="center"/>
        <w:rPr>
          <w:b/>
          <w:lang w:val="es-ES_tradnl"/>
        </w:rPr>
      </w:pPr>
    </w:p>
    <w:p w:rsidR="0091277D" w:rsidRDefault="0091277D">
      <w:pPr>
        <w:jc w:val="center"/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DA5B3C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b w:val="0"/>
                <w:spacing w:val="80"/>
                <w:lang w:val="es-ES"/>
              </w:rPr>
              <w:lastRenderedPageBreak/>
              <w:t>BIBLIOGRAFÍA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Pr="00254119" w:rsidRDefault="008D1650" w:rsidP="00602A66">
            <w:pPr>
              <w:ind w:left="567" w:right="639" w:hanging="495"/>
              <w:rPr>
                <w:rFonts w:cs="Arial"/>
                <w:i/>
                <w:szCs w:val="24"/>
                <w:lang w:val="es-MX"/>
              </w:rPr>
            </w:pPr>
            <w:proofErr w:type="spellStart"/>
            <w:r w:rsidRPr="00254119">
              <w:rPr>
                <w:rFonts w:cs="Arial"/>
                <w:i/>
                <w:szCs w:val="24"/>
                <w:lang w:val="es-MX"/>
              </w:rPr>
              <w:t>Rainforest</w:t>
            </w:r>
            <w:proofErr w:type="spellEnd"/>
            <w:r w:rsidRPr="00254119">
              <w:rPr>
                <w:rFonts w:cs="Arial"/>
                <w:i/>
                <w:szCs w:val="24"/>
                <w:lang w:val="es-MX"/>
              </w:rPr>
              <w:t xml:space="preserve"> </w:t>
            </w:r>
            <w:proofErr w:type="spellStart"/>
            <w:r w:rsidRPr="00254119">
              <w:rPr>
                <w:rFonts w:cs="Arial"/>
                <w:i/>
                <w:szCs w:val="24"/>
                <w:lang w:val="es-MX"/>
              </w:rPr>
              <w:t>Aliance</w:t>
            </w:r>
            <w:proofErr w:type="spellEnd"/>
            <w:r w:rsidRPr="00254119">
              <w:rPr>
                <w:rFonts w:cs="Arial"/>
                <w:i/>
                <w:szCs w:val="24"/>
                <w:lang w:val="es-MX"/>
              </w:rPr>
              <w:t xml:space="preserve">, </w:t>
            </w:r>
            <w:r w:rsidR="00602A66" w:rsidRPr="00254119">
              <w:rPr>
                <w:rFonts w:cs="Arial"/>
                <w:i/>
                <w:szCs w:val="24"/>
                <w:lang w:val="es-MX"/>
              </w:rPr>
              <w:t>2006, Buenas prácticas para el turismo sustentable.</w:t>
            </w:r>
          </w:p>
          <w:p w:rsidR="00602A66" w:rsidRPr="00254119" w:rsidRDefault="00602A66" w:rsidP="00602A66">
            <w:pPr>
              <w:ind w:left="567" w:right="639"/>
              <w:rPr>
                <w:rFonts w:cs="Arial"/>
                <w:i/>
                <w:szCs w:val="24"/>
                <w:lang w:val="es-MX"/>
              </w:rPr>
            </w:pPr>
          </w:p>
          <w:p w:rsidR="00602A66" w:rsidRPr="00254119" w:rsidRDefault="00602A66" w:rsidP="00602A66">
            <w:pPr>
              <w:ind w:left="72" w:right="639"/>
              <w:rPr>
                <w:rFonts w:cs="Arial"/>
                <w:i/>
                <w:szCs w:val="24"/>
                <w:lang w:val="es-MX"/>
              </w:rPr>
            </w:pPr>
            <w:r w:rsidRPr="00254119">
              <w:rPr>
                <w:rFonts w:cs="Arial"/>
                <w:i/>
                <w:szCs w:val="24"/>
                <w:lang w:val="es-MX"/>
              </w:rPr>
              <w:t>Enriques R. Et Al. Informe técnico 2003.- Conservación y Aprovechamiento Sustentable del Tiburón Ballena a través de Ecoturismo en Bahía de los Ángeles, Baja California.</w:t>
            </w:r>
          </w:p>
          <w:p w:rsidR="00602A66" w:rsidRPr="00254119" w:rsidRDefault="00602A66" w:rsidP="00602A66">
            <w:pPr>
              <w:ind w:right="639"/>
              <w:rPr>
                <w:rFonts w:cs="Arial"/>
                <w:i/>
                <w:szCs w:val="24"/>
                <w:lang w:val="es-MX"/>
              </w:rPr>
            </w:pPr>
          </w:p>
          <w:p w:rsidR="008D1650" w:rsidRPr="00254119" w:rsidRDefault="00602A66" w:rsidP="00602A66">
            <w:pPr>
              <w:ind w:left="72" w:right="639"/>
              <w:rPr>
                <w:rFonts w:cs="Arial"/>
                <w:i/>
                <w:szCs w:val="24"/>
                <w:lang w:val="es-MX"/>
              </w:rPr>
            </w:pPr>
            <w:r w:rsidRPr="00254119">
              <w:rPr>
                <w:rFonts w:cs="Arial"/>
                <w:i/>
                <w:szCs w:val="24"/>
                <w:lang w:val="es-MX"/>
              </w:rPr>
              <w:t>Ministerio de comercio exterior y turismo. 2009. Manual de Buenas Prácticas Ambientales para el Servicio de Transporte Turístico Acuático. Lima Perú.</w:t>
            </w:r>
          </w:p>
          <w:p w:rsidR="00602A66" w:rsidRPr="00254119" w:rsidRDefault="00602A66" w:rsidP="00602A66">
            <w:pPr>
              <w:ind w:left="72" w:right="639"/>
              <w:rPr>
                <w:rFonts w:cs="Arial"/>
                <w:i/>
                <w:szCs w:val="24"/>
                <w:lang w:val="es-MX"/>
              </w:rPr>
            </w:pPr>
          </w:p>
          <w:p w:rsidR="00602A66" w:rsidRPr="00254119" w:rsidRDefault="00602A66" w:rsidP="00602A66">
            <w:pPr>
              <w:ind w:right="639"/>
              <w:rPr>
                <w:rFonts w:cs="Arial"/>
                <w:i/>
                <w:szCs w:val="24"/>
                <w:lang w:val="es-MX"/>
              </w:rPr>
            </w:pPr>
            <w:r w:rsidRPr="00254119">
              <w:rPr>
                <w:rFonts w:cs="Arial"/>
                <w:i/>
                <w:szCs w:val="24"/>
                <w:lang w:val="es-MX"/>
              </w:rPr>
              <w:t xml:space="preserve">SECTUR, </w:t>
            </w:r>
            <w:proofErr w:type="spellStart"/>
            <w:r w:rsidRPr="00254119">
              <w:rPr>
                <w:rFonts w:cs="Arial"/>
                <w:i/>
                <w:szCs w:val="24"/>
                <w:lang w:val="es-MX"/>
              </w:rPr>
              <w:t>Cóm</w:t>
            </w:r>
            <w:proofErr w:type="spellEnd"/>
            <w:r w:rsidRPr="00254119">
              <w:rPr>
                <w:rFonts w:cs="Arial"/>
                <w:i/>
                <w:szCs w:val="24"/>
                <w:lang w:val="es-MX"/>
              </w:rPr>
              <w:t xml:space="preserve"> desarrollar productos turísticos competitivos, Manual para emprendedores, pequeños empresarios </w:t>
            </w:r>
            <w:proofErr w:type="spellStart"/>
            <w:r w:rsidRPr="00254119">
              <w:rPr>
                <w:rFonts w:cs="Arial"/>
                <w:i/>
                <w:szCs w:val="24"/>
                <w:lang w:val="es-MX"/>
              </w:rPr>
              <w:t>yresponsables</w:t>
            </w:r>
            <w:proofErr w:type="spellEnd"/>
            <w:r w:rsidRPr="00254119">
              <w:rPr>
                <w:rFonts w:cs="Arial"/>
                <w:i/>
                <w:szCs w:val="24"/>
                <w:lang w:val="es-MX"/>
              </w:rPr>
              <w:t xml:space="preserve"> de la administración turística.</w:t>
            </w:r>
          </w:p>
          <w:p w:rsidR="00602A66" w:rsidRPr="00254119" w:rsidRDefault="00602A66" w:rsidP="00602A66">
            <w:pPr>
              <w:ind w:right="639"/>
              <w:rPr>
                <w:rFonts w:ascii="Arial Rounded MT Bold" w:hAnsi="Arial Rounded MT Bold"/>
                <w:i/>
                <w:sz w:val="28"/>
                <w:lang w:val="es-MX"/>
              </w:rPr>
            </w:pP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val="en-US"/>
              </w:rPr>
            </w:pPr>
            <w:r w:rsidRPr="009F50B1">
              <w:rPr>
                <w:rFonts w:cs="Arial"/>
                <w:color w:val="000000"/>
                <w:szCs w:val="24"/>
                <w:lang w:val="en-US"/>
              </w:rPr>
              <w:t>Land use planning and regulation in</w:t>
            </w:r>
            <w:r>
              <w:rPr>
                <w:rFonts w:cs="Arial"/>
                <w:color w:val="000000"/>
                <w:szCs w:val="24"/>
                <w:lang w:val="en-US"/>
              </w:rPr>
              <w:t xml:space="preserve"> </w:t>
            </w:r>
            <w:r w:rsidRPr="009F50B1">
              <w:rPr>
                <w:rFonts w:cs="Arial"/>
                <w:color w:val="000000"/>
                <w:szCs w:val="24"/>
                <w:lang w:val="en-US"/>
              </w:rPr>
              <w:t>and around protected areas: a study of</w:t>
            </w:r>
            <w:r>
              <w:rPr>
                <w:rFonts w:cs="Arial"/>
                <w:color w:val="000000"/>
                <w:szCs w:val="24"/>
                <w:lang w:val="en-US"/>
              </w:rPr>
              <w:t xml:space="preserve"> </w:t>
            </w:r>
            <w:r w:rsidRPr="009F50B1">
              <w:rPr>
                <w:rFonts w:cs="Arial"/>
                <w:color w:val="000000"/>
                <w:szCs w:val="24"/>
                <w:lang w:val="en-US"/>
              </w:rPr>
              <w:t>legal frameworks, best practices and</w:t>
            </w:r>
            <w:r>
              <w:rPr>
                <w:rFonts w:cs="Arial"/>
                <w:color w:val="000000"/>
                <w:szCs w:val="24"/>
                <w:lang w:val="en-US"/>
              </w:rPr>
              <w:t xml:space="preserve"> </w:t>
            </w:r>
            <w:r w:rsidRPr="009F50B1">
              <w:rPr>
                <w:rFonts w:cs="Arial"/>
                <w:color w:val="000000"/>
                <w:szCs w:val="24"/>
                <w:lang w:val="en-US"/>
              </w:rPr>
              <w:t>capacity building needs in Mexico and</w:t>
            </w:r>
            <w:r>
              <w:rPr>
                <w:rFonts w:cs="Arial"/>
                <w:color w:val="000000"/>
                <w:szCs w:val="24"/>
                <w:lang w:val="en-US"/>
              </w:rPr>
              <w:t xml:space="preserve"> C</w:t>
            </w:r>
            <w:r w:rsidRPr="009F50B1">
              <w:rPr>
                <w:rFonts w:cs="Arial"/>
                <w:color w:val="000000"/>
                <w:szCs w:val="24"/>
                <w:lang w:val="en-US"/>
              </w:rPr>
              <w:t xml:space="preserve">entral </w:t>
            </w:r>
            <w:r>
              <w:rPr>
                <w:rFonts w:cs="Arial"/>
                <w:color w:val="000000"/>
                <w:szCs w:val="24"/>
                <w:lang w:val="en-US"/>
              </w:rPr>
              <w:t>A</w:t>
            </w:r>
            <w:r w:rsidRPr="009F50B1">
              <w:rPr>
                <w:rFonts w:cs="Arial"/>
                <w:color w:val="000000"/>
                <w:szCs w:val="24"/>
                <w:lang w:val="en-US"/>
              </w:rPr>
              <w:t>merica</w:t>
            </w:r>
            <w:r>
              <w:rPr>
                <w:rFonts w:cs="Arial"/>
                <w:color w:val="000000"/>
                <w:szCs w:val="24"/>
                <w:lang w:val="en-US"/>
              </w:rPr>
              <w:t xml:space="preserve">; </w:t>
            </w:r>
            <w:r w:rsidRPr="009F50B1">
              <w:rPr>
                <w:rFonts w:cs="Arial"/>
                <w:color w:val="000000"/>
                <w:szCs w:val="24"/>
                <w:lang w:val="en-US"/>
              </w:rPr>
              <w:t>George N. Wallace,</w:t>
            </w:r>
            <w:r>
              <w:rPr>
                <w:rFonts w:cs="Arial"/>
                <w:color w:val="000000"/>
                <w:szCs w:val="24"/>
                <w:lang w:val="en-US"/>
              </w:rPr>
              <w:t xml:space="preserve"> Et Al; </w:t>
            </w:r>
            <w:r w:rsidRPr="009F50B1">
              <w:rPr>
                <w:rFonts w:cs="Arial"/>
                <w:color w:val="000000"/>
                <w:szCs w:val="24"/>
                <w:lang w:val="en-US"/>
              </w:rPr>
              <w:t>Technical – Scientific Articles</w:t>
            </w:r>
            <w:r>
              <w:rPr>
                <w:rFonts w:cs="Arial"/>
                <w:color w:val="000000"/>
                <w:szCs w:val="24"/>
                <w:lang w:val="en-US"/>
              </w:rPr>
              <w:t xml:space="preserve">; </w:t>
            </w:r>
            <w:proofErr w:type="spellStart"/>
            <w:r w:rsidRPr="009F50B1">
              <w:rPr>
                <w:rFonts w:cs="Arial"/>
                <w:color w:val="000000"/>
                <w:szCs w:val="24"/>
                <w:lang w:val="en-US"/>
              </w:rPr>
              <w:t>Natureza</w:t>
            </w:r>
            <w:proofErr w:type="spellEnd"/>
            <w:r w:rsidRPr="009F50B1">
              <w:rPr>
                <w:rFonts w:cs="Arial"/>
                <w:color w:val="000000"/>
                <w:szCs w:val="24"/>
                <w:lang w:val="en-US"/>
              </w:rPr>
              <w:t xml:space="preserve"> &amp; </w:t>
            </w:r>
            <w:proofErr w:type="spellStart"/>
            <w:r w:rsidRPr="009F50B1">
              <w:rPr>
                <w:rFonts w:cs="Arial"/>
                <w:color w:val="000000"/>
                <w:szCs w:val="24"/>
                <w:lang w:val="en-US"/>
              </w:rPr>
              <w:t>Conservação</w:t>
            </w:r>
            <w:proofErr w:type="spellEnd"/>
            <w:r w:rsidRPr="009F50B1">
              <w:rPr>
                <w:rFonts w:cs="Arial"/>
                <w:color w:val="000000"/>
                <w:szCs w:val="24"/>
                <w:lang w:val="en-US"/>
              </w:rPr>
              <w:t xml:space="preserve"> - vol. 3 - n.2 - October 2005 - pp. 147-167</w:t>
            </w: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val="en-US"/>
              </w:rPr>
            </w:pP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bCs/>
                <w:i/>
                <w:iCs/>
                <w:szCs w:val="24"/>
              </w:rPr>
            </w:pPr>
            <w:r w:rsidRPr="009F50B1">
              <w:rPr>
                <w:bCs/>
                <w:szCs w:val="24"/>
              </w:rPr>
              <w:t xml:space="preserve">Desarrollo Sostenible y Ecoturismo; </w:t>
            </w:r>
            <w:r w:rsidRPr="009F50B1">
              <w:rPr>
                <w:bCs/>
                <w:i/>
                <w:iCs/>
                <w:szCs w:val="24"/>
              </w:rPr>
              <w:t xml:space="preserve">Craig </w:t>
            </w:r>
            <w:proofErr w:type="spellStart"/>
            <w:r w:rsidRPr="009F50B1">
              <w:rPr>
                <w:bCs/>
                <w:i/>
                <w:iCs/>
                <w:szCs w:val="24"/>
              </w:rPr>
              <w:t>MacFarland</w:t>
            </w:r>
            <w:proofErr w:type="spellEnd"/>
            <w:r w:rsidRPr="009F50B1">
              <w:rPr>
                <w:bCs/>
                <w:i/>
                <w:iCs/>
                <w:szCs w:val="24"/>
              </w:rPr>
              <w:t xml:space="preserve">, </w:t>
            </w:r>
            <w:proofErr w:type="spellStart"/>
            <w:r w:rsidRPr="009F50B1">
              <w:rPr>
                <w:bCs/>
                <w:i/>
                <w:iCs/>
                <w:szCs w:val="24"/>
              </w:rPr>
              <w:t>Phd</w:t>
            </w:r>
            <w:proofErr w:type="gramStart"/>
            <w:r w:rsidRPr="009F50B1">
              <w:rPr>
                <w:bCs/>
                <w:i/>
                <w:iCs/>
                <w:szCs w:val="24"/>
              </w:rPr>
              <w:t>,Stuart</w:t>
            </w:r>
            <w:proofErr w:type="spellEnd"/>
            <w:proofErr w:type="gramEnd"/>
            <w:r w:rsidRPr="009F50B1">
              <w:rPr>
                <w:bCs/>
                <w:i/>
                <w:iCs/>
                <w:szCs w:val="24"/>
              </w:rPr>
              <w:t xml:space="preserve"> </w:t>
            </w:r>
            <w:proofErr w:type="spellStart"/>
            <w:r w:rsidRPr="009F50B1">
              <w:rPr>
                <w:bCs/>
                <w:i/>
                <w:iCs/>
                <w:szCs w:val="24"/>
              </w:rPr>
              <w:t>Cottrell</w:t>
            </w:r>
            <w:proofErr w:type="spellEnd"/>
            <w:r w:rsidRPr="009F50B1">
              <w:rPr>
                <w:bCs/>
                <w:i/>
                <w:iCs/>
                <w:szCs w:val="24"/>
              </w:rPr>
              <w:t>, Recreación y Turismo de Recursos Naturales, Universidad Estatal Colorado</w:t>
            </w:r>
            <w:r>
              <w:rPr>
                <w:bCs/>
                <w:i/>
                <w:iCs/>
                <w:szCs w:val="24"/>
              </w:rPr>
              <w:t>, USA.</w:t>
            </w: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bCs/>
                <w:i/>
                <w:iCs/>
                <w:szCs w:val="24"/>
              </w:rPr>
            </w:pP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rFonts w:cs="Arial"/>
                <w:bCs/>
                <w:color w:val="231F20"/>
                <w:szCs w:val="24"/>
              </w:rPr>
            </w:pPr>
            <w:r w:rsidRPr="00EF7B65">
              <w:rPr>
                <w:rFonts w:cs="Arial"/>
                <w:bCs/>
                <w:color w:val="231F20"/>
                <w:szCs w:val="24"/>
              </w:rPr>
              <w:t>Desarrollo del Ecoturismo</w:t>
            </w:r>
            <w:r>
              <w:rPr>
                <w:rFonts w:cs="Arial"/>
                <w:bCs/>
                <w:color w:val="231F20"/>
                <w:szCs w:val="24"/>
              </w:rPr>
              <w:t xml:space="preserve">: </w:t>
            </w:r>
            <w:r w:rsidRPr="00EF7B65">
              <w:rPr>
                <w:rFonts w:cs="Arial"/>
                <w:color w:val="231F20"/>
                <w:szCs w:val="24"/>
              </w:rPr>
              <w:t>Un manual para los profesionales de la conservación</w:t>
            </w:r>
            <w:r>
              <w:rPr>
                <w:rFonts w:ascii="Futura Md BT" w:hAnsi="Futura Md BT" w:cs="Futura Md BT"/>
                <w:color w:val="231F20"/>
                <w:sz w:val="18"/>
                <w:szCs w:val="18"/>
              </w:rPr>
              <w:t xml:space="preserve">: </w:t>
            </w:r>
            <w:r w:rsidRPr="009F50B1">
              <w:rPr>
                <w:rFonts w:cs="Arial"/>
                <w:bCs/>
                <w:color w:val="231F20"/>
                <w:szCs w:val="24"/>
              </w:rPr>
              <w:t xml:space="preserve">Introducción a la planificación del ecoturismo Volumen l; </w:t>
            </w:r>
            <w:r w:rsidRPr="009F50B1">
              <w:rPr>
                <w:rFonts w:cs="Arial"/>
                <w:color w:val="231F20"/>
                <w:szCs w:val="24"/>
              </w:rPr>
              <w:t xml:space="preserve">Andy </w:t>
            </w:r>
            <w:proofErr w:type="spellStart"/>
            <w:r w:rsidRPr="009F50B1">
              <w:rPr>
                <w:rFonts w:cs="Arial"/>
                <w:color w:val="231F20"/>
                <w:szCs w:val="24"/>
              </w:rPr>
              <w:t>Drumm</w:t>
            </w:r>
            <w:proofErr w:type="spellEnd"/>
            <w:r w:rsidRPr="009F50B1">
              <w:rPr>
                <w:rFonts w:cs="Arial"/>
                <w:color w:val="231F20"/>
                <w:szCs w:val="24"/>
              </w:rPr>
              <w:t xml:space="preserve"> y Alan Moore, </w:t>
            </w:r>
            <w:r w:rsidRPr="009F50B1">
              <w:rPr>
                <w:rFonts w:cs="Arial"/>
                <w:bCs/>
                <w:color w:val="231F20"/>
                <w:szCs w:val="24"/>
              </w:rPr>
              <w:t>Segunda Edición</w:t>
            </w:r>
            <w:r>
              <w:rPr>
                <w:rFonts w:cs="Arial"/>
                <w:bCs/>
                <w:color w:val="231F20"/>
                <w:szCs w:val="24"/>
              </w:rPr>
              <w:t>,</w:t>
            </w: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rFonts w:cs="Arial"/>
                <w:bCs/>
                <w:color w:val="231F20"/>
                <w:szCs w:val="24"/>
              </w:rPr>
            </w:pP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rFonts w:cs="Arial"/>
                <w:color w:val="231F20"/>
                <w:szCs w:val="24"/>
              </w:rPr>
            </w:pPr>
            <w:r w:rsidRPr="00EF7B65">
              <w:rPr>
                <w:rFonts w:cs="Arial"/>
                <w:color w:val="231F20"/>
                <w:szCs w:val="24"/>
              </w:rPr>
              <w:t>Desarrollo del Ecoturismo – Un manual para los profesionales de la conservación, Volumen 1, Segunda Edición</w:t>
            </w:r>
            <w:r>
              <w:rPr>
                <w:rFonts w:cs="Arial"/>
                <w:color w:val="231F20"/>
                <w:szCs w:val="24"/>
              </w:rPr>
              <w:t xml:space="preserve">, </w:t>
            </w:r>
            <w:proofErr w:type="spellStart"/>
            <w:r w:rsidRPr="00EF7B65">
              <w:rPr>
                <w:rFonts w:cs="Arial"/>
                <w:color w:val="231F20"/>
                <w:szCs w:val="24"/>
              </w:rPr>
              <w:t>The</w:t>
            </w:r>
            <w:proofErr w:type="spellEnd"/>
            <w:r w:rsidRPr="00EF7B65">
              <w:rPr>
                <w:rFonts w:cs="Arial"/>
                <w:color w:val="231F20"/>
                <w:szCs w:val="24"/>
              </w:rPr>
              <w:t xml:space="preserve"> </w:t>
            </w:r>
            <w:proofErr w:type="spellStart"/>
            <w:r w:rsidRPr="00EF7B65">
              <w:rPr>
                <w:rFonts w:cs="Arial"/>
                <w:color w:val="231F20"/>
                <w:szCs w:val="24"/>
              </w:rPr>
              <w:t>Nature</w:t>
            </w:r>
            <w:proofErr w:type="spellEnd"/>
            <w:r w:rsidRPr="00EF7B65">
              <w:rPr>
                <w:rFonts w:cs="Arial"/>
                <w:color w:val="231F20"/>
                <w:szCs w:val="24"/>
              </w:rPr>
              <w:t xml:space="preserve"> </w:t>
            </w:r>
            <w:proofErr w:type="spellStart"/>
            <w:r w:rsidRPr="00EF7B65">
              <w:rPr>
                <w:rFonts w:cs="Arial"/>
                <w:color w:val="231F20"/>
                <w:szCs w:val="24"/>
              </w:rPr>
              <w:t>Conservancy</w:t>
            </w:r>
            <w:proofErr w:type="spellEnd"/>
            <w:r w:rsidRPr="00EF7B65">
              <w:rPr>
                <w:rFonts w:cs="Arial"/>
                <w:color w:val="231F20"/>
                <w:szCs w:val="24"/>
              </w:rPr>
              <w:t>, Arlington, Virginia, USA.</w:t>
            </w: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rFonts w:cs="Arial"/>
                <w:color w:val="231F20"/>
                <w:szCs w:val="24"/>
              </w:rPr>
            </w:pP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</w:rPr>
            </w:pPr>
            <w:r w:rsidRPr="00EF7B65">
              <w:rPr>
                <w:rFonts w:cs="Arial"/>
                <w:color w:val="000000"/>
                <w:szCs w:val="24"/>
              </w:rPr>
              <w:t>Desarrollo del Ecoturismo – Un manual para los profesionales de la conservación, Volumen II</w:t>
            </w:r>
            <w:r>
              <w:rPr>
                <w:rFonts w:cs="Arial"/>
                <w:color w:val="000000"/>
                <w:szCs w:val="24"/>
              </w:rPr>
              <w:t xml:space="preserve">; </w:t>
            </w:r>
            <w:proofErr w:type="spellStart"/>
            <w:r w:rsidRPr="00EF7B65">
              <w:rPr>
                <w:rFonts w:cs="Arial"/>
                <w:color w:val="000000"/>
                <w:szCs w:val="24"/>
              </w:rPr>
              <w:t>The</w:t>
            </w:r>
            <w:proofErr w:type="spellEnd"/>
            <w:r w:rsidRPr="00EF7B65">
              <w:rPr>
                <w:rFonts w:cs="Arial"/>
                <w:color w:val="000000"/>
                <w:szCs w:val="24"/>
              </w:rPr>
              <w:t xml:space="preserve"> </w:t>
            </w:r>
            <w:proofErr w:type="spellStart"/>
            <w:r w:rsidRPr="00EF7B65">
              <w:rPr>
                <w:rFonts w:cs="Arial"/>
                <w:color w:val="000000"/>
                <w:szCs w:val="24"/>
              </w:rPr>
              <w:t>Nature</w:t>
            </w:r>
            <w:proofErr w:type="spellEnd"/>
            <w:r w:rsidRPr="00EF7B65">
              <w:rPr>
                <w:rFonts w:cs="Arial"/>
                <w:color w:val="000000"/>
                <w:szCs w:val="24"/>
              </w:rPr>
              <w:t xml:space="preserve"> </w:t>
            </w:r>
            <w:proofErr w:type="spellStart"/>
            <w:r w:rsidRPr="00EF7B65">
              <w:rPr>
                <w:rFonts w:cs="Arial"/>
                <w:color w:val="000000"/>
                <w:szCs w:val="24"/>
              </w:rPr>
              <w:t>Conservancy</w:t>
            </w:r>
            <w:proofErr w:type="spellEnd"/>
            <w:r w:rsidRPr="00EF7B65">
              <w:rPr>
                <w:rFonts w:cs="Arial"/>
                <w:color w:val="000000"/>
                <w:szCs w:val="24"/>
              </w:rPr>
              <w:t>, Arlington, Virginia, USA.</w:t>
            </w:r>
          </w:p>
          <w:p w:rsidR="00ED4C7E" w:rsidRDefault="00ED4C7E" w:rsidP="00ED4C7E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</w:rPr>
            </w:pPr>
          </w:p>
          <w:p w:rsidR="00602A66" w:rsidRDefault="00ED4C7E" w:rsidP="00602A66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>
              <w:rPr>
                <w:rFonts w:cs="Arial"/>
                <w:color w:val="FFFFFF"/>
                <w:sz w:val="22"/>
              </w:rPr>
              <w:t xml:space="preserve"> </w:t>
            </w:r>
            <w:r w:rsidRPr="00023581">
              <w:rPr>
                <w:rFonts w:cs="Arial"/>
                <w:szCs w:val="24"/>
              </w:rPr>
              <w:t xml:space="preserve">Manejo </w:t>
            </w:r>
            <w:proofErr w:type="spellStart"/>
            <w:r w:rsidRPr="00023581">
              <w:rPr>
                <w:rFonts w:cs="Arial"/>
                <w:szCs w:val="24"/>
              </w:rPr>
              <w:t>Ecosistémico</w:t>
            </w:r>
            <w:proofErr w:type="spellEnd"/>
            <w:r w:rsidRPr="00023581">
              <w:rPr>
                <w:rFonts w:cs="Arial"/>
                <w:szCs w:val="24"/>
              </w:rPr>
              <w:t xml:space="preserve"> No. 3</w:t>
            </w:r>
            <w:r>
              <w:rPr>
                <w:rFonts w:cs="Arial"/>
                <w:szCs w:val="24"/>
              </w:rPr>
              <w:t xml:space="preserve">, </w:t>
            </w:r>
            <w:r w:rsidRPr="00023581">
              <w:rPr>
                <w:rFonts w:cs="Arial"/>
                <w:szCs w:val="24"/>
              </w:rPr>
              <w:t xml:space="preserve">El Enfoque </w:t>
            </w:r>
            <w:proofErr w:type="spellStart"/>
            <w:r w:rsidRPr="00023581">
              <w:rPr>
                <w:rFonts w:cs="Arial"/>
                <w:szCs w:val="24"/>
              </w:rPr>
              <w:t>Ecosistémico</w:t>
            </w:r>
            <w:proofErr w:type="spellEnd"/>
            <w:r>
              <w:rPr>
                <w:rFonts w:cs="Arial"/>
                <w:szCs w:val="24"/>
              </w:rPr>
              <w:t xml:space="preserve">: </w:t>
            </w:r>
            <w:r w:rsidRPr="00023581">
              <w:rPr>
                <w:rFonts w:cs="Arial"/>
                <w:szCs w:val="24"/>
              </w:rPr>
              <w:t>Cinco Pasos para su Implementación</w:t>
            </w:r>
            <w:r>
              <w:rPr>
                <w:rFonts w:cs="Arial"/>
                <w:szCs w:val="24"/>
              </w:rPr>
              <w:t xml:space="preserve">; </w:t>
            </w:r>
            <w:r w:rsidRPr="00023581">
              <w:rPr>
                <w:rFonts w:cs="Arial"/>
                <w:szCs w:val="24"/>
              </w:rPr>
              <w:t xml:space="preserve">Gill </w:t>
            </w:r>
            <w:proofErr w:type="spellStart"/>
            <w:r w:rsidRPr="00023581">
              <w:rPr>
                <w:rFonts w:cs="Arial"/>
                <w:szCs w:val="24"/>
              </w:rPr>
              <w:t>Shepherd</w:t>
            </w:r>
            <w:proofErr w:type="spellEnd"/>
            <w:r>
              <w:rPr>
                <w:rFonts w:cs="Arial"/>
                <w:szCs w:val="24"/>
              </w:rPr>
              <w:t>, Unión Mundial para la Naturaleza.</w:t>
            </w:r>
          </w:p>
          <w:p w:rsidR="00602A66" w:rsidRDefault="00602A66" w:rsidP="00602A66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</w:p>
          <w:p w:rsidR="00602A66" w:rsidRPr="00602A66" w:rsidRDefault="00602A66" w:rsidP="00D1092C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D1092C">
              <w:rPr>
                <w:rFonts w:cs="Arial"/>
                <w:i/>
                <w:szCs w:val="24"/>
              </w:rPr>
              <w:t>Universidad Técnica Particular</w:t>
            </w:r>
            <w:r w:rsidR="00D1092C" w:rsidRPr="00D1092C">
              <w:rPr>
                <w:rFonts w:cs="Arial"/>
                <w:i/>
                <w:szCs w:val="24"/>
              </w:rPr>
              <w:t xml:space="preserve"> de Loja. 2009 Video Técnicas de </w:t>
            </w:r>
            <w:proofErr w:type="spellStart"/>
            <w:r w:rsidR="00D1092C" w:rsidRPr="00D1092C">
              <w:rPr>
                <w:rFonts w:cs="Arial"/>
                <w:i/>
                <w:szCs w:val="24"/>
              </w:rPr>
              <w:t>guiaje</w:t>
            </w:r>
            <w:proofErr w:type="spellEnd"/>
            <w:r w:rsidR="00D1092C" w:rsidRPr="00D1092C">
              <w:rPr>
                <w:rFonts w:cs="Arial"/>
                <w:i/>
                <w:szCs w:val="24"/>
              </w:rPr>
              <w:t xml:space="preserve"> y atención al turista. Espa</w:t>
            </w:r>
            <w:r w:rsidR="00D1092C">
              <w:rPr>
                <w:rFonts w:cs="Arial"/>
                <w:szCs w:val="24"/>
              </w:rPr>
              <w:t>ña.</w:t>
            </w:r>
          </w:p>
        </w:tc>
      </w:tr>
    </w:tbl>
    <w:p w:rsidR="00AB2EF2" w:rsidRDefault="00AB2EF2">
      <w:pPr>
        <w:rPr>
          <w:lang w:val="es-ES_tradnl"/>
        </w:rPr>
      </w:pPr>
    </w:p>
    <w:p w:rsidR="00DA5B3C" w:rsidRDefault="00DA5B3C">
      <w:pPr>
        <w:jc w:val="center"/>
        <w:rPr>
          <w:b/>
          <w:bCs/>
          <w:sz w:val="32"/>
          <w:lang w:val="es-ES_tradnl"/>
        </w:rPr>
      </w:pPr>
    </w:p>
    <w:p w:rsidR="00DA5B3C" w:rsidRDefault="00DA5B3C">
      <w:pPr>
        <w:jc w:val="center"/>
        <w:rPr>
          <w:b/>
          <w:bCs/>
          <w:sz w:val="32"/>
          <w:lang w:val="es-ES_tradnl"/>
        </w:rPr>
      </w:pPr>
    </w:p>
    <w:p w:rsidR="007453B1" w:rsidRDefault="007453B1" w:rsidP="007453B1">
      <w:pPr>
        <w:pStyle w:val="Ttulo3"/>
        <w:rPr>
          <w:rFonts w:ascii="Arial Rounded MT Bold" w:hAnsi="Arial Rounded MT Bold"/>
          <w:spacing w:val="80"/>
          <w:lang w:val="es-ES"/>
        </w:rPr>
        <w:sectPr w:rsidR="007453B1" w:rsidSect="007453B1">
          <w:pgSz w:w="15842" w:h="12242" w:orient="landscape" w:code="1"/>
          <w:pgMar w:top="1134" w:right="675" w:bottom="851" w:left="567" w:header="720" w:footer="720" w:gutter="0"/>
          <w:cols w:space="720"/>
        </w:sect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DA5B3C">
        <w:tc>
          <w:tcPr>
            <w:tcW w:w="14033" w:type="dxa"/>
            <w:shd w:val="clear" w:color="auto" w:fill="E6E6E6"/>
          </w:tcPr>
          <w:p w:rsidR="00DA5B3C" w:rsidRDefault="00DA5B3C" w:rsidP="007453B1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DA5B3C">
        <w:trPr>
          <w:trHeight w:val="8788"/>
        </w:trPr>
        <w:tc>
          <w:tcPr>
            <w:tcW w:w="14033" w:type="dxa"/>
          </w:tcPr>
          <w:p w:rsidR="00DA5B3C" w:rsidRPr="00F12358" w:rsidRDefault="00F12358" w:rsidP="00F12358">
            <w:pPr>
              <w:pStyle w:val="Prrafodelista"/>
              <w:spacing w:line="360" w:lineRule="auto"/>
              <w:ind w:left="2880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*En cursiva lo aportado por </w:t>
            </w:r>
            <w:proofErr w:type="spellStart"/>
            <w:r>
              <w:rPr>
                <w:rFonts w:ascii="Arial Rounded MT Bold" w:hAnsi="Arial Rounded MT Bold"/>
                <w:sz w:val="28"/>
              </w:rPr>
              <w:t>Sectur</w:t>
            </w:r>
            <w:proofErr w:type="spellEnd"/>
            <w:r>
              <w:rPr>
                <w:rFonts w:ascii="Arial Rounded MT Bold" w:hAnsi="Arial Rounded MT Bold"/>
                <w:sz w:val="28"/>
              </w:rPr>
              <w:t xml:space="preserve">. </w:t>
            </w:r>
          </w:p>
          <w:p w:rsidR="00DA5B3C" w:rsidRDefault="00DA5B3C" w:rsidP="007453B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DA5B3C" w:rsidRDefault="00F26CE1" w:rsidP="007453B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ELABORO:</w:t>
            </w:r>
          </w:p>
          <w:p w:rsidR="00F26CE1" w:rsidRDefault="001D7FBA" w:rsidP="007453B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BIOL</w:t>
            </w:r>
            <w:r w:rsidR="00F26CE1">
              <w:rPr>
                <w:rFonts w:ascii="Arial Rounded MT Bold" w:hAnsi="Arial Rounded MT Bold"/>
                <w:sz w:val="28"/>
              </w:rPr>
              <w:t>.</w:t>
            </w:r>
            <w:r>
              <w:rPr>
                <w:rFonts w:ascii="Arial Rounded MT Bold" w:hAnsi="Arial Rounded MT Bold"/>
                <w:sz w:val="28"/>
              </w:rPr>
              <w:t xml:space="preserve"> CARLOS HUMBERTO CAUICH SALAZAR</w:t>
            </w:r>
          </w:p>
          <w:p w:rsidR="00DA5B3C" w:rsidRDefault="00DA5B3C" w:rsidP="007453B1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DA5B3C" w:rsidRDefault="00DA5B3C" w:rsidP="007453B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DA5B3C" w:rsidRDefault="00DA5B3C" w:rsidP="007453B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DA5B3C" w:rsidRDefault="00F12358" w:rsidP="007453B1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DA5B3C" w:rsidRDefault="00DA5B3C">
      <w:pPr>
        <w:jc w:val="center"/>
        <w:rPr>
          <w:b/>
          <w:bCs/>
          <w:sz w:val="32"/>
        </w:rPr>
      </w:pPr>
    </w:p>
    <w:p w:rsidR="007453B1" w:rsidRDefault="007453B1">
      <w:pPr>
        <w:jc w:val="center"/>
        <w:rPr>
          <w:b/>
          <w:bCs/>
          <w:sz w:val="32"/>
        </w:rPr>
      </w:pPr>
    </w:p>
    <w:p w:rsidR="00E8384A" w:rsidRDefault="00E8384A" w:rsidP="007453B1">
      <w:pPr>
        <w:pStyle w:val="Textoindependiente"/>
        <w:jc w:val="center"/>
        <w:sectPr w:rsidR="00E8384A" w:rsidSect="007453B1">
          <w:type w:val="continuous"/>
          <w:pgSz w:w="15842" w:h="12242" w:orient="landscape" w:code="1"/>
          <w:pgMar w:top="1134" w:right="675" w:bottom="851" w:left="567" w:header="720" w:footer="720" w:gutter="0"/>
          <w:cols w:space="720"/>
        </w:sectPr>
      </w:pPr>
    </w:p>
    <w:p w:rsidR="00E8384A" w:rsidRDefault="00C4744A" w:rsidP="007453B1">
      <w:pPr>
        <w:jc w:val="both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b/>
          <w:sz w:val="20"/>
        </w:rPr>
        <w:lastRenderedPageBreak/>
        <w:t xml:space="preserve">NOMBRE DE LA TÉCNICA: </w:t>
      </w:r>
      <w:r w:rsidRPr="00916CC3">
        <w:rPr>
          <w:i/>
          <w:sz w:val="20"/>
        </w:rPr>
        <w:t>CORRILLOS</w:t>
      </w:r>
    </w:p>
    <w:p w:rsidR="00916CC3" w:rsidRPr="00916CC3" w:rsidRDefault="00916CC3" w:rsidP="00916CC3">
      <w:pPr>
        <w:ind w:left="993" w:right="850"/>
        <w:jc w:val="both"/>
        <w:rPr>
          <w:b/>
          <w:sz w:val="20"/>
        </w:rPr>
      </w:pPr>
    </w:p>
    <w:p w:rsidR="00916CC3" w:rsidRPr="00916CC3" w:rsidRDefault="00916CC3" w:rsidP="00916CC3">
      <w:pPr>
        <w:ind w:left="993" w:right="850"/>
        <w:jc w:val="both"/>
        <w:rPr>
          <w:b/>
          <w:sz w:val="20"/>
        </w:rPr>
      </w:pPr>
      <w:r w:rsidRPr="00916CC3">
        <w:rPr>
          <w:b/>
          <w:sz w:val="20"/>
        </w:rPr>
        <w:t>OBJETIVO:</w:t>
      </w:r>
    </w:p>
    <w:p w:rsidR="00916CC3" w:rsidRPr="00916CC3" w:rsidRDefault="00916CC3" w:rsidP="00916CC3">
      <w:pPr>
        <w:numPr>
          <w:ilvl w:val="0"/>
          <w:numId w:val="48"/>
        </w:numPr>
        <w:ind w:left="993" w:right="850"/>
        <w:jc w:val="both"/>
        <w:rPr>
          <w:sz w:val="20"/>
        </w:rPr>
      </w:pPr>
      <w:r w:rsidRPr="00916CC3">
        <w:rPr>
          <w:sz w:val="20"/>
        </w:rPr>
        <w:t>Organizar grupos pequeños para desarrollar diferentes temas o actividades que después se presentarán al grupo.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</w:p>
    <w:p w:rsidR="00916CC3" w:rsidRPr="00916CC3" w:rsidRDefault="00916CC3" w:rsidP="00916CC3">
      <w:pPr>
        <w:ind w:left="993" w:right="850"/>
        <w:jc w:val="both"/>
        <w:rPr>
          <w:b/>
          <w:sz w:val="20"/>
        </w:rPr>
      </w:pPr>
      <w:r w:rsidRPr="00916CC3">
        <w:rPr>
          <w:b/>
          <w:sz w:val="20"/>
        </w:rPr>
        <w:t>INTEGRANTES: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Sin límite de miembros.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</w:p>
    <w:p w:rsidR="00916CC3" w:rsidRPr="00916CC3" w:rsidRDefault="00916CC3" w:rsidP="00916CC3">
      <w:pPr>
        <w:ind w:left="993" w:right="850"/>
        <w:jc w:val="both"/>
        <w:rPr>
          <w:b/>
          <w:sz w:val="20"/>
        </w:rPr>
      </w:pPr>
      <w:r w:rsidRPr="00916CC3">
        <w:rPr>
          <w:b/>
          <w:sz w:val="20"/>
        </w:rPr>
        <w:t>DURACIÓN: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 xml:space="preserve"> 45 minutos.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</w:p>
    <w:p w:rsidR="00916CC3" w:rsidRPr="00916CC3" w:rsidRDefault="00916CC3" w:rsidP="00916CC3">
      <w:pPr>
        <w:ind w:left="993" w:right="850"/>
        <w:jc w:val="both"/>
        <w:rPr>
          <w:b/>
          <w:sz w:val="20"/>
        </w:rPr>
      </w:pPr>
      <w:r w:rsidRPr="00916CC3">
        <w:rPr>
          <w:b/>
          <w:sz w:val="20"/>
        </w:rPr>
        <w:t>DISPOSICIÓN DEL GRUPO: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Primero en equipos de cinco a ocho miembros y después en círculo.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</w:p>
    <w:p w:rsidR="00916CC3" w:rsidRPr="00916CC3" w:rsidRDefault="00916CC3" w:rsidP="00916CC3">
      <w:pPr>
        <w:ind w:left="993" w:right="850"/>
        <w:jc w:val="both"/>
        <w:rPr>
          <w:b/>
          <w:sz w:val="20"/>
        </w:rPr>
      </w:pPr>
      <w:r w:rsidRPr="00916CC3">
        <w:rPr>
          <w:b/>
          <w:sz w:val="20"/>
        </w:rPr>
        <w:t>RECURSOS MATERIALES:</w:t>
      </w:r>
    </w:p>
    <w:p w:rsidR="00916CC3" w:rsidRPr="00916CC3" w:rsidRDefault="00916CC3" w:rsidP="00916CC3">
      <w:pPr>
        <w:numPr>
          <w:ilvl w:val="0"/>
          <w:numId w:val="47"/>
        </w:numPr>
        <w:ind w:left="993" w:right="850"/>
        <w:jc w:val="both"/>
        <w:rPr>
          <w:b/>
          <w:sz w:val="20"/>
        </w:rPr>
      </w:pPr>
      <w:r w:rsidRPr="00916CC3">
        <w:rPr>
          <w:sz w:val="20"/>
        </w:rPr>
        <w:t>Material para estudio.</w:t>
      </w:r>
    </w:p>
    <w:p w:rsidR="00916CC3" w:rsidRPr="00916CC3" w:rsidRDefault="00916CC3" w:rsidP="00916CC3">
      <w:pPr>
        <w:numPr>
          <w:ilvl w:val="0"/>
          <w:numId w:val="47"/>
        </w:numPr>
        <w:ind w:left="993" w:right="850"/>
        <w:jc w:val="both"/>
        <w:rPr>
          <w:b/>
          <w:sz w:val="20"/>
        </w:rPr>
      </w:pPr>
      <w:r w:rsidRPr="00916CC3">
        <w:rPr>
          <w:sz w:val="20"/>
        </w:rPr>
        <w:t>Hojas blancas.</w:t>
      </w:r>
    </w:p>
    <w:p w:rsidR="00916CC3" w:rsidRPr="00916CC3" w:rsidRDefault="00916CC3" w:rsidP="00916CC3">
      <w:pPr>
        <w:numPr>
          <w:ilvl w:val="0"/>
          <w:numId w:val="47"/>
        </w:numPr>
        <w:ind w:left="993" w:right="850"/>
        <w:jc w:val="both"/>
        <w:rPr>
          <w:b/>
          <w:sz w:val="20"/>
        </w:rPr>
      </w:pPr>
      <w:r w:rsidRPr="00916CC3">
        <w:rPr>
          <w:sz w:val="20"/>
        </w:rPr>
        <w:t>Lápices.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</w:p>
    <w:p w:rsidR="00916CC3" w:rsidRPr="00916CC3" w:rsidRDefault="00916CC3" w:rsidP="00916CC3">
      <w:pPr>
        <w:ind w:left="993" w:right="850"/>
        <w:jc w:val="both"/>
        <w:rPr>
          <w:b/>
          <w:sz w:val="20"/>
        </w:rPr>
      </w:pPr>
      <w:r w:rsidRPr="00916CC3">
        <w:rPr>
          <w:b/>
          <w:sz w:val="20"/>
        </w:rPr>
        <w:t>PROCEDIMIENTO DE APLICACIÓN: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PREPARACIÓN.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1. El coordinador señalará al grupo que deben dividirse en equipos e indicará el número de miembros que los conformarán, los objetivos que se pretenden alcanzar, así como el tema a estudiar.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INTRODUCCIÓN.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2. Se presentará el tema a tratar y cada equipo nombrará un moderador y un secretario.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DESARROLLO.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 xml:space="preserve">3. En cada equipo se comenta el tema que se </w:t>
      </w:r>
      <w:proofErr w:type="spellStart"/>
      <w:r w:rsidRPr="00916CC3">
        <w:rPr>
          <w:sz w:val="20"/>
        </w:rPr>
        <w:t>esta</w:t>
      </w:r>
      <w:proofErr w:type="spellEnd"/>
      <w:r w:rsidRPr="00916CC3">
        <w:rPr>
          <w:sz w:val="20"/>
        </w:rPr>
        <w:t xml:space="preserve"> estudiando.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4. El moderador da la palabra a los miembros del equipo y va coordinando la sesión de estudio.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5. El secretario va anotando los comentarios de los miembros del equipo.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6. El moderador comenta los puntos tratados y conduce al equipo a la formulación de las conclusiones.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7. El secretario escribe las conclusiones a las que ha llegado el equipo.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CONCLUSIÓN.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8. Cada corrillo por medio del secretario da a conocer al grupo los resultados a los que ha llegado.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9. Al presentar los resultados los integrantes de los diferentes corrillos pueden preguntar sobre las dudas que surjan.</w:t>
      </w:r>
    </w:p>
    <w:p w:rsidR="00916CC3" w:rsidRPr="00916CC3" w:rsidRDefault="00916CC3" w:rsidP="00916CC3">
      <w:pPr>
        <w:ind w:left="993" w:right="850"/>
        <w:jc w:val="both"/>
        <w:rPr>
          <w:sz w:val="20"/>
        </w:rPr>
      </w:pPr>
      <w:r w:rsidRPr="00916CC3">
        <w:rPr>
          <w:sz w:val="20"/>
        </w:rPr>
        <w:t>10. Se realiza la síntesis de la sesión en donde se presentan los resultados y se formulan las conclusiones.</w:t>
      </w:r>
    </w:p>
    <w:p w:rsidR="00E8384A" w:rsidRDefault="00E8384A" w:rsidP="007453B1">
      <w:pPr>
        <w:jc w:val="both"/>
        <w:rPr>
          <w:lang w:val="es-MX"/>
        </w:rPr>
      </w:pPr>
    </w:p>
    <w:p w:rsidR="00E8384A" w:rsidRDefault="00E8384A" w:rsidP="007453B1">
      <w:pPr>
        <w:jc w:val="both"/>
        <w:rPr>
          <w:lang w:val="es-MX"/>
        </w:rPr>
      </w:pPr>
    </w:p>
    <w:p w:rsidR="007453B1" w:rsidRDefault="007453B1" w:rsidP="007453B1">
      <w:pPr>
        <w:jc w:val="both"/>
        <w:rPr>
          <w:lang w:val="es-MX"/>
        </w:rPr>
      </w:pPr>
    </w:p>
    <w:p w:rsidR="00E8384A" w:rsidRDefault="00E8384A" w:rsidP="007453B1">
      <w:pPr>
        <w:jc w:val="both"/>
        <w:rPr>
          <w:lang w:val="es-MX"/>
        </w:rPr>
      </w:pPr>
    </w:p>
    <w:p w:rsidR="00E8384A" w:rsidRDefault="00E8384A" w:rsidP="007453B1">
      <w:pPr>
        <w:jc w:val="both"/>
        <w:rPr>
          <w:lang w:val="es-MX"/>
        </w:rPr>
      </w:pPr>
    </w:p>
    <w:sectPr w:rsidR="00E8384A" w:rsidSect="007453B1">
      <w:type w:val="continuous"/>
      <w:pgSz w:w="15842" w:h="12242" w:orient="landscape" w:code="1"/>
      <w:pgMar w:top="1134" w:right="675" w:bottom="85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altName w:val="Century Gothic"/>
    <w:charset w:val="00"/>
    <w:family w:val="swiss"/>
    <w:pitch w:val="variable"/>
    <w:sig w:usb0="00000001" w:usb1="00000000" w:usb2="00000000" w:usb3="00000000" w:csb0="00000093" w:csb1="00000000"/>
  </w:font>
  <w:font w:name="Futura Md BT">
    <w:altName w:val="Lucida Sans Unicode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4820C5"/>
    <w:multiLevelType w:val="singleLevel"/>
    <w:tmpl w:val="A3BCCE3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02592E7D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05F54913"/>
    <w:multiLevelType w:val="singleLevel"/>
    <w:tmpl w:val="297E366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06CD1398"/>
    <w:multiLevelType w:val="multilevel"/>
    <w:tmpl w:val="D93687E0"/>
    <w:lvl w:ilvl="0">
      <w:start w:val="9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7904EAF"/>
    <w:multiLevelType w:val="singleLevel"/>
    <w:tmpl w:val="2826AF8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DBA4661"/>
    <w:multiLevelType w:val="multilevel"/>
    <w:tmpl w:val="C1AA1D02"/>
    <w:numStyleLink w:val="Estilo3"/>
  </w:abstractNum>
  <w:abstractNum w:abstractNumId="7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CB11FA"/>
    <w:multiLevelType w:val="multilevel"/>
    <w:tmpl w:val="0C0A001D"/>
    <w:numStyleLink w:val="Estilo2"/>
  </w:abstractNum>
  <w:abstractNum w:abstractNumId="9">
    <w:nsid w:val="10665866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087359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123D6E7E"/>
    <w:multiLevelType w:val="hybridMultilevel"/>
    <w:tmpl w:val="6436C7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B61547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13DA5452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144B3185"/>
    <w:multiLevelType w:val="multilevel"/>
    <w:tmpl w:val="6F5A45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66130A3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E07A6B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>
    <w:nsid w:val="19C3078A"/>
    <w:multiLevelType w:val="multilevel"/>
    <w:tmpl w:val="F88464BA"/>
    <w:lvl w:ilvl="0">
      <w:start w:val="13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1ABE254D"/>
    <w:multiLevelType w:val="hybridMultilevel"/>
    <w:tmpl w:val="D3E8FAA0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37036C3"/>
    <w:multiLevelType w:val="hybridMultilevel"/>
    <w:tmpl w:val="065077D8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3E23FE3"/>
    <w:multiLevelType w:val="singleLevel"/>
    <w:tmpl w:val="380EFFD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1">
    <w:nsid w:val="24AF764E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>
    <w:nsid w:val="25346477"/>
    <w:multiLevelType w:val="multilevel"/>
    <w:tmpl w:val="C1AA1D02"/>
    <w:numStyleLink w:val="Estilo3"/>
  </w:abstractNum>
  <w:abstractNum w:abstractNumId="23">
    <w:nsid w:val="26B40636"/>
    <w:multiLevelType w:val="hybridMultilevel"/>
    <w:tmpl w:val="B82019FE"/>
    <w:lvl w:ilvl="0" w:tplc="698A5CFC">
      <w:start w:val="1"/>
      <w:numFmt w:val="bullet"/>
      <w:lvlText w:val=""/>
      <w:lvlJc w:val="left"/>
      <w:pPr>
        <w:tabs>
          <w:tab w:val="num" w:pos="730"/>
        </w:tabs>
        <w:ind w:left="730" w:hanging="375"/>
      </w:pPr>
      <w:rPr>
        <w:rFonts w:ascii="Symbol" w:eastAsia="Times New Roman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24">
    <w:nsid w:val="2D641C80"/>
    <w:multiLevelType w:val="multilevel"/>
    <w:tmpl w:val="21869624"/>
    <w:lvl w:ilvl="0">
      <w:start w:val="7"/>
      <w:numFmt w:val="decimal"/>
      <w:lvlText w:val="%1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2"/>
        </w:tabs>
        <w:ind w:left="832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34"/>
        </w:tabs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51"/>
        </w:tabs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8"/>
        </w:tabs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25"/>
        </w:tabs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82"/>
        </w:tabs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99"/>
        </w:tabs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56"/>
        </w:tabs>
        <w:ind w:left="3056" w:hanging="1800"/>
      </w:pPr>
      <w:rPr>
        <w:rFonts w:hint="default"/>
      </w:rPr>
    </w:lvl>
  </w:abstractNum>
  <w:abstractNum w:abstractNumId="25">
    <w:nsid w:val="2FF455F2"/>
    <w:multiLevelType w:val="singleLevel"/>
    <w:tmpl w:val="D7DC8EC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>
    <w:nsid w:val="35123549"/>
    <w:multiLevelType w:val="multilevel"/>
    <w:tmpl w:val="C1AA1D02"/>
    <w:numStyleLink w:val="Estilo3"/>
  </w:abstractNum>
  <w:abstractNum w:abstractNumId="27">
    <w:nsid w:val="39761CD5"/>
    <w:multiLevelType w:val="hybridMultilevel"/>
    <w:tmpl w:val="8CB20550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B26D66"/>
    <w:multiLevelType w:val="singleLevel"/>
    <w:tmpl w:val="7BC4B050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9">
    <w:nsid w:val="3C067523"/>
    <w:multiLevelType w:val="singleLevel"/>
    <w:tmpl w:val="249028F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>
    <w:nsid w:val="3D372F2A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1">
    <w:nsid w:val="432533BE"/>
    <w:multiLevelType w:val="singleLevel"/>
    <w:tmpl w:val="31ACD8E4"/>
    <w:lvl w:ilvl="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32">
    <w:nsid w:val="457846D5"/>
    <w:multiLevelType w:val="hybridMultilevel"/>
    <w:tmpl w:val="50A4FAC8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8297E9E"/>
    <w:multiLevelType w:val="hybridMultilevel"/>
    <w:tmpl w:val="95F0AB5A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D1555A6"/>
    <w:multiLevelType w:val="singleLevel"/>
    <w:tmpl w:val="2ADC99B8"/>
    <w:lvl w:ilvl="0">
      <w:start w:val="2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4D4C3322"/>
    <w:multiLevelType w:val="multilevel"/>
    <w:tmpl w:val="D1148C7E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>
    <w:nsid w:val="4E6E0A07"/>
    <w:multiLevelType w:val="multilevel"/>
    <w:tmpl w:val="C1AA1D02"/>
    <w:numStyleLink w:val="Estilo3"/>
  </w:abstractNum>
  <w:abstractNum w:abstractNumId="37">
    <w:nsid w:val="500A610E"/>
    <w:multiLevelType w:val="singleLevel"/>
    <w:tmpl w:val="4A0869B0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8">
    <w:nsid w:val="5ACC02D7"/>
    <w:multiLevelType w:val="singleLevel"/>
    <w:tmpl w:val="2E68C86C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9">
    <w:nsid w:val="5CA86F5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DD258BA"/>
    <w:multiLevelType w:val="multilevel"/>
    <w:tmpl w:val="C1AA1D02"/>
    <w:numStyleLink w:val="Estilo3"/>
  </w:abstractNum>
  <w:abstractNum w:abstractNumId="41">
    <w:nsid w:val="6E2D0C84"/>
    <w:multiLevelType w:val="multilevel"/>
    <w:tmpl w:val="C1AA1D02"/>
    <w:numStyleLink w:val="Estilo3"/>
  </w:abstractNum>
  <w:abstractNum w:abstractNumId="42">
    <w:nsid w:val="6F031799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3">
    <w:nsid w:val="6F16700C"/>
    <w:multiLevelType w:val="multilevel"/>
    <w:tmpl w:val="0C0A001D"/>
    <w:styleLink w:val="Estilo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>
    <w:nsid w:val="723F1C3C"/>
    <w:multiLevelType w:val="singleLevel"/>
    <w:tmpl w:val="11E837C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5">
    <w:nsid w:val="75185C20"/>
    <w:multiLevelType w:val="hybridMultilevel"/>
    <w:tmpl w:val="2208F54C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7AC5A52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7">
    <w:nsid w:val="77AD7EF0"/>
    <w:multiLevelType w:val="singleLevel"/>
    <w:tmpl w:val="1B7226B2"/>
    <w:lvl w:ilvl="0">
      <w:start w:val="6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8">
    <w:nsid w:val="7E456472"/>
    <w:multiLevelType w:val="singleLevel"/>
    <w:tmpl w:val="7BE6B754"/>
    <w:lvl w:ilvl="0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39"/>
  </w:num>
  <w:num w:numId="2">
    <w:abstractNumId w:val="20"/>
  </w:num>
  <w:num w:numId="3">
    <w:abstractNumId w:val="3"/>
  </w:num>
  <w:num w:numId="4">
    <w:abstractNumId w:val="38"/>
  </w:num>
  <w:num w:numId="5">
    <w:abstractNumId w:val="29"/>
  </w:num>
  <w:num w:numId="6">
    <w:abstractNumId w:val="28"/>
  </w:num>
  <w:num w:numId="7">
    <w:abstractNumId w:val="37"/>
  </w:num>
  <w:num w:numId="8">
    <w:abstractNumId w:val="48"/>
  </w:num>
  <w:num w:numId="9">
    <w:abstractNumId w:val="34"/>
  </w:num>
  <w:num w:numId="10">
    <w:abstractNumId w:val="1"/>
  </w:num>
  <w:num w:numId="11">
    <w:abstractNumId w:val="25"/>
  </w:num>
  <w:num w:numId="12">
    <w:abstractNumId w:val="47"/>
  </w:num>
  <w:num w:numId="13">
    <w:abstractNumId w:val="15"/>
  </w:num>
  <w:num w:numId="14">
    <w:abstractNumId w:val="9"/>
  </w:num>
  <w:num w:numId="15">
    <w:abstractNumId w:val="10"/>
  </w:num>
  <w:num w:numId="16">
    <w:abstractNumId w:val="16"/>
  </w:num>
  <w:num w:numId="17">
    <w:abstractNumId w:val="30"/>
  </w:num>
  <w:num w:numId="18">
    <w:abstractNumId w:val="13"/>
  </w:num>
  <w:num w:numId="19">
    <w:abstractNumId w:val="12"/>
  </w:num>
  <w:num w:numId="20">
    <w:abstractNumId w:val="2"/>
  </w:num>
  <w:num w:numId="21">
    <w:abstractNumId w:val="21"/>
  </w:num>
  <w:num w:numId="22">
    <w:abstractNumId w:val="42"/>
  </w:num>
  <w:num w:numId="23">
    <w:abstractNumId w:val="46"/>
  </w:num>
  <w:num w:numId="24">
    <w:abstractNumId w:val="24"/>
  </w:num>
  <w:num w:numId="25">
    <w:abstractNumId w:val="4"/>
  </w:num>
  <w:num w:numId="26">
    <w:abstractNumId w:val="17"/>
  </w:num>
  <w:num w:numId="27">
    <w:abstractNumId w:val="23"/>
  </w:num>
  <w:num w:numId="28">
    <w:abstractNumId w:val="35"/>
  </w:num>
  <w:num w:numId="29">
    <w:abstractNumId w:val="14"/>
  </w:num>
  <w:num w:numId="30">
    <w:abstractNumId w:val="43"/>
  </w:num>
  <w:num w:numId="31">
    <w:abstractNumId w:val="8"/>
  </w:num>
  <w:num w:numId="32">
    <w:abstractNumId w:val="7"/>
  </w:num>
  <w:num w:numId="33">
    <w:abstractNumId w:val="6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34">
    <w:abstractNumId w:val="36"/>
  </w:num>
  <w:num w:numId="35">
    <w:abstractNumId w:val="26"/>
  </w:num>
  <w:num w:numId="36">
    <w:abstractNumId w:val="40"/>
  </w:num>
  <w:num w:numId="37">
    <w:abstractNumId w:val="22"/>
  </w:num>
  <w:num w:numId="38">
    <w:abstractNumId w:val="41"/>
  </w:num>
  <w:num w:numId="39">
    <w:abstractNumId w:val="5"/>
  </w:num>
  <w:num w:numId="4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1">
    <w:abstractNumId w:val="19"/>
  </w:num>
  <w:num w:numId="42">
    <w:abstractNumId w:val="45"/>
  </w:num>
  <w:num w:numId="43">
    <w:abstractNumId w:val="27"/>
  </w:num>
  <w:num w:numId="44">
    <w:abstractNumId w:val="32"/>
  </w:num>
  <w:num w:numId="45">
    <w:abstractNumId w:val="33"/>
  </w:num>
  <w:num w:numId="46">
    <w:abstractNumId w:val="18"/>
  </w:num>
  <w:num w:numId="47">
    <w:abstractNumId w:val="31"/>
  </w:num>
  <w:num w:numId="48">
    <w:abstractNumId w:val="44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990C32"/>
    <w:rsid w:val="00061399"/>
    <w:rsid w:val="00083392"/>
    <w:rsid w:val="000C4A35"/>
    <w:rsid w:val="000D71AA"/>
    <w:rsid w:val="000E46B9"/>
    <w:rsid w:val="000E52D1"/>
    <w:rsid w:val="00101962"/>
    <w:rsid w:val="00104464"/>
    <w:rsid w:val="0012041B"/>
    <w:rsid w:val="001615A8"/>
    <w:rsid w:val="001A15F3"/>
    <w:rsid w:val="001D7FBA"/>
    <w:rsid w:val="001F0467"/>
    <w:rsid w:val="00254119"/>
    <w:rsid w:val="002C1B85"/>
    <w:rsid w:val="002C4469"/>
    <w:rsid w:val="002C6CD1"/>
    <w:rsid w:val="002D5B94"/>
    <w:rsid w:val="002D5D72"/>
    <w:rsid w:val="002E37CD"/>
    <w:rsid w:val="002F0044"/>
    <w:rsid w:val="002F7E70"/>
    <w:rsid w:val="00324CF8"/>
    <w:rsid w:val="00332EB6"/>
    <w:rsid w:val="0036457C"/>
    <w:rsid w:val="003806DF"/>
    <w:rsid w:val="003A4D16"/>
    <w:rsid w:val="003B11E6"/>
    <w:rsid w:val="0042483A"/>
    <w:rsid w:val="004476BB"/>
    <w:rsid w:val="00456798"/>
    <w:rsid w:val="00470C39"/>
    <w:rsid w:val="004F3037"/>
    <w:rsid w:val="00500DE3"/>
    <w:rsid w:val="005455B2"/>
    <w:rsid w:val="005558B3"/>
    <w:rsid w:val="00555AC9"/>
    <w:rsid w:val="005829AE"/>
    <w:rsid w:val="005A5403"/>
    <w:rsid w:val="005C407B"/>
    <w:rsid w:val="005D0E7A"/>
    <w:rsid w:val="005E1DB6"/>
    <w:rsid w:val="00602A66"/>
    <w:rsid w:val="00606277"/>
    <w:rsid w:val="00607B6A"/>
    <w:rsid w:val="00610B20"/>
    <w:rsid w:val="00625864"/>
    <w:rsid w:val="006315AE"/>
    <w:rsid w:val="00634A3A"/>
    <w:rsid w:val="00692C04"/>
    <w:rsid w:val="006A6180"/>
    <w:rsid w:val="006D03F8"/>
    <w:rsid w:val="006E6B0D"/>
    <w:rsid w:val="006E719F"/>
    <w:rsid w:val="006F2896"/>
    <w:rsid w:val="007232A1"/>
    <w:rsid w:val="00731503"/>
    <w:rsid w:val="00740A5F"/>
    <w:rsid w:val="007453B1"/>
    <w:rsid w:val="0075656D"/>
    <w:rsid w:val="00774716"/>
    <w:rsid w:val="007766B8"/>
    <w:rsid w:val="007B33C3"/>
    <w:rsid w:val="00821F18"/>
    <w:rsid w:val="00857EBC"/>
    <w:rsid w:val="00877BB2"/>
    <w:rsid w:val="00881E33"/>
    <w:rsid w:val="00896A45"/>
    <w:rsid w:val="008A2D16"/>
    <w:rsid w:val="008D1650"/>
    <w:rsid w:val="00904404"/>
    <w:rsid w:val="0091277D"/>
    <w:rsid w:val="00916CC3"/>
    <w:rsid w:val="00990C32"/>
    <w:rsid w:val="009A5B57"/>
    <w:rsid w:val="009A617B"/>
    <w:rsid w:val="009C7BC6"/>
    <w:rsid w:val="009E1580"/>
    <w:rsid w:val="00A21666"/>
    <w:rsid w:val="00A60624"/>
    <w:rsid w:val="00A62DFA"/>
    <w:rsid w:val="00A81026"/>
    <w:rsid w:val="00A92681"/>
    <w:rsid w:val="00AB2EF2"/>
    <w:rsid w:val="00AB3BB2"/>
    <w:rsid w:val="00B14AF9"/>
    <w:rsid w:val="00B22D24"/>
    <w:rsid w:val="00B66E1D"/>
    <w:rsid w:val="00B8256A"/>
    <w:rsid w:val="00BA5902"/>
    <w:rsid w:val="00BD0D1F"/>
    <w:rsid w:val="00C167F7"/>
    <w:rsid w:val="00C4744A"/>
    <w:rsid w:val="00C6338D"/>
    <w:rsid w:val="00C738C8"/>
    <w:rsid w:val="00C73CB9"/>
    <w:rsid w:val="00D1092C"/>
    <w:rsid w:val="00D647CF"/>
    <w:rsid w:val="00D7677B"/>
    <w:rsid w:val="00D83E7A"/>
    <w:rsid w:val="00DA5B3C"/>
    <w:rsid w:val="00DB770F"/>
    <w:rsid w:val="00DE04D0"/>
    <w:rsid w:val="00DE567E"/>
    <w:rsid w:val="00E325CC"/>
    <w:rsid w:val="00E415FE"/>
    <w:rsid w:val="00E675C3"/>
    <w:rsid w:val="00E8384A"/>
    <w:rsid w:val="00E97878"/>
    <w:rsid w:val="00ED4C7E"/>
    <w:rsid w:val="00EE4CA1"/>
    <w:rsid w:val="00F033E9"/>
    <w:rsid w:val="00F043CC"/>
    <w:rsid w:val="00F12358"/>
    <w:rsid w:val="00F26CE1"/>
    <w:rsid w:val="00F51AEE"/>
    <w:rsid w:val="00F5595A"/>
    <w:rsid w:val="00F67E7D"/>
    <w:rsid w:val="00F8259D"/>
    <w:rsid w:val="00FA0E16"/>
    <w:rsid w:val="00FB559B"/>
    <w:rsid w:val="00FC35FB"/>
    <w:rsid w:val="00FE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."/>
  <w:listSeparator w:val=","/>
  <w15:docId w15:val="{D3D1E6D3-8A95-43C3-9B81-9B12F101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03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731503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731503"/>
    <w:pPr>
      <w:keepNext/>
      <w:jc w:val="center"/>
      <w:outlineLvl w:val="1"/>
    </w:pPr>
    <w:rPr>
      <w:rFonts w:ascii="Comic Sans MS" w:hAnsi="Comic Sans MS"/>
      <w:b/>
      <w:shadow/>
      <w:sz w:val="48"/>
      <w:lang w:val="es-ES_tradnl"/>
    </w:rPr>
  </w:style>
  <w:style w:type="paragraph" w:styleId="Ttulo3">
    <w:name w:val="heading 3"/>
    <w:basedOn w:val="Normal"/>
    <w:next w:val="Normal"/>
    <w:qFormat/>
    <w:rsid w:val="00731503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731503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731503"/>
    <w:pPr>
      <w:keepNext/>
      <w:jc w:val="center"/>
      <w:outlineLvl w:val="4"/>
    </w:pPr>
    <w:rPr>
      <w:b/>
      <w:sz w:val="28"/>
      <w:lang w:val="es-ES_tradnl"/>
    </w:rPr>
  </w:style>
  <w:style w:type="paragraph" w:styleId="Ttulo6">
    <w:name w:val="heading 6"/>
    <w:basedOn w:val="Normal"/>
    <w:next w:val="Normal"/>
    <w:qFormat/>
    <w:rsid w:val="00731503"/>
    <w:pPr>
      <w:keepNext/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qFormat/>
    <w:rsid w:val="00731503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8">
    <w:name w:val="heading 8"/>
    <w:basedOn w:val="Normal"/>
    <w:next w:val="Normal"/>
    <w:qFormat/>
    <w:rsid w:val="00731503"/>
    <w:pPr>
      <w:keepNext/>
      <w:outlineLvl w:val="7"/>
    </w:pPr>
    <w:rPr>
      <w:sz w:val="32"/>
      <w:lang w:val="es-MX"/>
    </w:rPr>
  </w:style>
  <w:style w:type="paragraph" w:styleId="Ttulo9">
    <w:name w:val="heading 9"/>
    <w:basedOn w:val="Normal"/>
    <w:next w:val="Normal"/>
    <w:qFormat/>
    <w:rsid w:val="00731503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731503"/>
    <w:pPr>
      <w:jc w:val="center"/>
    </w:pPr>
    <w:rPr>
      <w:rFonts w:ascii="Book Antiqua" w:hAnsi="Book Antiqua"/>
      <w:b/>
      <w:sz w:val="40"/>
      <w:lang w:val="es-ES_tradnl"/>
    </w:rPr>
  </w:style>
  <w:style w:type="paragraph" w:styleId="Textoindependiente">
    <w:name w:val="Body Text"/>
    <w:basedOn w:val="Normal"/>
    <w:rsid w:val="00731503"/>
    <w:pPr>
      <w:jc w:val="both"/>
    </w:pPr>
    <w:rPr>
      <w:sz w:val="28"/>
      <w:lang w:val="es-MX"/>
    </w:rPr>
  </w:style>
  <w:style w:type="paragraph" w:styleId="Textoindependiente2">
    <w:name w:val="Body Text 2"/>
    <w:basedOn w:val="Normal"/>
    <w:rsid w:val="00731503"/>
    <w:pPr>
      <w:jc w:val="both"/>
    </w:pPr>
    <w:rPr>
      <w:sz w:val="32"/>
      <w:lang w:val="es-MX"/>
    </w:rPr>
  </w:style>
  <w:style w:type="paragraph" w:styleId="Textoindependiente3">
    <w:name w:val="Body Text 3"/>
    <w:basedOn w:val="Normal"/>
    <w:rsid w:val="00731503"/>
    <w:rPr>
      <w:sz w:val="32"/>
      <w:lang w:val="es-MX"/>
    </w:rPr>
  </w:style>
  <w:style w:type="paragraph" w:styleId="Subttulo">
    <w:name w:val="Subtitle"/>
    <w:basedOn w:val="Normal"/>
    <w:qFormat/>
    <w:rsid w:val="00731503"/>
    <w:pPr>
      <w:jc w:val="center"/>
    </w:pPr>
    <w:rPr>
      <w:rFonts w:ascii="Verdana" w:hAnsi="Verdana"/>
      <w:b/>
      <w:smallCaps/>
      <w:shadow/>
      <w:sz w:val="38"/>
      <w:lang w:val="es-ES_tradnl"/>
    </w:rPr>
  </w:style>
  <w:style w:type="paragraph" w:styleId="Textodebloque">
    <w:name w:val="Block Text"/>
    <w:basedOn w:val="Normal"/>
    <w:rsid w:val="00731503"/>
    <w:pPr>
      <w:spacing w:line="360" w:lineRule="auto"/>
      <w:ind w:left="284" w:right="355"/>
      <w:jc w:val="both"/>
    </w:pPr>
    <w:rPr>
      <w:rFonts w:ascii="Arial Rounded MT Bold" w:hAnsi="Arial Rounded MT Bold"/>
      <w:sz w:val="28"/>
    </w:rPr>
  </w:style>
  <w:style w:type="paragraph" w:customStyle="1" w:styleId="Default">
    <w:name w:val="Default"/>
    <w:rsid w:val="009E15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numbering" w:customStyle="1" w:styleId="Estilo2">
    <w:name w:val="Estilo2"/>
    <w:basedOn w:val="Sinlista"/>
    <w:rsid w:val="009E1580"/>
    <w:pPr>
      <w:numPr>
        <w:numId w:val="30"/>
      </w:numPr>
    </w:pPr>
  </w:style>
  <w:style w:type="numbering" w:customStyle="1" w:styleId="Estilo3">
    <w:name w:val="Estilo3"/>
    <w:rsid w:val="009E1580"/>
    <w:pPr>
      <w:numPr>
        <w:numId w:val="32"/>
      </w:numPr>
    </w:pPr>
  </w:style>
  <w:style w:type="paragraph" w:styleId="Textonotapie">
    <w:name w:val="footnote text"/>
    <w:basedOn w:val="Normal"/>
    <w:semiHidden/>
    <w:rsid w:val="008A2D16"/>
    <w:rPr>
      <w:rFonts w:ascii="Times New Roman" w:hAnsi="Times New Roman"/>
      <w:sz w:val="20"/>
      <w:lang w:val="es-ES_tradnl"/>
    </w:rPr>
  </w:style>
  <w:style w:type="paragraph" w:customStyle="1" w:styleId="CM4">
    <w:name w:val="CM4"/>
    <w:basedOn w:val="Default"/>
    <w:next w:val="Default"/>
    <w:rsid w:val="008A2D16"/>
    <w:pPr>
      <w:widowControl w:val="0"/>
    </w:pPr>
    <w:rPr>
      <w:color w:val="auto"/>
    </w:rPr>
  </w:style>
  <w:style w:type="table" w:styleId="Tablaconcuadrcula">
    <w:name w:val="Table Grid"/>
    <w:basedOn w:val="Tablanormal"/>
    <w:rsid w:val="00C474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E04D0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747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7471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RFMD\PESPUN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PESPUNTE</Template>
  <TotalTime>167</TotalTime>
  <Pages>19</Pages>
  <Words>3007</Words>
  <Characters>16541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19509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14</cp:revision>
  <cp:lastPrinted>1999-04-30T17:38:00Z</cp:lastPrinted>
  <dcterms:created xsi:type="dcterms:W3CDTF">2013-09-03T15:46:00Z</dcterms:created>
  <dcterms:modified xsi:type="dcterms:W3CDTF">2017-08-31T21:54:00Z</dcterms:modified>
</cp:coreProperties>
</file>