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0C9FF1" w14:textId="584AF340" w:rsidR="00FB46AF" w:rsidRPr="0066453E" w:rsidRDefault="00E911DC" w:rsidP="00FB46AF">
      <w:pPr>
        <w:pStyle w:val="1Ttulo1"/>
      </w:pPr>
      <w:bookmarkStart w:id="0" w:name="_Hlk119312618"/>
      <w:r>
        <w:t>P</w:t>
      </w:r>
      <w:r w:rsidR="00FB46AF" w:rsidRPr="0066453E">
        <w:t>ARECER TÉCNICO</w:t>
      </w:r>
    </w:p>
    <w:p w14:paraId="5660B957" w14:textId="77777777" w:rsidR="00FB46AF" w:rsidRPr="0066453E" w:rsidRDefault="00FB46AF" w:rsidP="00FB46AF">
      <w:pPr>
        <w:pStyle w:val="0Textonormal"/>
      </w:pPr>
      <w:r w:rsidRPr="0066453E">
        <w:t xml:space="preserve">Apresentamos Parecer Técnico e cálculos de liquidação de sentença, em </w:t>
      </w:r>
      <w:r>
        <w:t>relação ao contrato:</w:t>
      </w:r>
      <w:r w:rsidRPr="0066453E">
        <w:tab/>
      </w:r>
    </w:p>
    <w:p w14:paraId="57B321CF" w14:textId="0662AA63" w:rsidR="00FB46AF" w:rsidRDefault="00FB46AF" w:rsidP="00FB46AF">
      <w:pPr>
        <w:pStyle w:val="3Textodatabela"/>
        <w:ind w:firstLine="0"/>
        <w:rPr>
          <w:b/>
          <w:bCs/>
        </w:rPr>
      </w:pPr>
      <w:r>
        <w:rPr>
          <w:b/>
          <w:bCs/>
        </w:rPr>
        <w:t xml:space="preserve">EMPREGADO: </w:t>
      </w:r>
      <w:r w:rsidRPr="00FB46AF">
        <w:t>MIGUEL DE LEMOS NETO</w:t>
      </w:r>
    </w:p>
    <w:p w14:paraId="1EF67D8A" w14:textId="77777777" w:rsidR="00FB46AF" w:rsidRDefault="00FB46AF" w:rsidP="00FB46AF">
      <w:pPr>
        <w:pStyle w:val="3Textodatabela"/>
        <w:ind w:firstLine="0"/>
        <w:rPr>
          <w:bCs/>
        </w:rPr>
      </w:pPr>
      <w:r>
        <w:rPr>
          <w:b/>
          <w:bCs/>
        </w:rPr>
        <w:t xml:space="preserve">EMPREGADOR: </w:t>
      </w:r>
      <w:r w:rsidRPr="00FB46AF">
        <w:rPr>
          <w:bCs/>
        </w:rPr>
        <w:t>SOCIEDADE UNIVERSITARIA REDENTOR</w:t>
      </w:r>
    </w:p>
    <w:p w14:paraId="39EE9CB7" w14:textId="2CF15D82" w:rsidR="00FB46AF" w:rsidRPr="0066453E" w:rsidRDefault="00FB46AF" w:rsidP="00FB46AF">
      <w:pPr>
        <w:pStyle w:val="3Textodatabela"/>
        <w:ind w:firstLine="0"/>
      </w:pPr>
      <w:r w:rsidRPr="0066453E">
        <w:rPr>
          <w:b/>
          <w:bCs/>
        </w:rPr>
        <w:t>DATA DE ADMISSÃO</w:t>
      </w:r>
      <w:r w:rsidRPr="0066453E">
        <w:t xml:space="preserve">: </w:t>
      </w:r>
      <w:r>
        <w:t>01/11/2018</w:t>
      </w:r>
    </w:p>
    <w:p w14:paraId="11FEEF2D" w14:textId="4DAD4B9D" w:rsidR="00FB46AF" w:rsidRPr="0066453E" w:rsidRDefault="00FB46AF" w:rsidP="00FB46AF">
      <w:pPr>
        <w:pStyle w:val="3Textodatabela"/>
        <w:ind w:firstLine="0"/>
      </w:pPr>
      <w:r>
        <w:rPr>
          <w:b/>
          <w:bCs/>
        </w:rPr>
        <w:t xml:space="preserve">DEMISSÃO: </w:t>
      </w:r>
      <w:r w:rsidRPr="00FB46AF">
        <w:t>01/12/2021</w:t>
      </w:r>
    </w:p>
    <w:p w14:paraId="7C2A4AE4" w14:textId="444F3E5B" w:rsidR="00FB46AF" w:rsidRDefault="00FB46AF" w:rsidP="00FB46AF">
      <w:pPr>
        <w:pStyle w:val="3Textodatabela"/>
        <w:ind w:firstLine="0"/>
      </w:pPr>
      <w:r w:rsidRPr="0066453E">
        <w:rPr>
          <w:b/>
          <w:bCs/>
        </w:rPr>
        <w:t xml:space="preserve">AJUIZAMENTO: </w:t>
      </w:r>
      <w:r>
        <w:t>18/11/2022</w:t>
      </w:r>
    </w:p>
    <w:p w14:paraId="7D87F9D8" w14:textId="6697A9C5" w:rsidR="00FB46AF" w:rsidRPr="0066453E" w:rsidRDefault="00FB46AF" w:rsidP="00FB46AF">
      <w:pPr>
        <w:pStyle w:val="3Textodatabela"/>
        <w:ind w:firstLine="0"/>
      </w:pPr>
      <w:r>
        <w:rPr>
          <w:b/>
          <w:bCs/>
        </w:rPr>
        <w:t>C</w:t>
      </w:r>
      <w:r w:rsidRPr="0066453E">
        <w:rPr>
          <w:b/>
          <w:bCs/>
        </w:rPr>
        <w:t>ARGO</w:t>
      </w:r>
      <w:r w:rsidRPr="0066453E">
        <w:t xml:space="preserve">: </w:t>
      </w:r>
      <w:r>
        <w:t xml:space="preserve">PROFESSOR – DOUTOR EM MEDICINA   </w:t>
      </w:r>
    </w:p>
    <w:p w14:paraId="6488DEC2" w14:textId="77777777" w:rsidR="00FB46AF" w:rsidRPr="0066453E" w:rsidRDefault="00FB46AF" w:rsidP="00FB46AF">
      <w:pPr>
        <w:pStyle w:val="1Ttulo1"/>
      </w:pPr>
      <w:bookmarkStart w:id="1" w:name="_Hlk119312751"/>
      <w:r w:rsidRPr="0066453E">
        <w:t>DECISÕES PROCEDENTES</w:t>
      </w:r>
    </w:p>
    <w:p w14:paraId="71D6AC17" w14:textId="52AF26D1" w:rsidR="00FB46AF" w:rsidRDefault="00FB46AF" w:rsidP="00FB46AF">
      <w:pPr>
        <w:pStyle w:val="0Textonormal"/>
      </w:pPr>
      <w:r w:rsidRPr="0066453E">
        <w:rPr>
          <w:b/>
          <w:bCs/>
        </w:rPr>
        <w:t>SENTENÇA</w:t>
      </w:r>
      <w:r>
        <w:rPr>
          <w:b/>
          <w:bCs/>
        </w:rPr>
        <w:t xml:space="preserve">: </w:t>
      </w:r>
      <w:r>
        <w:t>ID 48f0d06</w:t>
      </w:r>
    </w:p>
    <w:p w14:paraId="6F3C2EDA" w14:textId="5013DF30" w:rsidR="00FB46AF" w:rsidRDefault="00FB46AF" w:rsidP="00FB46AF">
      <w:pPr>
        <w:pStyle w:val="0Textonormal"/>
      </w:pPr>
      <w:r w:rsidRPr="00FB46AF">
        <w:rPr>
          <w:b/>
          <w:bCs/>
        </w:rPr>
        <w:t>SENTENÇA ED:</w:t>
      </w:r>
      <w:r>
        <w:t xml:space="preserve"> ID 92004db</w:t>
      </w:r>
    </w:p>
    <w:p w14:paraId="5394D29C" w14:textId="281407B8" w:rsidR="00FB46AF" w:rsidRDefault="00FB46AF" w:rsidP="00FB46AF">
      <w:pPr>
        <w:pStyle w:val="0Textonormal"/>
      </w:pPr>
      <w:r w:rsidRPr="00F85BCD">
        <w:rPr>
          <w:b/>
          <w:bCs/>
        </w:rPr>
        <w:t>ACÓRDÃO RO:</w:t>
      </w:r>
      <w:r>
        <w:t xml:space="preserve"> ID 59e8ea9</w:t>
      </w:r>
    </w:p>
    <w:p w14:paraId="44B5DFF0" w14:textId="30E2F2A6" w:rsidR="00FB46AF" w:rsidRPr="00BD4FFE" w:rsidRDefault="00FB46AF" w:rsidP="00FB46AF">
      <w:pPr>
        <w:pStyle w:val="0Textonormal"/>
      </w:pPr>
      <w:r w:rsidRPr="00FB46AF">
        <w:rPr>
          <w:b/>
          <w:bCs/>
        </w:rPr>
        <w:t>ACÓRDÃO EDRO:</w:t>
      </w:r>
      <w:r>
        <w:t xml:space="preserve"> ID 6dae27f</w:t>
      </w:r>
    </w:p>
    <w:p w14:paraId="0F608603" w14:textId="77777777" w:rsidR="00FB46AF" w:rsidRPr="0066453E" w:rsidRDefault="00FB46AF" w:rsidP="00FB46AF">
      <w:pPr>
        <w:pStyle w:val="1Ttulo1"/>
      </w:pPr>
      <w:r w:rsidRPr="0066453E">
        <w:t>FASE DE CONHECIMENTO</w:t>
      </w:r>
    </w:p>
    <w:p w14:paraId="0501E4AE" w14:textId="288CEA0B" w:rsidR="00FB46AF" w:rsidRPr="0066453E" w:rsidRDefault="00FB46AF" w:rsidP="00FB46AF">
      <w:pPr>
        <w:pStyle w:val="Textonumerado"/>
      </w:pPr>
      <w:r>
        <w:t>DIÁRIAS DE VIAGEM</w:t>
      </w:r>
    </w:p>
    <w:p w14:paraId="34AE948B" w14:textId="77777777" w:rsidR="00FB46AF" w:rsidRPr="00FB46AF" w:rsidRDefault="00FB46AF" w:rsidP="00FB46AF">
      <w:pPr>
        <w:pStyle w:val="3Textodatabela"/>
        <w:rPr>
          <w:b/>
          <w:bCs/>
        </w:rPr>
      </w:pPr>
      <w:r w:rsidRPr="00FB46AF">
        <w:rPr>
          <w:b/>
          <w:bCs/>
        </w:rPr>
        <w:t>SENTENÇA</w:t>
      </w:r>
    </w:p>
    <w:p w14:paraId="1EFB6029" w14:textId="3D0B0692" w:rsidR="00536EDB" w:rsidRPr="00536EDB" w:rsidRDefault="00536EDB" w:rsidP="00536EDB">
      <w:pPr>
        <w:pStyle w:val="3Textodatabela"/>
        <w:rPr>
          <w:i/>
          <w:iCs/>
        </w:rPr>
      </w:pPr>
      <w:r w:rsidRPr="00536EDB">
        <w:rPr>
          <w:i/>
          <w:iCs/>
        </w:rPr>
        <w:lastRenderedPageBreak/>
        <w:t>Desde sua admissão, em 01/11/2018, a junho de 2019, o autor</w:t>
      </w:r>
      <w:r>
        <w:rPr>
          <w:i/>
          <w:iCs/>
        </w:rPr>
        <w:t xml:space="preserve"> </w:t>
      </w:r>
      <w:r w:rsidRPr="00536EDB">
        <w:rPr>
          <w:i/>
          <w:iCs/>
        </w:rPr>
        <w:t>recebeu a quantia de R$13.000,00; de julho de 2019 a fevereiro de 2020 percebeu a</w:t>
      </w:r>
      <w:r>
        <w:rPr>
          <w:i/>
          <w:iCs/>
        </w:rPr>
        <w:t xml:space="preserve"> </w:t>
      </w:r>
      <w:r w:rsidRPr="00536EDB">
        <w:rPr>
          <w:i/>
          <w:iCs/>
        </w:rPr>
        <w:t>quantia de R$14.300,00; de março a junho de 2020, a quantia de R$13.405,00, todas</w:t>
      </w:r>
      <w:r>
        <w:rPr>
          <w:i/>
          <w:iCs/>
        </w:rPr>
        <w:t xml:space="preserve"> </w:t>
      </w:r>
      <w:r w:rsidRPr="00536EDB">
        <w:rPr>
          <w:i/>
          <w:iCs/>
        </w:rPr>
        <w:t>intituladas de “diária de viagem”.</w:t>
      </w:r>
    </w:p>
    <w:p w14:paraId="15C0BBAF" w14:textId="17EEFF4C" w:rsidR="00536EDB" w:rsidRPr="00536EDB" w:rsidRDefault="00536EDB" w:rsidP="00536EDB">
      <w:pPr>
        <w:pStyle w:val="3Textodatabela"/>
        <w:rPr>
          <w:i/>
          <w:iCs/>
        </w:rPr>
      </w:pPr>
      <w:r w:rsidRPr="00536EDB">
        <w:rPr>
          <w:i/>
          <w:iCs/>
        </w:rPr>
        <w:t>A partir de julho de 2020, a parcela passou a se chamar “salário</w:t>
      </w:r>
      <w:r>
        <w:rPr>
          <w:i/>
          <w:iCs/>
        </w:rPr>
        <w:t xml:space="preserve"> </w:t>
      </w:r>
      <w:r w:rsidRPr="00536EDB">
        <w:rPr>
          <w:i/>
          <w:iCs/>
        </w:rPr>
        <w:t>hora-aula eventual”, no valor de R$15.605,00, sendo que, de agosto a dezembro de</w:t>
      </w:r>
      <w:r>
        <w:rPr>
          <w:i/>
          <w:iCs/>
        </w:rPr>
        <w:t xml:space="preserve"> </w:t>
      </w:r>
      <w:r w:rsidRPr="00536EDB">
        <w:rPr>
          <w:i/>
          <w:iCs/>
        </w:rPr>
        <w:t>2020 a quantia era de R$13.077,88.</w:t>
      </w:r>
    </w:p>
    <w:p w14:paraId="15D1E50F" w14:textId="67D01D26" w:rsidR="00536EDB" w:rsidRPr="00536EDB" w:rsidRDefault="00536EDB" w:rsidP="00536EDB">
      <w:pPr>
        <w:pStyle w:val="3Textodatabela"/>
        <w:rPr>
          <w:i/>
          <w:iCs/>
        </w:rPr>
      </w:pPr>
      <w:r w:rsidRPr="00536EDB">
        <w:rPr>
          <w:i/>
          <w:iCs/>
        </w:rPr>
        <w:t>Por fim, de fevereiro a julho de 2021 e de setembro a novembro</w:t>
      </w:r>
      <w:r>
        <w:rPr>
          <w:i/>
          <w:iCs/>
        </w:rPr>
        <w:t xml:space="preserve"> </w:t>
      </w:r>
      <w:r w:rsidRPr="00536EDB">
        <w:rPr>
          <w:i/>
          <w:iCs/>
        </w:rPr>
        <w:t>de 2021 o valor passou a ser de R$6.000,00, sob o título de “diferença individual de</w:t>
      </w:r>
      <w:r>
        <w:rPr>
          <w:i/>
          <w:iCs/>
        </w:rPr>
        <w:t xml:space="preserve"> </w:t>
      </w:r>
      <w:r w:rsidRPr="00536EDB">
        <w:rPr>
          <w:i/>
          <w:iCs/>
        </w:rPr>
        <w:t>valor”.</w:t>
      </w:r>
    </w:p>
    <w:p w14:paraId="3CCA5E3B" w14:textId="5B0EF4BF" w:rsidR="00536EDB" w:rsidRDefault="00536EDB" w:rsidP="00536EDB">
      <w:pPr>
        <w:pStyle w:val="3Textodatabela"/>
        <w:rPr>
          <w:i/>
          <w:iCs/>
        </w:rPr>
      </w:pPr>
      <w:r w:rsidRPr="00536EDB">
        <w:rPr>
          <w:i/>
          <w:iCs/>
        </w:rPr>
        <w:t>Verifico que apenas não houve o pagamento da parcela no mês</w:t>
      </w:r>
      <w:r>
        <w:rPr>
          <w:i/>
          <w:iCs/>
        </w:rPr>
        <w:t xml:space="preserve"> </w:t>
      </w:r>
      <w:r w:rsidRPr="00536EDB">
        <w:rPr>
          <w:i/>
          <w:iCs/>
        </w:rPr>
        <w:t>de agosto de 2021.</w:t>
      </w:r>
    </w:p>
    <w:p w14:paraId="203B57B5" w14:textId="0BEDCC7C" w:rsidR="00636A42" w:rsidRPr="00636A42" w:rsidRDefault="00636A42" w:rsidP="00636A42">
      <w:pPr>
        <w:pStyle w:val="3Textodatabela"/>
        <w:rPr>
          <w:i/>
          <w:iCs/>
        </w:rPr>
      </w:pPr>
      <w:bookmarkStart w:id="2" w:name="_Hlk208859334"/>
      <w:r w:rsidRPr="00636A42">
        <w:rPr>
          <w:i/>
          <w:iCs/>
        </w:rPr>
        <w:t>Assim sendo, considerando os elementos probatórios existentes</w:t>
      </w:r>
      <w:r>
        <w:rPr>
          <w:i/>
          <w:iCs/>
        </w:rPr>
        <w:t xml:space="preserve"> </w:t>
      </w:r>
      <w:r w:rsidRPr="00636A42">
        <w:rPr>
          <w:i/>
          <w:iCs/>
        </w:rPr>
        <w:t>nos autos, da forma como concedida ao autor,</w:t>
      </w:r>
      <w:r w:rsidRPr="00316533">
        <w:rPr>
          <w:b/>
          <w:bCs/>
          <w:i/>
          <w:iCs/>
        </w:rPr>
        <w:t xml:space="preserve"> dado o caráter remuneratório das parcelas em questão, razão de se acolher em parte o pedido de integração das mesmas à remuneração do autor, considerando os valores mensais de:</w:t>
      </w:r>
    </w:p>
    <w:p w14:paraId="6CA85173" w14:textId="33491369" w:rsidR="00636A42" w:rsidRPr="00636A42" w:rsidRDefault="00636A42" w:rsidP="00636A42">
      <w:pPr>
        <w:pStyle w:val="3Textodatabela"/>
        <w:rPr>
          <w:i/>
          <w:iCs/>
        </w:rPr>
      </w:pPr>
      <w:r w:rsidRPr="00636A42">
        <w:rPr>
          <w:i/>
          <w:iCs/>
        </w:rPr>
        <w:t>- R$13.000,00 para os meses de novembro de 2018 a junho de</w:t>
      </w:r>
      <w:r>
        <w:rPr>
          <w:i/>
          <w:iCs/>
        </w:rPr>
        <w:t xml:space="preserve"> </w:t>
      </w:r>
      <w:r w:rsidRPr="00636A42">
        <w:rPr>
          <w:i/>
          <w:iCs/>
        </w:rPr>
        <w:t>2019;</w:t>
      </w:r>
    </w:p>
    <w:p w14:paraId="7549127A" w14:textId="17E2D82B" w:rsidR="00636A42" w:rsidRPr="00636A42" w:rsidRDefault="00636A42" w:rsidP="00636A42">
      <w:pPr>
        <w:pStyle w:val="3Textodatabela"/>
        <w:rPr>
          <w:i/>
          <w:iCs/>
        </w:rPr>
      </w:pPr>
      <w:r w:rsidRPr="00636A42">
        <w:rPr>
          <w:i/>
          <w:iCs/>
        </w:rPr>
        <w:t>- R$14.300,00 para os meses de julho de 2019 a fevereiro de</w:t>
      </w:r>
      <w:r>
        <w:rPr>
          <w:i/>
          <w:iCs/>
        </w:rPr>
        <w:t xml:space="preserve"> </w:t>
      </w:r>
      <w:r w:rsidRPr="00636A42">
        <w:rPr>
          <w:i/>
          <w:iCs/>
        </w:rPr>
        <w:t>2020 e</w:t>
      </w:r>
    </w:p>
    <w:p w14:paraId="0F56C2DE" w14:textId="77777777" w:rsidR="00636A42" w:rsidRPr="00636A42" w:rsidRDefault="00636A42" w:rsidP="00636A42">
      <w:pPr>
        <w:pStyle w:val="3Textodatabela"/>
        <w:rPr>
          <w:i/>
          <w:iCs/>
        </w:rPr>
      </w:pPr>
      <w:r w:rsidRPr="00636A42">
        <w:rPr>
          <w:i/>
          <w:iCs/>
        </w:rPr>
        <w:t>- R$13.405,00 para os meses de março a junho de 2020;</w:t>
      </w:r>
    </w:p>
    <w:bookmarkEnd w:id="2"/>
    <w:p w14:paraId="22F012AE" w14:textId="2DC87AB8" w:rsidR="00636A42" w:rsidRPr="00636A42" w:rsidRDefault="00636A42" w:rsidP="00636A42">
      <w:pPr>
        <w:pStyle w:val="3Textodatabela"/>
        <w:rPr>
          <w:i/>
          <w:iCs/>
        </w:rPr>
      </w:pPr>
      <w:r w:rsidRPr="00636A42">
        <w:rPr>
          <w:i/>
          <w:iCs/>
        </w:rPr>
        <w:t>Para os meses abaixo, houve a correta integração das parcelas,</w:t>
      </w:r>
      <w:r>
        <w:rPr>
          <w:i/>
          <w:iCs/>
        </w:rPr>
        <w:t xml:space="preserve"> </w:t>
      </w:r>
      <w:r w:rsidRPr="00636A42">
        <w:rPr>
          <w:i/>
          <w:iCs/>
        </w:rPr>
        <w:t>não havendo nada a deferir neste ponto:</w:t>
      </w:r>
    </w:p>
    <w:p w14:paraId="6F09619E" w14:textId="77777777" w:rsidR="00636A42" w:rsidRPr="00636A42" w:rsidRDefault="00636A42" w:rsidP="00636A42">
      <w:pPr>
        <w:pStyle w:val="3Textodatabela"/>
        <w:rPr>
          <w:i/>
          <w:iCs/>
        </w:rPr>
      </w:pPr>
      <w:r w:rsidRPr="00636A42">
        <w:rPr>
          <w:i/>
          <w:iCs/>
        </w:rPr>
        <w:t>- R$15.605,00 para o mês de julho de 2020;</w:t>
      </w:r>
    </w:p>
    <w:p w14:paraId="55F2E461" w14:textId="77777777" w:rsidR="00636A42" w:rsidRPr="00636A42" w:rsidRDefault="00636A42" w:rsidP="00636A42">
      <w:pPr>
        <w:pStyle w:val="3Textodatabela"/>
        <w:rPr>
          <w:i/>
          <w:iCs/>
        </w:rPr>
      </w:pPr>
      <w:r w:rsidRPr="00636A42">
        <w:rPr>
          <w:i/>
          <w:iCs/>
        </w:rPr>
        <w:t>- R$13.077,88 para os meses de agosto a dezembro de 2020;</w:t>
      </w:r>
    </w:p>
    <w:p w14:paraId="62305259" w14:textId="77777777" w:rsidR="00636A42" w:rsidRPr="00636A42" w:rsidRDefault="00636A42" w:rsidP="00636A42">
      <w:pPr>
        <w:pStyle w:val="3Textodatabela"/>
        <w:rPr>
          <w:i/>
          <w:iCs/>
        </w:rPr>
      </w:pPr>
      <w:r w:rsidRPr="00636A42">
        <w:rPr>
          <w:i/>
          <w:iCs/>
        </w:rPr>
        <w:t>- R$6.538,94 para o mês de janeiro de 2021;</w:t>
      </w:r>
    </w:p>
    <w:p w14:paraId="4E641FC7" w14:textId="6ECEC57E" w:rsidR="00636A42" w:rsidRPr="00636A42" w:rsidRDefault="00636A42" w:rsidP="00636A42">
      <w:pPr>
        <w:pStyle w:val="3Textodatabela"/>
        <w:rPr>
          <w:i/>
          <w:iCs/>
        </w:rPr>
      </w:pPr>
      <w:r w:rsidRPr="00636A42">
        <w:rPr>
          <w:i/>
          <w:iCs/>
        </w:rPr>
        <w:t>- R$6.000,00 para os meses de fevereiro a julho de 2021 e de</w:t>
      </w:r>
      <w:r>
        <w:rPr>
          <w:i/>
          <w:iCs/>
        </w:rPr>
        <w:t xml:space="preserve"> </w:t>
      </w:r>
      <w:r w:rsidRPr="00636A42">
        <w:rPr>
          <w:i/>
          <w:iCs/>
        </w:rPr>
        <w:t>setembro a novembro de 2021.</w:t>
      </w:r>
    </w:p>
    <w:p w14:paraId="0FB72E5C" w14:textId="70BC751C" w:rsidR="00636A42" w:rsidRPr="00636A42" w:rsidRDefault="00636A42" w:rsidP="00636A42">
      <w:pPr>
        <w:pStyle w:val="3Textodatabela"/>
        <w:rPr>
          <w:i/>
          <w:iCs/>
        </w:rPr>
      </w:pPr>
      <w:r w:rsidRPr="00636A42">
        <w:rPr>
          <w:i/>
          <w:iCs/>
        </w:rPr>
        <w:t>No entanto, em relação aos meses de janeiro a julho 2021 e de</w:t>
      </w:r>
      <w:r>
        <w:rPr>
          <w:i/>
          <w:iCs/>
        </w:rPr>
        <w:t xml:space="preserve"> </w:t>
      </w:r>
      <w:r w:rsidRPr="00636A42">
        <w:rPr>
          <w:i/>
          <w:iCs/>
        </w:rPr>
        <w:t>setembro a novembro de 2021, sendo indevida a redução dos valores pagos</w:t>
      </w:r>
      <w:r>
        <w:rPr>
          <w:i/>
          <w:iCs/>
        </w:rPr>
        <w:t xml:space="preserve"> </w:t>
      </w:r>
      <w:r w:rsidRPr="00636A42">
        <w:rPr>
          <w:i/>
          <w:iCs/>
        </w:rPr>
        <w:t>(R$6.538,94 e R$6.000,00), devidas as diferenças salariais.</w:t>
      </w:r>
    </w:p>
    <w:p w14:paraId="1FD60D42" w14:textId="7333F258" w:rsidR="00636A42" w:rsidRPr="00636A42" w:rsidRDefault="00636A42" w:rsidP="00636A42">
      <w:pPr>
        <w:pStyle w:val="3Textodatabela"/>
        <w:rPr>
          <w:i/>
          <w:iCs/>
        </w:rPr>
      </w:pPr>
      <w:r w:rsidRPr="00636A42">
        <w:rPr>
          <w:i/>
          <w:iCs/>
        </w:rPr>
        <w:t>Acolho, assim, o pedido de pagamento de diferenças salariais</w:t>
      </w:r>
      <w:r>
        <w:rPr>
          <w:i/>
          <w:iCs/>
        </w:rPr>
        <w:t xml:space="preserve"> </w:t>
      </w:r>
      <w:r w:rsidRPr="00636A42">
        <w:rPr>
          <w:i/>
          <w:iCs/>
        </w:rPr>
        <w:t>para os meses de janeiro a julho 2021 e de setembro a novembro de 2021,</w:t>
      </w:r>
      <w:r>
        <w:rPr>
          <w:i/>
          <w:iCs/>
        </w:rPr>
        <w:t xml:space="preserve"> </w:t>
      </w:r>
      <w:r w:rsidRPr="00636A42">
        <w:rPr>
          <w:i/>
          <w:iCs/>
        </w:rPr>
        <w:t xml:space="preserve">considerando a ilegal redução </w:t>
      </w:r>
      <w:r w:rsidRPr="00636A42">
        <w:rPr>
          <w:i/>
          <w:iCs/>
        </w:rPr>
        <w:lastRenderedPageBreak/>
        <w:t>salarial aplicada pela reclamada, de R$13.077,88 para</w:t>
      </w:r>
      <w:r>
        <w:rPr>
          <w:i/>
          <w:iCs/>
        </w:rPr>
        <w:t xml:space="preserve"> </w:t>
      </w:r>
      <w:r w:rsidRPr="00636A42">
        <w:rPr>
          <w:i/>
          <w:iCs/>
        </w:rPr>
        <w:t>R$6.538,94 ou R$6.000,00, posto que restou comprovado nos autos que tal verba</w:t>
      </w:r>
      <w:r>
        <w:rPr>
          <w:i/>
          <w:iCs/>
        </w:rPr>
        <w:t xml:space="preserve"> </w:t>
      </w:r>
      <w:r w:rsidRPr="00636A42">
        <w:rPr>
          <w:i/>
          <w:iCs/>
        </w:rPr>
        <w:t>possui natureza salarial e não poderia ter sido reduzida pela ré. Para tanto, deverá ser</w:t>
      </w:r>
      <w:r>
        <w:rPr>
          <w:i/>
          <w:iCs/>
        </w:rPr>
        <w:t xml:space="preserve"> </w:t>
      </w:r>
      <w:r w:rsidRPr="00636A42">
        <w:rPr>
          <w:i/>
          <w:iCs/>
        </w:rPr>
        <w:t xml:space="preserve">integrada a diferença de valor, tendo como base a quantia de R$13.077,88, </w:t>
      </w:r>
      <w:proofErr w:type="spellStart"/>
      <w:r w:rsidRPr="00636A42">
        <w:rPr>
          <w:i/>
          <w:iCs/>
        </w:rPr>
        <w:t>ultimo</w:t>
      </w:r>
      <w:proofErr w:type="spellEnd"/>
      <w:r w:rsidRPr="00636A42">
        <w:rPr>
          <w:i/>
          <w:iCs/>
        </w:rPr>
        <w:t xml:space="preserve"> valor</w:t>
      </w:r>
      <w:r>
        <w:rPr>
          <w:i/>
          <w:iCs/>
        </w:rPr>
        <w:t xml:space="preserve"> </w:t>
      </w:r>
      <w:r w:rsidRPr="00636A42">
        <w:rPr>
          <w:i/>
          <w:iCs/>
        </w:rPr>
        <w:t>recebido nos meses de agosto a dezembro de 2020.</w:t>
      </w:r>
    </w:p>
    <w:p w14:paraId="7C53D82F" w14:textId="3D901076" w:rsidR="00636A42" w:rsidRDefault="00636A42" w:rsidP="00636A42">
      <w:pPr>
        <w:pStyle w:val="3Textodatabela"/>
        <w:rPr>
          <w:i/>
          <w:iCs/>
        </w:rPr>
      </w:pPr>
      <w:r w:rsidRPr="00636A42">
        <w:rPr>
          <w:i/>
          <w:iCs/>
        </w:rPr>
        <w:t>Acolho, ainda, o pedido de pagamento da quantia de</w:t>
      </w:r>
      <w:r>
        <w:rPr>
          <w:i/>
          <w:iCs/>
        </w:rPr>
        <w:t xml:space="preserve"> </w:t>
      </w:r>
      <w:r w:rsidRPr="00636A42">
        <w:rPr>
          <w:i/>
          <w:iCs/>
        </w:rPr>
        <w:t>R$13.077,88 para o mês de agosto de 2021, único em que não fora quitada a parcela</w:t>
      </w:r>
      <w:r>
        <w:rPr>
          <w:i/>
          <w:iCs/>
        </w:rPr>
        <w:t xml:space="preserve"> </w:t>
      </w:r>
      <w:r w:rsidRPr="00636A42">
        <w:rPr>
          <w:i/>
          <w:iCs/>
        </w:rPr>
        <w:t>salarial.</w:t>
      </w:r>
    </w:p>
    <w:p w14:paraId="40C3F912" w14:textId="7F77947B" w:rsidR="00636A42" w:rsidRPr="00636A42" w:rsidRDefault="00636A42" w:rsidP="00636A42">
      <w:pPr>
        <w:pStyle w:val="3Textodatabela"/>
        <w:rPr>
          <w:i/>
          <w:iCs/>
        </w:rPr>
      </w:pPr>
      <w:r w:rsidRPr="00636A42">
        <w:rPr>
          <w:i/>
          <w:iCs/>
        </w:rPr>
        <w:t>Julgo procedente, por fim, o pedido de aplicação dos reajustes</w:t>
      </w:r>
      <w:r>
        <w:rPr>
          <w:i/>
          <w:iCs/>
        </w:rPr>
        <w:t xml:space="preserve"> </w:t>
      </w:r>
      <w:r w:rsidRPr="00636A42">
        <w:rPr>
          <w:i/>
          <w:iCs/>
        </w:rPr>
        <w:t>salariais aos valores cuja integração fora determinada neste Julgado, na forma das</w:t>
      </w:r>
      <w:r>
        <w:rPr>
          <w:i/>
          <w:iCs/>
        </w:rPr>
        <w:t xml:space="preserve"> </w:t>
      </w:r>
      <w:r w:rsidRPr="00636A42">
        <w:rPr>
          <w:i/>
          <w:iCs/>
        </w:rPr>
        <w:t>normas coletivas juntadas aos autos.</w:t>
      </w:r>
    </w:p>
    <w:p w14:paraId="1F30CB5E" w14:textId="62F16707" w:rsidR="00636A42" w:rsidRDefault="00636A42" w:rsidP="00636A42">
      <w:pPr>
        <w:pStyle w:val="3Textodatabela"/>
        <w:rPr>
          <w:i/>
          <w:iCs/>
        </w:rPr>
      </w:pPr>
      <w:r w:rsidRPr="00636A42">
        <w:rPr>
          <w:i/>
          <w:iCs/>
        </w:rPr>
        <w:t>Feita a integração acima deferida, deferem-se os reflexos nas</w:t>
      </w:r>
      <w:r>
        <w:rPr>
          <w:i/>
          <w:iCs/>
        </w:rPr>
        <w:t xml:space="preserve"> </w:t>
      </w:r>
      <w:r w:rsidRPr="00636A42">
        <w:rPr>
          <w:i/>
          <w:iCs/>
        </w:rPr>
        <w:t>verbas rescisórias, férias acrescidas do terço constitucional, décimo terceiro salários,</w:t>
      </w:r>
      <w:r>
        <w:rPr>
          <w:i/>
          <w:iCs/>
        </w:rPr>
        <w:t xml:space="preserve"> </w:t>
      </w:r>
      <w:r w:rsidRPr="00636A42">
        <w:rPr>
          <w:i/>
          <w:iCs/>
        </w:rPr>
        <w:t>FGTS e a indenização compensatória de 40% do FGTS.</w:t>
      </w:r>
    </w:p>
    <w:p w14:paraId="1D628BA8" w14:textId="77777777" w:rsidR="00FB46AF" w:rsidRDefault="00FB46AF" w:rsidP="00FB46AF">
      <w:pPr>
        <w:pStyle w:val="0Textonormal"/>
      </w:pPr>
    </w:p>
    <w:p w14:paraId="7D317CDD" w14:textId="77777777" w:rsidR="00CB586C" w:rsidRPr="00636A42" w:rsidRDefault="00CB586C" w:rsidP="00CB586C">
      <w:pPr>
        <w:pStyle w:val="3Textodatabela"/>
        <w:rPr>
          <w:b/>
          <w:bCs/>
        </w:rPr>
      </w:pPr>
      <w:bookmarkStart w:id="3" w:name="_Hlk139299741"/>
      <w:r w:rsidRPr="00636A42">
        <w:rPr>
          <w:b/>
          <w:bCs/>
        </w:rPr>
        <w:t>ACÓRDÃO RO</w:t>
      </w:r>
    </w:p>
    <w:p w14:paraId="6E9027CA" w14:textId="77777777" w:rsidR="00CB586C" w:rsidRDefault="00CB586C" w:rsidP="00CB586C">
      <w:pPr>
        <w:pStyle w:val="3Textodatabela"/>
      </w:pPr>
      <w:r w:rsidRPr="00636A42">
        <w:t>Reforma-se, ainda, a sentença para condenar a reclamada à consideração</w:t>
      </w:r>
      <w:r>
        <w:t xml:space="preserve"> </w:t>
      </w:r>
      <w:r w:rsidRPr="00636A42">
        <w:t xml:space="preserve">na integração das referidas parcelas salariais pagas a fim de cobrir "despesas de viagem" no valor </w:t>
      </w:r>
      <w:r w:rsidRPr="00536EDB">
        <w:rPr>
          <w:b/>
          <w:bCs/>
        </w:rPr>
        <w:t>de R$ 14.300,00 de março de 2020 até junho de 2020 e de R$ 15.605,00 a partir de julho de 2020</w:t>
      </w:r>
      <w:r w:rsidRPr="00636A42">
        <w:t xml:space="preserve"> até a</w:t>
      </w:r>
      <w:r>
        <w:t xml:space="preserve"> </w:t>
      </w:r>
      <w:r w:rsidRPr="00636A42">
        <w:t>dispensa, em respeito ao princípio da irredutibilidade salarial, uma vez que o reclamante recebeu o valor</w:t>
      </w:r>
      <w:r>
        <w:t xml:space="preserve"> </w:t>
      </w:r>
      <w:r w:rsidRPr="00636A42">
        <w:t>de R$ 14.300,00 até fevereiro de 2020 e o valor de R$ 15.605,00 no mês de julho de 2020. Se a referida</w:t>
      </w:r>
      <w:r>
        <w:t xml:space="preserve"> </w:t>
      </w:r>
      <w:r w:rsidRPr="00636A42">
        <w:t>verba é salarial não pode ser reduzida da remuneração do reclamante.</w:t>
      </w:r>
    </w:p>
    <w:p w14:paraId="2B5353D0" w14:textId="77777777" w:rsidR="00CB586C" w:rsidRDefault="00CB586C" w:rsidP="00CB586C">
      <w:pPr>
        <w:pStyle w:val="3Textodatabela"/>
      </w:pPr>
      <w:r w:rsidRPr="00CB586C">
        <w:t>Nesta esteira, também merece reforma o julgado para deferir os reflexos</w:t>
      </w:r>
      <w:r>
        <w:t xml:space="preserve"> </w:t>
      </w:r>
      <w:r w:rsidRPr="00CB586C">
        <w:t>dessas diferenças salariais decorrentes das verbas pagas a fim de cobrir "despesas de viagem" (diferenças</w:t>
      </w:r>
      <w:r>
        <w:t xml:space="preserve"> </w:t>
      </w:r>
      <w:r w:rsidRPr="00CB586C">
        <w:t>do salário base e descanso semanal remunerado, nos termos da cláusula sétima da CCT 2017/2019 - Id.</w:t>
      </w:r>
      <w:r>
        <w:t xml:space="preserve"> </w:t>
      </w:r>
      <w:r w:rsidRPr="00CB586C">
        <w:t>daffac7 - Pág. 3) nos 13º salários, nas férias vencidas e proporcionais acrescidas de 1/3 e no FGTS</w:t>
      </w:r>
      <w:r>
        <w:t xml:space="preserve"> </w:t>
      </w:r>
      <w:r w:rsidRPr="00CB586C">
        <w:t>acrescido da multa de 40%, nos termos da pretensão contida na peça de ingresso.</w:t>
      </w:r>
    </w:p>
    <w:p w14:paraId="7A857D2E" w14:textId="77777777" w:rsidR="00536EDB" w:rsidRDefault="00536EDB" w:rsidP="00536EDB"/>
    <w:p w14:paraId="159F455B" w14:textId="10AEE5D4" w:rsidR="00536EDB" w:rsidRPr="00536EDB" w:rsidRDefault="00536EDB" w:rsidP="00CB586C">
      <w:pPr>
        <w:pStyle w:val="3Textodatabela"/>
        <w:rPr>
          <w:b/>
          <w:bCs/>
        </w:rPr>
      </w:pPr>
      <w:r w:rsidRPr="00536EDB">
        <w:rPr>
          <w:b/>
          <w:bCs/>
        </w:rPr>
        <w:lastRenderedPageBreak/>
        <w:t>ACORDÃO EDRO</w:t>
      </w:r>
    </w:p>
    <w:p w14:paraId="2A2079ED" w14:textId="0A94F9CC" w:rsidR="00536EDB" w:rsidRPr="00636A42" w:rsidRDefault="00536EDB" w:rsidP="00536EDB">
      <w:pPr>
        <w:pStyle w:val="3Textodatabela"/>
      </w:pPr>
      <w:r w:rsidRPr="00536EDB">
        <w:t>Não lhe assiste razão. Com efeito, no acórdão embargado há condenação</w:t>
      </w:r>
      <w:r>
        <w:t xml:space="preserve"> </w:t>
      </w:r>
      <w:r w:rsidRPr="00536EDB">
        <w:t>expressa ao pagamento de diferenças de FGTS mais indenização compensatória de 40% decorrentes das</w:t>
      </w:r>
      <w:r>
        <w:t xml:space="preserve"> </w:t>
      </w:r>
      <w:r w:rsidRPr="00536EDB">
        <w:t xml:space="preserve">diferenças salariais e dos salários pagos "por fora" reconhecidos, </w:t>
      </w:r>
      <w:r w:rsidRPr="00536EDB">
        <w:rPr>
          <w:u w:val="single"/>
        </w:rPr>
        <w:t>nos termos em que postulados na inicial</w:t>
      </w:r>
      <w:r w:rsidRPr="00536EDB">
        <w:t>. Não há omissão.</w:t>
      </w:r>
    </w:p>
    <w:p w14:paraId="620A8D33" w14:textId="77777777" w:rsidR="00FB46AF" w:rsidRPr="0066453E" w:rsidRDefault="00FB46AF" w:rsidP="00FB46AF">
      <w:pPr>
        <w:pStyle w:val="0Textonormal"/>
      </w:pPr>
    </w:p>
    <w:p w14:paraId="4FB018B9" w14:textId="0B2A07DB" w:rsidR="0005253D" w:rsidRDefault="0005253D" w:rsidP="0005253D">
      <w:pPr>
        <w:pStyle w:val="0Textonormal"/>
        <w:ind w:firstLine="851"/>
      </w:pPr>
      <w:r>
        <w:t>Apuradas a evolução das diárias de viagens devidas com base nos reajustes convencionais, da seguinte forma:</w:t>
      </w:r>
    </w:p>
    <w:p w14:paraId="7F809D06" w14:textId="77777777" w:rsidR="00006736" w:rsidRDefault="00006736" w:rsidP="0005253D">
      <w:pPr>
        <w:pStyle w:val="0Textonormal"/>
        <w:ind w:firstLine="851"/>
      </w:pPr>
    </w:p>
    <w:tbl>
      <w:tblPr>
        <w:tblW w:w="344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20"/>
        <w:gridCol w:w="1400"/>
        <w:gridCol w:w="1022"/>
      </w:tblGrid>
      <w:tr w:rsidR="00006736" w:rsidRPr="00006736" w14:paraId="08158701" w14:textId="77777777" w:rsidTr="00006736">
        <w:trPr>
          <w:trHeight w:val="285"/>
          <w:jc w:val="center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000000" w:fill="1F4E78"/>
            <w:noWrap/>
            <w:vAlign w:val="bottom"/>
            <w:hideMark/>
          </w:tcPr>
          <w:p w14:paraId="5DCE7D43" w14:textId="77777777" w:rsidR="00006736" w:rsidRPr="00006736" w:rsidRDefault="00006736" w:rsidP="00006736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pt-BR"/>
              </w:rPr>
            </w:pPr>
            <w:r w:rsidRPr="00006736">
              <w:rPr>
                <w:rFonts w:ascii="Calibri" w:eastAsia="Times New Roman" w:hAnsi="Calibri" w:cs="Calibri"/>
                <w:color w:val="FFFFFF"/>
                <w:lang w:eastAsia="pt-BR"/>
              </w:rPr>
              <w:t>MÊS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000000" w:fill="1F4E78"/>
            <w:noWrap/>
            <w:vAlign w:val="bottom"/>
            <w:hideMark/>
          </w:tcPr>
          <w:p w14:paraId="55A85B90" w14:textId="77777777" w:rsidR="00006736" w:rsidRPr="00006736" w:rsidRDefault="00006736" w:rsidP="00006736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pt-BR"/>
              </w:rPr>
            </w:pPr>
            <w:r w:rsidRPr="00006736">
              <w:rPr>
                <w:rFonts w:ascii="Calibri" w:eastAsia="Times New Roman" w:hAnsi="Calibri" w:cs="Calibri"/>
                <w:color w:val="FFFFFF"/>
                <w:lang w:eastAsia="pt-BR"/>
              </w:rPr>
              <w:t>DIARIAS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000000" w:fill="1F4E78"/>
            <w:noWrap/>
            <w:vAlign w:val="bottom"/>
            <w:hideMark/>
          </w:tcPr>
          <w:p w14:paraId="36CD968E" w14:textId="77777777" w:rsidR="00006736" w:rsidRPr="00006736" w:rsidRDefault="00006736" w:rsidP="00006736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pt-BR"/>
              </w:rPr>
            </w:pPr>
            <w:r w:rsidRPr="00006736">
              <w:rPr>
                <w:rFonts w:ascii="Calibri" w:eastAsia="Times New Roman" w:hAnsi="Calibri" w:cs="Calibri"/>
                <w:color w:val="FFFFFF"/>
                <w:lang w:eastAsia="pt-BR"/>
              </w:rPr>
              <w:t>REAJUSTE</w:t>
            </w:r>
          </w:p>
        </w:tc>
      </w:tr>
      <w:tr w:rsidR="00006736" w:rsidRPr="00006736" w14:paraId="586E0F64" w14:textId="77777777" w:rsidTr="00006736">
        <w:trPr>
          <w:trHeight w:val="285"/>
          <w:jc w:val="center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000000" w:fill="1F4E78"/>
            <w:noWrap/>
            <w:vAlign w:val="bottom"/>
            <w:hideMark/>
          </w:tcPr>
          <w:p w14:paraId="3CE8D46E" w14:textId="77777777" w:rsidR="00006736" w:rsidRPr="00006736" w:rsidRDefault="00006736" w:rsidP="0000673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FFFF"/>
                <w:lang w:eastAsia="pt-BR"/>
              </w:rPr>
            </w:pPr>
            <w:proofErr w:type="spellStart"/>
            <w:r w:rsidRPr="00006736">
              <w:rPr>
                <w:rFonts w:ascii="Calibri" w:eastAsia="Times New Roman" w:hAnsi="Calibri" w:cs="Calibri"/>
                <w:color w:val="FFFFFF"/>
                <w:lang w:eastAsia="pt-BR"/>
              </w:rPr>
              <w:t>nov</w:t>
            </w:r>
            <w:proofErr w:type="spellEnd"/>
            <w:r w:rsidRPr="00006736">
              <w:rPr>
                <w:rFonts w:ascii="Calibri" w:eastAsia="Times New Roman" w:hAnsi="Calibri" w:cs="Calibri"/>
                <w:color w:val="FFFFFF"/>
                <w:lang w:eastAsia="pt-BR"/>
              </w:rPr>
              <w:t>/18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2A5A19" w14:textId="77777777" w:rsidR="00006736" w:rsidRPr="00006736" w:rsidRDefault="00006736" w:rsidP="0000673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006736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 xml:space="preserve"> R$ 13.000,00 </w:t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CF5EA1" w14:textId="77777777" w:rsidR="00006736" w:rsidRPr="00006736" w:rsidRDefault="00006736" w:rsidP="000067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006736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</w:tr>
      <w:tr w:rsidR="00006736" w:rsidRPr="00006736" w14:paraId="5BC05E08" w14:textId="77777777" w:rsidTr="00006736">
        <w:trPr>
          <w:trHeight w:val="285"/>
          <w:jc w:val="center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000000" w:fill="1F4E78"/>
            <w:noWrap/>
            <w:vAlign w:val="bottom"/>
            <w:hideMark/>
          </w:tcPr>
          <w:p w14:paraId="1151656B" w14:textId="77777777" w:rsidR="00006736" w:rsidRPr="00006736" w:rsidRDefault="00006736" w:rsidP="0000673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FFFF"/>
                <w:lang w:eastAsia="pt-BR"/>
              </w:rPr>
            </w:pPr>
            <w:proofErr w:type="spellStart"/>
            <w:r w:rsidRPr="00006736">
              <w:rPr>
                <w:rFonts w:ascii="Calibri" w:eastAsia="Times New Roman" w:hAnsi="Calibri" w:cs="Calibri"/>
                <w:color w:val="FFFFFF"/>
                <w:lang w:eastAsia="pt-BR"/>
              </w:rPr>
              <w:t>mai</w:t>
            </w:r>
            <w:proofErr w:type="spellEnd"/>
            <w:r w:rsidRPr="00006736">
              <w:rPr>
                <w:rFonts w:ascii="Calibri" w:eastAsia="Times New Roman" w:hAnsi="Calibri" w:cs="Calibri"/>
                <w:color w:val="FFFFFF"/>
                <w:lang w:eastAsia="pt-BR"/>
              </w:rPr>
              <w:t>/19</w:t>
            </w:r>
          </w:p>
        </w:tc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AC7789" w14:textId="77777777" w:rsidR="00006736" w:rsidRPr="00006736" w:rsidRDefault="00006736" w:rsidP="0000673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006736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 xml:space="preserve"> R$ 13.520,00 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72AF6A" w14:textId="77777777" w:rsidR="00006736" w:rsidRPr="00006736" w:rsidRDefault="00006736" w:rsidP="0000673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006736">
              <w:rPr>
                <w:rFonts w:ascii="Calibri" w:eastAsia="Times New Roman" w:hAnsi="Calibri" w:cs="Calibri"/>
                <w:color w:val="000000"/>
                <w:lang w:eastAsia="pt-BR"/>
              </w:rPr>
              <w:t>4%</w:t>
            </w:r>
          </w:p>
        </w:tc>
      </w:tr>
      <w:tr w:rsidR="00006736" w:rsidRPr="00006736" w14:paraId="6B09A98D" w14:textId="77777777" w:rsidTr="00006736">
        <w:trPr>
          <w:trHeight w:val="285"/>
          <w:jc w:val="center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000000" w:fill="1F4E78"/>
            <w:noWrap/>
            <w:vAlign w:val="bottom"/>
            <w:hideMark/>
          </w:tcPr>
          <w:p w14:paraId="7DE441A7" w14:textId="77777777" w:rsidR="00006736" w:rsidRPr="00006736" w:rsidRDefault="00006736" w:rsidP="0000673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FFFF"/>
                <w:lang w:eastAsia="pt-BR"/>
              </w:rPr>
            </w:pPr>
            <w:proofErr w:type="spellStart"/>
            <w:r w:rsidRPr="00006736">
              <w:rPr>
                <w:rFonts w:ascii="Calibri" w:eastAsia="Times New Roman" w:hAnsi="Calibri" w:cs="Calibri"/>
                <w:color w:val="FFFFFF"/>
                <w:lang w:eastAsia="pt-BR"/>
              </w:rPr>
              <w:t>jul</w:t>
            </w:r>
            <w:proofErr w:type="spellEnd"/>
            <w:r w:rsidRPr="00006736">
              <w:rPr>
                <w:rFonts w:ascii="Calibri" w:eastAsia="Times New Roman" w:hAnsi="Calibri" w:cs="Calibri"/>
                <w:color w:val="FFFFFF"/>
                <w:lang w:eastAsia="pt-BR"/>
              </w:rPr>
              <w:t>/19</w:t>
            </w:r>
          </w:p>
        </w:tc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B7A153" w14:textId="77777777" w:rsidR="00006736" w:rsidRPr="00006736" w:rsidRDefault="00006736" w:rsidP="0000673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006736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 xml:space="preserve"> R$ 14.300,00 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B4B827" w14:textId="77777777" w:rsidR="00006736" w:rsidRPr="00006736" w:rsidRDefault="00006736" w:rsidP="000067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006736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</w:tr>
      <w:tr w:rsidR="00006736" w:rsidRPr="00006736" w14:paraId="1FB04071" w14:textId="77777777" w:rsidTr="00006736">
        <w:trPr>
          <w:trHeight w:val="285"/>
          <w:jc w:val="center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000000" w:fill="1F4E78"/>
            <w:noWrap/>
            <w:vAlign w:val="bottom"/>
            <w:hideMark/>
          </w:tcPr>
          <w:p w14:paraId="6CBA69F3" w14:textId="77777777" w:rsidR="00006736" w:rsidRPr="00006736" w:rsidRDefault="00006736" w:rsidP="0000673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FFFF"/>
                <w:lang w:eastAsia="pt-BR"/>
              </w:rPr>
            </w:pPr>
            <w:r w:rsidRPr="00006736">
              <w:rPr>
                <w:rFonts w:ascii="Calibri" w:eastAsia="Times New Roman" w:hAnsi="Calibri" w:cs="Calibri"/>
                <w:color w:val="FFFFFF"/>
                <w:lang w:eastAsia="pt-BR"/>
              </w:rPr>
              <w:t>mar/20</w:t>
            </w:r>
          </w:p>
        </w:tc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7F867D" w14:textId="77777777" w:rsidR="00006736" w:rsidRPr="00006736" w:rsidRDefault="00006736" w:rsidP="0000673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006736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 xml:space="preserve"> R$ 14.300,00 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5742F4" w14:textId="77777777" w:rsidR="00006736" w:rsidRPr="00006736" w:rsidRDefault="00006736" w:rsidP="000067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006736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</w:tr>
      <w:tr w:rsidR="00006736" w:rsidRPr="00006736" w14:paraId="586F2BA1" w14:textId="77777777" w:rsidTr="00006736">
        <w:trPr>
          <w:trHeight w:val="285"/>
          <w:jc w:val="center"/>
        </w:trPr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000000" w:fill="1F4E78"/>
            <w:noWrap/>
            <w:vAlign w:val="bottom"/>
            <w:hideMark/>
          </w:tcPr>
          <w:p w14:paraId="47A4F290" w14:textId="77777777" w:rsidR="00006736" w:rsidRPr="00006736" w:rsidRDefault="00006736" w:rsidP="0000673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FFFF"/>
                <w:lang w:eastAsia="pt-BR"/>
              </w:rPr>
            </w:pPr>
            <w:proofErr w:type="spellStart"/>
            <w:r w:rsidRPr="00006736">
              <w:rPr>
                <w:rFonts w:ascii="Calibri" w:eastAsia="Times New Roman" w:hAnsi="Calibri" w:cs="Calibri"/>
                <w:color w:val="FFFFFF"/>
                <w:lang w:eastAsia="pt-BR"/>
              </w:rPr>
              <w:t>jul</w:t>
            </w:r>
            <w:proofErr w:type="spellEnd"/>
            <w:r w:rsidRPr="00006736">
              <w:rPr>
                <w:rFonts w:ascii="Calibri" w:eastAsia="Times New Roman" w:hAnsi="Calibri" w:cs="Calibri"/>
                <w:color w:val="FFFFFF"/>
                <w:lang w:eastAsia="pt-BR"/>
              </w:rPr>
              <w:t>/20</w:t>
            </w:r>
          </w:p>
        </w:tc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FA4B0B" w14:textId="77777777" w:rsidR="00006736" w:rsidRPr="00006736" w:rsidRDefault="00006736" w:rsidP="0000673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006736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 xml:space="preserve"> R$ 15.605,00 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1D9879" w14:textId="77777777" w:rsidR="00006736" w:rsidRPr="00006736" w:rsidRDefault="00006736" w:rsidP="000067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006736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</w:tr>
    </w:tbl>
    <w:p w14:paraId="2250DD2D" w14:textId="3D43F59F" w:rsidR="00FB46AF" w:rsidRDefault="00FB46AF" w:rsidP="0005253D">
      <w:pPr>
        <w:pStyle w:val="0Textonormal"/>
        <w:jc w:val="center"/>
      </w:pPr>
    </w:p>
    <w:p w14:paraId="702FF5D4" w14:textId="4E627B85" w:rsidR="0005253D" w:rsidRDefault="0005253D" w:rsidP="0005253D">
      <w:pPr>
        <w:pStyle w:val="0Textonormal"/>
        <w:ind w:firstLine="851"/>
      </w:pPr>
      <w:r>
        <w:t>Foram deduzidas as diárias pagas</w:t>
      </w:r>
      <w:r w:rsidR="00F60DEE">
        <w:t xml:space="preserve"> e apurada a integração integral das diárias</w:t>
      </w:r>
      <w:r w:rsidR="00006736">
        <w:t xml:space="preserve"> até junho de 2020</w:t>
      </w:r>
      <w:r w:rsidR="00F60DEE">
        <w:t>.</w:t>
      </w:r>
    </w:p>
    <w:p w14:paraId="4379B8AC" w14:textId="77777777" w:rsidR="0005253D" w:rsidRDefault="0005253D" w:rsidP="0005253D">
      <w:pPr>
        <w:pStyle w:val="0Textonormal"/>
        <w:jc w:val="center"/>
      </w:pPr>
    </w:p>
    <w:bookmarkEnd w:id="3"/>
    <w:p w14:paraId="42DDB762" w14:textId="58827C4A" w:rsidR="00636A42" w:rsidRDefault="00636A42" w:rsidP="00FB46AF">
      <w:pPr>
        <w:pStyle w:val="2Textonumerado"/>
      </w:pPr>
      <w:r>
        <w:t>DIFERENÇAS SALARIAIS</w:t>
      </w:r>
    </w:p>
    <w:p w14:paraId="5B657541" w14:textId="0BD6728F" w:rsidR="00636A42" w:rsidRDefault="00636A42" w:rsidP="00636A42">
      <w:pPr>
        <w:pStyle w:val="3Textodatabela"/>
        <w:rPr>
          <w:b/>
          <w:bCs/>
        </w:rPr>
      </w:pPr>
      <w:r w:rsidRPr="00636A42">
        <w:rPr>
          <w:b/>
          <w:bCs/>
        </w:rPr>
        <w:t>SENTENÇA</w:t>
      </w:r>
    </w:p>
    <w:p w14:paraId="6AE0E9C7" w14:textId="25D3C0F5" w:rsidR="00636A42" w:rsidRPr="00636A42" w:rsidRDefault="00636A42" w:rsidP="00636A42">
      <w:pPr>
        <w:pStyle w:val="3Textodatabela"/>
      </w:pPr>
      <w:r w:rsidRPr="00636A42">
        <w:t xml:space="preserve">Deste modo, conclui-se que a alteração in </w:t>
      </w:r>
      <w:proofErr w:type="spellStart"/>
      <w:r w:rsidRPr="00636A42">
        <w:t>casu</w:t>
      </w:r>
      <w:proofErr w:type="spellEnd"/>
      <w:r w:rsidRPr="00636A42">
        <w:t xml:space="preserve"> contratual</w:t>
      </w:r>
      <w:r>
        <w:t xml:space="preserve"> </w:t>
      </w:r>
      <w:r w:rsidRPr="00636A42">
        <w:t>perpetrada pela reclamada foi lesiva ao reclamante não encontrando razão plausível</w:t>
      </w:r>
      <w:r>
        <w:t xml:space="preserve"> </w:t>
      </w:r>
      <w:r w:rsidRPr="00636A42">
        <w:t>para justificá-la, portanto ilícita.</w:t>
      </w:r>
    </w:p>
    <w:p w14:paraId="696EE80D" w14:textId="14420E19" w:rsidR="00636A42" w:rsidRPr="00636A42" w:rsidRDefault="00636A42" w:rsidP="00636A42">
      <w:pPr>
        <w:pStyle w:val="3Textodatabela"/>
      </w:pPr>
      <w:r w:rsidRPr="00636A42">
        <w:t>Ademais, não se pode considerar que parcelas outras,</w:t>
      </w:r>
      <w:r>
        <w:t xml:space="preserve"> </w:t>
      </w:r>
      <w:r w:rsidRPr="00636A42">
        <w:t>deslocadas do salário base, sejam assim interpretadas. Até porque, a prova dos autos</w:t>
      </w:r>
      <w:r>
        <w:t xml:space="preserve"> </w:t>
      </w:r>
      <w:r w:rsidRPr="00636A42">
        <w:t>confirmou à saciedade que aquelas parcelas de “diferença individual de valor” e “salário</w:t>
      </w:r>
      <w:r>
        <w:t xml:space="preserve"> </w:t>
      </w:r>
      <w:r w:rsidRPr="00636A42">
        <w:t>hora aula eventual” se tratavam de valores pagos por fora, cuja integração fora</w:t>
      </w:r>
      <w:r>
        <w:t xml:space="preserve"> </w:t>
      </w:r>
      <w:r w:rsidRPr="00636A42">
        <w:t>determinada neste Julgado.</w:t>
      </w:r>
    </w:p>
    <w:p w14:paraId="3514CDB3" w14:textId="0779F565" w:rsidR="00636A42" w:rsidRDefault="00636A42" w:rsidP="00636A42">
      <w:pPr>
        <w:pStyle w:val="3Textodatabela"/>
      </w:pPr>
      <w:r w:rsidRPr="00636A42">
        <w:t>A redução salarial está devidamente comprovada pelos recibos</w:t>
      </w:r>
      <w:r>
        <w:t xml:space="preserve"> </w:t>
      </w:r>
      <w:r w:rsidRPr="00636A42">
        <w:t>salariais juntados aos autos. Verifico que a parte autora ministrava 180 horas-aula</w:t>
      </w:r>
      <w:r>
        <w:t xml:space="preserve"> </w:t>
      </w:r>
      <w:r w:rsidRPr="00636A42">
        <w:t>mensais, que restaram reduzidas a partir de julho de 2020 para 81 horas-aula mensais,</w:t>
      </w:r>
      <w:r>
        <w:t xml:space="preserve"> </w:t>
      </w:r>
      <w:r w:rsidRPr="00636A42">
        <w:t xml:space="preserve">de agosto a dezembro de </w:t>
      </w:r>
      <w:r w:rsidRPr="00636A42">
        <w:lastRenderedPageBreak/>
        <w:t>2020 eram 117 horas-aula mensais e de fevereiro a</w:t>
      </w:r>
      <w:r>
        <w:t xml:space="preserve"> </w:t>
      </w:r>
      <w:r w:rsidRPr="00636A42">
        <w:t>novembro de 2021 foram para 54 horas-aula mensais, razão de se acolher, pois, o</w:t>
      </w:r>
      <w:r>
        <w:t xml:space="preserve"> </w:t>
      </w:r>
      <w:r w:rsidRPr="00636A42">
        <w:t>pedido de pagamento de diferenças pelo período de julho de 2020 a novembro de 2021, conforme horas-aula mensais acima ministradas, quando deveria ser 180 horas-aula</w:t>
      </w:r>
      <w:r>
        <w:t xml:space="preserve"> </w:t>
      </w:r>
      <w:r w:rsidRPr="00636A42">
        <w:t>mensais.</w:t>
      </w:r>
    </w:p>
    <w:p w14:paraId="7E833C3D" w14:textId="77777777" w:rsidR="00CB586C" w:rsidRDefault="00CB586C" w:rsidP="00CB586C">
      <w:pPr>
        <w:pStyle w:val="0Textonormal"/>
      </w:pPr>
    </w:p>
    <w:p w14:paraId="01A4D27D" w14:textId="2365E329" w:rsidR="00CB586C" w:rsidRPr="00CB586C" w:rsidRDefault="00CB586C" w:rsidP="00CB586C">
      <w:pPr>
        <w:pStyle w:val="3Textodatabela"/>
        <w:rPr>
          <w:b/>
          <w:bCs/>
        </w:rPr>
      </w:pPr>
      <w:r w:rsidRPr="00CB586C">
        <w:rPr>
          <w:b/>
          <w:bCs/>
        </w:rPr>
        <w:t>ACÓRDÃO RO</w:t>
      </w:r>
    </w:p>
    <w:p w14:paraId="1E51B8E9" w14:textId="6B491F40" w:rsidR="00CB586C" w:rsidRDefault="00CB586C" w:rsidP="00CB586C">
      <w:pPr>
        <w:pStyle w:val="3Textodatabela"/>
      </w:pPr>
      <w:r w:rsidRPr="00CB586C">
        <w:t>Entretanto, merece reforma o julgado para deferir os reflexos dessas</w:t>
      </w:r>
      <w:r>
        <w:t xml:space="preserve"> </w:t>
      </w:r>
      <w:r w:rsidRPr="00CB586C">
        <w:t xml:space="preserve">diferenças salariais decorrentes da redução da carga horária </w:t>
      </w:r>
      <w:r w:rsidRPr="00536EDB">
        <w:rPr>
          <w:b/>
          <w:bCs/>
        </w:rPr>
        <w:t xml:space="preserve">(diferenças do salário base e descanso semanal remunerado, nos termos da cláusula sétima da CCT 2017/2019 - Id. daffac7 </w:t>
      </w:r>
      <w:r w:rsidRPr="00CB586C">
        <w:t>- Pág. 3) nos 13º</w:t>
      </w:r>
      <w:r>
        <w:t xml:space="preserve"> </w:t>
      </w:r>
      <w:r w:rsidRPr="00CB586C">
        <w:t>salários, nas férias vencidas e proporcionais acrescidas de 1/3 e no FGTS acrescido da multa de 40%, nos</w:t>
      </w:r>
      <w:r>
        <w:t xml:space="preserve"> </w:t>
      </w:r>
      <w:r w:rsidRPr="00CB586C">
        <w:t>termos da pretensão contida na peça de ingresso.</w:t>
      </w:r>
    </w:p>
    <w:p w14:paraId="0BEBC818" w14:textId="77777777" w:rsidR="00636A42" w:rsidRDefault="00636A42" w:rsidP="00636A42">
      <w:pPr>
        <w:pStyle w:val="0Textonormal"/>
      </w:pPr>
    </w:p>
    <w:p w14:paraId="7688A297" w14:textId="77777777" w:rsidR="00536EDB" w:rsidRPr="00536EDB" w:rsidRDefault="00536EDB" w:rsidP="00536EDB">
      <w:pPr>
        <w:pStyle w:val="3Textodatabela"/>
        <w:rPr>
          <w:b/>
          <w:bCs/>
        </w:rPr>
      </w:pPr>
      <w:r w:rsidRPr="00536EDB">
        <w:rPr>
          <w:b/>
          <w:bCs/>
        </w:rPr>
        <w:t>ACORDÃO EDRO</w:t>
      </w:r>
    </w:p>
    <w:p w14:paraId="72D2615B" w14:textId="77777777" w:rsidR="00536EDB" w:rsidRPr="00636A42" w:rsidRDefault="00536EDB" w:rsidP="00536EDB">
      <w:pPr>
        <w:pStyle w:val="3Textodatabela"/>
      </w:pPr>
      <w:r w:rsidRPr="00536EDB">
        <w:t>Não lhe assiste razão. Com efeito, no acórdão embargado há condenação</w:t>
      </w:r>
      <w:r>
        <w:t xml:space="preserve"> </w:t>
      </w:r>
      <w:r w:rsidRPr="00536EDB">
        <w:t>expressa ao pagamento de diferenças de FGTS mais indenização compensatória de 40% decorrentes das</w:t>
      </w:r>
      <w:r>
        <w:t xml:space="preserve"> </w:t>
      </w:r>
      <w:r w:rsidRPr="00536EDB">
        <w:t xml:space="preserve">diferenças salariais e dos salários pagos "por fora" reconhecidos, </w:t>
      </w:r>
      <w:r w:rsidRPr="00536EDB">
        <w:rPr>
          <w:u w:val="single"/>
        </w:rPr>
        <w:t>nos termos em que postulados na inicial</w:t>
      </w:r>
      <w:r w:rsidRPr="00536EDB">
        <w:t>. Não há omissão.</w:t>
      </w:r>
    </w:p>
    <w:p w14:paraId="4A108344" w14:textId="77777777" w:rsidR="00536EDB" w:rsidRDefault="00536EDB" w:rsidP="00F60DEE">
      <w:pPr>
        <w:pStyle w:val="0Textonormal"/>
        <w:ind w:firstLine="851"/>
      </w:pPr>
    </w:p>
    <w:p w14:paraId="452D7B7B" w14:textId="4CB80123" w:rsidR="00F60DEE" w:rsidRDefault="00F60DEE" w:rsidP="00F60DEE">
      <w:pPr>
        <w:pStyle w:val="0Textonormal"/>
        <w:ind w:firstLine="851"/>
      </w:pPr>
      <w:r>
        <w:t>Apuradas a evolução do salário base devido com base nos reajustes convencionais, da seguinte forma:</w:t>
      </w:r>
    </w:p>
    <w:p w14:paraId="3026378A" w14:textId="77777777" w:rsidR="00F60DEE" w:rsidRDefault="00F60DEE" w:rsidP="00636A42">
      <w:pPr>
        <w:pStyle w:val="0Textonormal"/>
      </w:pPr>
    </w:p>
    <w:p w14:paraId="1B6D7600" w14:textId="33296C4B" w:rsidR="00F60DEE" w:rsidRDefault="00F60DEE" w:rsidP="00F60DEE">
      <w:pPr>
        <w:pStyle w:val="0Textonormal"/>
        <w:jc w:val="center"/>
      </w:pPr>
    </w:p>
    <w:p w14:paraId="3562C6A5" w14:textId="0B88E8F2" w:rsidR="00F60DEE" w:rsidRDefault="00F60DEE" w:rsidP="00F60DEE">
      <w:pPr>
        <w:pStyle w:val="0Textonormal"/>
        <w:ind w:firstLine="851"/>
      </w:pPr>
      <w:r>
        <w:t>Foram deduzidos os salários pagos e apurada a integração integral das diárias.</w:t>
      </w:r>
    </w:p>
    <w:p w14:paraId="5280E1C9" w14:textId="77777777" w:rsidR="00F60DEE" w:rsidRDefault="00F60DEE" w:rsidP="00F60DEE">
      <w:pPr>
        <w:pStyle w:val="0Textonormal"/>
        <w:jc w:val="center"/>
      </w:pPr>
    </w:p>
    <w:p w14:paraId="4799952F" w14:textId="77777777" w:rsidR="00636A42" w:rsidRDefault="00636A42" w:rsidP="00636A42">
      <w:pPr>
        <w:pStyle w:val="2Textonumerado"/>
        <w:numPr>
          <w:ilvl w:val="0"/>
          <w:numId w:val="0"/>
        </w:numPr>
        <w:ind w:left="360"/>
      </w:pPr>
    </w:p>
    <w:p w14:paraId="12CB3E34" w14:textId="6CC7C9E7" w:rsidR="00FB46AF" w:rsidRPr="0066453E" w:rsidRDefault="00FB46AF" w:rsidP="00FB46AF">
      <w:pPr>
        <w:pStyle w:val="2Textonumerado"/>
      </w:pPr>
      <w:r w:rsidRPr="0066453E">
        <w:t>HONORÁRIOS</w:t>
      </w:r>
    </w:p>
    <w:p w14:paraId="1A1DFF59" w14:textId="77777777" w:rsidR="00FB46AF" w:rsidRPr="0066453E" w:rsidRDefault="00FB46AF" w:rsidP="00FB46AF">
      <w:pPr>
        <w:pStyle w:val="3Textodatabela"/>
        <w:rPr>
          <w:b/>
          <w:bCs/>
        </w:rPr>
      </w:pPr>
      <w:r w:rsidRPr="0066453E">
        <w:rPr>
          <w:b/>
          <w:bCs/>
        </w:rPr>
        <w:t>SENTENÇA</w:t>
      </w:r>
    </w:p>
    <w:p w14:paraId="2ADE736C" w14:textId="50A2AD8F" w:rsidR="00636A42" w:rsidRDefault="00636A42" w:rsidP="00636A42">
      <w:pPr>
        <w:pStyle w:val="3Textodatabela"/>
        <w:rPr>
          <w:i/>
          <w:iCs/>
        </w:rPr>
      </w:pPr>
      <w:r w:rsidRPr="00636A42">
        <w:rPr>
          <w:i/>
          <w:iCs/>
        </w:rPr>
        <w:lastRenderedPageBreak/>
        <w:t>Fixo os honorários advocatícios sucumbenciais, observados os</w:t>
      </w:r>
      <w:r>
        <w:rPr>
          <w:i/>
          <w:iCs/>
        </w:rPr>
        <w:t xml:space="preserve"> </w:t>
      </w:r>
      <w:r w:rsidRPr="00636A42">
        <w:rPr>
          <w:i/>
          <w:iCs/>
        </w:rPr>
        <w:t>parâmetros do §2º do art. 791-A da CLT, em 5% sobre o valor que resultar da liquidação</w:t>
      </w:r>
      <w:r>
        <w:rPr>
          <w:i/>
          <w:iCs/>
        </w:rPr>
        <w:t xml:space="preserve"> </w:t>
      </w:r>
      <w:r w:rsidRPr="00636A42">
        <w:rPr>
          <w:i/>
          <w:iCs/>
        </w:rPr>
        <w:t>deste Julgado a ser pago pela ré ao patrono do autor.</w:t>
      </w:r>
    </w:p>
    <w:p w14:paraId="3C53AA01" w14:textId="77777777" w:rsidR="00FB46AF" w:rsidRPr="0066453E" w:rsidRDefault="00FB46AF" w:rsidP="00FB46AF">
      <w:pPr>
        <w:pStyle w:val="2Textonumerado"/>
        <w:numPr>
          <w:ilvl w:val="0"/>
          <w:numId w:val="0"/>
        </w:numPr>
        <w:ind w:left="360"/>
      </w:pPr>
    </w:p>
    <w:p w14:paraId="70ADC3D9" w14:textId="77777777" w:rsidR="00FB46AF" w:rsidRPr="0066453E" w:rsidRDefault="00FB46AF" w:rsidP="00FB46AF">
      <w:pPr>
        <w:pStyle w:val="2Textonumerado"/>
      </w:pPr>
      <w:r w:rsidRPr="0066453E">
        <w:t>ATUALIZAÇÃO MONETÁRIA</w:t>
      </w:r>
    </w:p>
    <w:p w14:paraId="553F53B7" w14:textId="77777777" w:rsidR="00FB46AF" w:rsidRPr="0066453E" w:rsidRDefault="00FB46AF" w:rsidP="00FB46AF">
      <w:pPr>
        <w:pStyle w:val="3Textodatabela"/>
        <w:rPr>
          <w:b/>
          <w:bCs/>
        </w:rPr>
      </w:pPr>
      <w:r w:rsidRPr="0066453E">
        <w:rPr>
          <w:b/>
          <w:bCs/>
        </w:rPr>
        <w:t>SENTENÇA</w:t>
      </w:r>
    </w:p>
    <w:p w14:paraId="0C701678" w14:textId="78FD8950" w:rsidR="00636A42" w:rsidRDefault="00636A42" w:rsidP="00636A42">
      <w:pPr>
        <w:pStyle w:val="3Textodatabela"/>
        <w:rPr>
          <w:i/>
          <w:iCs/>
        </w:rPr>
      </w:pPr>
      <w:r w:rsidRPr="00636A42">
        <w:rPr>
          <w:i/>
          <w:iCs/>
        </w:rPr>
        <w:t>Correção monetária do vencimento da obrigação até o</w:t>
      </w:r>
      <w:r>
        <w:rPr>
          <w:i/>
          <w:iCs/>
        </w:rPr>
        <w:t xml:space="preserve"> </w:t>
      </w:r>
      <w:r w:rsidRPr="00636A42">
        <w:rPr>
          <w:i/>
          <w:iCs/>
        </w:rPr>
        <w:t>ajuizamento da ação, pelo IPCA-E (CLT, art. 879, §7º e STF, ADC 58) e, a partir do</w:t>
      </w:r>
      <w:r>
        <w:rPr>
          <w:i/>
          <w:iCs/>
        </w:rPr>
        <w:t xml:space="preserve"> </w:t>
      </w:r>
      <w:r w:rsidRPr="00636A42">
        <w:rPr>
          <w:i/>
          <w:iCs/>
        </w:rPr>
        <w:t>ajuizamento da ação, pela taxa SELIC (art. 406 do Código Civil), nos termos das decisões</w:t>
      </w:r>
      <w:r>
        <w:rPr>
          <w:i/>
          <w:iCs/>
        </w:rPr>
        <w:t xml:space="preserve"> </w:t>
      </w:r>
      <w:r w:rsidRPr="00636A42">
        <w:rPr>
          <w:i/>
          <w:iCs/>
        </w:rPr>
        <w:t xml:space="preserve">proferidas pelo Supremo Tribunal Federal na ADC 58, na ADC 59 e nas </w:t>
      </w:r>
      <w:proofErr w:type="spellStart"/>
      <w:r w:rsidRPr="00636A42">
        <w:rPr>
          <w:i/>
          <w:iCs/>
        </w:rPr>
        <w:t>ADIs</w:t>
      </w:r>
      <w:proofErr w:type="spellEnd"/>
      <w:r w:rsidRPr="00636A42">
        <w:rPr>
          <w:i/>
          <w:iCs/>
        </w:rPr>
        <w:t xml:space="preserve"> 5867 e</w:t>
      </w:r>
      <w:r>
        <w:rPr>
          <w:i/>
          <w:iCs/>
        </w:rPr>
        <w:t xml:space="preserve"> </w:t>
      </w:r>
      <w:r w:rsidRPr="00636A42">
        <w:rPr>
          <w:i/>
          <w:iCs/>
        </w:rPr>
        <w:t>6021, que conferiram interpretação conforme à Constituição ao art. 879, § 7º e ao art.</w:t>
      </w:r>
      <w:r>
        <w:rPr>
          <w:i/>
          <w:iCs/>
        </w:rPr>
        <w:t xml:space="preserve"> </w:t>
      </w:r>
      <w:r w:rsidRPr="00636A42">
        <w:rPr>
          <w:i/>
          <w:iCs/>
        </w:rPr>
        <w:t>899, § 4º, da CLT, na redação dada pela Lei nº 13.467 de 2017.</w:t>
      </w:r>
    </w:p>
    <w:p w14:paraId="12B58B14" w14:textId="77777777" w:rsidR="00FB46AF" w:rsidRPr="0066453E" w:rsidRDefault="00FB46AF" w:rsidP="00FB46AF">
      <w:pPr>
        <w:pStyle w:val="1Ttulo1"/>
      </w:pPr>
      <w:r>
        <w:t>CONCLUSÃO</w:t>
      </w:r>
    </w:p>
    <w:p w14:paraId="59A5496B" w14:textId="77777777" w:rsidR="00FB46AF" w:rsidRPr="0066453E" w:rsidRDefault="00FB46AF" w:rsidP="00FB46AF">
      <w:pPr>
        <w:rPr>
          <w:rFonts w:ascii="Sitka Text" w:hAnsi="Sitka Text"/>
        </w:rPr>
      </w:pPr>
    </w:p>
    <w:p w14:paraId="34FE6ED4" w14:textId="180929DD" w:rsidR="00FB46AF" w:rsidRDefault="00FB46AF" w:rsidP="00FB46AF">
      <w:pPr>
        <w:pStyle w:val="Corpodetexto"/>
        <w:spacing w:before="1"/>
        <w:ind w:left="4" w:right="12"/>
      </w:pPr>
      <w:r w:rsidRPr="008C45A1">
        <w:t>Cálculos de liquidação apresentados em anexo</w:t>
      </w:r>
      <w:r w:rsidR="00F11970">
        <w:t>, com um acréscimo de 116% aos valores apontados como devidos pela reclamada.</w:t>
      </w:r>
    </w:p>
    <w:p w14:paraId="0373907F" w14:textId="507CAD87" w:rsidR="00F11970" w:rsidRDefault="00F11970" w:rsidP="00FB46AF">
      <w:pPr>
        <w:pStyle w:val="Corpodetexto"/>
        <w:spacing w:before="1"/>
        <w:ind w:left="4" w:right="12"/>
      </w:pPr>
    </w:p>
    <w:p w14:paraId="2D9E1C81" w14:textId="2750334C" w:rsidR="00F11970" w:rsidRPr="008C45A1" w:rsidRDefault="00F11970" w:rsidP="00FB46AF">
      <w:pPr>
        <w:pStyle w:val="Corpodetexto"/>
        <w:spacing w:before="1"/>
        <w:ind w:left="4" w:right="12"/>
      </w:pPr>
      <w:r w:rsidRPr="00F11970">
        <w:rPr>
          <w:noProof/>
        </w:rPr>
        <w:drawing>
          <wp:inline distT="0" distB="0" distL="0" distR="0" wp14:anchorId="4ACCC02D" wp14:editId="17976D45">
            <wp:extent cx="5400040" cy="477520"/>
            <wp:effectExtent l="0" t="0" r="0" b="0"/>
            <wp:docPr id="200676289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7628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7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1"/>
    <w:p w14:paraId="1FEE9681" w14:textId="77777777" w:rsidR="00FB46AF" w:rsidRDefault="00FB46AF" w:rsidP="00FB46AF">
      <w:pPr>
        <w:pStyle w:val="0Textonormal"/>
        <w:jc w:val="left"/>
        <w:rPr>
          <w:lang w:eastAsia="pt-BR"/>
        </w:rPr>
      </w:pPr>
    </w:p>
    <w:p w14:paraId="1F10A463" w14:textId="77777777" w:rsidR="00FB46AF" w:rsidRDefault="00FB46AF" w:rsidP="00FB46AF">
      <w:pPr>
        <w:pStyle w:val="Corpodetexto"/>
        <w:spacing w:before="1"/>
        <w:ind w:left="4" w:right="12"/>
      </w:pPr>
      <w:r>
        <w:t>Nestes</w:t>
      </w:r>
      <w:r>
        <w:rPr>
          <w:spacing w:val="-8"/>
        </w:rPr>
        <w:t xml:space="preserve"> </w:t>
      </w:r>
      <w:r>
        <w:t>termos,</w:t>
      </w:r>
      <w:r>
        <w:rPr>
          <w:spacing w:val="-8"/>
        </w:rPr>
        <w:t xml:space="preserve"> </w:t>
      </w:r>
      <w:r>
        <w:t>pede</w:t>
      </w:r>
      <w:r>
        <w:rPr>
          <w:spacing w:val="-6"/>
        </w:rPr>
        <w:t xml:space="preserve"> </w:t>
      </w:r>
      <w:r>
        <w:rPr>
          <w:spacing w:val="-2"/>
        </w:rPr>
        <w:t>deferimento.</w:t>
      </w:r>
    </w:p>
    <w:p w14:paraId="5C7F356B" w14:textId="77777777" w:rsidR="00FB46AF" w:rsidRDefault="00FB46AF" w:rsidP="00FB46AF">
      <w:pPr>
        <w:pStyle w:val="Corpodetexto"/>
        <w:spacing w:before="262"/>
      </w:pPr>
    </w:p>
    <w:p w14:paraId="6F32A5F3" w14:textId="77777777" w:rsidR="00FB46AF" w:rsidRDefault="00FB46AF" w:rsidP="0076367B">
      <w:pPr>
        <w:spacing w:after="0" w:line="360" w:lineRule="auto"/>
        <w:jc w:val="right"/>
        <w:rPr>
          <w:rFonts w:asciiTheme="majorHAnsi" w:hAnsiTheme="majorHAnsi" w:cstheme="majorHAnsi"/>
          <w:sz w:val="24"/>
          <w:szCs w:val="24"/>
        </w:rPr>
      </w:pPr>
    </w:p>
    <w:bookmarkEnd w:id="0"/>
    <w:p w14:paraId="18DDE33C" w14:textId="77777777" w:rsidR="00F43C1A" w:rsidRDefault="00F43C1A" w:rsidP="0076367B">
      <w:pPr>
        <w:spacing w:after="0" w:line="360" w:lineRule="auto"/>
        <w:jc w:val="right"/>
        <w:rPr>
          <w:rFonts w:asciiTheme="majorHAnsi" w:hAnsiTheme="majorHAnsi" w:cstheme="majorHAnsi"/>
          <w:sz w:val="24"/>
          <w:szCs w:val="24"/>
        </w:rPr>
      </w:pPr>
    </w:p>
    <w:sectPr w:rsidR="00F43C1A" w:rsidSect="00D15EA8">
      <w:headerReference w:type="default" r:id="rId8"/>
      <w:pgSz w:w="11906" w:h="16838"/>
      <w:pgMar w:top="2410" w:right="1701" w:bottom="1417" w:left="1701" w:header="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88E400" w14:textId="77777777" w:rsidR="00F970C6" w:rsidRDefault="00F970C6" w:rsidP="001A2E21">
      <w:pPr>
        <w:spacing w:after="0" w:line="240" w:lineRule="auto"/>
      </w:pPr>
      <w:r>
        <w:separator/>
      </w:r>
    </w:p>
  </w:endnote>
  <w:endnote w:type="continuationSeparator" w:id="0">
    <w:p w14:paraId="08D0B542" w14:textId="77777777" w:rsidR="00F970C6" w:rsidRDefault="00F970C6" w:rsidP="001A2E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Sitka Text">
    <w:panose1 w:val="00000000000000000000"/>
    <w:charset w:val="00"/>
    <w:family w:val="auto"/>
    <w:pitch w:val="variable"/>
    <w:sig w:usb0="A00002EF" w:usb1="4000204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C4EB65" w14:textId="77777777" w:rsidR="00F970C6" w:rsidRDefault="00F970C6" w:rsidP="001A2E21">
      <w:pPr>
        <w:spacing w:after="0" w:line="240" w:lineRule="auto"/>
      </w:pPr>
      <w:r>
        <w:separator/>
      </w:r>
    </w:p>
  </w:footnote>
  <w:footnote w:type="continuationSeparator" w:id="0">
    <w:p w14:paraId="2BF7D74A" w14:textId="77777777" w:rsidR="00F970C6" w:rsidRDefault="00F970C6" w:rsidP="001A2E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B96673" w14:textId="137A47C8" w:rsidR="00EE53AF" w:rsidRDefault="00EE53AF" w:rsidP="00EE53AF">
    <w:pPr>
      <w:pStyle w:val="Cabealho"/>
    </w:pPr>
  </w:p>
  <w:p w14:paraId="3A5D27A2" w14:textId="77777777" w:rsidR="00EE53AF" w:rsidRPr="00EE53AF" w:rsidRDefault="00EE53AF" w:rsidP="00EE53AF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533F8"/>
    <w:multiLevelType w:val="hybridMultilevel"/>
    <w:tmpl w:val="91A4C9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B27B96"/>
    <w:multiLevelType w:val="multilevel"/>
    <w:tmpl w:val="C85CEF9C"/>
    <w:lvl w:ilvl="0">
      <w:start w:val="1"/>
      <w:numFmt w:val="decimal"/>
      <w:pStyle w:val="Textonumerado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0302931"/>
    <w:multiLevelType w:val="hybridMultilevel"/>
    <w:tmpl w:val="8D1271A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6D68DC"/>
    <w:multiLevelType w:val="hybridMultilevel"/>
    <w:tmpl w:val="FCF011D4"/>
    <w:lvl w:ilvl="0" w:tplc="81DC3A54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302367E1"/>
    <w:multiLevelType w:val="hybridMultilevel"/>
    <w:tmpl w:val="FFDAF2B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4CF1B61"/>
    <w:multiLevelType w:val="hybridMultilevel"/>
    <w:tmpl w:val="057489D8"/>
    <w:lvl w:ilvl="0" w:tplc="04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" w15:restartNumberingAfterBreak="0">
    <w:nsid w:val="40E13AED"/>
    <w:multiLevelType w:val="hybridMultilevel"/>
    <w:tmpl w:val="B378B05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1A92F0C"/>
    <w:multiLevelType w:val="hybridMultilevel"/>
    <w:tmpl w:val="8D1271A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53C43EF"/>
    <w:multiLevelType w:val="hybridMultilevel"/>
    <w:tmpl w:val="AE78B46A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4DE640F8"/>
    <w:multiLevelType w:val="hybridMultilevel"/>
    <w:tmpl w:val="57B2E174"/>
    <w:lvl w:ilvl="0" w:tplc="04090001">
      <w:start w:val="1"/>
      <w:numFmt w:val="bullet"/>
      <w:lvlText w:val=""/>
      <w:lvlJc w:val="left"/>
      <w:pPr>
        <w:ind w:left="163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92" w:hanging="360"/>
      </w:pPr>
      <w:rPr>
        <w:rFonts w:ascii="Wingdings" w:hAnsi="Wingdings" w:hint="default"/>
      </w:rPr>
    </w:lvl>
  </w:abstractNum>
  <w:abstractNum w:abstractNumId="10" w15:restartNumberingAfterBreak="0">
    <w:nsid w:val="4E6A04D2"/>
    <w:multiLevelType w:val="hybridMultilevel"/>
    <w:tmpl w:val="3F5E66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C585CC1"/>
    <w:multiLevelType w:val="multilevel"/>
    <w:tmpl w:val="613E2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34215AD"/>
    <w:multiLevelType w:val="hybridMultilevel"/>
    <w:tmpl w:val="784C69EA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3" w15:restartNumberingAfterBreak="0">
    <w:nsid w:val="6B8D407D"/>
    <w:multiLevelType w:val="hybridMultilevel"/>
    <w:tmpl w:val="D4488E6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744B223D"/>
    <w:multiLevelType w:val="hybridMultilevel"/>
    <w:tmpl w:val="812E579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7EFA1824"/>
    <w:multiLevelType w:val="hybridMultilevel"/>
    <w:tmpl w:val="9F365DE4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84441275">
    <w:abstractNumId w:val="10"/>
  </w:num>
  <w:num w:numId="2" w16cid:durableId="626007186">
    <w:abstractNumId w:val="0"/>
  </w:num>
  <w:num w:numId="3" w16cid:durableId="1160929745">
    <w:abstractNumId w:val="13"/>
  </w:num>
  <w:num w:numId="4" w16cid:durableId="313536072">
    <w:abstractNumId w:val="6"/>
  </w:num>
  <w:num w:numId="5" w16cid:durableId="1228955535">
    <w:abstractNumId w:val="8"/>
  </w:num>
  <w:num w:numId="6" w16cid:durableId="1193303376">
    <w:abstractNumId w:val="15"/>
  </w:num>
  <w:num w:numId="7" w16cid:durableId="657423886">
    <w:abstractNumId w:val="4"/>
  </w:num>
  <w:num w:numId="8" w16cid:durableId="1275217">
    <w:abstractNumId w:val="14"/>
  </w:num>
  <w:num w:numId="9" w16cid:durableId="1893422143">
    <w:abstractNumId w:val="5"/>
  </w:num>
  <w:num w:numId="10" w16cid:durableId="567376802">
    <w:abstractNumId w:val="3"/>
  </w:num>
  <w:num w:numId="11" w16cid:durableId="1040201696">
    <w:abstractNumId w:val="9"/>
  </w:num>
  <w:num w:numId="12" w16cid:durableId="2101171393">
    <w:abstractNumId w:val="2"/>
  </w:num>
  <w:num w:numId="13" w16cid:durableId="186911039">
    <w:abstractNumId w:val="7"/>
  </w:num>
  <w:num w:numId="14" w16cid:durableId="1463839335">
    <w:abstractNumId w:val="11"/>
  </w:num>
  <w:num w:numId="15" w16cid:durableId="398551943">
    <w:abstractNumId w:val="12"/>
  </w:num>
  <w:num w:numId="16" w16cid:durableId="8347600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175"/>
    <w:rsid w:val="00006736"/>
    <w:rsid w:val="000138FA"/>
    <w:rsid w:val="000446F6"/>
    <w:rsid w:val="000522C0"/>
    <w:rsid w:val="0005253D"/>
    <w:rsid w:val="00057FB1"/>
    <w:rsid w:val="000671B9"/>
    <w:rsid w:val="000749C8"/>
    <w:rsid w:val="0008036C"/>
    <w:rsid w:val="00083C98"/>
    <w:rsid w:val="000A65A1"/>
    <w:rsid w:val="000D11AD"/>
    <w:rsid w:val="000E2858"/>
    <w:rsid w:val="001053CE"/>
    <w:rsid w:val="001206F9"/>
    <w:rsid w:val="00132E73"/>
    <w:rsid w:val="00132F48"/>
    <w:rsid w:val="00152967"/>
    <w:rsid w:val="00167033"/>
    <w:rsid w:val="00196C6E"/>
    <w:rsid w:val="001A080E"/>
    <w:rsid w:val="001A2E21"/>
    <w:rsid w:val="001A7593"/>
    <w:rsid w:val="001B5BD8"/>
    <w:rsid w:val="001D39CA"/>
    <w:rsid w:val="002052C3"/>
    <w:rsid w:val="002063AA"/>
    <w:rsid w:val="002A2B9E"/>
    <w:rsid w:val="002C0BB8"/>
    <w:rsid w:val="002F0155"/>
    <w:rsid w:val="002F3AC0"/>
    <w:rsid w:val="00316533"/>
    <w:rsid w:val="00340C01"/>
    <w:rsid w:val="003447D5"/>
    <w:rsid w:val="00346D02"/>
    <w:rsid w:val="00366BFF"/>
    <w:rsid w:val="00367DE2"/>
    <w:rsid w:val="00377126"/>
    <w:rsid w:val="003B73EB"/>
    <w:rsid w:val="003F0087"/>
    <w:rsid w:val="003F2D8B"/>
    <w:rsid w:val="00430936"/>
    <w:rsid w:val="004727E9"/>
    <w:rsid w:val="004819B9"/>
    <w:rsid w:val="004A6C1A"/>
    <w:rsid w:val="004E11B4"/>
    <w:rsid w:val="00513A83"/>
    <w:rsid w:val="005164F3"/>
    <w:rsid w:val="0052037D"/>
    <w:rsid w:val="005206E3"/>
    <w:rsid w:val="00527989"/>
    <w:rsid w:val="0053191C"/>
    <w:rsid w:val="00536EDB"/>
    <w:rsid w:val="00550D05"/>
    <w:rsid w:val="00557F4E"/>
    <w:rsid w:val="0057330E"/>
    <w:rsid w:val="005942C7"/>
    <w:rsid w:val="005E4AB4"/>
    <w:rsid w:val="005E6B43"/>
    <w:rsid w:val="00636A42"/>
    <w:rsid w:val="00640231"/>
    <w:rsid w:val="00674049"/>
    <w:rsid w:val="0068345A"/>
    <w:rsid w:val="006923CD"/>
    <w:rsid w:val="00696F3F"/>
    <w:rsid w:val="006D5539"/>
    <w:rsid w:val="006E333F"/>
    <w:rsid w:val="00703653"/>
    <w:rsid w:val="0071728D"/>
    <w:rsid w:val="00734DE3"/>
    <w:rsid w:val="00745E3F"/>
    <w:rsid w:val="0076367B"/>
    <w:rsid w:val="007710A6"/>
    <w:rsid w:val="00780D8C"/>
    <w:rsid w:val="00795AC2"/>
    <w:rsid w:val="007A4878"/>
    <w:rsid w:val="007D4E36"/>
    <w:rsid w:val="007F36A5"/>
    <w:rsid w:val="008048E6"/>
    <w:rsid w:val="00807745"/>
    <w:rsid w:val="00823890"/>
    <w:rsid w:val="00833512"/>
    <w:rsid w:val="0085005A"/>
    <w:rsid w:val="0085635F"/>
    <w:rsid w:val="008566F6"/>
    <w:rsid w:val="00874175"/>
    <w:rsid w:val="0087534C"/>
    <w:rsid w:val="008911AB"/>
    <w:rsid w:val="0089153A"/>
    <w:rsid w:val="00897CBA"/>
    <w:rsid w:val="008C6734"/>
    <w:rsid w:val="008D2085"/>
    <w:rsid w:val="008E2D17"/>
    <w:rsid w:val="008E3C65"/>
    <w:rsid w:val="00906D4D"/>
    <w:rsid w:val="00914673"/>
    <w:rsid w:val="00916A7C"/>
    <w:rsid w:val="009224AE"/>
    <w:rsid w:val="00936446"/>
    <w:rsid w:val="00936641"/>
    <w:rsid w:val="0094672B"/>
    <w:rsid w:val="0095459F"/>
    <w:rsid w:val="00954760"/>
    <w:rsid w:val="00975511"/>
    <w:rsid w:val="009D1187"/>
    <w:rsid w:val="009F59A3"/>
    <w:rsid w:val="00A34A20"/>
    <w:rsid w:val="00A44F69"/>
    <w:rsid w:val="00A47910"/>
    <w:rsid w:val="00A7696E"/>
    <w:rsid w:val="00A87801"/>
    <w:rsid w:val="00AA79FD"/>
    <w:rsid w:val="00AB3781"/>
    <w:rsid w:val="00AE6D2D"/>
    <w:rsid w:val="00AF5F3C"/>
    <w:rsid w:val="00AF65CC"/>
    <w:rsid w:val="00B36B29"/>
    <w:rsid w:val="00B36E5C"/>
    <w:rsid w:val="00B94B99"/>
    <w:rsid w:val="00B977B2"/>
    <w:rsid w:val="00BB0A1F"/>
    <w:rsid w:val="00BB3C86"/>
    <w:rsid w:val="00BB73E2"/>
    <w:rsid w:val="00BD676C"/>
    <w:rsid w:val="00BF1FAE"/>
    <w:rsid w:val="00BF3001"/>
    <w:rsid w:val="00C3103F"/>
    <w:rsid w:val="00CB1476"/>
    <w:rsid w:val="00CB2310"/>
    <w:rsid w:val="00CB586C"/>
    <w:rsid w:val="00CD499F"/>
    <w:rsid w:val="00CE0497"/>
    <w:rsid w:val="00CF3085"/>
    <w:rsid w:val="00CF57BC"/>
    <w:rsid w:val="00D15EA8"/>
    <w:rsid w:val="00D24998"/>
    <w:rsid w:val="00D25574"/>
    <w:rsid w:val="00D50235"/>
    <w:rsid w:val="00D629F2"/>
    <w:rsid w:val="00D72EC5"/>
    <w:rsid w:val="00D76F87"/>
    <w:rsid w:val="00DA25BD"/>
    <w:rsid w:val="00DA6028"/>
    <w:rsid w:val="00DB02AF"/>
    <w:rsid w:val="00DC0152"/>
    <w:rsid w:val="00DC222F"/>
    <w:rsid w:val="00DC2830"/>
    <w:rsid w:val="00DF2288"/>
    <w:rsid w:val="00E612CC"/>
    <w:rsid w:val="00E66C2D"/>
    <w:rsid w:val="00E911DC"/>
    <w:rsid w:val="00EA5E7C"/>
    <w:rsid w:val="00ED18B8"/>
    <w:rsid w:val="00EE348A"/>
    <w:rsid w:val="00EE53AF"/>
    <w:rsid w:val="00EF730A"/>
    <w:rsid w:val="00F078CE"/>
    <w:rsid w:val="00F11970"/>
    <w:rsid w:val="00F304B6"/>
    <w:rsid w:val="00F40B56"/>
    <w:rsid w:val="00F43C1A"/>
    <w:rsid w:val="00F60D82"/>
    <w:rsid w:val="00F60DEE"/>
    <w:rsid w:val="00F63B7E"/>
    <w:rsid w:val="00F87C54"/>
    <w:rsid w:val="00F970C6"/>
    <w:rsid w:val="00FB46AF"/>
    <w:rsid w:val="00FB6A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3AD48FB"/>
  <w15:chartTrackingRefBased/>
  <w15:docId w15:val="{CBCC1D4E-9643-4DC9-A000-DF30F04286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153A"/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F59A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1A2E2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A2E21"/>
  </w:style>
  <w:style w:type="paragraph" w:styleId="Rodap">
    <w:name w:val="footer"/>
    <w:basedOn w:val="Normal"/>
    <w:link w:val="RodapChar"/>
    <w:uiPriority w:val="99"/>
    <w:unhideWhenUsed/>
    <w:rsid w:val="001A2E2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A2E21"/>
  </w:style>
  <w:style w:type="character" w:customStyle="1" w:styleId="Ttulo2Char">
    <w:name w:val="Título 2 Char"/>
    <w:basedOn w:val="Fontepargpadro"/>
    <w:link w:val="Ttulo2"/>
    <w:uiPriority w:val="9"/>
    <w:semiHidden/>
    <w:rsid w:val="009F59A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PargrafodaLista">
    <w:name w:val="List Paragraph"/>
    <w:basedOn w:val="Normal"/>
    <w:uiPriority w:val="34"/>
    <w:qFormat/>
    <w:rsid w:val="004A6C1A"/>
    <w:pPr>
      <w:ind w:left="720"/>
      <w:contextualSpacing/>
    </w:pPr>
  </w:style>
  <w:style w:type="paragraph" w:customStyle="1" w:styleId="3Textodatabela">
    <w:name w:val="3. Texto da tabela"/>
    <w:basedOn w:val="Normal"/>
    <w:link w:val="3TextodatabelaChar"/>
    <w:qFormat/>
    <w:rsid w:val="00AA79FD"/>
    <w:pPr>
      <w:pBdr>
        <w:top w:val="triple" w:sz="4" w:space="1" w:color="E7E6E6" w:themeColor="background2" w:shadow="1"/>
        <w:left w:val="triple" w:sz="4" w:space="4" w:color="E7E6E6" w:themeColor="background2" w:shadow="1"/>
        <w:bottom w:val="triple" w:sz="4" w:space="1" w:color="E7E6E6" w:themeColor="background2" w:shadow="1"/>
        <w:right w:val="triple" w:sz="4" w:space="4" w:color="E7E6E6" w:themeColor="background2" w:shadow="1"/>
      </w:pBdr>
      <w:shd w:val="clear" w:color="auto" w:fill="E7E6E6" w:themeFill="background2"/>
      <w:spacing w:after="0" w:line="360" w:lineRule="auto"/>
      <w:ind w:firstLine="708"/>
      <w:jc w:val="both"/>
    </w:pPr>
    <w:rPr>
      <w:rFonts w:asciiTheme="majorHAnsi" w:hAnsiTheme="majorHAnsi" w:cstheme="majorHAnsi"/>
      <w:sz w:val="24"/>
      <w:szCs w:val="24"/>
    </w:rPr>
  </w:style>
  <w:style w:type="character" w:customStyle="1" w:styleId="3TextodatabelaChar">
    <w:name w:val="3. Texto da tabela Char"/>
    <w:basedOn w:val="Fontepargpadro"/>
    <w:link w:val="3Textodatabela"/>
    <w:rsid w:val="00AA79FD"/>
    <w:rPr>
      <w:rFonts w:asciiTheme="majorHAnsi" w:hAnsiTheme="majorHAnsi" w:cstheme="majorHAnsi"/>
      <w:sz w:val="24"/>
      <w:szCs w:val="24"/>
      <w:shd w:val="clear" w:color="auto" w:fill="E7E6E6" w:themeFill="background2"/>
    </w:rPr>
  </w:style>
  <w:style w:type="paragraph" w:customStyle="1" w:styleId="6Textorecuado">
    <w:name w:val="6. Texto recuado"/>
    <w:basedOn w:val="Normal"/>
    <w:link w:val="6TextorecuadoChar"/>
    <w:qFormat/>
    <w:rsid w:val="00132E73"/>
    <w:pPr>
      <w:spacing w:after="0" w:line="360" w:lineRule="auto"/>
      <w:ind w:left="426"/>
      <w:jc w:val="both"/>
    </w:pPr>
    <w:rPr>
      <w:rFonts w:asciiTheme="majorHAnsi" w:hAnsiTheme="majorHAnsi" w:cstheme="majorHAnsi"/>
      <w:sz w:val="24"/>
      <w:szCs w:val="24"/>
    </w:rPr>
  </w:style>
  <w:style w:type="character" w:customStyle="1" w:styleId="6TextorecuadoChar">
    <w:name w:val="6. Texto recuado Char"/>
    <w:basedOn w:val="Fontepargpadro"/>
    <w:link w:val="6Textorecuado"/>
    <w:rsid w:val="00132E73"/>
    <w:rPr>
      <w:rFonts w:asciiTheme="majorHAnsi" w:hAnsiTheme="majorHAnsi" w:cstheme="majorHAnsi"/>
      <w:sz w:val="24"/>
      <w:szCs w:val="24"/>
    </w:rPr>
  </w:style>
  <w:style w:type="paragraph" w:customStyle="1" w:styleId="1Ttulo1">
    <w:name w:val="1. Título 1"/>
    <w:basedOn w:val="Normal"/>
    <w:link w:val="1Ttulo1Char"/>
    <w:qFormat/>
    <w:rsid w:val="00FB46AF"/>
    <w:pPr>
      <w:pBdr>
        <w:top w:val="single" w:sz="4" w:space="1" w:color="9C8657" w:shadow="1"/>
        <w:left w:val="single" w:sz="4" w:space="4" w:color="9C8657" w:shadow="1"/>
        <w:bottom w:val="single" w:sz="4" w:space="1" w:color="9C8657" w:shadow="1"/>
        <w:right w:val="single" w:sz="4" w:space="4" w:color="9C8657" w:shadow="1"/>
      </w:pBdr>
      <w:shd w:val="clear" w:color="auto" w:fill="9C8657"/>
      <w:spacing w:before="960" w:after="480" w:line="360" w:lineRule="auto"/>
      <w:ind w:left="-1701" w:firstLine="1701"/>
      <w:outlineLvl w:val="0"/>
    </w:pPr>
    <w:rPr>
      <w:rFonts w:ascii="Arial" w:hAnsi="Arial" w:cstheme="majorHAnsi"/>
      <w:b/>
      <w:bCs/>
      <w:color w:val="FFFFFF" w:themeColor="background1"/>
      <w:sz w:val="32"/>
      <w:szCs w:val="32"/>
    </w:rPr>
  </w:style>
  <w:style w:type="paragraph" w:customStyle="1" w:styleId="0Textonormal">
    <w:name w:val="0. Texto normal"/>
    <w:basedOn w:val="Normal"/>
    <w:link w:val="0TextonormalChar"/>
    <w:qFormat/>
    <w:rsid w:val="00FB46AF"/>
    <w:pPr>
      <w:spacing w:after="0" w:line="360" w:lineRule="auto"/>
      <w:jc w:val="both"/>
    </w:pPr>
    <w:rPr>
      <w:rFonts w:ascii="Arial" w:hAnsi="Arial" w:cstheme="majorHAnsi"/>
      <w:sz w:val="24"/>
      <w:szCs w:val="24"/>
    </w:rPr>
  </w:style>
  <w:style w:type="character" w:customStyle="1" w:styleId="1Ttulo1Char">
    <w:name w:val="1. Título 1 Char"/>
    <w:basedOn w:val="Fontepargpadro"/>
    <w:link w:val="1Ttulo1"/>
    <w:rsid w:val="00FB46AF"/>
    <w:rPr>
      <w:rFonts w:ascii="Arial" w:hAnsi="Arial" w:cstheme="majorHAnsi"/>
      <w:b/>
      <w:bCs/>
      <w:color w:val="FFFFFF" w:themeColor="background1"/>
      <w:sz w:val="32"/>
      <w:szCs w:val="32"/>
      <w:shd w:val="clear" w:color="auto" w:fill="9C8657"/>
    </w:rPr>
  </w:style>
  <w:style w:type="character" w:customStyle="1" w:styleId="0TextonormalChar">
    <w:name w:val="0. Texto normal Char"/>
    <w:basedOn w:val="Fontepargpadro"/>
    <w:link w:val="0Textonormal"/>
    <w:rsid w:val="00FB46AF"/>
    <w:rPr>
      <w:rFonts w:ascii="Arial" w:hAnsi="Arial" w:cstheme="majorHAnsi"/>
      <w:sz w:val="24"/>
      <w:szCs w:val="24"/>
    </w:rPr>
  </w:style>
  <w:style w:type="paragraph" w:customStyle="1" w:styleId="Textonumerado">
    <w:name w:val="Texto numerado"/>
    <w:basedOn w:val="0Textonormal"/>
    <w:link w:val="TextonumeradoChar"/>
    <w:rsid w:val="00FB46AF"/>
    <w:pPr>
      <w:numPr>
        <w:numId w:val="16"/>
      </w:numPr>
    </w:pPr>
    <w:rPr>
      <w:b/>
      <w:bCs/>
    </w:rPr>
  </w:style>
  <w:style w:type="character" w:customStyle="1" w:styleId="TextonumeradoChar">
    <w:name w:val="Texto numerado Char"/>
    <w:basedOn w:val="0TextonormalChar"/>
    <w:link w:val="Textonumerado"/>
    <w:rsid w:val="00FB46AF"/>
    <w:rPr>
      <w:rFonts w:ascii="Arial" w:hAnsi="Arial" w:cstheme="majorHAnsi"/>
      <w:b/>
      <w:bCs/>
      <w:sz w:val="24"/>
      <w:szCs w:val="24"/>
    </w:rPr>
  </w:style>
  <w:style w:type="paragraph" w:customStyle="1" w:styleId="2Textonumerado">
    <w:name w:val="2. Texto numerado"/>
    <w:basedOn w:val="Textonumerado"/>
    <w:next w:val="Normal"/>
    <w:link w:val="2TextonumeradoChar"/>
    <w:qFormat/>
    <w:rsid w:val="00FB46AF"/>
  </w:style>
  <w:style w:type="character" w:customStyle="1" w:styleId="2TextonumeradoChar">
    <w:name w:val="2. Texto numerado Char"/>
    <w:basedOn w:val="Fontepargpadro"/>
    <w:link w:val="2Textonumerado"/>
    <w:rsid w:val="00FB46AF"/>
    <w:rPr>
      <w:rFonts w:ascii="Arial" w:hAnsi="Arial" w:cstheme="majorHAnsi"/>
      <w:b/>
      <w:bCs/>
      <w:sz w:val="24"/>
      <w:szCs w:val="24"/>
    </w:rPr>
  </w:style>
  <w:style w:type="paragraph" w:styleId="Corpodetexto">
    <w:name w:val="Body Text"/>
    <w:basedOn w:val="Normal"/>
    <w:link w:val="CorpodetextoChar"/>
    <w:uiPriority w:val="1"/>
    <w:qFormat/>
    <w:rsid w:val="00FB46AF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sz w:val="24"/>
      <w:szCs w:val="24"/>
      <w:lang w:val="pt-PT"/>
    </w:rPr>
  </w:style>
  <w:style w:type="character" w:customStyle="1" w:styleId="CorpodetextoChar">
    <w:name w:val="Corpo de texto Char"/>
    <w:basedOn w:val="Fontepargpadro"/>
    <w:link w:val="Corpodetexto"/>
    <w:uiPriority w:val="1"/>
    <w:rsid w:val="00FB46AF"/>
    <w:rPr>
      <w:rFonts w:ascii="Arial MT" w:eastAsia="Arial MT" w:hAnsi="Arial MT" w:cs="Arial MT"/>
      <w:sz w:val="24"/>
      <w:szCs w:val="24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465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35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39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79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2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0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3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4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03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05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1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12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8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88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28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43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2958</TotalTime>
  <Pages>1</Pages>
  <Words>1214</Words>
  <Characters>6560</Characters>
  <Application>Microsoft Office Word</Application>
  <DocSecurity>0</DocSecurity>
  <Lines>54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Kamila Sales</dc:creator>
  <cp:keywords/>
  <dc:description/>
  <cp:lastModifiedBy>Jorge Penna</cp:lastModifiedBy>
  <cp:revision>26</cp:revision>
  <cp:lastPrinted>2023-01-20T14:54:00Z</cp:lastPrinted>
  <dcterms:created xsi:type="dcterms:W3CDTF">2023-01-24T01:53:00Z</dcterms:created>
  <dcterms:modified xsi:type="dcterms:W3CDTF">2025-09-16T14:34:00Z</dcterms:modified>
</cp:coreProperties>
</file>