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b4e6da"/>
          <w:sz w:val="36"/>
          <w:szCs w:val="36"/>
        </w:rPr>
      </w:pPr>
      <w:r w:rsidDel="00000000" w:rsidR="00000000" w:rsidRPr="00000000">
        <w:rPr>
          <w:rtl w:val="0"/>
        </w:rPr>
      </w:r>
    </w:p>
    <w:p w:rsidR="00000000" w:rsidDel="00000000" w:rsidP="00000000" w:rsidRDefault="00000000" w:rsidRPr="00000000" w14:paraId="00000002">
      <w:pPr>
        <w:rPr>
          <w:b w:val="1"/>
          <w:bCs w:val="1"/>
          <w:color w:val="b4e6da"/>
          <w:sz w:val="36"/>
          <w:szCs w:val="36"/>
        </w:rPr>
      </w:pPr>
      <w:r w:rsidDel="00000000" w:rsidR="00000000" w:rsidRPr="00000000">
        <w:rPr>
          <w:rtl w:val="0"/>
        </w:rPr>
      </w:r>
    </w:p>
    <w:p w:rsidR="00000000" w:rsidDel="00000000" w:rsidP="00000000" w:rsidRDefault="00000000" w:rsidRPr="00000000" w14:paraId="00000003">
      <w:pPr>
        <w:jc w:val="center"/>
        <w:rPr>
          <w:rFonts w:ascii="Trebuchet MS" w:cs="Trebuchet MS" w:eastAsia="Trebuchet MS" w:hAnsi="Trebuchet MS"/>
          <w:color w:val="08a4ee"/>
          <w:sz w:val="40"/>
          <w:szCs w:val="40"/>
        </w:rPr>
      </w:pPr>
      <w:r w:rsidDel="00000000" w:rsidR="00000000" w:rsidRPr="00000000">
        <w:rPr>
          <w:rFonts w:ascii="Trebuchet MS" w:cs="Trebuchet MS" w:eastAsia="Trebuchet MS" w:hAnsi="Trebuchet MS"/>
          <w:color w:val="08a4ee"/>
          <w:sz w:val="40"/>
          <w:szCs w:val="40"/>
          <w:rtl w:val="0"/>
        </w:rPr>
        <w:t xml:space="preserve">Presentación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790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07"/>
        <w:tblGridChange w:id="0">
          <w:tblGrid>
            <w:gridCol w:w="7907"/>
          </w:tblGrid>
        </w:tblGridChange>
      </w:tblGrid>
      <w:tr>
        <w:trPr>
          <w:cantSplit w:val="0"/>
          <w:trHeight w:val="6268" w:hRule="atLeast"/>
          <w:tblHeader w:val="0"/>
        </w:trPr>
        <w:tc>
          <w:tcPr>
            <w:tcBorders>
              <w:bottom w:color="89814e" w:space="0" w:sz="4" w:val="dotted"/>
            </w:tcBorders>
            <w:shd w:fill="e2dfcc" w:val="clear"/>
            <w:vAlign w:val="center"/>
          </w:tcPr>
          <w:p w:rsidR="00000000" w:rsidDel="00000000" w:rsidP="00000000" w:rsidRDefault="00000000" w:rsidRPr="00000000" w14:paraId="00000006">
            <w:pPr>
              <w:rPr/>
            </w:pPr>
            <w:r w:rsidDel="00000000" w:rsidR="00000000" w:rsidRPr="00000000">
              <w:rPr>
                <w:sz w:val="24"/>
                <w:szCs w:val="24"/>
                <w:rtl w:val="0"/>
              </w:rPr>
              <w:t xml:space="preserve">El trabajo en el laboratorio del colegio integral es muy práctico, ya que consiste principalmente en mantener el área en buenas condiciones, realizando actividades como la limpieza, la verificación de que no falte ningún equipo o material y la revisión de las computadoras. También es importante comprobar que todos los cables estén correctamente conectados y que funcionen adecuadamente</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00" w:lineRule="auto"/>
              <w:rPr>
                <w:sz w:val="24"/>
                <w:szCs w:val="24"/>
              </w:rPr>
            </w:pPr>
            <w:r w:rsidDel="00000000" w:rsidR="00000000" w:rsidRPr="00000000">
              <w:rPr>
                <w:sz w:val="24"/>
                <w:szCs w:val="24"/>
                <w:rtl w:val="0"/>
              </w:rPr>
              <w:t xml:space="preserve">Además, se debe mantener el orden y la organización del laboratorio para que todos los estudiantes puedan trabajar de manera cómoda y segura. Es necesario cuidar los equipos, evitar daños y reportar cualquier problema que se presente. De esta manera, se garantiza que las computadoras, el cableado de Ethernet y los demás recursos tecnológicos estén disponibles y funcionando correctamente para realizar las actividades académicas</w:t>
            </w:r>
          </w:p>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color w:val="b4e6da"/>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C">
      <w:pPr>
        <w:rPr>
          <w:b w:val="1"/>
          <w:bCs w:val="1"/>
          <w:color w:val="b4e6da"/>
          <w:sz w:val="36"/>
          <w:szCs w:val="36"/>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Fonts w:ascii="Trebuchet MS" w:cs="Trebuchet MS" w:eastAsia="Trebuchet MS" w:hAnsi="Trebuchet MS"/>
          <w:color w:val="08a4ee"/>
          <w:sz w:val="40"/>
          <w:szCs w:val="40"/>
          <w:rtl w:val="0"/>
        </w:rPr>
        <w:t xml:space="preserve">Visión de</w:t>
      </w:r>
      <w:r w:rsidDel="00000000" w:rsidR="00000000" w:rsidRPr="00000000">
        <w:rPr>
          <w:color w:val="08a4ee"/>
          <w:sz w:val="40"/>
          <w:szCs w:val="40"/>
          <w:rtl w:val="0"/>
        </w:rPr>
        <w:t xml:space="preserve">l colegio integral sololateco </w:t>
      </w:r>
      <w:r w:rsidDel="00000000" w:rsidR="00000000" w:rsidRPr="00000000">
        <w:rPr>
          <w:rtl w:val="0"/>
        </w:rPr>
      </w:r>
    </w:p>
    <w:tbl>
      <w:tblPr>
        <w:tblStyle w:val="Table2"/>
        <w:tblW w:w="80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75"/>
        <w:tblGridChange w:id="0">
          <w:tblGrid>
            <w:gridCol w:w="8075"/>
          </w:tblGrid>
        </w:tblGridChange>
      </w:tblGrid>
      <w:tr>
        <w:trPr>
          <w:cantSplit w:val="0"/>
          <w:trHeight w:val="2769" w:hRule="atLeast"/>
          <w:tblHeader w:val="0"/>
        </w:trPr>
        <w:tc>
          <w:tcPr>
            <w:tcBorders>
              <w:bottom w:color="89814e" w:space="0" w:sz="4" w:val="dotted"/>
            </w:tcBorders>
            <w:shd w:fill="e2dfcc" w:val="clear"/>
            <w:vAlign w:val="center"/>
          </w:tcPr>
          <w:p w:rsidR="00000000" w:rsidDel="00000000" w:rsidP="00000000" w:rsidRDefault="00000000" w:rsidRPr="00000000" w14:paraId="0000000E">
            <w:pPr>
              <w:spacing w:after="200" w:lineRule="auto"/>
              <w:rPr/>
            </w:pPr>
            <w:r w:rsidDel="00000000" w:rsidR="00000000" w:rsidRPr="00000000">
              <w:rPr>
                <w:rtl w:val="0"/>
              </w:rPr>
              <w:t xml:space="preserve">Ser una institución líder en el campo educativo, formando niños y jóvenes con una educación integral, que fortalezca su desarrollo personal y profesional al servicio de la sociedad, sustentando en valores éticos, morales y cívicos.</w:t>
            </w:r>
          </w:p>
          <w:p w:rsidR="00000000" w:rsidDel="00000000" w:rsidP="00000000" w:rsidRDefault="00000000" w:rsidRPr="00000000" w14:paraId="0000000F">
            <w:pPr>
              <w:rPr>
                <w:color w:val="ee0000"/>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both"/>
        <w:rPr>
          <w:color w:val="ee0000"/>
        </w:rPr>
      </w:pPr>
      <w:r w:rsidDel="00000000" w:rsidR="00000000" w:rsidRPr="00000000">
        <w:rPr>
          <w:rFonts w:ascii="Trebuchet MS" w:cs="Trebuchet MS" w:eastAsia="Trebuchet MS" w:hAnsi="Trebuchet MS"/>
          <w:color w:val="08a4ee"/>
          <w:sz w:val="40"/>
          <w:szCs w:val="40"/>
          <w:rtl w:val="0"/>
        </w:rPr>
        <w:t xml:space="preserve">Misión de</w:t>
      </w:r>
      <w:r w:rsidDel="00000000" w:rsidR="00000000" w:rsidRPr="00000000">
        <w:rPr>
          <w:color w:val="08a4ee"/>
          <w:sz w:val="40"/>
          <w:szCs w:val="40"/>
          <w:rtl w:val="0"/>
        </w:rPr>
        <w:t xml:space="preserve">l colegio integral sololateco </w:t>
      </w:r>
      <w:r w:rsidDel="00000000" w:rsidR="00000000" w:rsidRPr="00000000">
        <w:rPr>
          <w:rtl w:val="0"/>
        </w:rPr>
      </w:r>
    </w:p>
    <w:tbl>
      <w:tblPr>
        <w:tblStyle w:val="Table3"/>
        <w:tblW w:w="80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75"/>
        <w:tblGridChange w:id="0">
          <w:tblGrid>
            <w:gridCol w:w="8075"/>
          </w:tblGrid>
        </w:tblGridChange>
      </w:tblGrid>
      <w:tr>
        <w:trPr>
          <w:cantSplit w:val="0"/>
          <w:trHeight w:val="2769" w:hRule="atLeast"/>
          <w:tblHeader w:val="0"/>
        </w:trPr>
        <w:tc>
          <w:tcPr>
            <w:tcBorders>
              <w:bottom w:color="89814e" w:space="0" w:sz="4" w:val="dotted"/>
            </w:tcBorders>
            <w:shd w:fill="e2dfcc" w:val="clear"/>
            <w:vAlign w:val="center"/>
          </w:tcPr>
          <w:p w:rsidR="00000000" w:rsidDel="00000000" w:rsidP="00000000" w:rsidRDefault="00000000" w:rsidRPr="00000000" w14:paraId="00000013">
            <w:pPr>
              <w:spacing w:after="200" w:lineRule="auto"/>
              <w:rPr/>
            </w:pPr>
            <w:r w:rsidDel="00000000" w:rsidR="00000000" w:rsidRPr="00000000">
              <w:rPr>
                <w:rtl w:val="0"/>
              </w:rPr>
              <w:t xml:space="preserve">Somos una institución educativa comprometidos a brindar educación de calidad proporcionando conocimientos para el desarrollo de habilidades y destrezas que permitan al educando desenvolverse de manera eficiente y eficaz en las áreas; sociales, culturales, deportivas, tecnológicas y científicas.</w:t>
            </w:r>
          </w:p>
          <w:p w:rsidR="00000000" w:rsidDel="00000000" w:rsidP="00000000" w:rsidRDefault="00000000" w:rsidRPr="00000000" w14:paraId="00000014">
            <w:pPr>
              <w:rPr/>
            </w:pP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color w:val="b4e6da"/>
          <w:sz w:val="36"/>
          <w:szCs w:val="36"/>
        </w:rPr>
      </w:pPr>
      <w:r w:rsidDel="00000000" w:rsidR="00000000" w:rsidRPr="00000000">
        <w:rPr>
          <w:rtl w:val="0"/>
        </w:rPr>
      </w:r>
    </w:p>
    <w:p w:rsidR="00000000" w:rsidDel="00000000" w:rsidP="00000000" w:rsidRDefault="00000000" w:rsidRPr="00000000" w14:paraId="00000017">
      <w:pPr>
        <w:rPr>
          <w:b w:val="1"/>
          <w:bCs w:val="1"/>
          <w:color w:val="b4e6da"/>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0" w:lineRule="auto"/>
        <w:jc w:val="center"/>
        <w:rPr>
          <w:rFonts w:ascii="Trebuchet MS" w:cs="Trebuchet MS" w:eastAsia="Trebuchet MS" w:hAnsi="Trebuchet MS"/>
          <w:color w:val="08a4ee"/>
          <w:sz w:val="40"/>
          <w:szCs w:val="40"/>
        </w:rPr>
      </w:pPr>
      <w:r w:rsidDel="00000000" w:rsidR="00000000" w:rsidRPr="00000000">
        <w:rPr>
          <w:rFonts w:ascii="Trebuchet MS" w:cs="Trebuchet MS" w:eastAsia="Trebuchet MS" w:hAnsi="Trebuchet MS"/>
          <w:color w:val="08a4ee"/>
          <w:sz w:val="40"/>
          <w:szCs w:val="40"/>
          <w:rtl w:val="0"/>
        </w:rPr>
        <w:t xml:space="preserve">Informe de Práctica Supervisada</w:t>
      </w:r>
    </w:p>
    <w:p w:rsidR="00000000" w:rsidDel="00000000" w:rsidP="00000000" w:rsidRDefault="00000000" w:rsidRPr="00000000" w14:paraId="00000019">
      <w:pPr>
        <w:spacing w:after="0" w:lineRule="auto"/>
        <w:jc w:val="both"/>
        <w:rPr>
          <w:rFonts w:ascii="Trebuchet MS" w:cs="Trebuchet MS" w:eastAsia="Trebuchet MS" w:hAnsi="Trebuchet MS"/>
          <w:color w:val="08a4ee"/>
          <w:sz w:val="40"/>
          <w:szCs w:val="40"/>
        </w:rPr>
      </w:pPr>
      <w:r w:rsidDel="00000000" w:rsidR="00000000" w:rsidRPr="00000000">
        <w:rPr>
          <w:rFonts w:ascii="Trebuchet MS" w:cs="Trebuchet MS" w:eastAsia="Trebuchet MS" w:hAnsi="Trebuchet MS"/>
          <w:color w:val="08a4ee"/>
          <w:sz w:val="40"/>
          <w:szCs w:val="40"/>
          <w:rtl w:val="0"/>
        </w:rPr>
        <w:t xml:space="preserve">Información General:</w:t>
      </w:r>
    </w:p>
    <w:tbl>
      <w:tblPr>
        <w:tblStyle w:val="Table4"/>
        <w:tblW w:w="10341.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9"/>
        <w:gridCol w:w="5952"/>
        <w:tblGridChange w:id="0">
          <w:tblGrid>
            <w:gridCol w:w="4389"/>
            <w:gridCol w:w="5952"/>
          </w:tblGrid>
        </w:tblGridChange>
      </w:tblGrid>
      <w:tr>
        <w:trPr>
          <w:cantSplit w:val="0"/>
          <w:trHeight w:val="712" w:hRule="atLeast"/>
          <w:tblHeader w:val="0"/>
        </w:trPr>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Nombre de la institución:</w:t>
            </w:r>
            <w:r w:rsidDel="00000000" w:rsidR="00000000" w:rsidRPr="00000000">
              <w:rPr>
                <w:rtl w:val="0"/>
              </w:rPr>
            </w:r>
          </w:p>
        </w:tc>
        <w:tc>
          <w:tcPr>
            <w:tcBorders>
              <w:top w:color="000000" w:space="0" w:sz="0" w:val="nil"/>
              <w:left w:color="000000" w:space="0" w:sz="0" w:val="nil"/>
              <w:bottom w:color="89814e" w:space="0" w:sz="6" w:val="dotted"/>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1B">
            <w:pPr>
              <w:spacing w:line="276" w:lineRule="auto"/>
              <w:rPr/>
            </w:pPr>
            <w:r w:rsidDel="00000000" w:rsidR="00000000" w:rsidRPr="00000000">
              <w:rPr>
                <w:rtl w:val="0"/>
              </w:rPr>
              <w:t xml:space="preserve">Colegio Integral Sololateco.</w:t>
            </w:r>
          </w:p>
        </w:tc>
      </w:tr>
      <w:tr>
        <w:trPr>
          <w:cantSplit w:val="0"/>
          <w:trHeight w:val="626" w:hRule="atLeast"/>
          <w:tblHeader w:val="0"/>
        </w:trPr>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Encargado de la institución: </w:t>
            </w:r>
          </w:p>
        </w:tc>
        <w:tc>
          <w:tcPr>
            <w:tcBorders>
              <w:top w:color="89814e" w:space="0" w:sz="6" w:val="dotted"/>
              <w:left w:color="000000" w:space="0" w:sz="0" w:val="nil"/>
              <w:bottom w:color="89814e" w:space="0" w:sz="6" w:val="dotted"/>
              <w:right w:color="000000" w:space="0" w:sz="0" w:val="nil"/>
            </w:tcBorders>
            <w:shd w:fill="d2ceb1" w:val="clear"/>
            <w:tcMar>
              <w:top w:w="0.0" w:type="dxa"/>
              <w:left w:w="100.0" w:type="dxa"/>
              <w:bottom w:w="0.0" w:type="dxa"/>
              <w:right w:w="100.0" w:type="dxa"/>
            </w:tcMar>
            <w:vAlign w:val="top"/>
          </w:tcPr>
          <w:p w:rsidR="00000000" w:rsidDel="00000000" w:rsidP="00000000" w:rsidRDefault="00000000" w:rsidRPr="00000000" w14:paraId="0000001D">
            <w:pPr>
              <w:spacing w:line="276" w:lineRule="auto"/>
              <w:rPr/>
            </w:pPr>
            <w:r w:rsidDel="00000000" w:rsidR="00000000" w:rsidRPr="00000000">
              <w:rPr>
                <w:rtl w:val="0"/>
              </w:rPr>
              <w:t xml:space="preserve">Zonia Carolina Sánchez Mogollón</w:t>
            </w:r>
          </w:p>
        </w:tc>
      </w:tr>
    </w:tbl>
    <w:p w:rsidR="00000000" w:rsidDel="00000000" w:rsidP="00000000" w:rsidRDefault="00000000" w:rsidRPr="00000000" w14:paraId="0000001E">
      <w:pPr>
        <w:spacing w:after="0" w:lineRule="auto"/>
        <w:jc w:val="both"/>
        <w:rPr/>
      </w:pPr>
      <w:r w:rsidDel="00000000" w:rsidR="00000000" w:rsidRPr="00000000">
        <w:rPr>
          <w:rtl w:val="0"/>
        </w:rPr>
      </w:r>
    </w:p>
    <w:p w:rsidR="00000000" w:rsidDel="00000000" w:rsidP="00000000" w:rsidRDefault="00000000" w:rsidRPr="00000000" w14:paraId="0000001F">
      <w:pPr>
        <w:spacing w:after="0" w:lineRule="auto"/>
        <w:jc w:val="both"/>
        <w:rPr>
          <w:b w:val="1"/>
          <w:bCs w:val="1"/>
          <w:color w:val="ee0000"/>
        </w:rPr>
      </w:pPr>
      <w:r w:rsidDel="00000000" w:rsidR="00000000" w:rsidRPr="00000000">
        <w:rPr>
          <w:b w:val="1"/>
          <w:bCs w:val="1"/>
          <w:rtl w:val="0"/>
        </w:rPr>
        <w:t xml:space="preserve">Actividades comunes de la institución</w:t>
      </w:r>
      <w:r w:rsidDel="00000000" w:rsidR="00000000" w:rsidRPr="00000000">
        <w:rPr>
          <w:rtl w:val="0"/>
        </w:rPr>
      </w:r>
    </w:p>
    <w:tbl>
      <w:tblPr>
        <w:tblStyle w:val="Table5"/>
        <w:tblW w:w="101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18"/>
        <w:gridCol w:w="7313"/>
        <w:tblGridChange w:id="0">
          <w:tblGrid>
            <w:gridCol w:w="2818"/>
            <w:gridCol w:w="7313"/>
          </w:tblGrid>
        </w:tblGridChange>
      </w:tblGrid>
      <w:tr>
        <w:trPr>
          <w:cantSplit w:val="0"/>
          <w:trHeight w:val="258" w:hRule="atLeast"/>
          <w:tblHeader w:val="0"/>
        </w:trPr>
        <w:tc>
          <w:tcPr>
            <w:shd w:fill="e2dfcc" w:val="clear"/>
          </w:tcPr>
          <w:p w:rsidR="00000000" w:rsidDel="00000000" w:rsidP="00000000" w:rsidRDefault="00000000" w:rsidRPr="00000000" w14:paraId="00000020">
            <w:pPr>
              <w:jc w:val="both"/>
              <w:rPr>
                <w:b w:val="1"/>
                <w:bCs w:val="1"/>
              </w:rPr>
            </w:pPr>
            <w:r w:rsidDel="00000000" w:rsidR="00000000" w:rsidRPr="00000000">
              <w:rPr>
                <w:b w:val="1"/>
                <w:bCs w:val="1"/>
                <w:rtl w:val="0"/>
              </w:rPr>
              <w:t xml:space="preserve">Nombre de la Actividad No. 1</w:t>
            </w:r>
          </w:p>
        </w:tc>
        <w:tc>
          <w:tcPr>
            <w:tcBorders>
              <w:top w:color="000000" w:space="0" w:sz="0" w:val="nil"/>
              <w:left w:color="000000" w:space="0" w:sz="0" w:val="nil"/>
              <w:bottom w:color="89814e" w:space="0" w:sz="6" w:val="dotted"/>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21">
            <w:pPr>
              <w:spacing w:line="276" w:lineRule="auto"/>
              <w:rPr/>
            </w:pPr>
            <w:r w:rsidDel="00000000" w:rsidR="00000000" w:rsidRPr="00000000">
              <w:rPr>
                <w:rtl w:val="0"/>
              </w:rPr>
              <w:t xml:space="preserve">Mantenimiento y soporte técnico de equipos de cómputo en laboratorio</w:t>
            </w:r>
          </w:p>
        </w:tc>
      </w:tr>
      <w:tr>
        <w:trPr>
          <w:cantSplit w:val="0"/>
          <w:trHeight w:val="614" w:hRule="atLeast"/>
          <w:tblHeader w:val="0"/>
        </w:trPr>
        <w:tc>
          <w:tcPr>
            <w:vAlign w:val="center"/>
          </w:tcPr>
          <w:p w:rsidR="00000000" w:rsidDel="00000000" w:rsidP="00000000" w:rsidRDefault="00000000" w:rsidRPr="00000000" w14:paraId="00000022">
            <w:pPr>
              <w:rPr/>
            </w:pPr>
            <w:r w:rsidDel="00000000" w:rsidR="00000000" w:rsidRPr="00000000">
              <w:rPr>
                <w:b w:val="1"/>
                <w:bCs w:val="1"/>
                <w:rtl w:val="0"/>
              </w:rPr>
              <w:t xml:space="preserve">Tipo de actividad:</w:t>
            </w:r>
            <w:r w:rsidDel="00000000" w:rsidR="00000000" w:rsidRPr="00000000">
              <w:rPr>
                <w:rtl w:val="0"/>
              </w:rPr>
            </w:r>
          </w:p>
        </w:tc>
        <w:tc>
          <w:tcPr>
            <w:tcBorders>
              <w:top w:color="89814e" w:space="0" w:sz="6" w:val="dotted"/>
              <w:left w:color="000000" w:space="0" w:sz="0" w:val="nil"/>
              <w:bottom w:color="89814e" w:space="0" w:sz="6" w:val="dotted"/>
              <w:right w:color="000000" w:space="0" w:sz="0" w:val="nil"/>
            </w:tcBorders>
            <w:shd w:fill="d2ceb1" w:val="clear"/>
            <w:tcMar>
              <w:top w:w="0.0" w:type="dxa"/>
              <w:left w:w="100.0" w:type="dxa"/>
              <w:bottom w:w="0.0" w:type="dxa"/>
              <w:right w:w="100.0" w:type="dxa"/>
            </w:tcMar>
            <w:vAlign w:val="top"/>
          </w:tcPr>
          <w:p w:rsidR="00000000" w:rsidDel="00000000" w:rsidP="00000000" w:rsidRDefault="00000000" w:rsidRPr="00000000" w14:paraId="00000023">
            <w:pPr>
              <w:spacing w:line="276" w:lineRule="auto"/>
              <w:rPr/>
            </w:pPr>
            <w:r w:rsidDel="00000000" w:rsidR="00000000" w:rsidRPr="00000000">
              <w:rPr>
                <w:rtl w:val="0"/>
              </w:rPr>
              <w:t xml:space="preserve">Mantenimiento y soporte técnico de equipos de cómputo en laboratorio</w:t>
            </w:r>
          </w:p>
        </w:tc>
      </w:tr>
      <w:tr>
        <w:trPr>
          <w:cantSplit w:val="0"/>
          <w:trHeight w:val="435" w:hRule="atLeast"/>
          <w:tblHeader w:val="0"/>
        </w:trPr>
        <w:tc>
          <w:tcPr>
            <w:vAlign w:val="center"/>
          </w:tcPr>
          <w:p w:rsidR="00000000" w:rsidDel="00000000" w:rsidP="00000000" w:rsidRDefault="00000000" w:rsidRPr="00000000" w14:paraId="00000024">
            <w:pPr>
              <w:rPr/>
            </w:pPr>
            <w:r w:rsidDel="00000000" w:rsidR="00000000" w:rsidRPr="00000000">
              <w:rPr>
                <w:b w:val="1"/>
                <w:bCs w:val="1"/>
                <w:rtl w:val="0"/>
              </w:rPr>
              <w:t xml:space="preserve">Frecuencia con que se realiza:</w:t>
            </w:r>
            <w:r w:rsidDel="00000000" w:rsidR="00000000" w:rsidRPr="00000000">
              <w:rPr>
                <w:rtl w:val="0"/>
              </w:rPr>
              <w:t xml:space="preserve"> </w:t>
            </w:r>
          </w:p>
        </w:tc>
        <w:tc>
          <w:tcPr>
            <w:tcBorders>
              <w:top w:color="89814e" w:space="0" w:sz="6" w:val="dotted"/>
              <w:left w:color="000000" w:space="0" w:sz="0" w:val="nil"/>
              <w:bottom w:color="000000" w:space="0" w:sz="0" w:val="nil"/>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25">
            <w:pPr>
              <w:spacing w:line="276" w:lineRule="auto"/>
              <w:rPr/>
            </w:pPr>
            <w:r w:rsidDel="00000000" w:rsidR="00000000" w:rsidRPr="00000000">
              <w:rPr>
                <w:rtl w:val="0"/>
              </w:rPr>
              <w:t xml:space="preserve">Diaria</w:t>
            </w:r>
          </w:p>
        </w:tc>
      </w:tr>
      <w:tr>
        <w:trPr>
          <w:cantSplit w:val="0"/>
          <w:trHeight w:val="624" w:hRule="atLeast"/>
          <w:tblHeader w:val="0"/>
        </w:trPr>
        <w:tc>
          <w:tcPr>
            <w:vAlign w:val="center"/>
          </w:tcPr>
          <w:p w:rsidR="00000000" w:rsidDel="00000000" w:rsidP="00000000" w:rsidRDefault="00000000" w:rsidRPr="00000000" w14:paraId="00000026">
            <w:pPr>
              <w:rPr/>
            </w:pPr>
            <w:r w:rsidDel="00000000" w:rsidR="00000000" w:rsidRPr="00000000">
              <w:rPr>
                <w:b w:val="1"/>
                <w:bCs w:val="1"/>
                <w:rtl w:val="0"/>
              </w:rPr>
              <w:t xml:space="preserve">A quienes se presta este servicio:</w:t>
            </w:r>
            <w:r w:rsidDel="00000000" w:rsidR="00000000" w:rsidRPr="00000000">
              <w:rPr>
                <w:rtl w:val="0"/>
              </w:rPr>
              <w:t xml:space="preserve"> </w:t>
            </w:r>
          </w:p>
        </w:tc>
        <w:tc>
          <w:tcPr>
            <w:tcBorders>
              <w:bottom w:color="89814e" w:space="0" w:sz="4" w:val="dotted"/>
            </w:tcBorders>
            <w:shd w:fill="d2ceb1" w:val="clear"/>
            <w:vAlign w:val="center"/>
          </w:tcPr>
          <w:p w:rsidR="00000000" w:rsidDel="00000000" w:rsidP="00000000" w:rsidRDefault="00000000" w:rsidRPr="00000000" w14:paraId="00000027">
            <w:pPr>
              <w:rPr/>
            </w:pPr>
            <w:r w:rsidDel="00000000" w:rsidR="00000000" w:rsidRPr="00000000">
              <w:rPr>
                <w:rtl w:val="0"/>
              </w:rPr>
              <w:t xml:space="preserve">Como parte de procesos generales de la institución </w:t>
            </w:r>
          </w:p>
        </w:tc>
      </w:tr>
      <w:tr>
        <w:trPr>
          <w:cantSplit w:val="0"/>
          <w:trHeight w:val="624" w:hRule="atLeast"/>
          <w:tblHeader w:val="0"/>
        </w:trPr>
        <w:tc>
          <w:tcPr>
            <w:vAlign w:val="center"/>
          </w:tcPr>
          <w:p w:rsidR="00000000" w:rsidDel="00000000" w:rsidP="00000000" w:rsidRDefault="00000000" w:rsidRPr="00000000" w14:paraId="00000028">
            <w:pPr>
              <w:rPr>
                <w:b w:val="1"/>
                <w:bCs w:val="1"/>
              </w:rPr>
            </w:pPr>
            <w:r w:rsidDel="00000000" w:rsidR="00000000" w:rsidRPr="00000000">
              <w:rPr>
                <w:b w:val="1"/>
                <w:bCs w:val="1"/>
                <w:rtl w:val="0"/>
              </w:rPr>
              <w:t xml:space="preserve">¿Cómo se presta el servicio?</w:t>
            </w:r>
          </w:p>
        </w:tc>
        <w:tc>
          <w:tcPr>
            <w:tcBorders>
              <w:top w:color="89814e" w:space="0" w:sz="6" w:val="dotted"/>
              <w:left w:color="000000" w:space="0" w:sz="0" w:val="nil"/>
              <w:bottom w:color="89814e" w:space="0" w:sz="6" w:val="dotted"/>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29">
            <w:pPr>
              <w:spacing w:line="276" w:lineRule="auto"/>
              <w:rPr/>
            </w:pPr>
            <w:r w:rsidDel="00000000" w:rsidR="00000000" w:rsidRPr="00000000">
              <w:rPr>
                <w:rtl w:val="0"/>
              </w:rPr>
              <w:t xml:space="preserve">Se atiende al usuario que en este caso es el encargado del laboratorio, se solicita información sobre el uso y posibles problemas, se realiza limpieza física interna y externa, se verifica el estado de cables y conexiones, se comprueba que el sistema reconozca correctamente los componentes (BIOS, memoria, disco, periféricos), se actualizan controladores y software, se ejecutan pruebas de rendimiento y seguridad, y finalmente se entrega el equipo quedando en condiciones óptimas para seguir operando.</w:t>
            </w:r>
          </w:p>
        </w:tc>
      </w:tr>
    </w:tbl>
    <w:p w:rsidR="00000000" w:rsidDel="00000000" w:rsidP="00000000" w:rsidRDefault="00000000" w:rsidRPr="00000000" w14:paraId="0000002A">
      <w:pPr>
        <w:jc w:val="both"/>
        <w:rPr/>
      </w:pPr>
      <w:r w:rsidDel="00000000" w:rsidR="00000000" w:rsidRPr="00000000">
        <w:rPr>
          <w:rtl w:val="0"/>
        </w:rPr>
      </w:r>
    </w:p>
    <w:tbl>
      <w:tblPr>
        <w:tblStyle w:val="Table6"/>
        <w:tblW w:w="101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18"/>
        <w:gridCol w:w="7313"/>
        <w:tblGridChange w:id="0">
          <w:tblGrid>
            <w:gridCol w:w="2818"/>
            <w:gridCol w:w="7313"/>
          </w:tblGrid>
        </w:tblGridChange>
      </w:tblGrid>
      <w:tr>
        <w:trPr>
          <w:cantSplit w:val="0"/>
          <w:trHeight w:val="534" w:hRule="atLeast"/>
          <w:tblHeader w:val="0"/>
        </w:trPr>
        <w:tc>
          <w:tcPr>
            <w:shd w:fill="e2dfcc" w:val="clear"/>
          </w:tcPr>
          <w:p w:rsidR="00000000" w:rsidDel="00000000" w:rsidP="00000000" w:rsidRDefault="00000000" w:rsidRPr="00000000" w14:paraId="0000002B">
            <w:pPr>
              <w:jc w:val="both"/>
              <w:rPr>
                <w:b w:val="1"/>
                <w:bCs w:val="1"/>
              </w:rPr>
            </w:pPr>
            <w:r w:rsidDel="00000000" w:rsidR="00000000" w:rsidRPr="00000000">
              <w:rPr>
                <w:b w:val="1"/>
                <w:bCs w:val="1"/>
                <w:rtl w:val="0"/>
              </w:rPr>
              <w:t xml:space="preserve">Nombre de la Actividad No. 2</w:t>
            </w:r>
          </w:p>
        </w:tc>
        <w:tc>
          <w:tcPr>
            <w:tcBorders>
              <w:top w:color="000000" w:space="0" w:sz="0" w:val="nil"/>
              <w:left w:color="000000" w:space="0" w:sz="0" w:val="nil"/>
              <w:bottom w:color="89814e" w:space="0" w:sz="6" w:val="dotted"/>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2C">
            <w:pPr>
              <w:spacing w:line="276" w:lineRule="auto"/>
              <w:rPr/>
            </w:pPr>
            <w:r w:rsidDel="00000000" w:rsidR="00000000" w:rsidRPr="00000000">
              <w:rPr>
                <w:rtl w:val="0"/>
              </w:rPr>
              <w:t xml:space="preserve">Mantenimiento y soporte técnico de equipos de cómputo en laboratorio</w:t>
            </w:r>
          </w:p>
        </w:tc>
      </w:tr>
      <w:tr>
        <w:trPr>
          <w:cantSplit w:val="0"/>
          <w:trHeight w:val="1077" w:hRule="atLeast"/>
          <w:tblHeader w:val="0"/>
        </w:trPr>
        <w:tc>
          <w:tcPr>
            <w:vAlign w:val="center"/>
          </w:tcPr>
          <w:p w:rsidR="00000000" w:rsidDel="00000000" w:rsidP="00000000" w:rsidRDefault="00000000" w:rsidRPr="00000000" w14:paraId="0000002D">
            <w:pPr>
              <w:rPr/>
            </w:pPr>
            <w:r w:rsidDel="00000000" w:rsidR="00000000" w:rsidRPr="00000000">
              <w:rPr>
                <w:b w:val="1"/>
                <w:bCs w:val="1"/>
                <w:rtl w:val="0"/>
              </w:rPr>
              <w:t xml:space="preserve">Tipo de actividad:</w:t>
            </w:r>
            <w:r w:rsidDel="00000000" w:rsidR="00000000" w:rsidRPr="00000000">
              <w:rPr>
                <w:rtl w:val="0"/>
              </w:rPr>
            </w:r>
          </w:p>
        </w:tc>
        <w:tc>
          <w:tcPr>
            <w:tcBorders>
              <w:top w:color="89814e" w:space="0" w:sz="4" w:val="dotted"/>
              <w:bottom w:color="89814e" w:space="0" w:sz="4" w:val="dotted"/>
            </w:tcBorders>
            <w:shd w:fill="d2ceb1" w:val="clear"/>
            <w:vAlign w:val="center"/>
          </w:tcPr>
          <w:p w:rsidR="00000000" w:rsidDel="00000000" w:rsidP="00000000" w:rsidRDefault="00000000" w:rsidRPr="00000000" w14:paraId="0000002E">
            <w:pPr>
              <w:rPr/>
            </w:pPr>
            <w:r w:rsidDel="00000000" w:rsidR="00000000" w:rsidRPr="00000000">
              <w:rPr>
                <w:rtl w:val="0"/>
              </w:rPr>
              <w:t xml:space="preserve">soporte </w:t>
            </w:r>
          </w:p>
        </w:tc>
      </w:tr>
      <w:tr>
        <w:trPr>
          <w:cantSplit w:val="0"/>
          <w:trHeight w:val="901" w:hRule="atLeast"/>
          <w:tblHeader w:val="0"/>
        </w:trPr>
        <w:tc>
          <w:tcPr>
            <w:vAlign w:val="center"/>
          </w:tcPr>
          <w:p w:rsidR="00000000" w:rsidDel="00000000" w:rsidP="00000000" w:rsidRDefault="00000000" w:rsidRPr="00000000" w14:paraId="0000002F">
            <w:pPr>
              <w:rPr/>
            </w:pPr>
            <w:r w:rsidDel="00000000" w:rsidR="00000000" w:rsidRPr="00000000">
              <w:rPr>
                <w:b w:val="1"/>
                <w:bCs w:val="1"/>
                <w:rtl w:val="0"/>
              </w:rPr>
              <w:t xml:space="preserve">Frecuencia con que se realiza:</w:t>
            </w:r>
            <w:r w:rsidDel="00000000" w:rsidR="00000000" w:rsidRPr="00000000">
              <w:rPr>
                <w:rtl w:val="0"/>
              </w:rPr>
              <w:t xml:space="preserve"> </w:t>
            </w:r>
          </w:p>
        </w:tc>
        <w:tc>
          <w:tcPr>
            <w:tcBorders>
              <w:top w:color="89814e" w:space="0" w:sz="4" w:val="dotted"/>
            </w:tcBorders>
            <w:shd w:fill="e2dfcc" w:val="clear"/>
            <w:vAlign w:val="center"/>
          </w:tcPr>
          <w:p w:rsidR="00000000" w:rsidDel="00000000" w:rsidP="00000000" w:rsidRDefault="00000000" w:rsidRPr="00000000" w14:paraId="00000030">
            <w:pPr>
              <w:rPr/>
            </w:pPr>
            <w:r w:rsidDel="00000000" w:rsidR="00000000" w:rsidRPr="00000000">
              <w:rPr>
                <w:rtl w:val="0"/>
              </w:rPr>
              <w:t xml:space="preserve">Esporádicamente </w:t>
            </w:r>
          </w:p>
        </w:tc>
      </w:tr>
      <w:tr>
        <w:trPr>
          <w:cantSplit w:val="0"/>
          <w:trHeight w:val="1077" w:hRule="atLeast"/>
          <w:tblHeader w:val="0"/>
        </w:trPr>
        <w:tc>
          <w:tcPr>
            <w:vAlign w:val="center"/>
          </w:tcPr>
          <w:p w:rsidR="00000000" w:rsidDel="00000000" w:rsidP="00000000" w:rsidRDefault="00000000" w:rsidRPr="00000000" w14:paraId="00000031">
            <w:pPr>
              <w:rPr/>
            </w:pPr>
            <w:r w:rsidDel="00000000" w:rsidR="00000000" w:rsidRPr="00000000">
              <w:rPr>
                <w:b w:val="1"/>
                <w:bCs w:val="1"/>
                <w:rtl w:val="0"/>
              </w:rPr>
              <w:t xml:space="preserve">A quienes se presta este servicio:</w:t>
            </w:r>
            <w:r w:rsidDel="00000000" w:rsidR="00000000" w:rsidRPr="00000000">
              <w:rPr>
                <w:rtl w:val="0"/>
              </w:rPr>
              <w:t xml:space="preserve"> </w:t>
            </w:r>
          </w:p>
        </w:tc>
        <w:tc>
          <w:tcPr>
            <w:tcBorders>
              <w:top w:color="000000" w:space="0" w:sz="0" w:val="nil"/>
              <w:left w:color="000000" w:space="0" w:sz="0" w:val="nil"/>
              <w:bottom w:color="89814e" w:space="0" w:sz="6" w:val="dotted"/>
              <w:right w:color="000000" w:space="0" w:sz="0" w:val="nil"/>
            </w:tcBorders>
            <w:shd w:fill="d2ceb1" w:val="clear"/>
            <w:tcMar>
              <w:top w:w="0.0" w:type="dxa"/>
              <w:left w:w="100.0" w:type="dxa"/>
              <w:bottom w:w="0.0" w:type="dxa"/>
              <w:right w:w="100.0" w:type="dxa"/>
            </w:tcMar>
            <w:vAlign w:val="top"/>
          </w:tcPr>
          <w:p w:rsidR="00000000" w:rsidDel="00000000" w:rsidP="00000000" w:rsidRDefault="00000000" w:rsidRPr="00000000" w14:paraId="00000032">
            <w:pPr>
              <w:spacing w:line="276" w:lineRule="auto"/>
              <w:rPr/>
            </w:pPr>
            <w:r w:rsidDel="00000000" w:rsidR="00000000" w:rsidRPr="00000000">
              <w:rPr>
                <w:rtl w:val="0"/>
              </w:rPr>
              <w:t xml:space="preserve">Como parte de procesos generales de la institución</w:t>
            </w:r>
          </w:p>
        </w:tc>
      </w:tr>
      <w:tr>
        <w:trPr>
          <w:cantSplit w:val="0"/>
          <w:trHeight w:val="1928" w:hRule="atLeast"/>
          <w:tblHeader w:val="0"/>
        </w:trPr>
        <w:tc>
          <w:tcPr>
            <w:vAlign w:val="center"/>
          </w:tcPr>
          <w:p w:rsidR="00000000" w:rsidDel="00000000" w:rsidP="00000000" w:rsidRDefault="00000000" w:rsidRPr="00000000" w14:paraId="00000033">
            <w:pPr>
              <w:rPr>
                <w:b w:val="1"/>
                <w:bCs w:val="1"/>
              </w:rPr>
            </w:pPr>
            <w:r w:rsidDel="00000000" w:rsidR="00000000" w:rsidRPr="00000000">
              <w:rPr>
                <w:b w:val="1"/>
                <w:bCs w:val="1"/>
                <w:rtl w:val="0"/>
              </w:rPr>
              <w:t xml:space="preserve">¿Cómo se presta el servicio?</w:t>
            </w:r>
          </w:p>
        </w:tc>
        <w:tc>
          <w:tcPr>
            <w:tcBorders>
              <w:top w:color="89814e" w:space="0" w:sz="4" w:val="dotted"/>
              <w:bottom w:color="89814e" w:space="0" w:sz="4" w:val="dotted"/>
            </w:tcBorders>
            <w:shd w:fill="e2dfcc" w:val="clear"/>
            <w:vAlign w:val="center"/>
          </w:tcPr>
          <w:p w:rsidR="00000000" w:rsidDel="00000000" w:rsidP="00000000" w:rsidRDefault="00000000" w:rsidRPr="00000000" w14:paraId="00000034">
            <w:pPr>
              <w:rPr/>
            </w:pPr>
            <w:r w:rsidDel="00000000" w:rsidR="00000000" w:rsidRPr="00000000">
              <w:rPr>
                <w:rtl w:val="0"/>
              </w:rPr>
              <w:t xml:space="preserve">Se atiende al usuario que reporta fallas de conexión, se inspecciona el estado de cables y conectores RJ45, y se realizan pruebas de continuidad y velocidad con herramientas de diagnóstico. Finalmente se revisa la organización de los puntos de conexión y se documenta el estado del cableado con recomendaciones, garantizando estabilidad y buen rendimiento de la red.</w:t>
            </w:r>
          </w:p>
          <w:p w:rsidR="00000000" w:rsidDel="00000000" w:rsidP="00000000" w:rsidRDefault="00000000" w:rsidRPr="00000000" w14:paraId="00000035">
            <w:pPr>
              <w:rPr/>
            </w:pPr>
            <w:r w:rsidDel="00000000" w:rsidR="00000000" w:rsidRPr="00000000">
              <w:rPr>
                <w:rtl w:val="0"/>
              </w:rPr>
            </w:r>
          </w:p>
        </w:tc>
      </w:tr>
    </w:tbl>
    <w:p w:rsidR="00000000" w:rsidDel="00000000" w:rsidP="00000000" w:rsidRDefault="00000000" w:rsidRPr="00000000" w14:paraId="00000036">
      <w:pPr>
        <w:jc w:val="both"/>
        <w:rPr/>
      </w:pPr>
      <w:r w:rsidDel="00000000" w:rsidR="00000000" w:rsidRPr="00000000">
        <w:rPr>
          <w:rtl w:val="0"/>
        </w:rPr>
      </w:r>
    </w:p>
    <w:tbl>
      <w:tblPr>
        <w:tblStyle w:val="Table7"/>
        <w:tblW w:w="101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09"/>
        <w:gridCol w:w="7313"/>
        <w:tblGridChange w:id="0">
          <w:tblGrid>
            <w:gridCol w:w="2809"/>
            <w:gridCol w:w="7313"/>
          </w:tblGrid>
        </w:tblGridChange>
      </w:tblGrid>
      <w:tr>
        <w:trPr>
          <w:cantSplit w:val="0"/>
          <w:trHeight w:val="625" w:hRule="atLeast"/>
          <w:tblHeader w:val="0"/>
        </w:trPr>
        <w:tc>
          <w:tcPr>
            <w:shd w:fill="e2dfcc" w:val="clear"/>
          </w:tcPr>
          <w:p w:rsidR="00000000" w:rsidDel="00000000" w:rsidP="00000000" w:rsidRDefault="00000000" w:rsidRPr="00000000" w14:paraId="00000037">
            <w:pPr>
              <w:jc w:val="both"/>
              <w:rPr>
                <w:b w:val="1"/>
                <w:bCs w:val="1"/>
              </w:rPr>
            </w:pPr>
            <w:r w:rsidDel="00000000" w:rsidR="00000000" w:rsidRPr="00000000">
              <w:rPr>
                <w:b w:val="1"/>
                <w:bCs w:val="1"/>
                <w:rtl w:val="0"/>
              </w:rPr>
              <w:t xml:space="preserve">Nombre de la Actividad No. 3</w:t>
            </w:r>
          </w:p>
        </w:tc>
        <w:tc>
          <w:tcPr>
            <w:tcBorders>
              <w:bottom w:color="89814e" w:space="0" w:sz="4" w:val="dotted"/>
            </w:tcBorders>
            <w:shd w:fill="e2dfcc" w:val="clear"/>
            <w:vAlign w:val="center"/>
          </w:tcPr>
          <w:p w:rsidR="00000000" w:rsidDel="00000000" w:rsidP="00000000" w:rsidRDefault="00000000" w:rsidRPr="00000000" w14:paraId="00000038">
            <w:pPr>
              <w:rPr/>
            </w:pPr>
            <w:r w:rsidDel="00000000" w:rsidR="00000000" w:rsidRPr="00000000">
              <w:rPr>
                <w:rtl w:val="0"/>
              </w:rPr>
              <w:t xml:space="preserve">Reacondicionamiento de Equipos </w:t>
            </w:r>
          </w:p>
        </w:tc>
      </w:tr>
      <w:tr>
        <w:trPr>
          <w:cantSplit w:val="0"/>
          <w:trHeight w:val="1126" w:hRule="atLeast"/>
          <w:tblHeader w:val="0"/>
        </w:trPr>
        <w:tc>
          <w:tcPr>
            <w:vAlign w:val="center"/>
          </w:tcPr>
          <w:p w:rsidR="00000000" w:rsidDel="00000000" w:rsidP="00000000" w:rsidRDefault="00000000" w:rsidRPr="00000000" w14:paraId="00000039">
            <w:pPr>
              <w:rPr/>
            </w:pPr>
            <w:r w:rsidDel="00000000" w:rsidR="00000000" w:rsidRPr="00000000">
              <w:rPr>
                <w:b w:val="1"/>
                <w:bCs w:val="1"/>
                <w:rtl w:val="0"/>
              </w:rPr>
              <w:t xml:space="preserve">Tipo de actividad:</w:t>
            </w:r>
            <w:r w:rsidDel="00000000" w:rsidR="00000000" w:rsidRPr="00000000">
              <w:rPr>
                <w:rtl w:val="0"/>
              </w:rPr>
            </w:r>
          </w:p>
        </w:tc>
        <w:tc>
          <w:tcPr>
            <w:tcBorders>
              <w:top w:color="89814e" w:space="0" w:sz="4" w:val="dotted"/>
              <w:bottom w:color="89814e" w:space="0" w:sz="4" w:val="dotted"/>
            </w:tcBorders>
            <w:shd w:fill="d2ceb1" w:val="clear"/>
            <w:vAlign w:val="center"/>
          </w:tcPr>
          <w:p w:rsidR="00000000" w:rsidDel="00000000" w:rsidP="00000000" w:rsidRDefault="00000000" w:rsidRPr="00000000" w14:paraId="0000003A">
            <w:pPr>
              <w:spacing w:after="200" w:lineRule="auto"/>
              <w:rPr/>
            </w:pPr>
            <w:r w:rsidDel="00000000" w:rsidR="00000000" w:rsidRPr="00000000">
              <w:rPr>
                <w:rtl w:val="0"/>
              </w:rPr>
              <w:t xml:space="preserve">Soporte Técnico</w:t>
            </w:r>
          </w:p>
          <w:p w:rsidR="00000000" w:rsidDel="00000000" w:rsidP="00000000" w:rsidRDefault="00000000" w:rsidRPr="00000000" w14:paraId="0000003B">
            <w:pPr>
              <w:rPr/>
            </w:pPr>
            <w:r w:rsidDel="00000000" w:rsidR="00000000" w:rsidRPr="00000000">
              <w:rPr>
                <w:rtl w:val="0"/>
              </w:rPr>
            </w:r>
          </w:p>
        </w:tc>
      </w:tr>
      <w:tr>
        <w:trPr>
          <w:cantSplit w:val="0"/>
          <w:trHeight w:val="1126" w:hRule="atLeast"/>
          <w:tblHeader w:val="0"/>
        </w:trPr>
        <w:tc>
          <w:tcPr>
            <w:vAlign w:val="center"/>
          </w:tcPr>
          <w:p w:rsidR="00000000" w:rsidDel="00000000" w:rsidP="00000000" w:rsidRDefault="00000000" w:rsidRPr="00000000" w14:paraId="0000003C">
            <w:pPr>
              <w:rPr/>
            </w:pPr>
            <w:r w:rsidDel="00000000" w:rsidR="00000000" w:rsidRPr="00000000">
              <w:rPr>
                <w:b w:val="1"/>
                <w:bCs w:val="1"/>
                <w:rtl w:val="0"/>
              </w:rPr>
              <w:t xml:space="preserve">Frecuencia con que se realiza:</w:t>
            </w:r>
            <w:r w:rsidDel="00000000" w:rsidR="00000000" w:rsidRPr="00000000">
              <w:rPr>
                <w:rtl w:val="0"/>
              </w:rPr>
              <w:t xml:space="preserve"> </w:t>
            </w:r>
          </w:p>
        </w:tc>
        <w:tc>
          <w:tcPr>
            <w:tcBorders>
              <w:top w:color="89814e" w:space="0" w:sz="4" w:val="dotted"/>
            </w:tcBorders>
            <w:shd w:fill="e2dfcc" w:val="clear"/>
            <w:vAlign w:val="center"/>
          </w:tcPr>
          <w:p w:rsidR="00000000" w:rsidDel="00000000" w:rsidP="00000000" w:rsidRDefault="00000000" w:rsidRPr="00000000" w14:paraId="0000003D">
            <w:pPr>
              <w:spacing w:after="200" w:lineRule="auto"/>
              <w:rPr/>
            </w:pPr>
            <w:r w:rsidDel="00000000" w:rsidR="00000000" w:rsidRPr="00000000">
              <w:rPr>
                <w:rtl w:val="0"/>
              </w:rPr>
              <w:t xml:space="preserve">Semanalmente</w:t>
            </w:r>
          </w:p>
          <w:p w:rsidR="00000000" w:rsidDel="00000000" w:rsidP="00000000" w:rsidRDefault="00000000" w:rsidRPr="00000000" w14:paraId="0000003E">
            <w:pPr>
              <w:rPr/>
            </w:pPr>
            <w:r w:rsidDel="00000000" w:rsidR="00000000" w:rsidRPr="00000000">
              <w:rPr>
                <w:rtl w:val="0"/>
              </w:rPr>
            </w:r>
          </w:p>
        </w:tc>
      </w:tr>
      <w:tr>
        <w:trPr>
          <w:cantSplit w:val="0"/>
          <w:trHeight w:val="1126" w:hRule="atLeast"/>
          <w:tblHeader w:val="0"/>
        </w:trPr>
        <w:tc>
          <w:tcPr>
            <w:vAlign w:val="center"/>
          </w:tcPr>
          <w:p w:rsidR="00000000" w:rsidDel="00000000" w:rsidP="00000000" w:rsidRDefault="00000000" w:rsidRPr="00000000" w14:paraId="0000003F">
            <w:pPr>
              <w:rPr/>
            </w:pPr>
            <w:r w:rsidDel="00000000" w:rsidR="00000000" w:rsidRPr="00000000">
              <w:rPr>
                <w:b w:val="1"/>
                <w:bCs w:val="1"/>
                <w:rtl w:val="0"/>
              </w:rPr>
              <w:t xml:space="preserve">A quienes se presta este servicio:</w:t>
            </w:r>
            <w:r w:rsidDel="00000000" w:rsidR="00000000" w:rsidRPr="00000000">
              <w:rPr>
                <w:rtl w:val="0"/>
              </w:rPr>
              <w:t xml:space="preserve"> </w:t>
            </w:r>
          </w:p>
        </w:tc>
        <w:tc>
          <w:tcPr>
            <w:tcBorders>
              <w:top w:color="000000" w:space="0" w:sz="0" w:val="nil"/>
              <w:left w:color="000000" w:space="0" w:sz="0" w:val="nil"/>
              <w:bottom w:color="89814e" w:space="0" w:sz="6" w:val="dotted"/>
              <w:right w:color="000000" w:space="0" w:sz="0" w:val="nil"/>
            </w:tcBorders>
            <w:shd w:fill="d2ceb1" w:val="clear"/>
            <w:tcMar>
              <w:top w:w="0.0" w:type="dxa"/>
              <w:left w:w="100.0" w:type="dxa"/>
              <w:bottom w:w="0.0" w:type="dxa"/>
              <w:right w:w="100.0" w:type="dxa"/>
            </w:tcMar>
            <w:vAlign w:val="top"/>
          </w:tcPr>
          <w:p w:rsidR="00000000" w:rsidDel="00000000" w:rsidP="00000000" w:rsidRDefault="00000000" w:rsidRPr="00000000" w14:paraId="00000040">
            <w:pPr>
              <w:spacing w:line="276" w:lineRule="auto"/>
              <w:rPr/>
            </w:pPr>
            <w:r w:rsidDel="00000000" w:rsidR="00000000" w:rsidRPr="00000000">
              <w:rPr>
                <w:rtl w:val="0"/>
              </w:rPr>
              <w:t xml:space="preserve">Como parte de procesos generales de la institución</w:t>
            </w:r>
          </w:p>
        </w:tc>
      </w:tr>
      <w:tr>
        <w:trPr>
          <w:cantSplit w:val="0"/>
          <w:trHeight w:val="1984" w:hRule="atLeast"/>
          <w:tblHeader w:val="0"/>
        </w:trPr>
        <w:tc>
          <w:tcPr>
            <w:vAlign w:val="center"/>
          </w:tcPr>
          <w:p w:rsidR="00000000" w:rsidDel="00000000" w:rsidP="00000000" w:rsidRDefault="00000000" w:rsidRPr="00000000" w14:paraId="00000041">
            <w:pPr>
              <w:rPr>
                <w:b w:val="1"/>
                <w:bCs w:val="1"/>
              </w:rPr>
            </w:pPr>
            <w:r w:rsidDel="00000000" w:rsidR="00000000" w:rsidRPr="00000000">
              <w:rPr>
                <w:b w:val="1"/>
                <w:bCs w:val="1"/>
                <w:rtl w:val="0"/>
              </w:rPr>
              <w:t xml:space="preserve">¿Cómo se presta el servicio?</w:t>
            </w:r>
          </w:p>
        </w:tc>
        <w:tc>
          <w:tcPr>
            <w:tcBorders>
              <w:top w:color="89814e" w:space="0" w:sz="4" w:val="dotted"/>
              <w:bottom w:color="89814e" w:space="0" w:sz="4" w:val="dotted"/>
            </w:tcBorders>
            <w:shd w:fill="e2dfcc" w:val="clear"/>
            <w:vAlign w:val="center"/>
          </w:tcPr>
          <w:p w:rsidR="00000000" w:rsidDel="00000000" w:rsidP="00000000" w:rsidRDefault="00000000" w:rsidRPr="00000000" w14:paraId="00000042">
            <w:pPr>
              <w:rPr/>
            </w:pPr>
            <w:r w:rsidDel="00000000" w:rsidR="00000000" w:rsidRPr="00000000">
              <w:rPr>
                <w:rtl w:val="0"/>
              </w:rPr>
              <w:t xml:space="preserve">Consiste en aplicar un proceso técnico para recuperar equipos que presentan fallas graves o que no encienden. Se inicia con la inspección física del hardware, verificando cables de energía, fuente de poder, memoria RAM, disco duro y tarjeta madre; luego se comprueba el reconocimiento de los componentes en el BIOS; se revisa que los controladores y el sistema operativo estén correctamente instalados; se realizan pruebas de diagnóstico para identificar errores críticos. Se procede a reparar o reemplazar piezas defectuosas y, en caso necesario, reinstalar el sistema operativo; finalmente se valida que el equipo arranque y funcione de manera estable, asegurando que quede operativo y en condiciones óptimas.</w:t>
            </w:r>
          </w:p>
          <w:p w:rsidR="00000000" w:rsidDel="00000000" w:rsidP="00000000" w:rsidRDefault="00000000" w:rsidRPr="00000000" w14:paraId="00000043">
            <w:pPr>
              <w:rPr/>
            </w:pPr>
            <w:r w:rsidDel="00000000" w:rsidR="00000000" w:rsidRPr="00000000">
              <w:rPr>
                <w:rtl w:val="0"/>
              </w:rPr>
            </w:r>
          </w:p>
        </w:tc>
      </w:tr>
    </w:tbl>
    <w:p w:rsidR="00000000" w:rsidDel="00000000" w:rsidP="00000000" w:rsidRDefault="00000000" w:rsidRPr="00000000" w14:paraId="00000044">
      <w:pPr>
        <w:jc w:val="both"/>
        <w:rPr/>
      </w:pPr>
      <w:r w:rsidDel="00000000" w:rsidR="00000000" w:rsidRPr="00000000">
        <w:rPr>
          <w:rtl w:val="0"/>
        </w:rPr>
      </w:r>
    </w:p>
    <w:tbl>
      <w:tblPr>
        <w:tblStyle w:val="Table8"/>
        <w:tblW w:w="1011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05"/>
        <w:gridCol w:w="7313"/>
        <w:tblGridChange w:id="0">
          <w:tblGrid>
            <w:gridCol w:w="2805"/>
            <w:gridCol w:w="7313"/>
          </w:tblGrid>
        </w:tblGridChange>
      </w:tblGrid>
      <w:tr>
        <w:trPr>
          <w:cantSplit w:val="0"/>
          <w:trHeight w:val="586" w:hRule="atLeast"/>
          <w:tblHeader w:val="0"/>
        </w:trPr>
        <w:tc>
          <w:tcPr>
            <w:shd w:fill="e2dfcc" w:val="clear"/>
          </w:tcPr>
          <w:p w:rsidR="00000000" w:rsidDel="00000000" w:rsidP="00000000" w:rsidRDefault="00000000" w:rsidRPr="00000000" w14:paraId="00000045">
            <w:pPr>
              <w:jc w:val="both"/>
              <w:rPr>
                <w:b w:val="1"/>
                <w:bCs w:val="1"/>
              </w:rPr>
            </w:pPr>
            <w:r w:rsidDel="00000000" w:rsidR="00000000" w:rsidRPr="00000000">
              <w:rPr>
                <w:b w:val="1"/>
                <w:bCs w:val="1"/>
                <w:rtl w:val="0"/>
              </w:rPr>
              <w:t xml:space="preserve">Nombre de la Actividad No. 4</w:t>
            </w:r>
          </w:p>
        </w:tc>
        <w:tc>
          <w:tcPr>
            <w:tcBorders>
              <w:bottom w:color="89814e" w:space="0" w:sz="4" w:val="dotted"/>
            </w:tcBorders>
            <w:shd w:fill="e2dfcc" w:val="clear"/>
            <w:vAlign w:val="center"/>
          </w:tcPr>
          <w:p w:rsidR="00000000" w:rsidDel="00000000" w:rsidP="00000000" w:rsidRDefault="00000000" w:rsidRPr="00000000" w14:paraId="00000046">
            <w:pPr>
              <w:rPr/>
            </w:pPr>
            <w:r w:rsidDel="00000000" w:rsidR="00000000" w:rsidRPr="00000000">
              <w:rPr>
                <w:rtl w:val="0"/>
              </w:rPr>
              <w:t xml:space="preserve">Protección de infraestructura física de red </w:t>
            </w:r>
          </w:p>
        </w:tc>
      </w:tr>
      <w:tr>
        <w:trPr>
          <w:cantSplit w:val="0"/>
          <w:trHeight w:val="1134" w:hRule="atLeast"/>
          <w:tblHeader w:val="0"/>
        </w:trPr>
        <w:tc>
          <w:tcPr>
            <w:vAlign w:val="center"/>
          </w:tcPr>
          <w:p w:rsidR="00000000" w:rsidDel="00000000" w:rsidP="00000000" w:rsidRDefault="00000000" w:rsidRPr="00000000" w14:paraId="00000047">
            <w:pPr>
              <w:rPr/>
            </w:pPr>
            <w:r w:rsidDel="00000000" w:rsidR="00000000" w:rsidRPr="00000000">
              <w:rPr>
                <w:b w:val="1"/>
                <w:bCs w:val="1"/>
                <w:rtl w:val="0"/>
              </w:rPr>
              <w:t xml:space="preserve">Tipo de actividad:</w:t>
            </w:r>
            <w:r w:rsidDel="00000000" w:rsidR="00000000" w:rsidRPr="00000000">
              <w:rPr>
                <w:rtl w:val="0"/>
              </w:rPr>
            </w:r>
          </w:p>
        </w:tc>
        <w:tc>
          <w:tcPr>
            <w:tcBorders>
              <w:top w:color="89814e" w:space="0" w:sz="4" w:val="dotted"/>
              <w:bottom w:color="89814e" w:space="0" w:sz="4" w:val="dotted"/>
            </w:tcBorders>
            <w:shd w:fill="d2ceb1" w:val="clear"/>
            <w:vAlign w:val="center"/>
          </w:tcPr>
          <w:p w:rsidR="00000000" w:rsidDel="00000000" w:rsidP="00000000" w:rsidRDefault="00000000" w:rsidRPr="00000000" w14:paraId="00000048">
            <w:pPr>
              <w:rPr/>
            </w:pPr>
            <w:r w:rsidDel="00000000" w:rsidR="00000000" w:rsidRPr="00000000">
              <w:rPr>
                <w:rtl w:val="0"/>
              </w:rPr>
              <w:t xml:space="preserve">Colocación de infraestructura </w:t>
            </w:r>
          </w:p>
        </w:tc>
      </w:tr>
      <w:tr>
        <w:trPr>
          <w:cantSplit w:val="0"/>
          <w:trHeight w:val="989" w:hRule="atLeast"/>
          <w:tblHeader w:val="0"/>
        </w:trPr>
        <w:tc>
          <w:tcPr>
            <w:vAlign w:val="center"/>
          </w:tcPr>
          <w:p w:rsidR="00000000" w:rsidDel="00000000" w:rsidP="00000000" w:rsidRDefault="00000000" w:rsidRPr="00000000" w14:paraId="00000049">
            <w:pPr>
              <w:rPr/>
            </w:pPr>
            <w:r w:rsidDel="00000000" w:rsidR="00000000" w:rsidRPr="00000000">
              <w:rPr>
                <w:b w:val="1"/>
                <w:bCs w:val="1"/>
                <w:rtl w:val="0"/>
              </w:rPr>
              <w:t xml:space="preserve">Frecuencia con que se realiza:</w:t>
            </w:r>
            <w:r w:rsidDel="00000000" w:rsidR="00000000" w:rsidRPr="00000000">
              <w:rPr>
                <w:rtl w:val="0"/>
              </w:rPr>
              <w:t xml:space="preserve"> </w:t>
            </w:r>
          </w:p>
        </w:tc>
        <w:tc>
          <w:tcPr>
            <w:tcBorders>
              <w:top w:color="89814e" w:space="0" w:sz="6" w:val="dotted"/>
              <w:left w:color="000000" w:space="0" w:sz="0" w:val="nil"/>
              <w:bottom w:color="000000" w:space="0" w:sz="0" w:val="nil"/>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4A">
            <w:pPr>
              <w:spacing w:line="276" w:lineRule="auto"/>
              <w:rPr/>
            </w:pPr>
            <w:r w:rsidDel="00000000" w:rsidR="00000000" w:rsidRPr="00000000">
              <w:rPr>
                <w:rtl w:val="0"/>
              </w:rPr>
              <w:t xml:space="preserve">Casi nunca</w:t>
            </w:r>
          </w:p>
        </w:tc>
      </w:tr>
      <w:tr>
        <w:trPr>
          <w:cantSplit w:val="0"/>
          <w:trHeight w:val="1134" w:hRule="atLeast"/>
          <w:tblHeader w:val="0"/>
        </w:trPr>
        <w:tc>
          <w:tcPr>
            <w:vAlign w:val="center"/>
          </w:tcPr>
          <w:p w:rsidR="00000000" w:rsidDel="00000000" w:rsidP="00000000" w:rsidRDefault="00000000" w:rsidRPr="00000000" w14:paraId="0000004B">
            <w:pPr>
              <w:rPr/>
            </w:pPr>
            <w:r w:rsidDel="00000000" w:rsidR="00000000" w:rsidRPr="00000000">
              <w:rPr>
                <w:b w:val="1"/>
                <w:bCs w:val="1"/>
                <w:rtl w:val="0"/>
              </w:rPr>
              <w:t xml:space="preserve">A quienes se presta este servicio:</w:t>
            </w:r>
            <w:r w:rsidDel="00000000" w:rsidR="00000000" w:rsidRPr="00000000">
              <w:rPr>
                <w:rtl w:val="0"/>
              </w:rPr>
              <w:t xml:space="preserve"> </w:t>
            </w:r>
          </w:p>
        </w:tc>
        <w:tc>
          <w:tcPr>
            <w:tcBorders>
              <w:top w:color="000000" w:space="0" w:sz="0" w:val="nil"/>
              <w:left w:color="000000" w:space="0" w:sz="0" w:val="nil"/>
              <w:bottom w:color="89814e" w:space="0" w:sz="6" w:val="dotted"/>
              <w:right w:color="000000" w:space="0" w:sz="0" w:val="nil"/>
            </w:tcBorders>
            <w:shd w:fill="d2ceb1" w:val="clear"/>
            <w:tcMar>
              <w:top w:w="0.0" w:type="dxa"/>
              <w:left w:w="100.0" w:type="dxa"/>
              <w:bottom w:w="0.0" w:type="dxa"/>
              <w:right w:w="100.0" w:type="dxa"/>
            </w:tcMar>
            <w:vAlign w:val="top"/>
          </w:tcPr>
          <w:p w:rsidR="00000000" w:rsidDel="00000000" w:rsidP="00000000" w:rsidRDefault="00000000" w:rsidRPr="00000000" w14:paraId="0000004C">
            <w:pPr>
              <w:spacing w:line="276" w:lineRule="auto"/>
              <w:rPr/>
            </w:pPr>
            <w:r w:rsidDel="00000000" w:rsidR="00000000" w:rsidRPr="00000000">
              <w:rPr>
                <w:rtl w:val="0"/>
              </w:rPr>
              <w:t xml:space="preserve">Como parte de procesos generales de la institución</w:t>
            </w:r>
          </w:p>
        </w:tc>
      </w:tr>
      <w:tr>
        <w:trPr>
          <w:cantSplit w:val="0"/>
          <w:trHeight w:val="2154" w:hRule="atLeast"/>
          <w:tblHeader w:val="0"/>
        </w:trPr>
        <w:tc>
          <w:tcPr>
            <w:vAlign w:val="center"/>
          </w:tcPr>
          <w:p w:rsidR="00000000" w:rsidDel="00000000" w:rsidP="00000000" w:rsidRDefault="00000000" w:rsidRPr="00000000" w14:paraId="0000004D">
            <w:pPr>
              <w:rPr>
                <w:b w:val="1"/>
                <w:bCs w:val="1"/>
              </w:rPr>
            </w:pPr>
            <w:r w:rsidDel="00000000" w:rsidR="00000000" w:rsidRPr="00000000">
              <w:rPr>
                <w:b w:val="1"/>
                <w:bCs w:val="1"/>
                <w:rtl w:val="0"/>
              </w:rPr>
              <w:t xml:space="preserve">¿Cómo se presta el servicio?</w:t>
            </w:r>
          </w:p>
        </w:tc>
        <w:tc>
          <w:tcPr>
            <w:tcBorders>
              <w:top w:color="89814e" w:space="0" w:sz="6" w:val="dotted"/>
              <w:left w:color="000000" w:space="0" w:sz="0" w:val="nil"/>
              <w:bottom w:color="89814e" w:space="0" w:sz="6" w:val="dotted"/>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4E">
            <w:pPr>
              <w:spacing w:line="276" w:lineRule="auto"/>
              <w:rPr/>
            </w:pPr>
            <w:r w:rsidDel="00000000" w:rsidR="00000000" w:rsidRPr="00000000">
              <w:rPr>
                <w:rtl w:val="0"/>
              </w:rPr>
              <w:t xml:space="preserve">En organizar y proteger la infraestructura física de red dentro del laboratorio. Se inicia con la planificación del recorrido de los cables, identificando las áreas donde se requiere canalización; luego se procede a medir y cortar las canaletas según las dimensiones necesarias; se fijan de manera segura en paredes, techos o estaciones de trabajo; se colocan los cables Ethernet dentro de las canaletas asegurando que queden ordenados y sin dobleces; se verifica que los conectores y puntos de red estén accesibles y correctamente identificados.</w:t>
            </w:r>
          </w:p>
        </w:tc>
      </w:tr>
    </w:tbl>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tbl>
      <w:tblPr>
        <w:tblStyle w:val="Table9"/>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05"/>
        <w:gridCol w:w="7200"/>
        <w:tblGridChange w:id="0">
          <w:tblGrid>
            <w:gridCol w:w="2805"/>
            <w:gridCol w:w="7200"/>
          </w:tblGrid>
        </w:tblGridChange>
      </w:tblGrid>
      <w:tr>
        <w:trPr>
          <w:cantSplit w:val="0"/>
          <w:trHeight w:val="586" w:hRule="atLeast"/>
          <w:tblHeader w:val="0"/>
        </w:trPr>
        <w:tc>
          <w:tcPr>
            <w:shd w:fill="e2dfcc" w:val="clear"/>
          </w:tcPr>
          <w:p w:rsidR="00000000" w:rsidDel="00000000" w:rsidP="00000000" w:rsidRDefault="00000000" w:rsidRPr="00000000" w14:paraId="00000051">
            <w:pPr>
              <w:jc w:val="both"/>
              <w:rPr>
                <w:b w:val="1"/>
                <w:bCs w:val="1"/>
              </w:rPr>
            </w:pPr>
            <w:r w:rsidDel="00000000" w:rsidR="00000000" w:rsidRPr="00000000">
              <w:rPr>
                <w:b w:val="1"/>
                <w:bCs w:val="1"/>
                <w:rtl w:val="0"/>
              </w:rPr>
              <w:t xml:space="preserve">Nombre de la Actividad No. 5</w:t>
            </w:r>
          </w:p>
        </w:tc>
        <w:tc>
          <w:tcPr>
            <w:tcBorders>
              <w:bottom w:color="89814e" w:space="0" w:sz="4" w:val="dotted"/>
            </w:tcBorders>
            <w:shd w:fill="e2dfcc" w:val="clear"/>
            <w:vAlign w:val="center"/>
          </w:tcPr>
          <w:p w:rsidR="00000000" w:rsidDel="00000000" w:rsidP="00000000" w:rsidRDefault="00000000" w:rsidRPr="00000000" w14:paraId="00000052">
            <w:pPr>
              <w:spacing w:after="200" w:lineRule="auto"/>
              <w:rPr/>
            </w:pPr>
            <w:r w:rsidDel="00000000" w:rsidR="00000000" w:rsidRPr="00000000">
              <w:rPr>
                <w:rtl w:val="0"/>
              </w:rPr>
              <w:t xml:space="preserve">Cambio de conectores RJ45 de los cables de ethernet</w:t>
            </w:r>
          </w:p>
          <w:p w:rsidR="00000000" w:rsidDel="00000000" w:rsidP="00000000" w:rsidRDefault="00000000" w:rsidRPr="00000000" w14:paraId="00000053">
            <w:pPr>
              <w:rPr/>
            </w:pPr>
            <w:r w:rsidDel="00000000" w:rsidR="00000000" w:rsidRPr="00000000">
              <w:rPr>
                <w:rtl w:val="0"/>
              </w:rPr>
            </w:r>
          </w:p>
        </w:tc>
      </w:tr>
      <w:tr>
        <w:trPr>
          <w:cantSplit w:val="0"/>
          <w:trHeight w:val="1077" w:hRule="atLeast"/>
          <w:tblHeader w:val="0"/>
        </w:trPr>
        <w:tc>
          <w:tcPr>
            <w:vAlign w:val="center"/>
          </w:tcPr>
          <w:p w:rsidR="00000000" w:rsidDel="00000000" w:rsidP="00000000" w:rsidRDefault="00000000" w:rsidRPr="00000000" w14:paraId="00000054">
            <w:pPr>
              <w:rPr/>
            </w:pPr>
            <w:r w:rsidDel="00000000" w:rsidR="00000000" w:rsidRPr="00000000">
              <w:rPr>
                <w:b w:val="1"/>
                <w:bCs w:val="1"/>
                <w:rtl w:val="0"/>
              </w:rPr>
              <w:t xml:space="preserve">Tipo de actividad:</w:t>
            </w:r>
            <w:r w:rsidDel="00000000" w:rsidR="00000000" w:rsidRPr="00000000">
              <w:rPr>
                <w:rtl w:val="0"/>
              </w:rPr>
            </w:r>
          </w:p>
        </w:tc>
        <w:tc>
          <w:tcPr>
            <w:tcBorders>
              <w:top w:color="89814e" w:space="0" w:sz="4" w:val="dotted"/>
              <w:bottom w:color="89814e" w:space="0" w:sz="4" w:val="dotted"/>
            </w:tcBorders>
            <w:shd w:fill="d2ceb1" w:val="clear"/>
            <w:vAlign w:val="center"/>
          </w:tcPr>
          <w:p w:rsidR="00000000" w:rsidDel="00000000" w:rsidP="00000000" w:rsidRDefault="00000000" w:rsidRPr="00000000" w14:paraId="00000055">
            <w:pPr>
              <w:rPr/>
            </w:pPr>
            <w:r w:rsidDel="00000000" w:rsidR="00000000" w:rsidRPr="00000000">
              <w:rPr>
                <w:rtl w:val="0"/>
              </w:rPr>
              <w:t xml:space="preserve">Infraestructura </w:t>
            </w:r>
          </w:p>
        </w:tc>
      </w:tr>
      <w:tr>
        <w:trPr>
          <w:cantSplit w:val="0"/>
          <w:trHeight w:val="989" w:hRule="atLeast"/>
          <w:tblHeader w:val="0"/>
        </w:trPr>
        <w:tc>
          <w:tcPr>
            <w:vAlign w:val="center"/>
          </w:tcPr>
          <w:p w:rsidR="00000000" w:rsidDel="00000000" w:rsidP="00000000" w:rsidRDefault="00000000" w:rsidRPr="00000000" w14:paraId="00000056">
            <w:pPr>
              <w:rPr/>
            </w:pPr>
            <w:r w:rsidDel="00000000" w:rsidR="00000000" w:rsidRPr="00000000">
              <w:rPr>
                <w:b w:val="1"/>
                <w:bCs w:val="1"/>
                <w:rtl w:val="0"/>
              </w:rPr>
              <w:t xml:space="preserve">Frecuencia con que se realiza:</w:t>
            </w:r>
            <w:r w:rsidDel="00000000" w:rsidR="00000000" w:rsidRPr="00000000">
              <w:rPr>
                <w:rtl w:val="0"/>
              </w:rPr>
              <w:t xml:space="preserve"> </w:t>
            </w:r>
          </w:p>
        </w:tc>
        <w:tc>
          <w:tcPr>
            <w:tcBorders>
              <w:top w:color="89814e" w:space="0" w:sz="4" w:val="dotted"/>
            </w:tcBorders>
            <w:shd w:fill="e2dfcc" w:val="clear"/>
            <w:vAlign w:val="center"/>
          </w:tcPr>
          <w:p w:rsidR="00000000" w:rsidDel="00000000" w:rsidP="00000000" w:rsidRDefault="00000000" w:rsidRPr="00000000" w14:paraId="00000057">
            <w:pPr>
              <w:rPr/>
            </w:pPr>
            <w:r w:rsidDel="00000000" w:rsidR="00000000" w:rsidRPr="00000000">
              <w:rPr>
                <w:rtl w:val="0"/>
              </w:rPr>
              <w:t xml:space="preserve">Esporádicamente </w:t>
            </w:r>
          </w:p>
        </w:tc>
      </w:tr>
      <w:tr>
        <w:trPr>
          <w:cantSplit w:val="0"/>
          <w:trHeight w:val="1191" w:hRule="atLeast"/>
          <w:tblHeader w:val="0"/>
        </w:trPr>
        <w:tc>
          <w:tcPr>
            <w:vAlign w:val="center"/>
          </w:tcPr>
          <w:p w:rsidR="00000000" w:rsidDel="00000000" w:rsidP="00000000" w:rsidRDefault="00000000" w:rsidRPr="00000000" w14:paraId="00000058">
            <w:pPr>
              <w:rPr/>
            </w:pPr>
            <w:r w:rsidDel="00000000" w:rsidR="00000000" w:rsidRPr="00000000">
              <w:rPr>
                <w:b w:val="1"/>
                <w:bCs w:val="1"/>
                <w:rtl w:val="0"/>
              </w:rPr>
              <w:t xml:space="preserve">A quienes se presta este servicio:</w:t>
            </w:r>
            <w:r w:rsidDel="00000000" w:rsidR="00000000" w:rsidRPr="00000000">
              <w:rPr>
                <w:rtl w:val="0"/>
              </w:rPr>
              <w:t xml:space="preserve"> </w:t>
            </w:r>
          </w:p>
        </w:tc>
        <w:tc>
          <w:tcPr>
            <w:tcBorders>
              <w:bottom w:color="89814e" w:space="0" w:sz="4" w:val="dotted"/>
            </w:tcBorders>
            <w:shd w:fill="d2ceb1" w:val="clear"/>
            <w:vAlign w:val="center"/>
          </w:tcPr>
          <w:p w:rsidR="00000000" w:rsidDel="00000000" w:rsidP="00000000" w:rsidRDefault="00000000" w:rsidRPr="00000000" w14:paraId="00000059">
            <w:pPr>
              <w:rPr/>
            </w:pPr>
            <w:r w:rsidDel="00000000" w:rsidR="00000000" w:rsidRPr="00000000">
              <w:rPr>
                <w:rtl w:val="0"/>
              </w:rPr>
              <w:t xml:space="preserve">Como parte de procesos generales de la institución </w:t>
            </w:r>
          </w:p>
        </w:tc>
      </w:tr>
      <w:tr>
        <w:trPr>
          <w:cantSplit w:val="0"/>
          <w:trHeight w:val="2211" w:hRule="atLeast"/>
          <w:tblHeader w:val="0"/>
        </w:trPr>
        <w:tc>
          <w:tcPr>
            <w:vAlign w:val="center"/>
          </w:tcPr>
          <w:p w:rsidR="00000000" w:rsidDel="00000000" w:rsidP="00000000" w:rsidRDefault="00000000" w:rsidRPr="00000000" w14:paraId="0000005A">
            <w:pPr>
              <w:rPr>
                <w:b w:val="1"/>
                <w:bCs w:val="1"/>
              </w:rPr>
            </w:pPr>
            <w:r w:rsidDel="00000000" w:rsidR="00000000" w:rsidRPr="00000000">
              <w:rPr>
                <w:b w:val="1"/>
                <w:bCs w:val="1"/>
                <w:rtl w:val="0"/>
              </w:rPr>
              <w:t xml:space="preserve">¿Cómo se presta el servicio?</w:t>
            </w:r>
          </w:p>
        </w:tc>
        <w:tc>
          <w:tcPr>
            <w:tcBorders>
              <w:top w:color="89814e" w:space="0" w:sz="4" w:val="dotted"/>
              <w:bottom w:color="89814e" w:space="0" w:sz="4" w:val="dotted"/>
            </w:tcBorders>
            <w:shd w:fill="e2dfcc" w:val="clear"/>
            <w:vAlign w:val="center"/>
          </w:tcPr>
          <w:p w:rsidR="00000000" w:rsidDel="00000000" w:rsidP="00000000" w:rsidRDefault="00000000" w:rsidRPr="00000000" w14:paraId="0000005B">
            <w:pPr>
              <w:rPr/>
            </w:pPr>
            <w:r w:rsidDel="00000000" w:rsidR="00000000" w:rsidRPr="00000000">
              <w:rPr>
                <w:rtl w:val="0"/>
              </w:rPr>
              <w:t xml:space="preserve">El servicio de </w:t>
            </w:r>
            <w:r w:rsidDel="00000000" w:rsidR="00000000" w:rsidRPr="00000000">
              <w:rPr>
                <w:b w:val="1"/>
                <w:bCs w:val="1"/>
                <w:rtl w:val="0"/>
              </w:rPr>
              <w:t xml:space="preserve">cambio de conectores RJ45</w:t>
            </w:r>
            <w:r w:rsidDel="00000000" w:rsidR="00000000" w:rsidRPr="00000000">
              <w:rPr>
                <w:rtl w:val="0"/>
              </w:rPr>
              <w:t xml:space="preserve"> consiste en reemplazar terminaciones defectuosas del cableado de red para asegurar una conexión estable. Se inicia identificando los cables con conectores dañados o flojos; luego se corta el extremo deteriorado y se prepara el cable retirando la cubierta externa; se ordenan los pares de hilos siguiendo el estándar de conexión (T568A o T568B); se insertan los hilos en el nuevo conector RJ45 cuidando que cada uno quede en su posición; se utiliza la herramienta de crimpado para fijar el conector al cable.</w:t>
            </w:r>
          </w:p>
        </w:tc>
      </w:tr>
    </w:tbl>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spacing w:after="0" w:lineRule="auto"/>
        <w:jc w:val="both"/>
        <w:rPr>
          <w:rFonts w:ascii="Trebuchet MS" w:cs="Trebuchet MS" w:eastAsia="Trebuchet MS" w:hAnsi="Trebuchet MS"/>
          <w:color w:val="08a4ee"/>
          <w:sz w:val="40"/>
          <w:szCs w:val="40"/>
        </w:rPr>
      </w:pPr>
      <w:r w:rsidDel="00000000" w:rsidR="00000000" w:rsidRPr="00000000">
        <w:rPr>
          <w:rFonts w:ascii="Trebuchet MS" w:cs="Trebuchet MS" w:eastAsia="Trebuchet MS" w:hAnsi="Trebuchet MS"/>
          <w:color w:val="08a4ee"/>
          <w:sz w:val="40"/>
          <w:szCs w:val="40"/>
          <w:rtl w:val="0"/>
        </w:rPr>
        <w:t xml:space="preserve">Equipo con que se cuenta en el lugar: </w:t>
      </w:r>
    </w:p>
    <w:tbl>
      <w:tblPr>
        <w:tblStyle w:val="Table10"/>
        <w:tblW w:w="10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90"/>
        <w:gridCol w:w="7710"/>
        <w:tblGridChange w:id="0">
          <w:tblGrid>
            <w:gridCol w:w="2390"/>
            <w:gridCol w:w="7710"/>
          </w:tblGrid>
        </w:tblGridChange>
      </w:tblGrid>
      <w:tr>
        <w:trPr>
          <w:cantSplit w:val="0"/>
          <w:trHeight w:val="1599" w:hRule="atLeast"/>
          <w:tblHeader w:val="0"/>
        </w:trPr>
        <w:tc>
          <w:tcPr>
            <w:vAlign w:val="center"/>
          </w:tcPr>
          <w:p w:rsidR="00000000" w:rsidDel="00000000" w:rsidP="00000000" w:rsidRDefault="00000000" w:rsidRPr="00000000" w14:paraId="0000005E">
            <w:pPr>
              <w:rPr>
                <w:b w:val="1"/>
                <w:bCs w:val="1"/>
              </w:rPr>
            </w:pPr>
            <w:r w:rsidDel="00000000" w:rsidR="00000000" w:rsidRPr="00000000">
              <w:rPr>
                <w:b w:val="1"/>
                <w:bCs w:val="1"/>
                <w:rtl w:val="0"/>
              </w:rPr>
              <w:t xml:space="preserve">Computadoras para uso del personal:</w:t>
            </w:r>
          </w:p>
        </w:tc>
        <w:tc>
          <w:tcPr>
            <w:tcBorders>
              <w:bottom w:color="89814e" w:space="0" w:sz="4" w:val="dotted"/>
            </w:tcBorders>
            <w:shd w:fill="e2dfcc" w:val="clear"/>
            <w:vAlign w:val="center"/>
          </w:tcPr>
          <w:p w:rsidR="00000000" w:rsidDel="00000000" w:rsidP="00000000" w:rsidRDefault="00000000" w:rsidRPr="00000000" w14:paraId="0000005F">
            <w:pPr>
              <w:rPr/>
            </w:pPr>
            <w:r w:rsidDel="00000000" w:rsidR="00000000" w:rsidRPr="00000000">
              <w:rPr>
                <w:rtl w:val="0"/>
              </w:rPr>
              <w:t xml:space="preserve">No hay computadoras para uso personal, uno tiene que traer su propia computadora, de ahí solo están las computadoras de mesa que son 33 para los estudiantes </w:t>
            </w:r>
          </w:p>
        </w:tc>
      </w:tr>
      <w:tr>
        <w:trPr>
          <w:cantSplit w:val="0"/>
          <w:trHeight w:val="1892" w:hRule="atLeast"/>
          <w:tblHeader w:val="0"/>
        </w:trPr>
        <w:tc>
          <w:tcPr>
            <w:vAlign w:val="center"/>
          </w:tcPr>
          <w:p w:rsidR="00000000" w:rsidDel="00000000" w:rsidP="00000000" w:rsidRDefault="00000000" w:rsidRPr="00000000" w14:paraId="00000060">
            <w:pPr>
              <w:rPr/>
            </w:pPr>
            <w:r w:rsidDel="00000000" w:rsidR="00000000" w:rsidRPr="00000000">
              <w:rPr>
                <w:b w:val="1"/>
                <w:bCs w:val="1"/>
                <w:rtl w:val="0"/>
              </w:rPr>
              <w:t xml:space="preserve">Herramientas para uso</w:t>
            </w:r>
            <w:r w:rsidDel="00000000" w:rsidR="00000000" w:rsidRPr="00000000">
              <w:rPr>
                <w:rtl w:val="0"/>
              </w:rPr>
              <w:t xml:space="preserve"> </w:t>
            </w:r>
            <w:r w:rsidDel="00000000" w:rsidR="00000000" w:rsidRPr="00000000">
              <w:rPr>
                <w:b w:val="1"/>
                <w:bCs w:val="1"/>
                <w:rtl w:val="0"/>
              </w:rPr>
              <w:t xml:space="preserve">de la institución</w:t>
            </w:r>
            <w:r w:rsidDel="00000000" w:rsidR="00000000" w:rsidRPr="00000000">
              <w:rPr>
                <w:b w:val="1"/>
                <w:bCs w:val="1"/>
                <w:rtl w:val="0"/>
              </w:rPr>
              <w:t xml:space="preserve">:</w:t>
            </w:r>
            <w:r w:rsidDel="00000000" w:rsidR="00000000" w:rsidRPr="00000000">
              <w:rPr>
                <w:rtl w:val="0"/>
              </w:rPr>
            </w:r>
          </w:p>
        </w:tc>
        <w:tc>
          <w:tcPr>
            <w:tcBorders>
              <w:top w:color="89814e" w:space="0" w:sz="4" w:val="dotted"/>
              <w:bottom w:color="89814e" w:space="0" w:sz="4" w:val="dotted"/>
            </w:tcBorders>
            <w:shd w:fill="d2ceb1" w:val="clear"/>
            <w:vAlign w:val="center"/>
          </w:tcPr>
          <w:p w:rsidR="00000000" w:rsidDel="00000000" w:rsidP="00000000" w:rsidRDefault="00000000" w:rsidRPr="00000000" w14:paraId="00000061">
            <w:pPr>
              <w:spacing w:after="200" w:lineRule="auto"/>
              <w:rPr/>
            </w:pPr>
            <w:r w:rsidDel="00000000" w:rsidR="00000000" w:rsidRPr="00000000">
              <w:rPr>
                <w:rtl w:val="0"/>
              </w:rPr>
              <w:t xml:space="preserve">Pasta térmica, ponchadora, limpia contactos, espuma limpiadora, RJ45, trapito para limpiar y cables </w:t>
            </w:r>
          </w:p>
        </w:tc>
      </w:tr>
      <w:tr>
        <w:trPr>
          <w:cantSplit w:val="0"/>
          <w:trHeight w:val="1710" w:hRule="atLeast"/>
          <w:tblHeader w:val="0"/>
        </w:trPr>
        <w:tc>
          <w:tcPr>
            <w:vAlign w:val="center"/>
          </w:tcPr>
          <w:p w:rsidR="00000000" w:rsidDel="00000000" w:rsidP="00000000" w:rsidRDefault="00000000" w:rsidRPr="00000000" w14:paraId="00000062">
            <w:pPr>
              <w:rPr/>
            </w:pPr>
            <w:r w:rsidDel="00000000" w:rsidR="00000000" w:rsidRPr="00000000">
              <w:rPr>
                <w:b w:val="1"/>
                <w:bCs w:val="1"/>
                <w:rtl w:val="0"/>
              </w:rPr>
              <w:t xml:space="preserve">Equipo específico para la prestación de servicios y realización de tareas.</w:t>
            </w:r>
            <w:r w:rsidDel="00000000" w:rsidR="00000000" w:rsidRPr="00000000">
              <w:rPr>
                <w:rtl w:val="0"/>
              </w:rPr>
              <w:t xml:space="preserve"> </w:t>
            </w:r>
          </w:p>
        </w:tc>
        <w:tc>
          <w:tcPr>
            <w:tcBorders>
              <w:top w:color="89814e" w:space="0" w:sz="4" w:val="dotted"/>
              <w:bottom w:color="89814e" w:space="0" w:sz="4" w:val="dotted"/>
            </w:tcBorders>
            <w:shd w:fill="e2dfcc" w:val="clear"/>
            <w:vAlign w:val="center"/>
          </w:tcPr>
          <w:p w:rsidR="00000000" w:rsidDel="00000000" w:rsidP="00000000" w:rsidRDefault="00000000" w:rsidRPr="00000000" w14:paraId="00000063">
            <w:pPr>
              <w:rPr/>
            </w:pPr>
            <w:r w:rsidDel="00000000" w:rsidR="00000000" w:rsidRPr="00000000">
              <w:rPr>
                <w:rtl w:val="0"/>
              </w:rPr>
              <w:t xml:space="preserve">Herramientas de crimpado, Aire comprimido, Fuentes de poder externas o adaptadores</w:t>
            </w:r>
          </w:p>
        </w:tc>
      </w:tr>
    </w:tbl>
    <w:p w:rsidR="00000000" w:rsidDel="00000000" w:rsidP="00000000" w:rsidRDefault="00000000" w:rsidRPr="00000000" w14:paraId="00000064">
      <w:pPr>
        <w:spacing w:after="0" w:lineRule="auto"/>
        <w:jc w:val="both"/>
        <w:rPr>
          <w:color w:val="08a4ee"/>
          <w:sz w:val="40"/>
          <w:szCs w:val="40"/>
        </w:rPr>
      </w:pPr>
      <w:r w:rsidDel="00000000" w:rsidR="00000000" w:rsidRPr="00000000">
        <w:rPr>
          <w:rFonts w:ascii="Trebuchet MS" w:cs="Trebuchet MS" w:eastAsia="Trebuchet MS" w:hAnsi="Trebuchet MS"/>
          <w:color w:val="08a4ee"/>
          <w:sz w:val="40"/>
          <w:szCs w:val="40"/>
          <w:rtl w:val="0"/>
        </w:rPr>
        <w:t xml:space="preserve">Informe de Auxiliatura.</w:t>
      </w:r>
      <w:r w:rsidDel="00000000" w:rsidR="00000000" w:rsidRPr="00000000">
        <w:rPr>
          <w:rtl w:val="0"/>
        </w:rPr>
      </w:r>
    </w:p>
    <w:p w:rsidR="00000000" w:rsidDel="00000000" w:rsidP="00000000" w:rsidRDefault="00000000" w:rsidRPr="00000000" w14:paraId="00000065">
      <w:pPr>
        <w:spacing w:after="0" w:lineRule="auto"/>
        <w:jc w:val="both"/>
        <w:rPr>
          <w:color w:val="08a4ee"/>
          <w:sz w:val="40"/>
          <w:szCs w:val="40"/>
        </w:rPr>
      </w:pPr>
      <w:r w:rsidDel="00000000" w:rsidR="00000000" w:rsidRPr="00000000">
        <w:rPr>
          <w:rtl w:val="0"/>
        </w:rPr>
      </w:r>
    </w:p>
    <w:tbl>
      <w:tblPr>
        <w:tblStyle w:val="Table1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1"/>
        <w:gridCol w:w="3351"/>
        <w:gridCol w:w="3353"/>
        <w:tblGridChange w:id="0">
          <w:tblGrid>
            <w:gridCol w:w="3361"/>
            <w:gridCol w:w="3351"/>
            <w:gridCol w:w="3353"/>
          </w:tblGrid>
        </w:tblGridChange>
      </w:tblGrid>
      <w:tr>
        <w:trPr>
          <w:cantSplit w:val="0"/>
          <w:trHeight w:val="1012" w:hRule="atLeast"/>
          <w:tblHeader w:val="0"/>
        </w:trPr>
        <w:tc>
          <w:tcPr>
            <w:tcBorders>
              <w:right w:color="89814e" w:space="0" w:sz="4" w:val="dotted"/>
            </w:tcBorders>
            <w:shd w:fill="d2ceb1" w:val="clear"/>
            <w:vAlign w:val="center"/>
          </w:tcPr>
          <w:p w:rsidR="00000000" w:rsidDel="00000000" w:rsidP="00000000" w:rsidRDefault="00000000" w:rsidRPr="00000000" w14:paraId="00000066">
            <w:pPr>
              <w:jc w:val="center"/>
              <w:rPr>
                <w:rFonts w:ascii="Arial Rounded" w:cs="Arial Rounded" w:eastAsia="Arial Rounded" w:hAnsi="Arial Rounded"/>
                <w:b w:val="1"/>
                <w:bCs w:val="1"/>
                <w:sz w:val="24"/>
                <w:szCs w:val="24"/>
              </w:rPr>
            </w:pPr>
            <w:r w:rsidDel="00000000" w:rsidR="00000000" w:rsidRPr="00000000">
              <w:rPr>
                <w:rFonts w:ascii="Arial Rounded" w:cs="Arial Rounded" w:eastAsia="Arial Rounded" w:hAnsi="Arial Rounded"/>
                <w:b w:val="1"/>
                <w:bCs w:val="1"/>
                <w:sz w:val="24"/>
                <w:szCs w:val="24"/>
                <w:rtl w:val="0"/>
              </w:rPr>
              <w:t xml:space="preserve">Dificultades en las actividades desarrolladas en Auxiliatura</w:t>
            </w:r>
          </w:p>
        </w:tc>
        <w:tc>
          <w:tcPr>
            <w:tcBorders>
              <w:left w:color="89814e" w:space="0" w:sz="4" w:val="dotted"/>
              <w:right w:color="89814e" w:space="0" w:sz="4" w:val="dotted"/>
            </w:tcBorders>
            <w:shd w:fill="d2ceb1" w:val="clear"/>
            <w:vAlign w:val="center"/>
          </w:tcPr>
          <w:p w:rsidR="00000000" w:rsidDel="00000000" w:rsidP="00000000" w:rsidRDefault="00000000" w:rsidRPr="00000000" w14:paraId="00000067">
            <w:pPr>
              <w:jc w:val="center"/>
              <w:rPr>
                <w:rFonts w:ascii="Arial Rounded" w:cs="Arial Rounded" w:eastAsia="Arial Rounded" w:hAnsi="Arial Rounded"/>
                <w:b w:val="1"/>
                <w:bCs w:val="1"/>
                <w:sz w:val="24"/>
                <w:szCs w:val="24"/>
              </w:rPr>
            </w:pPr>
            <w:r w:rsidDel="00000000" w:rsidR="00000000" w:rsidRPr="00000000">
              <w:rPr>
                <w:rFonts w:ascii="Arial Rounded" w:cs="Arial Rounded" w:eastAsia="Arial Rounded" w:hAnsi="Arial Rounded"/>
                <w:b w:val="1"/>
                <w:bCs w:val="1"/>
                <w:sz w:val="24"/>
                <w:szCs w:val="24"/>
                <w:rtl w:val="0"/>
              </w:rPr>
              <w:t xml:space="preserve">Forma de Solución con el jefe Inmediato</w:t>
            </w:r>
          </w:p>
        </w:tc>
        <w:tc>
          <w:tcPr>
            <w:tcBorders>
              <w:left w:color="89814e" w:space="0" w:sz="4" w:val="dotted"/>
            </w:tcBorders>
            <w:shd w:fill="d2ceb1" w:val="clear"/>
            <w:vAlign w:val="center"/>
          </w:tcPr>
          <w:p w:rsidR="00000000" w:rsidDel="00000000" w:rsidP="00000000" w:rsidRDefault="00000000" w:rsidRPr="00000000" w14:paraId="00000068">
            <w:pPr>
              <w:jc w:val="center"/>
              <w:rPr>
                <w:rFonts w:ascii="Arial Rounded" w:cs="Arial Rounded" w:eastAsia="Arial Rounded" w:hAnsi="Arial Rounded"/>
                <w:b w:val="1"/>
                <w:bCs w:val="1"/>
                <w:sz w:val="24"/>
                <w:szCs w:val="24"/>
              </w:rPr>
            </w:pPr>
            <w:r w:rsidDel="00000000" w:rsidR="00000000" w:rsidRPr="00000000">
              <w:rPr>
                <w:rFonts w:ascii="Arial Rounded" w:cs="Arial Rounded" w:eastAsia="Arial Rounded" w:hAnsi="Arial Rounded"/>
                <w:b w:val="1"/>
                <w:bCs w:val="1"/>
                <w:sz w:val="24"/>
                <w:szCs w:val="24"/>
                <w:rtl w:val="0"/>
              </w:rPr>
              <w:t xml:space="preserve">Aprendizaje Obtenido</w:t>
            </w:r>
          </w:p>
        </w:tc>
      </w:tr>
      <w:tr>
        <w:trPr>
          <w:cantSplit w:val="0"/>
          <w:trHeight w:val="2154" w:hRule="atLeast"/>
          <w:tblHeader w:val="0"/>
        </w:trPr>
        <w:tc>
          <w:tcPr>
            <w:tcBorders>
              <w:right w:color="89814e" w:space="0" w:sz="4" w:val="dotted"/>
            </w:tcBorders>
            <w:shd w:fill="e2dfcc" w:val="clear"/>
            <w:vAlign w:val="center"/>
          </w:tcPr>
          <w:p w:rsidR="00000000" w:rsidDel="00000000" w:rsidP="00000000" w:rsidRDefault="00000000" w:rsidRPr="00000000" w14:paraId="00000069">
            <w:pPr>
              <w:rPr>
                <w:color w:val="ee0000"/>
              </w:rPr>
            </w:pPr>
            <w:r w:rsidDel="00000000" w:rsidR="00000000" w:rsidRPr="00000000">
              <w:rPr>
                <w:rtl w:val="0"/>
              </w:rPr>
              <w:t xml:space="preserve">M</w:t>
            </w:r>
            <w:r w:rsidDel="00000000" w:rsidR="00000000" w:rsidRPr="00000000">
              <w:rPr>
                <w:rtl w:val="0"/>
              </w:rPr>
              <w:t xml:space="preserve">e dieron una computadora para arreglar ya que estaba muy lenta, de primero quise saber por qué se trababa, tuve que verificar el sistema operativo y tenia la memoria saturada de documentos *basura*</w:t>
            </w:r>
            <w:r w:rsidDel="00000000" w:rsidR="00000000" w:rsidRPr="00000000">
              <w:rPr>
                <w:color w:val="ee0000"/>
                <w:rtl w:val="0"/>
              </w:rPr>
              <w:t xml:space="preserve"> </w:t>
            </w:r>
          </w:p>
        </w:tc>
        <w:tc>
          <w:tcPr>
            <w:tcBorders>
              <w:top w:color="000000" w:space="0" w:sz="0" w:val="nil"/>
              <w:left w:color="89814e" w:space="0" w:sz="6" w:val="dotted"/>
              <w:bottom w:color="000000" w:space="0" w:sz="0" w:val="nil"/>
              <w:right w:color="89814e" w:space="0" w:sz="6" w:val="dotted"/>
            </w:tcBorders>
            <w:shd w:fill="e2dfcc" w:val="clear"/>
            <w:tcMar>
              <w:top w:w="0.0" w:type="dxa"/>
              <w:left w:w="100.0" w:type="dxa"/>
              <w:bottom w:w="0.0" w:type="dxa"/>
              <w:right w:w="100.0" w:type="dxa"/>
            </w:tcMar>
            <w:vAlign w:val="top"/>
          </w:tcPr>
          <w:p w:rsidR="00000000" w:rsidDel="00000000" w:rsidP="00000000" w:rsidRDefault="00000000" w:rsidRPr="00000000" w14:paraId="0000006A">
            <w:pPr>
              <w:spacing w:line="276" w:lineRule="auto"/>
              <w:rPr/>
            </w:pPr>
            <w:r w:rsidDel="00000000" w:rsidR="00000000" w:rsidRPr="00000000">
              <w:rPr>
                <w:rtl w:val="0"/>
              </w:rPr>
              <w:t xml:space="preserve">La conclusión que dimos con mi jefe fue resetearla de fábrica y volver a instalarle todo y pues al final sí funcionó eso de resetearla de fábrica.</w:t>
            </w:r>
          </w:p>
        </w:tc>
        <w:tc>
          <w:tcPr>
            <w:tcBorders>
              <w:top w:color="000000" w:space="0" w:sz="0" w:val="nil"/>
              <w:left w:color="89814e" w:space="0" w:sz="6" w:val="dotted"/>
              <w:bottom w:color="000000" w:space="0" w:sz="0" w:val="nil"/>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6B">
            <w:pPr>
              <w:spacing w:line="276" w:lineRule="auto"/>
              <w:rPr/>
            </w:pPr>
            <w:r w:rsidDel="00000000" w:rsidR="00000000" w:rsidRPr="00000000">
              <w:rPr>
                <w:rtl w:val="0"/>
              </w:rPr>
              <w:t xml:space="preserve">El aprendizaje que tuve fue que antes de desarmar una computadora es mejor verificar el sistema operativo entre otros.</w:t>
            </w:r>
          </w:p>
        </w:tc>
      </w:tr>
      <w:tr>
        <w:trPr>
          <w:cantSplit w:val="0"/>
          <w:trHeight w:val="2315" w:hRule="atLeast"/>
          <w:tblHeader w:val="0"/>
        </w:trPr>
        <w:tc>
          <w:tcPr>
            <w:tcBorders>
              <w:top w:color="000000" w:space="0" w:sz="0" w:val="nil"/>
              <w:left w:color="000000" w:space="0" w:sz="0" w:val="nil"/>
              <w:bottom w:color="000000" w:space="0" w:sz="0" w:val="nil"/>
              <w:right w:color="89814e" w:space="0" w:sz="6" w:val="dotted"/>
            </w:tcBorders>
            <w:shd w:fill="d2ceb1" w:val="clear"/>
            <w:tcMar>
              <w:top w:w="0.0" w:type="dxa"/>
              <w:left w:w="100.0" w:type="dxa"/>
              <w:bottom w:w="0.0" w:type="dxa"/>
              <w:right w:w="100.0" w:type="dxa"/>
            </w:tcMar>
            <w:vAlign w:val="top"/>
          </w:tcPr>
          <w:p w:rsidR="00000000" w:rsidDel="00000000" w:rsidP="00000000" w:rsidRDefault="00000000" w:rsidRPr="00000000" w14:paraId="0000006C">
            <w:pPr>
              <w:spacing w:line="276" w:lineRule="auto"/>
              <w:rPr/>
            </w:pPr>
            <w:r w:rsidDel="00000000" w:rsidR="00000000" w:rsidRPr="00000000">
              <w:rPr>
                <w:rtl w:val="0"/>
              </w:rPr>
              <w:t xml:space="preserve">Me dieron una computadora la cual tenía un problema en Word que no dejaba escribir de la manera correcta.</w:t>
            </w:r>
          </w:p>
        </w:tc>
        <w:tc>
          <w:tcPr>
            <w:tcBorders>
              <w:top w:color="000000" w:space="0" w:sz="0" w:val="nil"/>
              <w:left w:color="89814e" w:space="0" w:sz="6" w:val="dotted"/>
              <w:bottom w:color="000000" w:space="0" w:sz="0" w:val="nil"/>
              <w:right w:color="89814e" w:space="0" w:sz="6" w:val="dotted"/>
            </w:tcBorders>
            <w:shd w:fill="d2ceb1" w:val="clear"/>
            <w:tcMar>
              <w:top w:w="0.0" w:type="dxa"/>
              <w:left w:w="100.0" w:type="dxa"/>
              <w:bottom w:w="0.0" w:type="dxa"/>
              <w:right w:w="100.0" w:type="dxa"/>
            </w:tcMar>
            <w:vAlign w:val="top"/>
          </w:tcPr>
          <w:p w:rsidR="00000000" w:rsidDel="00000000" w:rsidP="00000000" w:rsidRDefault="00000000" w:rsidRPr="00000000" w14:paraId="0000006D">
            <w:pPr>
              <w:spacing w:line="276" w:lineRule="auto"/>
              <w:rPr/>
            </w:pPr>
            <w:r w:rsidDel="00000000" w:rsidR="00000000" w:rsidRPr="00000000">
              <w:rPr>
                <w:rtl w:val="0"/>
              </w:rPr>
              <w:t xml:space="preserve">Mi jefe inmediato y yo buscamos posibles fallas y él llegó a la conclusión que era mejor restablecer word a sus valores predeterminados.</w:t>
            </w:r>
          </w:p>
        </w:tc>
        <w:tc>
          <w:tcPr>
            <w:tcBorders>
              <w:top w:color="000000" w:space="0" w:sz="0" w:val="nil"/>
              <w:left w:color="89814e" w:space="0" w:sz="6" w:val="dotted"/>
              <w:bottom w:color="000000" w:space="0" w:sz="0" w:val="nil"/>
              <w:right w:color="000000" w:space="0" w:sz="0" w:val="nil"/>
            </w:tcBorders>
            <w:shd w:fill="d2ceb1" w:val="clear"/>
            <w:tcMar>
              <w:top w:w="0.0" w:type="dxa"/>
              <w:left w:w="100.0" w:type="dxa"/>
              <w:bottom w:w="0.0" w:type="dxa"/>
              <w:right w:w="100.0" w:type="dxa"/>
            </w:tcMar>
            <w:vAlign w:val="top"/>
          </w:tcPr>
          <w:p w:rsidR="00000000" w:rsidDel="00000000" w:rsidP="00000000" w:rsidRDefault="00000000" w:rsidRPr="00000000" w14:paraId="0000006E">
            <w:pPr>
              <w:spacing w:line="276" w:lineRule="auto"/>
              <w:rPr/>
            </w:pPr>
            <w:r w:rsidDel="00000000" w:rsidR="00000000" w:rsidRPr="00000000">
              <w:rPr>
                <w:rtl w:val="0"/>
              </w:rPr>
              <w:t xml:space="preserve">El aprendizaje que tuve fue que no siempre el problema está a primera vista.</w:t>
            </w:r>
          </w:p>
        </w:tc>
      </w:tr>
      <w:tr>
        <w:trPr>
          <w:cantSplit w:val="0"/>
          <w:trHeight w:val="2154" w:hRule="atLeast"/>
          <w:tblHeader w:val="0"/>
        </w:trPr>
        <w:tc>
          <w:tcPr>
            <w:tcBorders>
              <w:top w:color="000000" w:space="0" w:sz="0" w:val="nil"/>
              <w:left w:color="000000" w:space="0" w:sz="0" w:val="nil"/>
              <w:bottom w:color="000000" w:space="0" w:sz="0" w:val="nil"/>
              <w:right w:color="89814e" w:space="0" w:sz="6" w:val="dotted"/>
            </w:tcBorders>
            <w:shd w:fill="e2dfcc" w:val="clear"/>
            <w:tcMar>
              <w:top w:w="0.0" w:type="dxa"/>
              <w:left w:w="100.0" w:type="dxa"/>
              <w:bottom w:w="0.0" w:type="dxa"/>
              <w:right w:w="100.0" w:type="dxa"/>
            </w:tcMar>
            <w:vAlign w:val="top"/>
          </w:tcPr>
          <w:p w:rsidR="00000000" w:rsidDel="00000000" w:rsidP="00000000" w:rsidRDefault="00000000" w:rsidRPr="00000000" w14:paraId="0000006F">
            <w:pPr>
              <w:spacing w:line="276" w:lineRule="auto"/>
              <w:rPr/>
            </w:pPr>
            <w:r w:rsidDel="00000000" w:rsidR="00000000" w:rsidRPr="00000000">
              <w:rPr>
                <w:rtl w:val="0"/>
              </w:rPr>
              <w:t xml:space="preserve">Me pidieron que verificará por qué una computadora no tenía internet.</w:t>
            </w:r>
          </w:p>
        </w:tc>
        <w:tc>
          <w:tcPr>
            <w:tcBorders>
              <w:top w:color="000000" w:space="0" w:sz="0" w:val="nil"/>
              <w:left w:color="89814e" w:space="0" w:sz="6" w:val="dotted"/>
              <w:bottom w:color="000000" w:space="0" w:sz="0" w:val="nil"/>
              <w:right w:color="89814e" w:space="0" w:sz="6" w:val="dotted"/>
            </w:tcBorders>
            <w:shd w:fill="e2dfcc" w:val="clear"/>
            <w:tcMar>
              <w:top w:w="0.0" w:type="dxa"/>
              <w:left w:w="100.0" w:type="dxa"/>
              <w:bottom w:w="0.0" w:type="dxa"/>
              <w:right w:w="100.0" w:type="dxa"/>
            </w:tcMar>
            <w:vAlign w:val="top"/>
          </w:tcPr>
          <w:p w:rsidR="00000000" w:rsidDel="00000000" w:rsidP="00000000" w:rsidRDefault="00000000" w:rsidRPr="00000000" w14:paraId="00000070">
            <w:pPr>
              <w:spacing w:line="276" w:lineRule="auto"/>
              <w:rPr/>
            </w:pPr>
            <w:r w:rsidDel="00000000" w:rsidR="00000000" w:rsidRPr="00000000">
              <w:rPr>
                <w:rtl w:val="0"/>
              </w:rPr>
              <w:t xml:space="preserve">Nosotros buscamos por qué podría ser, ya que no era por el cable, porque ya lo habíamos cambiado a uno nuevo. Al final la solución que le dimos fue que era porque estaba mal el router.</w:t>
            </w:r>
          </w:p>
        </w:tc>
        <w:tc>
          <w:tcPr>
            <w:tcBorders>
              <w:top w:color="000000" w:space="0" w:sz="0" w:val="nil"/>
              <w:left w:color="89814e" w:space="0" w:sz="6" w:val="dotted"/>
              <w:bottom w:color="000000" w:space="0" w:sz="0" w:val="nil"/>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71">
            <w:pPr>
              <w:spacing w:line="276" w:lineRule="auto"/>
              <w:rPr/>
            </w:pPr>
            <w:r w:rsidDel="00000000" w:rsidR="00000000" w:rsidRPr="00000000">
              <w:rPr>
                <w:rtl w:val="0"/>
              </w:rPr>
              <w:t xml:space="preserve">El aprendizaje que tuve fue que a veces el problema es más fácil de lo que uno se imagina y que hay que buscarlo en los lugares más obvios primero.</w:t>
            </w:r>
          </w:p>
        </w:tc>
      </w:tr>
      <w:tr>
        <w:trPr>
          <w:cantSplit w:val="0"/>
          <w:trHeight w:val="2154" w:hRule="atLeast"/>
          <w:tblHeader w:val="0"/>
        </w:trPr>
        <w:tc>
          <w:tcPr>
            <w:tcBorders>
              <w:top w:color="000000" w:space="0" w:sz="0" w:val="nil"/>
              <w:left w:color="000000" w:space="0" w:sz="0" w:val="nil"/>
              <w:bottom w:color="000000" w:space="0" w:sz="0" w:val="nil"/>
              <w:right w:color="89814e" w:space="0" w:sz="6" w:val="dotted"/>
            </w:tcBorders>
            <w:shd w:fill="d2ceb1" w:val="clear"/>
            <w:tcMar>
              <w:top w:w="0.0" w:type="dxa"/>
              <w:left w:w="100.0" w:type="dxa"/>
              <w:bottom w:w="0.0" w:type="dxa"/>
              <w:right w:w="100.0" w:type="dxa"/>
            </w:tcMar>
            <w:vAlign w:val="top"/>
          </w:tcPr>
          <w:p w:rsidR="00000000" w:rsidDel="00000000" w:rsidP="00000000" w:rsidRDefault="00000000" w:rsidRPr="00000000" w14:paraId="00000072">
            <w:pPr>
              <w:spacing w:line="276" w:lineRule="auto"/>
              <w:rPr/>
            </w:pPr>
            <w:r w:rsidDel="00000000" w:rsidR="00000000" w:rsidRPr="00000000">
              <w:rPr>
                <w:rtl w:val="0"/>
              </w:rPr>
              <w:t xml:space="preserve">A mi jefe y a mi nos pidieron favor de *componer* una computadora ya que de un momento a otro se apagó de la nada</w:t>
            </w:r>
          </w:p>
        </w:tc>
        <w:tc>
          <w:tcPr>
            <w:tcBorders>
              <w:top w:color="000000" w:space="0" w:sz="0" w:val="nil"/>
              <w:left w:color="89814e" w:space="0" w:sz="6" w:val="dotted"/>
              <w:bottom w:color="000000" w:space="0" w:sz="0" w:val="nil"/>
              <w:right w:color="89814e" w:space="0" w:sz="6" w:val="dotted"/>
            </w:tcBorders>
            <w:shd w:fill="d2ceb1" w:val="clear"/>
            <w:tcMar>
              <w:top w:w="0.0" w:type="dxa"/>
              <w:left w:w="100.0" w:type="dxa"/>
              <w:bottom w:w="0.0" w:type="dxa"/>
              <w:right w:w="100.0" w:type="dxa"/>
            </w:tcMar>
            <w:vAlign w:val="top"/>
          </w:tcPr>
          <w:p w:rsidR="00000000" w:rsidDel="00000000" w:rsidP="00000000" w:rsidRDefault="00000000" w:rsidRPr="00000000" w14:paraId="00000073">
            <w:pPr>
              <w:spacing w:line="276" w:lineRule="auto"/>
              <w:rPr/>
            </w:pPr>
            <w:r w:rsidDel="00000000" w:rsidR="00000000" w:rsidRPr="00000000">
              <w:rPr>
                <w:rtl w:val="0"/>
              </w:rPr>
              <w:t xml:space="preserve">Buscamos posibles fallas del disco duro, pero al final llegamos a la conclusión fue que ya no tenía pasta térmica y que la computadora se apagó como autodefensa.</w:t>
            </w:r>
          </w:p>
        </w:tc>
        <w:tc>
          <w:tcPr>
            <w:tcBorders>
              <w:top w:color="000000" w:space="0" w:sz="0" w:val="nil"/>
              <w:left w:color="89814e" w:space="0" w:sz="6" w:val="dotted"/>
              <w:bottom w:color="000000" w:space="0" w:sz="0" w:val="nil"/>
              <w:right w:color="000000" w:space="0" w:sz="0" w:val="nil"/>
            </w:tcBorders>
            <w:shd w:fill="d2ceb1" w:val="clear"/>
            <w:tcMar>
              <w:top w:w="0.0" w:type="dxa"/>
              <w:left w:w="100.0" w:type="dxa"/>
              <w:bottom w:w="0.0" w:type="dxa"/>
              <w:right w:w="100.0" w:type="dxa"/>
            </w:tcMar>
            <w:vAlign w:val="top"/>
          </w:tcPr>
          <w:p w:rsidR="00000000" w:rsidDel="00000000" w:rsidP="00000000" w:rsidRDefault="00000000" w:rsidRPr="00000000" w14:paraId="00000074">
            <w:pPr>
              <w:spacing w:line="276" w:lineRule="auto"/>
              <w:rPr/>
            </w:pPr>
            <w:r w:rsidDel="00000000" w:rsidR="00000000" w:rsidRPr="00000000">
              <w:rPr>
                <w:rtl w:val="0"/>
              </w:rPr>
              <w:t xml:space="preserve">El aprendizaje que tuve fue que hay que verificar el interior de una computadora antes de encenderla.</w:t>
            </w:r>
          </w:p>
        </w:tc>
      </w:tr>
      <w:tr>
        <w:trPr>
          <w:cantSplit w:val="0"/>
          <w:trHeight w:val="2154" w:hRule="atLeast"/>
          <w:tblHeader w:val="0"/>
        </w:trPr>
        <w:tc>
          <w:tcPr>
            <w:tcBorders>
              <w:top w:color="000000" w:space="0" w:sz="0" w:val="nil"/>
              <w:left w:color="000000" w:space="0" w:sz="0" w:val="nil"/>
              <w:bottom w:color="000000" w:space="0" w:sz="0" w:val="nil"/>
              <w:right w:color="89814e" w:space="0" w:sz="6" w:val="dotted"/>
            </w:tcBorders>
            <w:shd w:fill="e2dfcc" w:val="clear"/>
            <w:tcMar>
              <w:top w:w="0.0" w:type="dxa"/>
              <w:left w:w="100.0" w:type="dxa"/>
              <w:bottom w:w="0.0" w:type="dxa"/>
              <w:right w:w="100.0" w:type="dxa"/>
            </w:tcMar>
            <w:vAlign w:val="top"/>
          </w:tcPr>
          <w:p w:rsidR="00000000" w:rsidDel="00000000" w:rsidP="00000000" w:rsidRDefault="00000000" w:rsidRPr="00000000" w14:paraId="00000075">
            <w:pPr>
              <w:spacing w:line="276" w:lineRule="auto"/>
              <w:rPr/>
            </w:pPr>
            <w:r w:rsidDel="00000000" w:rsidR="00000000" w:rsidRPr="00000000">
              <w:rPr>
                <w:rtl w:val="0"/>
              </w:rPr>
              <w:t xml:space="preserve">Mi jefe me había pedido favor de revivir unas máquinas, las cuales estaban abandonadas, Tuve que armar una computadora que no le servía la tarjeta de video pero yo no sabía.</w:t>
            </w:r>
          </w:p>
        </w:tc>
        <w:tc>
          <w:tcPr>
            <w:tcBorders>
              <w:top w:color="000000" w:space="0" w:sz="0" w:val="nil"/>
              <w:left w:color="89814e" w:space="0" w:sz="6" w:val="dotted"/>
              <w:bottom w:color="000000" w:space="0" w:sz="0" w:val="nil"/>
              <w:right w:color="89814e" w:space="0" w:sz="6" w:val="dotted"/>
            </w:tcBorders>
            <w:shd w:fill="e2dfcc" w:val="clear"/>
            <w:tcMar>
              <w:top w:w="0.0" w:type="dxa"/>
              <w:left w:w="100.0" w:type="dxa"/>
              <w:bottom w:w="0.0" w:type="dxa"/>
              <w:right w:w="100.0" w:type="dxa"/>
            </w:tcMar>
            <w:vAlign w:val="top"/>
          </w:tcPr>
          <w:p w:rsidR="00000000" w:rsidDel="00000000" w:rsidP="00000000" w:rsidRDefault="00000000" w:rsidRPr="00000000" w14:paraId="00000076">
            <w:pPr>
              <w:spacing w:line="276" w:lineRule="auto"/>
              <w:rPr/>
            </w:pPr>
            <w:r w:rsidDel="00000000" w:rsidR="00000000" w:rsidRPr="00000000">
              <w:rPr>
                <w:rtl w:val="0"/>
              </w:rPr>
              <w:t xml:space="preserve">Le pedí ayuda a mi jefe inmediato y al final nos dimos cuenta que la tarjeta de video no servía porque se nos reiniciaba seguidamente.</w:t>
            </w:r>
          </w:p>
        </w:tc>
        <w:tc>
          <w:tcPr>
            <w:tcBorders>
              <w:top w:color="000000" w:space="0" w:sz="0" w:val="nil"/>
              <w:left w:color="89814e" w:space="0" w:sz="6" w:val="dotted"/>
              <w:bottom w:color="000000" w:space="0" w:sz="0" w:val="nil"/>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77">
            <w:pPr>
              <w:spacing w:line="276" w:lineRule="auto"/>
              <w:rPr/>
            </w:pPr>
            <w:r w:rsidDel="00000000" w:rsidR="00000000" w:rsidRPr="00000000">
              <w:rPr>
                <w:rtl w:val="0"/>
              </w:rPr>
              <w:t xml:space="preserve">El aprendizaje que tuve es que es mejor exagerar en la solución de un problema que dejar que la pereza nos gane.</w:t>
            </w:r>
          </w:p>
        </w:tc>
      </w:tr>
    </w:tbl>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spacing w:after="0" w:lineRule="auto"/>
        <w:jc w:val="both"/>
        <w:rPr>
          <w:b w:val="1"/>
          <w:bCs w:val="1"/>
          <w:color w:val="b4e6da"/>
          <w:sz w:val="36"/>
          <w:szCs w:val="36"/>
        </w:rPr>
      </w:pPr>
      <w:r w:rsidDel="00000000" w:rsidR="00000000" w:rsidRPr="00000000">
        <w:rPr>
          <w:rFonts w:ascii="Trebuchet MS" w:cs="Trebuchet MS" w:eastAsia="Trebuchet MS" w:hAnsi="Trebuchet MS"/>
          <w:color w:val="08a4ee"/>
          <w:sz w:val="40"/>
          <w:szCs w:val="40"/>
          <w:rtl w:val="0"/>
        </w:rPr>
        <w:t xml:space="preserve">Informe de Práctica Directa.</w:t>
      </w:r>
      <w:r w:rsidDel="00000000" w:rsidR="00000000" w:rsidRPr="00000000">
        <w:rPr>
          <w:rtl w:val="0"/>
        </w:rPr>
      </w:r>
    </w:p>
    <w:p w:rsidR="00000000" w:rsidDel="00000000" w:rsidP="00000000" w:rsidRDefault="00000000" w:rsidRPr="00000000" w14:paraId="0000007A">
      <w:pPr>
        <w:spacing w:after="0" w:lineRule="auto"/>
        <w:jc w:val="both"/>
        <w:rPr/>
      </w:pPr>
      <w:r w:rsidDel="00000000" w:rsidR="00000000" w:rsidRPr="00000000">
        <w:rPr>
          <w:rtl w:val="0"/>
        </w:rPr>
      </w:r>
    </w:p>
    <w:p w:rsidR="00000000" w:rsidDel="00000000" w:rsidP="00000000" w:rsidRDefault="00000000" w:rsidRPr="00000000" w14:paraId="0000007B">
      <w:pPr>
        <w:spacing w:after="0" w:lineRule="auto"/>
        <w:jc w:val="center"/>
        <w:rPr>
          <w:rFonts w:ascii="Trebuchet MS" w:cs="Trebuchet MS" w:eastAsia="Trebuchet MS" w:hAnsi="Trebuchet MS"/>
          <w:color w:val="08a4ee"/>
          <w:sz w:val="40"/>
          <w:szCs w:val="40"/>
        </w:rPr>
      </w:pPr>
      <w:r w:rsidDel="00000000" w:rsidR="00000000" w:rsidRPr="00000000">
        <w:rPr>
          <w:rFonts w:ascii="Trebuchet MS" w:cs="Trebuchet MS" w:eastAsia="Trebuchet MS" w:hAnsi="Trebuchet MS"/>
          <w:color w:val="08a4ee"/>
          <w:sz w:val="40"/>
          <w:szCs w:val="40"/>
          <w:rtl w:val="0"/>
        </w:rPr>
        <w:t xml:space="preserve">Actividades Realizadas por Iniciativa Propia</w:t>
      </w:r>
    </w:p>
    <w:tbl>
      <w:tblPr>
        <w:tblStyle w:val="Table1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52"/>
        <w:gridCol w:w="3367"/>
        <w:gridCol w:w="3346"/>
        <w:tblGridChange w:id="0">
          <w:tblGrid>
            <w:gridCol w:w="3352"/>
            <w:gridCol w:w="3367"/>
            <w:gridCol w:w="3346"/>
          </w:tblGrid>
        </w:tblGridChange>
      </w:tblGrid>
      <w:tr>
        <w:trPr>
          <w:cantSplit w:val="0"/>
          <w:trHeight w:val="1012" w:hRule="atLeast"/>
          <w:tblHeader w:val="0"/>
        </w:trPr>
        <w:tc>
          <w:tcPr>
            <w:tcBorders>
              <w:right w:color="89814e" w:space="0" w:sz="4" w:val="dotted"/>
            </w:tcBorders>
            <w:shd w:fill="d2ceb1" w:val="clear"/>
            <w:vAlign w:val="center"/>
          </w:tcPr>
          <w:p w:rsidR="00000000" w:rsidDel="00000000" w:rsidP="00000000" w:rsidRDefault="00000000" w:rsidRPr="00000000" w14:paraId="0000007C">
            <w:pPr>
              <w:jc w:val="center"/>
              <w:rPr>
                <w:rFonts w:ascii="Arial Rounded" w:cs="Arial Rounded" w:eastAsia="Arial Rounded" w:hAnsi="Arial Rounded"/>
                <w:b w:val="1"/>
                <w:bCs w:val="1"/>
                <w:sz w:val="24"/>
                <w:szCs w:val="24"/>
              </w:rPr>
            </w:pPr>
            <w:r w:rsidDel="00000000" w:rsidR="00000000" w:rsidRPr="00000000">
              <w:rPr>
                <w:rFonts w:ascii="Arial Rounded" w:cs="Arial Rounded" w:eastAsia="Arial Rounded" w:hAnsi="Arial Rounded"/>
                <w:b w:val="1"/>
                <w:bCs w:val="1"/>
                <w:sz w:val="24"/>
                <w:szCs w:val="24"/>
                <w:rtl w:val="0"/>
              </w:rPr>
              <w:t xml:space="preserve">Necesidad encontrada o Problema Encontrado</w:t>
            </w:r>
          </w:p>
        </w:tc>
        <w:tc>
          <w:tcPr>
            <w:tcBorders>
              <w:left w:color="89814e" w:space="0" w:sz="4" w:val="dotted"/>
              <w:right w:color="89814e" w:space="0" w:sz="4" w:val="dotted"/>
            </w:tcBorders>
            <w:shd w:fill="d2ceb1" w:val="clear"/>
            <w:vAlign w:val="center"/>
          </w:tcPr>
          <w:p w:rsidR="00000000" w:rsidDel="00000000" w:rsidP="00000000" w:rsidRDefault="00000000" w:rsidRPr="00000000" w14:paraId="0000007D">
            <w:pPr>
              <w:jc w:val="center"/>
              <w:rPr>
                <w:rFonts w:ascii="Arial Rounded" w:cs="Arial Rounded" w:eastAsia="Arial Rounded" w:hAnsi="Arial Rounded"/>
                <w:b w:val="1"/>
                <w:bCs w:val="1"/>
                <w:sz w:val="24"/>
                <w:szCs w:val="24"/>
              </w:rPr>
            </w:pPr>
            <w:r w:rsidDel="00000000" w:rsidR="00000000" w:rsidRPr="00000000">
              <w:rPr>
                <w:rFonts w:ascii="Arial Rounded" w:cs="Arial Rounded" w:eastAsia="Arial Rounded" w:hAnsi="Arial Rounded"/>
                <w:b w:val="1"/>
                <w:bCs w:val="1"/>
                <w:sz w:val="24"/>
                <w:szCs w:val="24"/>
                <w:rtl w:val="0"/>
              </w:rPr>
              <w:t xml:space="preserve">Procedimiento empleado para resolver la necesidad o problema identificado</w:t>
            </w:r>
          </w:p>
        </w:tc>
        <w:tc>
          <w:tcPr>
            <w:tcBorders>
              <w:left w:color="89814e" w:space="0" w:sz="4" w:val="dotted"/>
            </w:tcBorders>
            <w:shd w:fill="d2ceb1" w:val="clear"/>
            <w:vAlign w:val="center"/>
          </w:tcPr>
          <w:p w:rsidR="00000000" w:rsidDel="00000000" w:rsidP="00000000" w:rsidRDefault="00000000" w:rsidRPr="00000000" w14:paraId="0000007E">
            <w:pPr>
              <w:jc w:val="center"/>
              <w:rPr>
                <w:rFonts w:ascii="Arial Rounded" w:cs="Arial Rounded" w:eastAsia="Arial Rounded" w:hAnsi="Arial Rounded"/>
                <w:b w:val="1"/>
                <w:bCs w:val="1"/>
                <w:sz w:val="24"/>
                <w:szCs w:val="24"/>
              </w:rPr>
            </w:pPr>
            <w:r w:rsidDel="00000000" w:rsidR="00000000" w:rsidRPr="00000000">
              <w:rPr>
                <w:rFonts w:ascii="Arial Rounded" w:cs="Arial Rounded" w:eastAsia="Arial Rounded" w:hAnsi="Arial Rounded"/>
                <w:b w:val="1"/>
                <w:bCs w:val="1"/>
                <w:sz w:val="24"/>
                <w:szCs w:val="24"/>
                <w:rtl w:val="0"/>
              </w:rPr>
              <w:t xml:space="preserve">Resultado Obtenido.</w:t>
            </w:r>
          </w:p>
        </w:tc>
      </w:tr>
      <w:tr>
        <w:trPr>
          <w:cantSplit w:val="0"/>
          <w:trHeight w:val="2154" w:hRule="atLeast"/>
          <w:tblHeader w:val="0"/>
        </w:trPr>
        <w:tc>
          <w:tcPr>
            <w:tcBorders>
              <w:top w:color="000000" w:space="0" w:sz="0" w:val="nil"/>
              <w:left w:color="000000" w:space="0" w:sz="0" w:val="nil"/>
              <w:bottom w:color="000000" w:space="0" w:sz="0" w:val="nil"/>
              <w:right w:color="89814e" w:space="0" w:sz="6" w:val="dotted"/>
            </w:tcBorders>
            <w:shd w:fill="e2dfcc" w:val="clear"/>
            <w:tcMar>
              <w:top w:w="0.0" w:type="dxa"/>
              <w:left w:w="100.0" w:type="dxa"/>
              <w:bottom w:w="0.0" w:type="dxa"/>
              <w:right w:w="100.0" w:type="dxa"/>
            </w:tcMar>
            <w:vAlign w:val="top"/>
          </w:tcPr>
          <w:p w:rsidR="00000000" w:rsidDel="00000000" w:rsidP="00000000" w:rsidRDefault="00000000" w:rsidRPr="00000000" w14:paraId="0000007F">
            <w:pPr>
              <w:spacing w:line="276" w:lineRule="auto"/>
              <w:rPr/>
            </w:pPr>
            <w:r w:rsidDel="00000000" w:rsidR="00000000" w:rsidRPr="00000000">
              <w:rPr>
                <w:rtl w:val="0"/>
              </w:rPr>
              <w:t xml:space="preserve">Los equipos se mantenían sucios</w:t>
            </w:r>
            <w:r w:rsidDel="00000000" w:rsidR="00000000" w:rsidRPr="00000000">
              <w:rPr>
                <w:rtl w:val="0"/>
              </w:rPr>
            </w:r>
          </w:p>
        </w:tc>
        <w:tc>
          <w:tcPr>
            <w:tcBorders>
              <w:top w:color="000000" w:space="0" w:sz="0" w:val="nil"/>
              <w:left w:color="89814e" w:space="0" w:sz="6" w:val="dotted"/>
              <w:bottom w:color="000000" w:space="0" w:sz="0" w:val="nil"/>
              <w:right w:color="89814e" w:space="0" w:sz="6" w:val="dotted"/>
            </w:tcBorders>
            <w:shd w:fill="e2dfcc" w:val="clear"/>
            <w:tcMar>
              <w:top w:w="0.0" w:type="dxa"/>
              <w:left w:w="100.0" w:type="dxa"/>
              <w:bottom w:w="0.0" w:type="dxa"/>
              <w:right w:w="100.0" w:type="dxa"/>
            </w:tcMar>
            <w:vAlign w:val="top"/>
          </w:tcPr>
          <w:p w:rsidR="00000000" w:rsidDel="00000000" w:rsidP="00000000" w:rsidRDefault="00000000" w:rsidRPr="00000000" w14:paraId="00000080">
            <w:pPr>
              <w:spacing w:line="276" w:lineRule="auto"/>
              <w:rPr/>
            </w:pPr>
            <w:r w:rsidDel="00000000" w:rsidR="00000000" w:rsidRPr="00000000">
              <w:rPr>
                <w:rtl w:val="0"/>
              </w:rPr>
              <w:t xml:space="preserve">Entonces se procedió con el mantenimiento de las computadoras</w:t>
            </w:r>
          </w:p>
        </w:tc>
        <w:tc>
          <w:tcPr>
            <w:tcBorders>
              <w:top w:color="000000" w:space="0" w:sz="0" w:val="nil"/>
              <w:left w:color="89814e" w:space="0" w:sz="6" w:val="dotted"/>
              <w:bottom w:color="000000" w:space="0" w:sz="0" w:val="nil"/>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81">
            <w:pPr>
              <w:spacing w:line="276" w:lineRule="auto"/>
              <w:rPr/>
            </w:pPr>
            <w:r w:rsidDel="00000000" w:rsidR="00000000" w:rsidRPr="00000000">
              <w:rPr>
                <w:rtl w:val="0"/>
              </w:rPr>
              <w:t xml:space="preserve">Ahora las computadoras se mantienen más limpias interna y externamente</w:t>
            </w:r>
          </w:p>
        </w:tc>
      </w:tr>
      <w:tr>
        <w:trPr>
          <w:cantSplit w:val="0"/>
          <w:trHeight w:val="2315" w:hRule="atLeast"/>
          <w:tblHeader w:val="0"/>
        </w:trPr>
        <w:tc>
          <w:tcPr>
            <w:tcBorders>
              <w:top w:color="000000" w:space="0" w:sz="0" w:val="nil"/>
              <w:left w:color="000000" w:space="0" w:sz="0" w:val="nil"/>
              <w:bottom w:color="000000" w:space="0" w:sz="0" w:val="nil"/>
              <w:right w:color="89814e" w:space="0" w:sz="6" w:val="dotted"/>
            </w:tcBorders>
            <w:shd w:fill="d2ceb1" w:val="clear"/>
            <w:tcMar>
              <w:top w:w="0.0" w:type="dxa"/>
              <w:left w:w="100.0" w:type="dxa"/>
              <w:bottom w:w="0.0" w:type="dxa"/>
              <w:right w:w="100.0" w:type="dxa"/>
            </w:tcMar>
            <w:vAlign w:val="top"/>
          </w:tcPr>
          <w:p w:rsidR="00000000" w:rsidDel="00000000" w:rsidP="00000000" w:rsidRDefault="00000000" w:rsidRPr="00000000" w14:paraId="00000082">
            <w:pPr>
              <w:spacing w:line="276" w:lineRule="auto"/>
              <w:rPr/>
            </w:pPr>
            <w:r w:rsidDel="00000000" w:rsidR="00000000" w:rsidRPr="00000000">
              <w:rPr>
                <w:rtl w:val="0"/>
              </w:rPr>
              <w:t xml:space="preserve">Había desorden con los equipos antiguos y nuevos</w:t>
            </w:r>
          </w:p>
        </w:tc>
        <w:tc>
          <w:tcPr>
            <w:tcBorders>
              <w:top w:color="000000" w:space="0" w:sz="0" w:val="nil"/>
              <w:left w:color="89814e" w:space="0" w:sz="6" w:val="dotted"/>
              <w:bottom w:color="000000" w:space="0" w:sz="0" w:val="nil"/>
              <w:right w:color="89814e" w:space="0" w:sz="6" w:val="dotted"/>
            </w:tcBorders>
            <w:shd w:fill="d2ceb1" w:val="clear"/>
            <w:tcMar>
              <w:top w:w="0.0" w:type="dxa"/>
              <w:left w:w="100.0" w:type="dxa"/>
              <w:bottom w:w="0.0" w:type="dxa"/>
              <w:right w:w="100.0" w:type="dxa"/>
            </w:tcMar>
            <w:vAlign w:val="top"/>
          </w:tcPr>
          <w:p w:rsidR="00000000" w:rsidDel="00000000" w:rsidP="00000000" w:rsidRDefault="00000000" w:rsidRPr="00000000" w14:paraId="00000083">
            <w:pPr>
              <w:spacing w:line="276" w:lineRule="auto"/>
              <w:rPr/>
            </w:pPr>
            <w:r w:rsidDel="00000000" w:rsidR="00000000" w:rsidRPr="00000000">
              <w:rPr>
                <w:rtl w:val="0"/>
              </w:rPr>
              <w:t xml:space="preserve">Entonces se procedió a ordenar y verificar que equipos si funcionan y cuáles no</w:t>
            </w:r>
          </w:p>
        </w:tc>
        <w:tc>
          <w:tcPr>
            <w:tcBorders>
              <w:top w:color="000000" w:space="0" w:sz="0" w:val="nil"/>
              <w:left w:color="89814e" w:space="0" w:sz="6" w:val="dotted"/>
              <w:bottom w:color="000000" w:space="0" w:sz="0" w:val="nil"/>
              <w:right w:color="000000" w:space="0" w:sz="0" w:val="nil"/>
            </w:tcBorders>
            <w:shd w:fill="d2ceb1" w:val="clear"/>
            <w:tcMar>
              <w:top w:w="0.0" w:type="dxa"/>
              <w:left w:w="100.0" w:type="dxa"/>
              <w:bottom w:w="0.0" w:type="dxa"/>
              <w:right w:w="100.0" w:type="dxa"/>
            </w:tcMar>
            <w:vAlign w:val="top"/>
          </w:tcPr>
          <w:p w:rsidR="00000000" w:rsidDel="00000000" w:rsidP="00000000" w:rsidRDefault="00000000" w:rsidRPr="00000000" w14:paraId="00000084">
            <w:pPr>
              <w:spacing w:line="276" w:lineRule="auto"/>
              <w:rPr/>
            </w:pPr>
            <w:r w:rsidDel="00000000" w:rsidR="00000000" w:rsidRPr="00000000">
              <w:rPr>
                <w:rtl w:val="0"/>
              </w:rPr>
              <w:t xml:space="preserve">Ahora todo está más ordenado y se sabe qué equipos sí y cuáles no funcionan</w:t>
            </w:r>
          </w:p>
        </w:tc>
      </w:tr>
      <w:tr>
        <w:trPr>
          <w:cantSplit w:val="0"/>
          <w:trHeight w:val="2154" w:hRule="atLeast"/>
          <w:tblHeader w:val="0"/>
        </w:trPr>
        <w:tc>
          <w:tcPr>
            <w:tcBorders>
              <w:top w:color="000000" w:space="0" w:sz="0" w:val="nil"/>
              <w:left w:color="000000" w:space="0" w:sz="0" w:val="nil"/>
              <w:bottom w:color="000000" w:space="0" w:sz="0" w:val="nil"/>
              <w:right w:color="89814e" w:space="0" w:sz="6" w:val="dotted"/>
            </w:tcBorders>
            <w:shd w:fill="e2dfcc" w:val="clear"/>
            <w:tcMar>
              <w:top w:w="0.0" w:type="dxa"/>
              <w:left w:w="100.0" w:type="dxa"/>
              <w:bottom w:w="0.0" w:type="dxa"/>
              <w:right w:w="100.0" w:type="dxa"/>
            </w:tcMar>
            <w:vAlign w:val="top"/>
          </w:tcPr>
          <w:p w:rsidR="00000000" w:rsidDel="00000000" w:rsidP="00000000" w:rsidRDefault="00000000" w:rsidRPr="00000000" w14:paraId="00000085">
            <w:pPr>
              <w:spacing w:line="276" w:lineRule="auto"/>
              <w:rPr/>
            </w:pPr>
            <w:r w:rsidDel="00000000" w:rsidR="00000000" w:rsidRPr="00000000">
              <w:rPr>
                <w:rtl w:val="0"/>
              </w:rPr>
              <w:t xml:space="preserve">Había desorden con el cable de red</w:t>
            </w:r>
          </w:p>
        </w:tc>
        <w:tc>
          <w:tcPr>
            <w:tcBorders>
              <w:top w:color="000000" w:space="0" w:sz="0" w:val="nil"/>
              <w:left w:color="89814e" w:space="0" w:sz="6" w:val="dotted"/>
              <w:bottom w:color="000000" w:space="0" w:sz="0" w:val="nil"/>
              <w:right w:color="89814e" w:space="0" w:sz="6" w:val="dotted"/>
            </w:tcBorders>
            <w:shd w:fill="e2dfcc" w:val="clear"/>
            <w:tcMar>
              <w:top w:w="0.0" w:type="dxa"/>
              <w:left w:w="100.0" w:type="dxa"/>
              <w:bottom w:w="0.0" w:type="dxa"/>
              <w:right w:w="100.0" w:type="dxa"/>
            </w:tcMar>
            <w:vAlign w:val="top"/>
          </w:tcPr>
          <w:p w:rsidR="00000000" w:rsidDel="00000000" w:rsidP="00000000" w:rsidRDefault="00000000" w:rsidRPr="00000000" w14:paraId="00000086">
            <w:pPr>
              <w:spacing w:line="276" w:lineRule="auto"/>
              <w:rPr/>
            </w:pPr>
            <w:r w:rsidDel="00000000" w:rsidR="00000000" w:rsidRPr="00000000">
              <w:rPr>
                <w:rtl w:val="0"/>
              </w:rPr>
              <w:t xml:space="preserve">Entonces se procedió a poner canaletas</w:t>
            </w:r>
          </w:p>
        </w:tc>
        <w:tc>
          <w:tcPr>
            <w:tcBorders>
              <w:top w:color="000000" w:space="0" w:sz="0" w:val="nil"/>
              <w:left w:color="89814e" w:space="0" w:sz="6" w:val="dotted"/>
              <w:bottom w:color="000000" w:space="0" w:sz="0" w:val="nil"/>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87">
            <w:pPr>
              <w:spacing w:line="276" w:lineRule="auto"/>
              <w:rPr/>
            </w:pPr>
            <w:r w:rsidDel="00000000" w:rsidR="00000000" w:rsidRPr="00000000">
              <w:rPr>
                <w:rtl w:val="0"/>
              </w:rPr>
              <w:t xml:space="preserve">Ahora los cables están mejor ordenados y se sabe qué cable es de cada computadora</w:t>
            </w:r>
          </w:p>
        </w:tc>
      </w:tr>
      <w:tr>
        <w:trPr>
          <w:cantSplit w:val="0"/>
          <w:trHeight w:val="2154" w:hRule="atLeast"/>
          <w:tblHeader w:val="0"/>
        </w:trPr>
        <w:tc>
          <w:tcPr>
            <w:tcBorders>
              <w:top w:color="000000" w:space="0" w:sz="0" w:val="nil"/>
              <w:left w:color="000000" w:space="0" w:sz="0" w:val="nil"/>
              <w:bottom w:color="000000" w:space="0" w:sz="0" w:val="nil"/>
              <w:right w:color="89814e" w:space="0" w:sz="6" w:val="dotted"/>
            </w:tcBorders>
            <w:shd w:fill="d2ceb1" w:val="clear"/>
            <w:tcMar>
              <w:top w:w="0.0" w:type="dxa"/>
              <w:left w:w="100.0" w:type="dxa"/>
              <w:bottom w:w="0.0" w:type="dxa"/>
              <w:right w:w="100.0" w:type="dxa"/>
            </w:tcMar>
            <w:vAlign w:val="top"/>
          </w:tcPr>
          <w:p w:rsidR="00000000" w:rsidDel="00000000" w:rsidP="00000000" w:rsidRDefault="00000000" w:rsidRPr="00000000" w14:paraId="00000088">
            <w:pPr>
              <w:spacing w:line="276" w:lineRule="auto"/>
              <w:rPr/>
            </w:pPr>
            <w:r w:rsidDel="00000000" w:rsidR="00000000" w:rsidRPr="00000000">
              <w:rPr>
                <w:rtl w:val="0"/>
              </w:rPr>
              <w:t xml:space="preserve">En dirección habían laptops que se trababan mucho</w:t>
            </w:r>
          </w:p>
        </w:tc>
        <w:tc>
          <w:tcPr>
            <w:tcBorders>
              <w:top w:color="000000" w:space="0" w:sz="0" w:val="nil"/>
              <w:left w:color="89814e" w:space="0" w:sz="6" w:val="dotted"/>
              <w:bottom w:color="000000" w:space="0" w:sz="0" w:val="nil"/>
              <w:right w:color="89814e" w:space="0" w:sz="6" w:val="dotted"/>
            </w:tcBorders>
            <w:shd w:fill="d2ceb1" w:val="clear"/>
            <w:tcMar>
              <w:top w:w="0.0" w:type="dxa"/>
              <w:left w:w="100.0" w:type="dxa"/>
              <w:bottom w:w="0.0" w:type="dxa"/>
              <w:right w:w="100.0" w:type="dxa"/>
            </w:tcMar>
            <w:vAlign w:val="top"/>
          </w:tcPr>
          <w:p w:rsidR="00000000" w:rsidDel="00000000" w:rsidP="00000000" w:rsidRDefault="00000000" w:rsidRPr="00000000" w14:paraId="00000089">
            <w:pPr>
              <w:spacing w:line="276" w:lineRule="auto"/>
              <w:rPr/>
            </w:pPr>
            <w:r w:rsidDel="00000000" w:rsidR="00000000" w:rsidRPr="00000000">
              <w:rPr>
                <w:rtl w:val="0"/>
              </w:rPr>
              <w:t xml:space="preserve">Entonces se empezó a hacer un chequeo de sistema operativo, entre otros hasta que se llegó al problema</w:t>
            </w:r>
          </w:p>
        </w:tc>
        <w:tc>
          <w:tcPr>
            <w:tcBorders>
              <w:top w:color="000000" w:space="0" w:sz="0" w:val="nil"/>
              <w:left w:color="89814e" w:space="0" w:sz="6" w:val="dotted"/>
              <w:bottom w:color="000000" w:space="0" w:sz="0" w:val="nil"/>
              <w:right w:color="000000" w:space="0" w:sz="0" w:val="nil"/>
            </w:tcBorders>
            <w:shd w:fill="d2ceb1" w:val="clear"/>
            <w:tcMar>
              <w:top w:w="0.0" w:type="dxa"/>
              <w:left w:w="100.0" w:type="dxa"/>
              <w:bottom w:w="0.0" w:type="dxa"/>
              <w:right w:w="100.0" w:type="dxa"/>
            </w:tcMar>
            <w:vAlign w:val="top"/>
          </w:tcPr>
          <w:p w:rsidR="00000000" w:rsidDel="00000000" w:rsidP="00000000" w:rsidRDefault="00000000" w:rsidRPr="00000000" w14:paraId="0000008A">
            <w:pPr>
              <w:spacing w:line="276" w:lineRule="auto"/>
              <w:rPr/>
            </w:pPr>
            <w:r w:rsidDel="00000000" w:rsidR="00000000" w:rsidRPr="00000000">
              <w:rPr>
                <w:rtl w:val="0"/>
              </w:rPr>
              <w:t xml:space="preserve">Ahora las laptops están en óptimas condiciones y sin ninguna novedad</w:t>
            </w:r>
          </w:p>
        </w:tc>
      </w:tr>
      <w:tr>
        <w:trPr>
          <w:cantSplit w:val="0"/>
          <w:trHeight w:val="2154" w:hRule="atLeast"/>
          <w:tblHeader w:val="0"/>
        </w:trPr>
        <w:tc>
          <w:tcPr>
            <w:tcBorders>
              <w:top w:color="000000" w:space="0" w:sz="0" w:val="nil"/>
              <w:left w:color="000000" w:space="0" w:sz="0" w:val="nil"/>
              <w:bottom w:color="000000" w:space="0" w:sz="0" w:val="nil"/>
              <w:right w:color="89814e" w:space="0" w:sz="6" w:val="dotted"/>
            </w:tcBorders>
            <w:shd w:fill="e2dfcc" w:val="clear"/>
            <w:tcMar>
              <w:top w:w="0.0" w:type="dxa"/>
              <w:left w:w="100.0" w:type="dxa"/>
              <w:bottom w:w="0.0" w:type="dxa"/>
              <w:right w:w="100.0" w:type="dxa"/>
            </w:tcMar>
            <w:vAlign w:val="top"/>
          </w:tcPr>
          <w:p w:rsidR="00000000" w:rsidDel="00000000" w:rsidP="00000000" w:rsidRDefault="00000000" w:rsidRPr="00000000" w14:paraId="0000008B">
            <w:pPr>
              <w:spacing w:line="276" w:lineRule="auto"/>
              <w:rPr/>
            </w:pPr>
            <w:r w:rsidDel="00000000" w:rsidR="00000000" w:rsidRPr="00000000">
              <w:rPr>
                <w:rtl w:val="0"/>
              </w:rPr>
              <w:t xml:space="preserve">Todas las computadoras tenían muchos programas basuras</w:t>
            </w:r>
          </w:p>
        </w:tc>
        <w:tc>
          <w:tcPr>
            <w:tcBorders>
              <w:top w:color="000000" w:space="0" w:sz="0" w:val="nil"/>
              <w:left w:color="89814e" w:space="0" w:sz="6" w:val="dotted"/>
              <w:bottom w:color="000000" w:space="0" w:sz="0" w:val="nil"/>
              <w:right w:color="89814e" w:space="0" w:sz="6" w:val="dotted"/>
            </w:tcBorders>
            <w:shd w:fill="e2dfcc" w:val="clear"/>
            <w:tcMar>
              <w:top w:w="0.0" w:type="dxa"/>
              <w:left w:w="100.0" w:type="dxa"/>
              <w:bottom w:w="0.0" w:type="dxa"/>
              <w:right w:w="100.0" w:type="dxa"/>
            </w:tcMar>
            <w:vAlign w:val="top"/>
          </w:tcPr>
          <w:p w:rsidR="00000000" w:rsidDel="00000000" w:rsidP="00000000" w:rsidRDefault="00000000" w:rsidRPr="00000000" w14:paraId="0000008C">
            <w:pPr>
              <w:spacing w:line="276" w:lineRule="auto"/>
              <w:rPr/>
            </w:pPr>
            <w:r w:rsidDel="00000000" w:rsidR="00000000" w:rsidRPr="00000000">
              <w:rPr>
                <w:rtl w:val="0"/>
              </w:rPr>
              <w:t xml:space="preserve">Entonces se procedió a resetearlas e instalarle SOLAMENTE los programas importantes</w:t>
            </w:r>
          </w:p>
        </w:tc>
        <w:tc>
          <w:tcPr>
            <w:tcBorders>
              <w:top w:color="000000" w:space="0" w:sz="0" w:val="nil"/>
              <w:left w:color="89814e" w:space="0" w:sz="6" w:val="dotted"/>
              <w:bottom w:color="000000" w:space="0" w:sz="0" w:val="nil"/>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8D">
            <w:pPr>
              <w:spacing w:line="276" w:lineRule="auto"/>
              <w:rPr/>
            </w:pPr>
            <w:r w:rsidDel="00000000" w:rsidR="00000000" w:rsidRPr="00000000">
              <w:rPr>
                <w:rtl w:val="0"/>
              </w:rPr>
              <w:t xml:space="preserve">Ahora las computadoras ya están en óptimas condiciones para el nuevo año de clases</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jc w:val="center"/>
        <w:rPr>
          <w:b w:val="1"/>
          <w:bCs w:val="1"/>
          <w:color w:val="b4e6da"/>
          <w:sz w:val="36"/>
          <w:szCs w:val="36"/>
        </w:rPr>
      </w:pPr>
      <w:r w:rsidDel="00000000" w:rsidR="00000000" w:rsidRPr="00000000">
        <w:rPr>
          <w:rtl w:val="0"/>
        </w:rPr>
      </w:r>
    </w:p>
    <w:p w:rsidR="00000000" w:rsidDel="00000000" w:rsidP="00000000" w:rsidRDefault="00000000" w:rsidRPr="00000000" w14:paraId="00000090">
      <w:pPr>
        <w:jc w:val="center"/>
        <w:rPr>
          <w:b w:val="1"/>
          <w:bCs w:val="1"/>
          <w:color w:val="b4e6da"/>
          <w:sz w:val="36"/>
          <w:szCs w:val="36"/>
        </w:rPr>
      </w:pPr>
      <w:r w:rsidDel="00000000" w:rsidR="00000000" w:rsidRPr="00000000">
        <w:rPr>
          <w:rtl w:val="0"/>
        </w:rPr>
      </w:r>
    </w:p>
    <w:p w:rsidR="00000000" w:rsidDel="00000000" w:rsidP="00000000" w:rsidRDefault="00000000" w:rsidRPr="00000000" w14:paraId="00000091">
      <w:pPr>
        <w:spacing w:after="0" w:lineRule="auto"/>
        <w:jc w:val="center"/>
        <w:rPr>
          <w:rFonts w:ascii="Trebuchet MS" w:cs="Trebuchet MS" w:eastAsia="Trebuchet MS" w:hAnsi="Trebuchet MS"/>
          <w:color w:val="08a4ee"/>
          <w:sz w:val="40"/>
          <w:szCs w:val="40"/>
        </w:rPr>
      </w:pPr>
      <w:r w:rsidDel="00000000" w:rsidR="00000000" w:rsidRPr="00000000">
        <w:rPr>
          <w:rFonts w:ascii="Trebuchet MS" w:cs="Trebuchet MS" w:eastAsia="Trebuchet MS" w:hAnsi="Trebuchet MS"/>
          <w:color w:val="08a4ee"/>
          <w:sz w:val="40"/>
          <w:szCs w:val="40"/>
          <w:rtl w:val="0"/>
        </w:rPr>
        <w:t xml:space="preserve">Conclusiones Generales: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13"/>
        <w:tblW w:w="873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32"/>
        <w:tblGridChange w:id="0">
          <w:tblGrid>
            <w:gridCol w:w="8732"/>
          </w:tblGrid>
        </w:tblGridChange>
      </w:tblGrid>
      <w:tr>
        <w:trPr>
          <w:cantSplit w:val="0"/>
          <w:trHeight w:val="2759" w:hRule="atLeast"/>
          <w:tblHeader w:val="0"/>
        </w:trPr>
        <w:tc>
          <w:tcPr>
            <w:tcBorders>
              <w:top w:color="000000" w:space="0" w:sz="0" w:val="nil"/>
              <w:left w:color="000000" w:space="0" w:sz="0" w:val="nil"/>
              <w:bottom w:color="89814e" w:space="0" w:sz="6" w:val="dotted"/>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94">
            <w:pPr>
              <w:spacing w:line="276" w:lineRule="auto"/>
              <w:rPr/>
            </w:pPr>
            <w:r w:rsidDel="00000000" w:rsidR="00000000" w:rsidRPr="00000000">
              <w:rPr>
                <w:rtl w:val="0"/>
              </w:rPr>
              <w:t xml:space="preserve">El trabajo en el laboratorio de sistemas implica mucho más que garantizar el buen funcionamiento del servicio de mantenimiento de computadoras, incluso debe abarcar aspectos como la organización general del área, cuidando que las bitácoras de servicio muestren información actualizada, legible y de fácil comprensión.</w:t>
            </w:r>
            <w:r w:rsidDel="00000000" w:rsidR="00000000" w:rsidRPr="00000000">
              <w:rPr>
                <w:rtl w:val="0"/>
              </w:rPr>
            </w:r>
          </w:p>
        </w:tc>
      </w:tr>
      <w:tr>
        <w:trPr>
          <w:cantSplit w:val="0"/>
          <w:trHeight w:val="2426" w:hRule="atLeast"/>
          <w:tblHeader w:val="0"/>
        </w:trPr>
        <w:tc>
          <w:tcPr>
            <w:tcBorders>
              <w:top w:color="89814e" w:space="0" w:sz="6" w:val="dotted"/>
              <w:left w:color="000000" w:space="0" w:sz="0" w:val="nil"/>
              <w:bottom w:color="89814e" w:space="0" w:sz="6" w:val="dotted"/>
              <w:right w:color="000000" w:space="0" w:sz="0" w:val="nil"/>
            </w:tcBorders>
            <w:shd w:fill="d2ceb1" w:val="clear"/>
            <w:tcMar>
              <w:top w:w="0.0" w:type="dxa"/>
              <w:left w:w="100.0" w:type="dxa"/>
              <w:bottom w:w="0.0" w:type="dxa"/>
              <w:right w:w="100.0" w:type="dxa"/>
            </w:tcMar>
            <w:vAlign w:val="top"/>
          </w:tcPr>
          <w:p w:rsidR="00000000" w:rsidDel="00000000" w:rsidP="00000000" w:rsidRDefault="00000000" w:rsidRPr="00000000" w14:paraId="00000095">
            <w:pPr>
              <w:spacing w:line="276" w:lineRule="auto"/>
              <w:rPr/>
            </w:pPr>
            <w:r w:rsidDel="00000000" w:rsidR="00000000" w:rsidRPr="00000000">
              <w:rPr>
                <w:rtl w:val="0"/>
              </w:rPr>
              <w:t xml:space="preserve">Las prácticas supervisadas en soporte técnico no sólo se enfocan en resolver fallas inmediatas, sino también en fomentar una cultura de prevención, verificando que los equipos cuenten con configuraciones adecuadas y que los registros de intervención reflejen datos claros y confiables para futuras referencias.</w:t>
            </w:r>
          </w:p>
        </w:tc>
      </w:tr>
      <w:tr>
        <w:trPr>
          <w:cantSplit w:val="0"/>
          <w:trHeight w:val="2426" w:hRule="atLeast"/>
          <w:tblHeader w:val="0"/>
        </w:trPr>
        <w:tc>
          <w:tcPr>
            <w:tcBorders>
              <w:top w:color="89814e" w:space="0" w:sz="6" w:val="dotted"/>
              <w:left w:color="000000" w:space="0" w:sz="0" w:val="nil"/>
              <w:bottom w:color="89814e" w:space="0" w:sz="6" w:val="dotted"/>
              <w:right w:color="000000" w:space="0" w:sz="0" w:val="nil"/>
            </w:tcBorders>
            <w:shd w:fill="e2dfcc" w:val="clear"/>
            <w:tcMar>
              <w:top w:w="0.0" w:type="dxa"/>
              <w:left w:w="100.0" w:type="dxa"/>
              <w:bottom w:w="0.0" w:type="dxa"/>
              <w:right w:w="100.0" w:type="dxa"/>
            </w:tcMar>
            <w:vAlign w:val="top"/>
          </w:tcPr>
          <w:p w:rsidR="00000000" w:rsidDel="00000000" w:rsidP="00000000" w:rsidRDefault="00000000" w:rsidRPr="00000000" w14:paraId="00000096">
            <w:pPr>
              <w:spacing w:line="276" w:lineRule="auto"/>
              <w:rPr/>
            </w:pPr>
            <w:r w:rsidDel="00000000" w:rsidR="00000000" w:rsidRPr="00000000">
              <w:rPr>
                <w:rtl w:val="0"/>
              </w:rPr>
              <w:t xml:space="preserve">El desempeño en el área de mantenimiento requiere responsabilidad y orden, pues además de atender las necesidades técnicas, se debe velar por la presentación general del laboratorio, asegurando que los informes y reportes entregados sean precisos, completos y útiles para la toma de decisiones académicas y administrativas.</w:t>
            </w:r>
          </w:p>
        </w:tc>
      </w:tr>
    </w:tbl>
    <w:p w:rsidR="00000000" w:rsidDel="00000000" w:rsidP="00000000" w:rsidRDefault="00000000" w:rsidRPr="00000000" w14:paraId="00000097">
      <w:pPr>
        <w:rPr/>
      </w:pPr>
      <w:r w:rsidDel="00000000" w:rsidR="00000000" w:rsidRPr="00000000">
        <w:rPr>
          <w:rtl w:val="0"/>
        </w:rPr>
      </w:r>
    </w:p>
    <w:sectPr>
      <w:headerReference r:id="rId6" w:type="default"/>
      <w:footerReference r:id="rId7" w:type="default"/>
      <w:pgSz w:h="15840" w:w="12240" w:orient="portrait"/>
      <w:pgMar w:bottom="1135" w:top="682" w:left="1134" w:right="1041" w:header="709"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Rounde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2847657</wp:posOffset>
              </wp:positionH>
              <wp:positionV relativeFrom="paragraph">
                <wp:posOffset>-313054</wp:posOffset>
              </wp:positionV>
              <wp:extent cx="604520" cy="653732"/>
              <wp:effectExtent b="0" l="0" r="0" t="0"/>
              <wp:wrapNone/>
              <wp:docPr id="1" name=""/>
              <a:graphic>
                <a:graphicData uri="http://schemas.microsoft.com/office/word/2010/wordprocessingGroup">
                  <wpg:wgp>
                    <wpg:cNvGrpSpPr/>
                    <wpg:grpSpPr>
                      <a:xfrm>
                        <a:off x="5043725" y="3453125"/>
                        <a:ext cx="604520" cy="653732"/>
                        <a:chOff x="5043725" y="3453125"/>
                        <a:chExt cx="604550" cy="653750"/>
                      </a:xfrm>
                    </wpg:grpSpPr>
                    <wpg:grpSp>
                      <wpg:cNvGrpSpPr/>
                      <wpg:grpSpPr>
                        <a:xfrm>
                          <a:off x="5043740" y="3453134"/>
                          <a:ext cx="604520" cy="653732"/>
                          <a:chOff x="0" y="0"/>
                          <a:chExt cx="776288" cy="725487"/>
                        </a:xfrm>
                      </wpg:grpSpPr>
                      <wps:wsp>
                        <wps:cNvSpPr/>
                        <wps:cNvPr id="3" name="Shape 3"/>
                        <wps:spPr>
                          <a:xfrm>
                            <a:off x="0" y="0"/>
                            <a:ext cx="776275" cy="72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38100" y="23812"/>
                            <a:ext cx="706755" cy="701675"/>
                          </a:xfrm>
                          <a:prstGeom prst="rect">
                            <a:avLst/>
                          </a:prstGeom>
                          <a:noFill/>
                          <a:ln>
                            <a:noFill/>
                          </a:ln>
                        </pic:spPr>
                      </pic:pic>
                      <wps:wsp>
                        <wps:cNvSpPr/>
                        <wps:cNvPr id="5" name="Shape 5"/>
                        <wps:spPr>
                          <a:xfrm>
                            <a:off x="61913" y="61912"/>
                            <a:ext cx="657225" cy="623888"/>
                          </a:xfrm>
                          <a:prstGeom prst="roundRect">
                            <a:avLst>
                              <a:gd fmla="val 16667" name="adj"/>
                            </a:avLst>
                          </a:prstGeom>
                          <a:solidFill>
                            <a:srgbClr val="FFFFFF">
                              <a:alpha val="30196"/>
                            </a:srgbClr>
                          </a:solidFill>
                          <a:ln cap="flat" cmpd="sng" w="12700">
                            <a:solidFill>
                              <a:srgbClr val="44402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776288" cy="685482"/>
                          </a:xfrm>
                          <a:prstGeom prst="rect">
                            <a:avLst/>
                          </a:prstGeom>
                          <a:noFill/>
                          <a:ln>
                            <a:noFill/>
                          </a:ln>
                        </wps:spPr>
                        <wps:txbx>
                          <w:txbxContent>
                            <w:p w:rsidR="00000000" w:rsidDel="00000000" w:rsidP="00000000" w:rsidRDefault="00000000" w:rsidRPr="00000000">
                              <w:pPr>
                                <w:spacing w:after="0" w:before="0" w:line="204.0000057220459"/>
                                <w:ind w:left="0" w:right="0" w:firstLine="0"/>
                                <w:jc w:val="center"/>
                                <w:textDirection w:val="btLr"/>
                              </w:pPr>
                              <w:r w:rsidDel="00000000" w:rsidR="00000000" w:rsidRPr="00000000">
                                <w:rPr>
                                  <w:rFonts w:ascii="Aptos Black" w:cs="Aptos Black" w:eastAsia="Aptos Black" w:hAnsi="Aptos Black"/>
                                  <w:b w:val="0"/>
                                  <w:i w:val="0"/>
                                  <w:smallCaps w:val="0"/>
                                  <w:strike w:val="0"/>
                                  <w:color w:val="1b1a0f"/>
                                  <w:sz w:val="56"/>
                                  <w:vertAlign w:val="baseline"/>
                                </w:rPr>
                                <w:t xml:space="preserve">1</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2847657</wp:posOffset>
              </wp:positionH>
              <wp:positionV relativeFrom="paragraph">
                <wp:posOffset>-313054</wp:posOffset>
              </wp:positionV>
              <wp:extent cx="604520" cy="653732"/>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04520" cy="653732"/>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 w:val="right" w:leader="none" w:pos="10065"/>
      </w:tabs>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21"/>
        <w:szCs w:val="21"/>
        <w:u w:val="none"/>
        <w:shd w:fill="auto" w:val="clear"/>
        <w:vertAlign w:val="baseline"/>
        <w:rtl w:val="0"/>
      </w:rPr>
      <w:t xml:space="preserve">INED Panajachel, Sololá</w:t>
    </w:r>
    <w:r w:rsidDel="00000000" w:rsidR="00000000" w:rsidRPr="00000000">
      <w:rPr>
        <w:rFonts w:ascii="Trebuchet MS" w:cs="Trebuchet MS" w:eastAsia="Trebuchet MS" w:hAnsi="Trebuchet MS"/>
        <w:b w:val="1"/>
        <w:bCs w:val="1"/>
        <w:i w:val="0"/>
        <w:iCs w:val="0"/>
        <w:smallCaps w:val="0"/>
        <w:strike w:val="0"/>
        <w:color w:val="000000"/>
        <w:sz w:val="21"/>
        <w:szCs w:val="21"/>
        <w:u w:val="none"/>
        <w:shd w:fill="auto" w:val="clear"/>
        <w:vertAlign w:val="baseline"/>
        <w:rtl w:val="0"/>
      </w:rPr>
      <w:tab/>
      <w:tab/>
      <w:t xml:space="preserve">          Práctica Supervisada 2026</w:t>
    </w:r>
    <w:r w:rsidDel="00000000" w:rsidR="00000000" w:rsidRPr="00000000">
      <w:drawing>
        <wp:anchor allowOverlap="1" behindDoc="1" distB="0" distT="0" distL="0" distR="0" hidden="0" layoutInCell="1" locked="0" relativeHeight="0" simplePos="0">
          <wp:simplePos x="0" y="0"/>
          <wp:positionH relativeFrom="column">
            <wp:posOffset>-520064</wp:posOffset>
          </wp:positionH>
          <wp:positionV relativeFrom="paragraph">
            <wp:posOffset>-278764</wp:posOffset>
          </wp:positionV>
          <wp:extent cx="7419975" cy="964882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419975" cy="96488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1"/>
        <w:szCs w:val="21"/>
        <w:lang w:val="es-GT"/>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240" w:lineRule="auto"/>
    </w:pPr>
    <w:rPr>
      <w:rFonts w:ascii="Trebuchet MS" w:cs="Trebuchet MS" w:eastAsia="Trebuchet MS" w:hAnsi="Trebuchet MS"/>
      <w:color w:val="08a4ee"/>
      <w:sz w:val="40"/>
      <w:szCs w:val="40"/>
    </w:rPr>
  </w:style>
  <w:style w:type="paragraph" w:styleId="Heading2">
    <w:name w:val="heading 2"/>
    <w:basedOn w:val="Normal"/>
    <w:next w:val="Normal"/>
    <w:pPr>
      <w:keepNext w:val="1"/>
      <w:keepLines w:val="1"/>
      <w:spacing w:after="0" w:before="80" w:line="240" w:lineRule="auto"/>
    </w:pPr>
    <w:rPr>
      <w:rFonts w:ascii="Trebuchet MS" w:cs="Trebuchet MS" w:eastAsia="Trebuchet MS" w:hAnsi="Trebuchet MS"/>
      <w:color w:val="08a4ee"/>
      <w:sz w:val="28"/>
      <w:szCs w:val="28"/>
    </w:rPr>
  </w:style>
  <w:style w:type="paragraph" w:styleId="Heading3">
    <w:name w:val="heading 3"/>
    <w:basedOn w:val="Normal"/>
    <w:next w:val="Normal"/>
    <w:pPr>
      <w:keepNext w:val="1"/>
      <w:keepLines w:val="1"/>
      <w:spacing w:after="0" w:before="80" w:line="240" w:lineRule="auto"/>
    </w:pPr>
    <w:rPr>
      <w:rFonts w:ascii="Trebuchet MS" w:cs="Trebuchet MS" w:eastAsia="Trebuchet MS" w:hAnsi="Trebuchet MS"/>
      <w:color w:val="08a4ee"/>
      <w:sz w:val="24"/>
      <w:szCs w:val="24"/>
    </w:rPr>
  </w:style>
  <w:style w:type="paragraph" w:styleId="Heading4">
    <w:name w:val="heading 4"/>
    <w:basedOn w:val="Normal"/>
    <w:next w:val="Normal"/>
    <w:pPr>
      <w:keepNext w:val="1"/>
      <w:keepLines w:val="1"/>
      <w:spacing w:after="0" w:before="80" w:lineRule="auto"/>
    </w:pPr>
    <w:rPr>
      <w:rFonts w:ascii="Trebuchet MS" w:cs="Trebuchet MS" w:eastAsia="Trebuchet MS" w:hAnsi="Trebuchet MS"/>
      <w:color w:val="51c3f9"/>
      <w:sz w:val="22"/>
      <w:szCs w:val="22"/>
    </w:rPr>
  </w:style>
  <w:style w:type="paragraph" w:styleId="Heading5">
    <w:name w:val="heading 5"/>
    <w:basedOn w:val="Normal"/>
    <w:next w:val="Normal"/>
    <w:pPr>
      <w:keepNext w:val="1"/>
      <w:keepLines w:val="1"/>
      <w:spacing w:after="0" w:before="40" w:lineRule="auto"/>
    </w:pPr>
    <w:rPr>
      <w:rFonts w:ascii="Trebuchet MS" w:cs="Trebuchet MS" w:eastAsia="Trebuchet MS" w:hAnsi="Trebuchet MS"/>
      <w:i w:val="1"/>
      <w:iCs w:val="1"/>
      <w:color w:val="51c3f9"/>
      <w:sz w:val="22"/>
      <w:szCs w:val="22"/>
    </w:rPr>
  </w:style>
  <w:style w:type="paragraph" w:styleId="Heading6">
    <w:name w:val="heading 6"/>
    <w:basedOn w:val="Normal"/>
    <w:next w:val="Normal"/>
    <w:pPr>
      <w:keepNext w:val="1"/>
      <w:keepLines w:val="1"/>
      <w:spacing w:after="0" w:before="40" w:lineRule="auto"/>
    </w:pPr>
    <w:rPr>
      <w:rFonts w:ascii="Trebuchet MS" w:cs="Trebuchet MS" w:eastAsia="Trebuchet MS" w:hAnsi="Trebuchet MS"/>
      <w:color w:val="51c3f9"/>
    </w:rPr>
  </w:style>
  <w:style w:type="paragraph" w:styleId="Title">
    <w:name w:val="Title"/>
    <w:basedOn w:val="Normal"/>
    <w:next w:val="Normal"/>
    <w:pPr>
      <w:spacing w:after="0" w:line="240" w:lineRule="auto"/>
    </w:pPr>
    <w:rPr>
      <w:rFonts w:ascii="Trebuchet MS" w:cs="Trebuchet MS" w:eastAsia="Trebuchet MS" w:hAnsi="Trebuchet MS"/>
      <w:color w:val="262626"/>
      <w:sz w:val="96"/>
      <w:szCs w:val="96"/>
    </w:rPr>
  </w:style>
  <w:style w:type="paragraph" w:styleId="Subtitle">
    <w:name w:val="Subtitle"/>
    <w:basedOn w:val="Normal"/>
    <w:next w:val="Normal"/>
    <w:pPr>
      <w:spacing w:line="240" w:lineRule="auto"/>
    </w:pPr>
    <w:rPr>
      <w:rFonts w:ascii="Trebuchet MS" w:cs="Trebuchet MS" w:eastAsia="Trebuchet MS" w:hAnsi="Trebuchet MS"/>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