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70a25ece4a74393" /><Relationship Type="http://schemas.openxmlformats.org/package/2006/relationships/metadata/core-properties" Target="package/services/metadata/core-properties/77c66e9b463146cda46dc67fc4277bc6.psmdcp" Id="Rb4f89a3ca5504b8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w:rsidR="74877F95" w:rsidP="74877F95" w:rsidRDefault="74877F95" w14:paraId="6B13972F" w14:textId="366077C1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6818F8EA" w14:textId="45F043AE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4B4DC41C" w14:textId="72F9CCED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2C23EA93" w14:textId="6D780CF5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5E0BE1DF" w14:textId="07DEF700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781FEAD5" w14:textId="45344F20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2A9D9D81" w14:textId="3E9795C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53716919" w14:textId="6830A5CC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28B0EAF5" w:rsidP="74877F95" w:rsidRDefault="28B0EAF5" w14:paraId="57258624" w14:textId="5DB91F1F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74877F95" w:rsidR="28B0EA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</w:t>
      </w:r>
      <w:r w:rsidRPr="74877F95" w:rsidR="66D91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4877F95" w:rsidR="66D91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 Caja Negra </w:t>
      </w:r>
      <w:proofErr w:type="spellStart"/>
      <w:r w:rsidRPr="74877F95" w:rsidR="66D91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Intforlan</w:t>
      </w:r>
      <w:proofErr w:type="spellEnd"/>
      <w:r w:rsidRPr="74877F95" w:rsidR="66D91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Store </w:t>
      </w:r>
      <w:r w:rsidRPr="74877F95" w:rsidR="1B59CE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V1.0</w:t>
      </w:r>
    </w:p>
    <w:p w:rsidR="74877F95" w:rsidP="74877F95" w:rsidRDefault="74877F95" w14:paraId="13AB268D" w14:textId="494686D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18CEE2D8" w14:textId="3B31113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387E6F0E" w14:textId="6EDD891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646BF8D0" w14:textId="1A44B6A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7B0E66E5" w14:textId="0C7B4C8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74877F95" w:rsidP="74877F95" w:rsidRDefault="74877F95" w14:paraId="1AEDB81F" w14:textId="0C7B4C8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</w:p>
    <w:p w:rsidR="66D914C4" w:rsidP="74877F95" w:rsidRDefault="66D914C4" w14:paraId="439DFD9A" w14:textId="2D36440B">
      <w:pPr>
        <w:pStyle w:val="Normal"/>
        <w:spacing w:line="360" w:lineRule="auto"/>
        <w:jc w:val="center"/>
      </w:pPr>
      <w:r w:rsidRPr="74877F95" w:rsidR="66D914C4">
        <w:rPr>
          <w:rFonts w:ascii="Times New Roman" w:hAnsi="Times New Roman" w:eastAsia="Times New Roman" w:cs="Times New Roman"/>
          <w:sz w:val="24"/>
          <w:szCs w:val="24"/>
        </w:rPr>
        <w:t>Freddy Páez B., Dennis Parra G., Jorge Ramos G.</w:t>
      </w:r>
    </w:p>
    <w:p w:rsidR="66D914C4" w:rsidP="74877F95" w:rsidRDefault="66D914C4" w14:paraId="414491A7" w14:textId="05DC4B0A">
      <w:pPr>
        <w:pStyle w:val="Normal"/>
        <w:spacing w:line="360" w:lineRule="auto"/>
        <w:jc w:val="center"/>
      </w:pPr>
      <w:r w:rsidRPr="74877F95" w:rsidR="66D914C4">
        <w:rPr>
          <w:rFonts w:ascii="Times New Roman" w:hAnsi="Times New Roman" w:eastAsia="Times New Roman" w:cs="Times New Roman"/>
          <w:sz w:val="24"/>
          <w:szCs w:val="24"/>
        </w:rPr>
        <w:t>Departamento de Ciencias de la Computación,</w:t>
      </w:r>
    </w:p>
    <w:p w:rsidR="66D914C4" w:rsidP="74877F95" w:rsidRDefault="66D914C4" w14:paraId="39021F62" w14:textId="54F8758D">
      <w:pPr>
        <w:pStyle w:val="Normal"/>
        <w:spacing w:line="360" w:lineRule="auto"/>
        <w:jc w:val="center"/>
      </w:pPr>
      <w:r w:rsidRPr="74877F95" w:rsidR="66D914C4">
        <w:rPr>
          <w:rFonts w:ascii="Times New Roman" w:hAnsi="Times New Roman" w:eastAsia="Times New Roman" w:cs="Times New Roman"/>
          <w:sz w:val="24"/>
          <w:szCs w:val="24"/>
        </w:rPr>
        <w:t>Universidad de las Fuerzas Armadas ESPE – Ecuador</w:t>
      </w:r>
    </w:p>
    <w:p w:rsidR="66D914C4" w:rsidP="74877F95" w:rsidRDefault="66D914C4" w14:paraId="1E97F4BA" w14:textId="00D29A46">
      <w:pPr>
        <w:pStyle w:val="Normal"/>
        <w:spacing w:line="360" w:lineRule="auto"/>
        <w:jc w:val="center"/>
      </w:pPr>
      <w:r w:rsidRPr="74877F95" w:rsidR="66D914C4">
        <w:rPr>
          <w:rFonts w:ascii="Times New Roman" w:hAnsi="Times New Roman" w:eastAsia="Times New Roman" w:cs="Times New Roman"/>
          <w:sz w:val="24"/>
          <w:szCs w:val="24"/>
        </w:rPr>
        <w:t>Análisis y Diseño de Software – 8311</w:t>
      </w:r>
    </w:p>
    <w:p w:rsidR="66D914C4" w:rsidP="74877F95" w:rsidRDefault="66D914C4" w14:paraId="353CB7DB" w14:textId="40B25ECC">
      <w:pPr>
        <w:pStyle w:val="Normal"/>
        <w:spacing w:line="360" w:lineRule="auto"/>
        <w:jc w:val="center"/>
      </w:pPr>
      <w:r w:rsidRPr="74877F95" w:rsidR="66D914C4">
        <w:rPr>
          <w:rFonts w:ascii="Times New Roman" w:hAnsi="Times New Roman" w:eastAsia="Times New Roman" w:cs="Times New Roman"/>
          <w:sz w:val="24"/>
          <w:szCs w:val="24"/>
        </w:rPr>
        <w:t>Ing. Jenny Ruiz R.</w:t>
      </w:r>
    </w:p>
    <w:p w:rsidR="74877F95" w:rsidP="74877F95" w:rsidRDefault="74877F95" w14:paraId="04A4BF47" w14:textId="3E0136D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15F30B57" w14:textId="64300507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2494D812" w14:textId="1554E4F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75373A08" w14:textId="51A248A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74877F95" w:rsidP="74877F95" w:rsidRDefault="74877F95" w14:paraId="15B87759" w14:textId="332E31C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="66D914C4" w:rsidP="74877F95" w:rsidRDefault="66D914C4" w14:paraId="4B22CCBB" w14:textId="566892E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74877F95" w:rsidR="66D914C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Sangolquí, 25 de enero de 202</w:t>
      </w:r>
      <w:r w:rsidRPr="74877F95" w:rsidR="095057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</w:p>
    <w:p w:rsidR="74877F95" w:rsidP="74877F95" w:rsidRDefault="74877F95" w14:paraId="442BECF3" w14:textId="31FDFAD8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4742ACEA" w14:textId="209E6002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40A85881" w14:textId="44A12A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32C99CCF" w14:textId="44A12A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5018565A" w14:textId="44A12A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4261E18A" w14:textId="44A12A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1153CB42" w14:textId="44A12A1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44EF676C" w14:textId="6DE2BCBF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0AD711CC" w14:textId="43D073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35D37508" w14:textId="5ED6DDE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662DC91C" w14:textId="101A591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19F4CB9F" w14:textId="31165AD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w:rsidR="74877F95" w:rsidP="74877F95" w:rsidRDefault="74877F95" w14:paraId="17F86FB4" w14:textId="5E33C2E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40" w:line="256.8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Validación login usuario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10155" w:type="dxa"/>
        <w:jc w:val="left"/>
        <w:tblInd w:w="-425.0" w:type="dxa"/>
        <w:tblBorders>
          <w:top w:val="nil" w:color="000000" w:themeColor="text1" w:sz="0" w:space="0"/>
          <w:left w:val="nil" w:color="000000" w:themeColor="text1" w:sz="0" w:space="0"/>
          <w:bottom w:val="nil" w:color="000000" w:themeColor="text1" w:sz="0" w:space="0"/>
          <w:right w:val="nil" w:color="000000" w:themeColor="text1" w:sz="0" w:space="0"/>
          <w:insideH w:val="nil" w:color="000000" w:themeColor="text1" w:sz="0" w:space="0"/>
          <w:insideV w:val="nil" w:color="000000" w:themeColor="text1" w:sz="0" w:space="0"/>
        </w:tblBorders>
        <w:tblLayout w:type="fixed"/>
        <w:tblLook w:val="0600" w:firstRow="0" w:lastRow="0" w:firstColumn="0" w:lastColumn="0" w:noHBand="1" w:noVBand="1"/>
        <w:tblPrChange w:author="" w:id="442133614">
          <w:tblPr/>
        </w:tblPrChange>
      </w:tblPr>
      <w:tblGrid>
        <w:gridCol w:w="1605"/>
        <w:gridCol w:w="4515"/>
        <w:gridCol w:w="1260"/>
        <w:gridCol w:w="2775"/>
        <w:tblGridChange w:id="208650166">
          <w:tblGrid>
            <w:gridCol w:w="1605"/>
            <w:gridCol w:w="4515"/>
            <w:gridCol w:w="1260"/>
            <w:gridCol w:w="2775"/>
          </w:tblGrid>
        </w:tblGridChange>
      </w:tblGrid>
      <w:tr xmlns:wp14="http://schemas.microsoft.com/office/word/2010/wordml" w:rsidTr="74877F95" w14:paraId="06521E38" wp14:textId="77777777">
        <w:trPr>
          <w:cantSplit w:val="0"/>
          <w:trHeight w:val="785" w:hRule="atLeast"/>
          <w:tblHeader w:val="0"/>
        </w:trPr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REPRESENTANTE</w:t>
            </w:r>
          </w:p>
        </w:tc>
      </w:tr>
      <w:tr xmlns:wp14="http://schemas.microsoft.com/office/word/2010/wordml" w:rsidTr="74877F95" w14:paraId="7A9A4E16" wp14:textId="77777777">
        <w:trPr>
          <w:cantSplit w:val="0"/>
          <w:trHeight w:val="1185" w:hRule="atLeast"/>
          <w:tblHeader w:val="0"/>
        </w:trPr>
        <w:tc>
          <w:tcPr>
            <w:tcBorders>
              <w:top w:val="nil" w:color="000000" w:themeColor="text1" w:sz="0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00000026" wp14:textId="36FEC9B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7B53379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Administrador</w:t>
            </w:r>
            <w:r w:rsidRPr="74877F95" w:rsidR="626D9DE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– Login </w:t>
            </w:r>
          </w:p>
          <w:p w:rsidRPr="00000000" w:rsidR="00000000" w:rsidDel="00000000" w:rsidP="00000000" w:rsidRDefault="00000000" w14:paraId="00000027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00000028" wp14:textId="061D8CBC">
            <w:pPr>
              <w:pStyle w:val="Normal"/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Const login</w:t>
            </w:r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= (email, </w:t>
            </w:r>
            <w:proofErr w:type="spellStart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) {</w:t>
            </w:r>
            <w:proofErr w:type="spellStart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signInWithEmailAndPassword</w:t>
            </w:r>
            <w:proofErr w:type="spellEnd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auth</w:t>
            </w:r>
            <w:proofErr w:type="spellEnd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4877F95" w:rsidR="7B53379D">
              <w:rPr>
                <w:rFonts w:ascii="Times New Roman" w:hAnsi="Times New Roman" w:eastAsia="Times New Roman" w:cs="Times New Roman"/>
                <w:sz w:val="24"/>
                <w:szCs w:val="24"/>
              </w:rPr>
              <w:t>; } ;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Ingresa como administrador</w:t>
            </w:r>
          </w:p>
        </w:tc>
      </w:tr>
      <w:tr xmlns:wp14="http://schemas.microsoft.com/office/word/2010/wordml" w:rsidTr="74877F95" w14:paraId="463E4F5B" wp14:textId="77777777">
        <w:trPr>
          <w:cantSplit w:val="0"/>
          <w:trHeight w:val="1655" w:hRule="atLeast"/>
          <w:tblHeader w:val="0"/>
        </w:trPr>
        <w:tc>
          <w:tcPr>
            <w:tcBorders>
              <w:bottom w:val="single" w:color="666666" w:sz="8" w:space="0"/>
              <w:right w:val="single" w:color="666666" w:sz="8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114E46FE" wp14:textId="135DB303">
            <w:pPr>
              <w:pStyle w:val="Normal"/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const login</w:t>
            </w:r>
          </w:p>
          <w:p w:rsidRPr="00000000" w:rsidR="00000000" w:rsidDel="00000000" w:rsidP="74877F95" w:rsidRDefault="00000000" w14:paraId="0000002C" wp14:textId="2FB8E41D">
            <w:pPr>
              <w:pStyle w:val="Normal"/>
              <w:spacing w:before="240" w:line="360" w:lineRule="auto"/>
              <w:jc w:val="both"/>
            </w:pPr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!= (email, </w:t>
            </w:r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) {</w:t>
            </w:r>
            <w:proofErr w:type="spellStart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signInWithEmailAndPassword</w:t>
            </w:r>
            <w:proofErr w:type="spellEnd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auth</w:t>
            </w:r>
            <w:proofErr w:type="spellEnd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4877F95" w:rsidR="05545F22">
              <w:rPr>
                <w:rFonts w:ascii="Times New Roman" w:hAnsi="Times New Roman" w:eastAsia="Times New Roman" w:cs="Times New Roman"/>
                <w:sz w:val="24"/>
                <w:szCs w:val="24"/>
              </w:rPr>
              <w:t>; } ;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666666" w:sz="8" w:space="0"/>
              <w:right w:val="single" w:color="666666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spacing w:before="240" w:after="24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"Usuario incorrecto, revise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 los datos"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B" wp14:textId="77777777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Campos Completos</w:t>
      </w:r>
    </w:p>
    <w:p xmlns:wp14="http://schemas.microsoft.com/office/word/2010/wordml" w:rsidRPr="00000000" w:rsidR="00000000" w:rsidDel="00000000" w:rsidP="00000000" w:rsidRDefault="00000000" w14:paraId="0000003D" wp14:textId="562A1BC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4877F95" w:rsidR="00000000">
        <w:rPr>
          <w:rFonts w:ascii="Times New Roman" w:hAnsi="Times New Roman" w:eastAsia="Times New Roman" w:cs="Times New Roman"/>
          <w:sz w:val="24"/>
          <w:szCs w:val="24"/>
        </w:rPr>
        <w:t>Se ingresa como administrador y si</w:t>
      </w:r>
      <w:r w:rsidRPr="74877F95" w:rsidR="357715D4">
        <w:rPr>
          <w:rFonts w:ascii="Times New Roman" w:hAnsi="Times New Roman" w:eastAsia="Times New Roman" w:cs="Times New Roman"/>
          <w:sz w:val="24"/>
          <w:szCs w:val="24"/>
        </w:rPr>
        <w:t xml:space="preserve"> las credenciales ingresadas son correctas, se le permite el acceso al administrador.</w:t>
      </w:r>
    </w:p>
    <w:p xmlns:wp14="http://schemas.microsoft.com/office/word/2010/wordml" w:rsidRPr="00000000" w:rsidR="00000000" w:rsidDel="00000000" w:rsidP="74877F95" w:rsidRDefault="00000000" w14:paraId="0000003E" wp14:textId="72282DF3">
      <w:pPr>
        <w:pStyle w:val="Normal"/>
        <w:spacing w:before="240" w:after="240" w:line="360" w:lineRule="auto"/>
        <w:jc w:val="center"/>
      </w:pPr>
      <w:r w:rsidR="357715D4">
        <w:drawing>
          <wp:inline xmlns:wp14="http://schemas.microsoft.com/office/word/2010/wordprocessingDrawing" wp14:editId="242F590A" wp14:anchorId="004F4157">
            <wp:extent cx="4572000" cy="3086100"/>
            <wp:effectExtent l="0" t="0" r="0" b="0"/>
            <wp:docPr id="129682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207eb749b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4877F95" w:rsidRDefault="00000000" w14:paraId="6F02705F" wp14:textId="573B4C95">
      <w:pPr>
        <w:pStyle w:val="Normal"/>
        <w:bidi w:val="0"/>
        <w:spacing w:before="240" w:beforeAutospacing="off" w:after="24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4877F95" w:rsidR="357715D4">
        <w:rPr>
          <w:rFonts w:ascii="Times New Roman" w:hAnsi="Times New Roman" w:eastAsia="Times New Roman" w:cs="Times New Roman"/>
          <w:sz w:val="24"/>
          <w:szCs w:val="24"/>
        </w:rPr>
        <w:t>En el caso que las credenciales ingresadas por el usuario, sean incorrectas, se emitirá un mensaje en consola de “datos incorrectos” y no se permitirá el acceso a la cuenta.</w:t>
      </w:r>
    </w:p>
    <w:p xmlns:wp14="http://schemas.microsoft.com/office/word/2010/wordml" w:rsidRPr="00000000" w:rsidR="00000000" w:rsidDel="00000000" w:rsidP="74877F95" w:rsidRDefault="00000000" w14:paraId="00000040" wp14:textId="5B364DD6">
      <w:pPr>
        <w:pStyle w:val="Normal"/>
        <w:spacing w:before="240" w:after="240" w:line="360" w:lineRule="auto"/>
        <w:jc w:val="both"/>
      </w:pPr>
      <w:r w:rsidR="357715D4">
        <w:drawing>
          <wp:inline xmlns:wp14="http://schemas.microsoft.com/office/word/2010/wordprocessingDrawing" wp14:editId="696CBA3D" wp14:anchorId="740888B7">
            <wp:extent cx="4572000" cy="333375"/>
            <wp:effectExtent l="0" t="0" r="0" b="0"/>
            <wp:docPr id="178179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6fda83a1b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357715D4" w:rsidP="74877F95" w:rsidRDefault="357715D4" w14:paraId="00E668DA" w14:textId="12B01071">
      <w:pPr>
        <w:pStyle w:val="Normal"/>
        <w:bidi w:val="0"/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4877F95" w:rsidR="357715D4">
        <w:rPr>
          <w:rFonts w:ascii="Times New Roman" w:hAnsi="Times New Roman" w:eastAsia="Times New Roman" w:cs="Times New Roman"/>
          <w:sz w:val="24"/>
          <w:szCs w:val="24"/>
        </w:rPr>
        <w:t xml:space="preserve">Cuando las credenciales sean las correctas se le permite al usuario acceder a su cuenta: </w:t>
      </w:r>
    </w:p>
    <w:p w:rsidR="357715D4" w:rsidP="74877F95" w:rsidRDefault="357715D4" w14:paraId="6C07046A" w14:textId="6169D745">
      <w:pPr>
        <w:pStyle w:val="Normal"/>
        <w:bidi w:val="0"/>
        <w:spacing w:before="240" w:after="240" w:line="360" w:lineRule="auto"/>
        <w:jc w:val="both"/>
      </w:pPr>
      <w:r w:rsidR="357715D4">
        <w:drawing>
          <wp:inline wp14:editId="11805669" wp14:anchorId="120885C2">
            <wp:extent cx="4572000" cy="3200400"/>
            <wp:effectExtent l="0" t="0" r="0" b="0"/>
            <wp:docPr id="4667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ccadf820e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43" wp14:textId="48637181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877F95" w:rsidDel="00000000" w:rsidR="000000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VALIDACIÓN DE </w:t>
      </w:r>
      <w:r w:rsidRPr="74877F95" w:rsidDel="00000000" w:rsidR="4DF8B3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REGISTRAR UN NUEVO</w:t>
      </w:r>
      <w:r w:rsidRPr="74877F95" w:rsidDel="00000000" w:rsidR="000000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ADMINISTRADOR</w:t>
      </w:r>
      <w:r w:rsidRPr="00000000" w:rsidDel="00000000" w:rsidR="00000000">
        <w:rPr>
          <w:rtl w:val="0"/>
        </w:rPr>
      </w:r>
    </w:p>
    <w:tbl>
      <w:tblPr>
        <w:tblW w:w="10230" w:type="dxa"/>
        <w:jc w:val="left"/>
        <w:tblInd w:w="-425.0" w:type="dxa"/>
        <w:tblBorders>
          <w:top w:val="nil" w:color="000000" w:themeColor="text1" w:sz="0" w:space="0"/>
          <w:left w:val="nil" w:color="000000" w:themeColor="text1" w:sz="0" w:space="0"/>
          <w:bottom w:val="nil" w:color="000000" w:themeColor="text1" w:sz="0" w:space="0"/>
          <w:right w:val="nil" w:color="000000" w:themeColor="text1" w:sz="0" w:space="0"/>
          <w:insideH w:val="nil" w:color="000000" w:themeColor="text1" w:sz="0" w:space="0"/>
          <w:insideV w:val="nil" w:color="000000" w:themeColor="text1" w:sz="0" w:space="0"/>
        </w:tblBorders>
        <w:tblLayout w:type="fixed"/>
        <w:tblLook w:val="0600" w:firstRow="0" w:lastRow="0" w:firstColumn="0" w:lastColumn="0" w:noHBand="1" w:noVBand="1"/>
        <w:tblPrChange w:author="" w:id="1621144423">
          <w:tblPr/>
        </w:tblPrChange>
      </w:tblPr>
      <w:tblGrid>
        <w:gridCol w:w="1545"/>
        <w:gridCol w:w="3660"/>
        <w:gridCol w:w="2025"/>
        <w:gridCol w:w="3000"/>
        <w:tblGridChange w:id="553043647">
          <w:tblGrid>
            <w:gridCol w:w="1545"/>
            <w:gridCol w:w="3660"/>
            <w:gridCol w:w="2025"/>
            <w:gridCol w:w="3000"/>
          </w:tblGrid>
        </w:tblGridChange>
      </w:tblGrid>
      <w:tr xmlns:wp14="http://schemas.microsoft.com/office/word/2010/wordml" w:rsidTr="74877F95" w14:paraId="68A7058D" wp14:textId="77777777">
        <w:trPr>
          <w:cantSplit w:val="0"/>
          <w:trHeight w:val="848.96484375" w:hRule="atLeast"/>
          <w:tblHeader w:val="0"/>
        </w:trPr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color w:val="ffffff"/>
                <w:sz w:val="24"/>
                <w:szCs w:val="24"/>
                <w:rtl w:val="0"/>
              </w:rPr>
              <w:t xml:space="preserve">REPRESENTANTE</w:t>
            </w:r>
          </w:p>
        </w:tc>
      </w:tr>
      <w:tr xmlns:wp14="http://schemas.microsoft.com/office/word/2010/wordml" w:rsidTr="74877F95" w14:paraId="400B3E5B" wp14:textId="77777777">
        <w:trPr>
          <w:cantSplit w:val="0"/>
          <w:trHeight w:val="1322.9296875" w:hRule="atLeast"/>
          <w:tblHeader w:val="0"/>
        </w:trPr>
        <w:tc>
          <w:tcPr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00000048" wp14:textId="13C4BBE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21033A8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Administrador – Registrar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204B48B3" wp14:textId="20A53258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EC1: </w:t>
            </w:r>
            <w:r w:rsidRPr="74877F95" w:rsidR="3FFBC63C">
              <w:rPr>
                <w:rFonts w:ascii="Times New Roman" w:hAnsi="Times New Roman" w:eastAsia="Times New Roman" w:cs="Times New Roman"/>
                <w:sz w:val="24"/>
                <w:szCs w:val="24"/>
              </w:rPr>
              <w:t>const signUp</w:t>
            </w:r>
          </w:p>
          <w:p w:rsidRPr="00000000" w:rsidR="00000000" w:rsidDel="00000000" w:rsidP="74877F95" w:rsidRDefault="00000000" w14:paraId="00000049" wp14:textId="021131B3">
            <w:pPr>
              <w:pStyle w:val="Normal"/>
              <w:spacing w:before="240" w:line="360" w:lineRule="auto"/>
              <w:jc w:val="both"/>
            </w:pPr>
            <w:r w:rsidRPr="74877F95" w:rsidR="3FFBC63C">
              <w:rPr>
                <w:rFonts w:ascii="Times New Roman" w:hAnsi="Times New Roman" w:eastAsia="Times New Roman" w:cs="Times New Roman"/>
                <w:sz w:val="24"/>
                <w:szCs w:val="24"/>
              </w:rPr>
              <w:t>= (email, password) {createUserWi thEmai1AndPassword (auth, email, password));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63D2C303">
            <w:pPr>
              <w:spacing w:before="240" w:after="24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 xml:space="preserve">"</w:t>
            </w:r>
            <w:r w:rsidRPr="00000000" w:rsidDel="00000000" w:rsidR="4EECBD65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 xml:space="preserve">Administrador registrado </w:t>
            </w:r>
            <w:r w:rsidRPr="00000000" w:rsidDel="00000000" w:rsidR="00000000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 xml:space="preserve">exitosamente”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4877F95" w14:paraId="3BA3C859" wp14:textId="77777777">
        <w:trPr>
          <w:cantSplit w:val="0"/>
          <w:trHeight w:val="935" w:hRule="atLeast"/>
          <w:tblHeader w:val="0"/>
        </w:trPr>
        <w:tc>
          <w:tcPr>
            <w:vMerge/>
            <w:tcBorders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spacing w:before="0"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1DF82110" wp14:textId="69A75171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EC2: </w:t>
            </w:r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const signUp</w:t>
            </w:r>
          </w:p>
          <w:p w:rsidRPr="00000000" w:rsidR="00000000" w:rsidDel="00000000" w:rsidP="74877F95" w:rsidRDefault="00000000" w14:paraId="0000004D" wp14:textId="244B9CB2">
            <w:pPr>
              <w:pStyle w:val="Normal"/>
              <w:spacing w:before="240" w:line="360" w:lineRule="auto"/>
            </w:pPr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!= (email, </w:t>
            </w:r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) {</w:t>
            </w:r>
            <w:proofErr w:type="spellStart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createUserWi</w:t>
            </w:r>
            <w:proofErr w:type="spellEnd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thEmai1AndPassword (</w:t>
            </w:r>
            <w:proofErr w:type="spellStart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auth</w:t>
            </w:r>
            <w:proofErr w:type="spellEnd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password</w:t>
            </w:r>
            <w:proofErr w:type="spellEnd"/>
            <w:r w:rsidRPr="74877F95" w:rsidR="68FBFA1F">
              <w:rPr>
                <w:rFonts w:ascii="Times New Roman" w:hAnsi="Times New Roman" w:eastAsia="Times New Roman" w:cs="Times New Roman"/>
                <w:sz w:val="24"/>
                <w:szCs w:val="24"/>
              </w:rPr>
              <w:t>));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 wp14:textId="7777777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4877F95" w:rsidRDefault="00000000" w14:paraId="5A03EAE0" wp14:textId="73434D6E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</w:pPr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>"</w:t>
            </w:r>
            <w:proofErr w:type="spellStart"/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>auth</w:t>
            </w:r>
            <w:proofErr w:type="spellEnd"/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/email </w:t>
            </w:r>
            <w:proofErr w:type="spellStart"/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>already</w:t>
            </w:r>
            <w:proofErr w:type="spellEnd"/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use”</w:t>
            </w:r>
          </w:p>
          <w:p w:rsidRPr="00000000" w:rsidR="00000000" w:rsidDel="00000000" w:rsidP="74877F95" w:rsidRDefault="00000000" w14:paraId="00000050" wp14:textId="1C0DAEC0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59F342DF">
              <w:rPr>
                <w:rFonts w:ascii="Times New Roman" w:hAnsi="Times New Roman" w:eastAsia="Times New Roman" w:cs="Times New Roman"/>
                <w:sz w:val="24"/>
                <w:szCs w:val="24"/>
              </w:rPr>
              <w:t>No permite el registro de un administrador nuevo con el mismo correo.</w:t>
            </w:r>
          </w:p>
        </w:tc>
      </w:tr>
      <w:tr w:rsidR="74877F95" w:rsidTr="74877F95" w14:paraId="78135A06">
        <w:trPr>
          <w:cantSplit w:val="0"/>
          <w:trHeight w:val="935"/>
          <w:tblHeader w:val="0"/>
        </w:trPr>
        <w:tc>
          <w:tcPr>
            <w:tcW w:w="154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6275F14A" w14:textId="134BE393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Registro </w:t>
            </w:r>
          </w:p>
        </w:tc>
        <w:tc>
          <w:tcPr>
            <w:tcW w:w="3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2E8B5F55" w14:textId="4E1F1C3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>If(empty(email)</w:t>
            </w:r>
          </w:p>
        </w:tc>
        <w:tc>
          <w:tcPr>
            <w:tcW w:w="20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271F4074" w14:textId="66CC274B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2A1F45FE" w14:textId="6CA1120A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>“Registro con éxito”</w:t>
            </w:r>
          </w:p>
        </w:tc>
      </w:tr>
      <w:tr w:rsidR="74877F95" w:rsidTr="74877F95" w14:paraId="56DDF084">
        <w:trPr>
          <w:cantSplit w:val="0"/>
          <w:trHeight w:val="935"/>
          <w:tblHeader w:val="0"/>
        </w:trPr>
        <w:tc>
          <w:tcPr>
            <w:tcW w:w="1545" w:type="dxa"/>
            <w:vMerge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499F07CE"/>
        </w:tc>
        <w:tc>
          <w:tcPr>
            <w:tcW w:w="3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34476D8B" w14:textId="4E1F1C3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>If(empty(email)</w:t>
            </w:r>
          </w:p>
          <w:p w:rsidR="74877F95" w:rsidP="74877F95" w:rsidRDefault="74877F95" w14:paraId="19BF6C94" w14:textId="2A4CCA7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  <w:tc>
          <w:tcPr>
            <w:tcW w:w="20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0C32150C" w14:textId="2FEB2172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1DAB36B2" w:rsidP="74877F95" w:rsidRDefault="1DAB36B2" w14:paraId="622DCAF4" w14:textId="2589ECAC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1DAB36B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 ” </w:t>
            </w:r>
          </w:p>
        </w:tc>
      </w:tr>
    </w:tbl>
    <w:p w:rsidR="4BAF30F4" w:rsidRDefault="4BAF30F4" w14:paraId="31B50DBD" w14:textId="251EFF43"/>
    <w:p xmlns:wp14="http://schemas.microsoft.com/office/word/2010/wordml" w:rsidRPr="00000000" w:rsidR="00000000" w:rsidDel="00000000" w:rsidP="74877F95" w:rsidRDefault="00000000" w14:paraId="00000102" wp14:textId="709D073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74877F95" w:rsidR="000000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 registro</w:t>
      </w:r>
      <w:r w:rsidRPr="74877F95" w:rsidR="285CCB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nuevo administrador</w:t>
      </w:r>
    </w:p>
    <w:p w:rsidR="00000000" w:rsidP="74877F95" w:rsidRDefault="00000000" w14:paraId="27A861DC" w14:textId="6625A97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877F95" w:rsidR="00000000">
        <w:rPr>
          <w:rFonts w:ascii="Times New Roman" w:hAnsi="Times New Roman" w:eastAsia="Times New Roman" w:cs="Times New Roman"/>
          <w:sz w:val="24"/>
          <w:szCs w:val="24"/>
        </w:rPr>
        <w:t xml:space="preserve">El administrador </w:t>
      </w:r>
      <w:r w:rsidRPr="74877F95" w:rsidR="00E5205D">
        <w:rPr>
          <w:rFonts w:ascii="Times New Roman" w:hAnsi="Times New Roman" w:eastAsia="Times New Roman" w:cs="Times New Roman"/>
          <w:sz w:val="24"/>
          <w:szCs w:val="24"/>
        </w:rPr>
        <w:t xml:space="preserve">principal, podrá registrar uno nuevo siempre y cuando el correo a registrar no se encuentre previamente creado. En el caso que existiese dicho error, se presentará el mensaje en consola de la siguiente manera: </w:t>
      </w:r>
    </w:p>
    <w:p w:rsidR="00E5205D" w:rsidP="74877F95" w:rsidRDefault="00E5205D" w14:paraId="799C4326" w14:textId="7ACE506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</w:pPr>
      <w:r w:rsidR="00E5205D">
        <w:drawing>
          <wp:inline wp14:editId="2A599AD7" wp14:anchorId="7FFD0FBF">
            <wp:extent cx="4572000" cy="247650"/>
            <wp:effectExtent l="0" t="0" r="0" b="0"/>
            <wp:docPr id="202055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e8b4d7fa9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115" wp14:textId="628F30CF">
      <w:pPr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00000116" wp14:textId="0338346B">
      <w:pPr>
        <w:pStyle w:val="Normal"/>
        <w:spacing w:line="360" w:lineRule="auto"/>
        <w:jc w:val="both"/>
        <w:rPr>
          <w:b w:val="1"/>
          <w:bCs w:val="1"/>
        </w:rPr>
      </w:pPr>
      <w:r w:rsidRPr="74877F95" w:rsidR="00E5205D">
        <w:rPr>
          <w:b w:val="1"/>
          <w:bCs w:val="1"/>
        </w:rPr>
        <w:t>Ejemplo de un nuevo administrador:</w:t>
      </w:r>
      <w:r w:rsidRPr="00000000" w:rsidDel="00000000" w:rsidR="00000000">
        <w:rPr>
          <w:rtl w:val="0"/>
        </w:rPr>
      </w:r>
    </w:p>
    <w:p w:rsidR="00E5205D" w:rsidP="74877F95" w:rsidRDefault="00E5205D" w14:paraId="0C144311" w14:textId="6A5117AB">
      <w:pPr>
        <w:pStyle w:val="Normal"/>
        <w:spacing w:line="360" w:lineRule="auto"/>
        <w:jc w:val="both"/>
      </w:pPr>
      <w:r w:rsidR="00E5205D">
        <w:drawing>
          <wp:inline wp14:editId="4F37F2FD" wp14:anchorId="249E68C2">
            <wp:extent cx="4572000" cy="3448050"/>
            <wp:effectExtent l="0" t="0" r="0" b="0"/>
            <wp:docPr id="1235605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58f83a113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05D">
        <w:drawing>
          <wp:inline wp14:editId="01116489" wp14:anchorId="4AF5AD72">
            <wp:extent cx="4572000" cy="3171825"/>
            <wp:effectExtent l="0" t="0" r="0" b="0"/>
            <wp:docPr id="208204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699dbc203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5D" w:rsidP="74877F95" w:rsidRDefault="00E5205D" w14:paraId="052B8CCA" w14:textId="13165F9A">
      <w:pPr>
        <w:pStyle w:val="Normal"/>
        <w:spacing w:line="360" w:lineRule="auto"/>
        <w:jc w:val="both"/>
      </w:pPr>
      <w:r w:rsidR="00E5205D">
        <w:rPr/>
        <w:t xml:space="preserve">Como podemos ver, el registro de un nuevo </w:t>
      </w:r>
      <w:proofErr w:type="spellStart"/>
      <w:r w:rsidR="00E5205D">
        <w:rPr/>
        <w:t>adminsitrador</w:t>
      </w:r>
      <w:proofErr w:type="spellEnd"/>
      <w:r w:rsidR="00E5205D">
        <w:rPr/>
        <w:t xml:space="preserve"> se cumplió con éxito. </w:t>
      </w:r>
    </w:p>
    <w:p w:rsidR="74877F95" w:rsidP="74877F95" w:rsidRDefault="74877F95" w14:paraId="76D1CD92" w14:textId="793B0FD8">
      <w:pPr>
        <w:pStyle w:val="Normal"/>
        <w:spacing w:line="360" w:lineRule="auto"/>
        <w:jc w:val="both"/>
      </w:pPr>
    </w:p>
    <w:p w:rsidR="2FD6959A" w:rsidP="74877F95" w:rsidRDefault="2FD6959A" w14:paraId="62D40D0A" w14:textId="1B84C7F8">
      <w:pPr>
        <w:pStyle w:val="Normal"/>
        <w:spacing w:line="360" w:lineRule="auto"/>
        <w:jc w:val="both"/>
      </w:pPr>
      <w:r w:rsidR="2FD6959A">
        <w:rPr/>
        <w:t xml:space="preserve">En el caso, que se envíen datos vacíos de igual forma la página web nos arrojará un mensaje en consola: </w:t>
      </w:r>
    </w:p>
    <w:p w:rsidR="2FD6959A" w:rsidP="74877F95" w:rsidRDefault="2FD6959A" w14:paraId="737457D4" w14:textId="3A01E468">
      <w:pPr>
        <w:pStyle w:val="Normal"/>
        <w:spacing w:line="360" w:lineRule="auto"/>
        <w:jc w:val="both"/>
      </w:pPr>
      <w:r w:rsidR="2FD6959A">
        <w:drawing>
          <wp:inline wp14:editId="677CD877" wp14:anchorId="18E2244F">
            <wp:extent cx="4572000" cy="276225"/>
            <wp:effectExtent l="0" t="0" r="0" b="0"/>
            <wp:docPr id="88418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2dc54b6b0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77F95" w:rsidRDefault="74877F95" w14:paraId="745E062B" w14:textId="5D00E654">
      <w:r>
        <w:br w:type="page"/>
      </w:r>
    </w:p>
    <w:p xmlns:wp14="http://schemas.microsoft.com/office/word/2010/wordml" w:rsidRPr="00000000" w:rsidR="00000000" w:rsidDel="00000000" w:rsidP="74877F95" w:rsidRDefault="00000000" w14:paraId="2746D933" wp14:textId="3AF495B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4877F95" w:rsidRDefault="00000000" w14:paraId="19AE4833" wp14:textId="445ACA5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877F95" w:rsidR="39198D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 DE CAJA NEGA DE PRESENTAR CATEGORIAS</w:t>
      </w:r>
    </w:p>
    <w:p xmlns:wp14="http://schemas.microsoft.com/office/word/2010/wordml" w:rsidRPr="00000000" w:rsidR="00000000" w:rsidDel="00000000" w:rsidP="74877F95" w:rsidRDefault="00000000" wp14:textId="77777777" w14:paraId="366DA87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jc w:val="left"/>
        <w:tblInd w:w="-425" w:type="dxa"/>
        <w:tblBorders>
          <w:top w:val="nil" w:color="000000" w:themeColor="text1" w:sz="0"/>
          <w:left w:val="nil" w:color="000000" w:themeColor="text1" w:sz="0"/>
          <w:bottom w:val="nil" w:color="000000" w:themeColor="text1" w:sz="0"/>
          <w:right w:val="nil" w:color="000000" w:themeColor="text1" w:sz="0"/>
          <w:insideH w:val="nil" w:color="000000" w:themeColor="text1" w:sz="0"/>
          <w:insideV w:val="nil" w:color="000000" w:themeColor="text1" w:sz="0"/>
        </w:tblBorders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74877F95" w:rsidTr="74877F95" w14:paraId="58D88F83">
        <w:trPr>
          <w:trHeight w:val="78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3A37D13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E79A858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438339E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DB9CF38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REPRESENTANTE</w:t>
            </w:r>
          </w:p>
        </w:tc>
      </w:tr>
      <w:tr w:rsidR="74877F95" w:rsidTr="74877F95" w14:paraId="4D6BFBAF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2607D3" w:rsidP="74877F95" w:rsidRDefault="562607D3" w14:paraId="363B4FB2" w14:textId="3CE0EF0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562607D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Numero de categorías</w:t>
            </w:r>
          </w:p>
          <w:p w:rsidR="74877F95" w:rsidP="74877F95" w:rsidRDefault="74877F95" w14:paraId="32D0FE8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5E451574" w14:textId="63FCBAB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Pr="74877F95" w:rsidR="61259B25">
              <w:rPr>
                <w:rFonts w:ascii="Times New Roman" w:hAnsi="Times New Roman" w:eastAsia="Times New Roman" w:cs="Times New Roman"/>
                <w:sz w:val="24"/>
                <w:szCs w:val="24"/>
              </w:rPr>
              <w:t>listCategories.map</w:t>
            </w:r>
            <w:proofErr w:type="spellEnd"/>
            <w:r w:rsidRPr="74877F95" w:rsidR="61259B25">
              <w:rPr>
                <w:rFonts w:ascii="Times New Roman" w:hAnsi="Times New Roman" w:eastAsia="Times New Roman" w:cs="Times New Roman"/>
                <w:sz w:val="24"/>
                <w:szCs w:val="24"/>
              </w:rPr>
              <w:t>((</w:t>
            </w:r>
            <w:proofErr w:type="spellStart"/>
            <w:r w:rsidRPr="74877F95" w:rsidR="61259B25">
              <w:rPr>
                <w:rFonts w:ascii="Times New Roman" w:hAnsi="Times New Roman" w:eastAsia="Times New Roman" w:cs="Times New Roman"/>
                <w:sz w:val="24"/>
                <w:szCs w:val="24"/>
              </w:rPr>
              <w:t>category</w:t>
            </w:r>
            <w:proofErr w:type="spellEnd"/>
            <w:r w:rsidRPr="74877F95" w:rsidR="61259B25">
              <w:rPr>
                <w:rFonts w:ascii="Times New Roman" w:hAnsi="Times New Roman" w:eastAsia="Times New Roman" w:cs="Times New Roman"/>
                <w:sz w:val="24"/>
                <w:szCs w:val="24"/>
              </w:rPr>
              <w:t>) =&gt; {</w:t>
            </w:r>
            <w:r w:rsidRPr="74877F95" w:rsidR="33883357">
              <w:rPr>
                <w:rFonts w:ascii="Times New Roman" w:hAnsi="Times New Roman" w:eastAsia="Times New Roman" w:cs="Times New Roman"/>
                <w:sz w:val="24"/>
                <w:szCs w:val="24"/>
              </w:rPr>
              <w:t>//</w:t>
            </w:r>
            <w:proofErr w:type="spellStart"/>
            <w:r w:rsidRPr="74877F95" w:rsidR="33883357">
              <w:rPr>
                <w:rFonts w:ascii="Times New Roman" w:hAnsi="Times New Roman" w:eastAsia="Times New Roman" w:cs="Times New Roman"/>
                <w:sz w:val="24"/>
                <w:szCs w:val="24"/>
              </w:rPr>
              <w:t>pesentacion</w:t>
            </w:r>
            <w:proofErr w:type="spellEnd"/>
            <w:r w:rsidRPr="74877F95" w:rsidR="338833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categoria}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0F7E4E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1561C13" w14:textId="75494398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Ingresa como </w:t>
            </w:r>
            <w:r w:rsidRPr="74877F95" w:rsidR="13249295">
              <w:rPr>
                <w:rFonts w:ascii="Times New Roman" w:hAnsi="Times New Roman" w:eastAsia="Times New Roman" w:cs="Times New Roman"/>
                <w:sz w:val="24"/>
                <w:szCs w:val="24"/>
              </w:rPr>
              <w:t>usuario</w:t>
            </w:r>
          </w:p>
        </w:tc>
      </w:tr>
    </w:tbl>
    <w:p xmlns:wp14="http://schemas.microsoft.com/office/word/2010/wordml" w:rsidRPr="00000000" w:rsidR="00000000" w:rsidDel="00000000" w:rsidP="74877F95" w:rsidRDefault="00000000" w14:paraId="5ADB8B16" wp14:textId="03089989">
      <w:pPr>
        <w:spacing w:line="360" w:lineRule="auto"/>
      </w:pPr>
    </w:p>
    <w:p xmlns:wp14="http://schemas.microsoft.com/office/word/2010/wordml" w:rsidRPr="00000000" w:rsidR="00000000" w:rsidDel="00000000" w:rsidP="74877F95" w:rsidRDefault="00000000" w14:paraId="1776E9F4" wp14:textId="5FE786E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74877F95" w:rsidRDefault="00000000" w14:paraId="52CA2C4D" wp14:textId="021E94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4877F95" w:rsidR="39198DA8">
        <w:rPr>
          <w:rFonts w:ascii="Times New Roman" w:hAnsi="Times New Roman" w:eastAsia="Times New Roman" w:cs="Times New Roman"/>
          <w:sz w:val="24"/>
          <w:szCs w:val="24"/>
        </w:rPr>
        <w:t xml:space="preserve">En esta prueba consiste en mostrar cada una de las </w:t>
      </w:r>
      <w:r w:rsidRPr="74877F95" w:rsidR="5B28DE85">
        <w:rPr>
          <w:rFonts w:ascii="Times New Roman" w:hAnsi="Times New Roman" w:eastAsia="Times New Roman" w:cs="Times New Roman"/>
          <w:sz w:val="24"/>
          <w:szCs w:val="24"/>
        </w:rPr>
        <w:t>categorías</w:t>
      </w:r>
      <w:r w:rsidRPr="74877F95" w:rsidR="39198DA8">
        <w:rPr>
          <w:rFonts w:ascii="Times New Roman" w:hAnsi="Times New Roman" w:eastAsia="Times New Roman" w:cs="Times New Roman"/>
          <w:sz w:val="24"/>
          <w:szCs w:val="24"/>
        </w:rPr>
        <w:t xml:space="preserve"> disponibles dentro de la </w:t>
      </w:r>
      <w:r w:rsidRPr="74877F95" w:rsidR="7E0F9FC5">
        <w:rPr>
          <w:rFonts w:ascii="Times New Roman" w:hAnsi="Times New Roman" w:eastAsia="Times New Roman" w:cs="Times New Roman"/>
          <w:sz w:val="24"/>
          <w:szCs w:val="24"/>
        </w:rPr>
        <w:t xml:space="preserve">base de datos, </w:t>
      </w:r>
      <w:r w:rsidRPr="74877F95" w:rsidR="06879E3E">
        <w:rPr>
          <w:rFonts w:ascii="Times New Roman" w:hAnsi="Times New Roman" w:eastAsia="Times New Roman" w:cs="Times New Roman"/>
          <w:sz w:val="24"/>
          <w:szCs w:val="24"/>
        </w:rPr>
        <w:t xml:space="preserve">y las </w:t>
      </w:r>
      <w:r w:rsidRPr="74877F95" w:rsidR="06879E3E">
        <w:rPr>
          <w:rFonts w:ascii="Times New Roman" w:hAnsi="Times New Roman" w:eastAsia="Times New Roman" w:cs="Times New Roman"/>
          <w:sz w:val="24"/>
          <w:szCs w:val="24"/>
        </w:rPr>
        <w:t>características</w:t>
      </w:r>
      <w:r w:rsidRPr="74877F95" w:rsidR="06879E3E">
        <w:rPr>
          <w:rFonts w:ascii="Times New Roman" w:hAnsi="Times New Roman" w:eastAsia="Times New Roman" w:cs="Times New Roman"/>
          <w:sz w:val="24"/>
          <w:szCs w:val="24"/>
        </w:rPr>
        <w:t xml:space="preserve"> de cada una de estas (id, nombre de la categoría y su </w:t>
      </w:r>
      <w:r w:rsidRPr="74877F95" w:rsidR="7D23D557">
        <w:rPr>
          <w:rFonts w:ascii="Times New Roman" w:hAnsi="Times New Roman" w:eastAsia="Times New Roman" w:cs="Times New Roman"/>
          <w:sz w:val="24"/>
          <w:szCs w:val="24"/>
        </w:rPr>
        <w:t>descripción</w:t>
      </w:r>
      <w:r w:rsidRPr="74877F95" w:rsidR="06879E3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000000" w:rsidR="00000000" w:rsidDel="00000000" w:rsidP="74877F95" w:rsidRDefault="00000000" w14:paraId="14242DC1" wp14:textId="6D1CE104">
      <w:pPr>
        <w:pStyle w:val="Normal"/>
        <w:spacing w:line="360" w:lineRule="auto"/>
        <w:jc w:val="both"/>
      </w:pPr>
      <w:r w:rsidR="13112FE1">
        <w:drawing>
          <wp:inline xmlns:wp14="http://schemas.microsoft.com/office/word/2010/wordprocessingDrawing" wp14:editId="05B5E69B" wp14:anchorId="0659B6FE">
            <wp:extent cx="6038850" cy="1660684"/>
            <wp:effectExtent l="0" t="0" r="0" b="0"/>
            <wp:docPr id="121480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4e9c86eba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DF786">
        <w:rPr/>
        <w:t xml:space="preserve">La aplicación </w:t>
      </w:r>
      <w:r w:rsidR="4C9DF786">
        <w:rPr/>
        <w:t>está</w:t>
      </w:r>
      <w:r w:rsidR="4C9DF786">
        <w:rPr/>
        <w:t xml:space="preserve"> diseñada para agregar el </w:t>
      </w:r>
      <w:r w:rsidR="4C9DF786">
        <w:rPr/>
        <w:t>número</w:t>
      </w:r>
      <w:r w:rsidR="4C9DF786">
        <w:rPr/>
        <w:t xml:space="preserve"> de categorías que deseemos </w:t>
      </w:r>
    </w:p>
    <w:p xmlns:wp14="http://schemas.microsoft.com/office/word/2010/wordml" w:rsidRPr="00000000" w:rsidR="00000000" w:rsidDel="00000000" w:rsidP="74877F95" w:rsidRDefault="00000000" w14:paraId="1177581A" wp14:textId="43F1742A">
      <w:pPr>
        <w:pStyle w:val="Normal"/>
        <w:spacing w:line="360" w:lineRule="auto"/>
        <w:jc w:val="both"/>
      </w:pPr>
      <w:r w:rsidR="4C9DF786">
        <w:drawing>
          <wp:inline xmlns:wp14="http://schemas.microsoft.com/office/word/2010/wordprocessingDrawing" wp14:editId="10967350" wp14:anchorId="0D70BE6A">
            <wp:extent cx="6019800" cy="1667986"/>
            <wp:effectExtent l="0" t="0" r="0" b="0"/>
            <wp:docPr id="149735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f7909de58e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4D032943" wp14:textId="37CD28C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877F95" w:rsidR="17F341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 DE CAJA NEG</w:t>
      </w:r>
      <w:r w:rsidRPr="74877F95" w:rsidR="4F1222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74877F95" w:rsidR="17F341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DE PRESENTAR PRODUCTOS</w:t>
      </w:r>
    </w:p>
    <w:p xmlns:wp14="http://schemas.microsoft.com/office/word/2010/wordml" w:rsidRPr="00000000" w:rsidR="00000000" w:rsidDel="00000000" w:rsidP="74877F95" w:rsidRDefault="00000000" w14:paraId="3965FC2F" wp14:textId="6A7B2B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0" w:type="auto"/>
        <w:jc w:val="left"/>
        <w:tblInd w:w="-425" w:type="dxa"/>
        <w:tblBorders>
          <w:top w:val="nil" w:color="000000" w:themeColor="text1" w:sz="0"/>
          <w:left w:val="nil" w:color="000000" w:themeColor="text1" w:sz="0"/>
          <w:bottom w:val="nil" w:color="000000" w:themeColor="text1" w:sz="0"/>
          <w:right w:val="nil" w:color="000000" w:themeColor="text1" w:sz="0"/>
          <w:insideH w:val="nil" w:color="000000" w:themeColor="text1" w:sz="0"/>
          <w:insideV w:val="nil" w:color="000000" w:themeColor="text1" w:sz="0"/>
        </w:tblBorders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74877F95" w:rsidTr="74877F95" w14:paraId="2A8BA2E9">
        <w:trPr>
          <w:trHeight w:val="78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87D425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4D78000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4DE4C89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9543ED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REPRESENTANTE</w:t>
            </w:r>
          </w:p>
        </w:tc>
      </w:tr>
      <w:tr w:rsidR="74877F95" w:rsidTr="74877F95" w14:paraId="2D299C31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3D9F7D0D" w14:textId="3619DB18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Numero de </w:t>
            </w:r>
            <w:r w:rsidRPr="74877F95" w:rsidR="610BB3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productos por categoria</w:t>
            </w:r>
          </w:p>
          <w:p w:rsidR="74877F95" w:rsidP="74877F95" w:rsidRDefault="74877F95" w14:paraId="5F1D19A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8FFD2A7" w14:textId="1FC5F081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>products.map</w:t>
            </w:r>
            <w:proofErr w:type="spellEnd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>((</w:t>
            </w:r>
            <w:proofErr w:type="spellStart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>product</w:t>
            </w:r>
            <w:proofErr w:type="spellEnd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>) =&gt; {//</w:t>
            </w:r>
            <w:proofErr w:type="spellStart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>presentacion</w:t>
            </w:r>
            <w:proofErr w:type="spellEnd"/>
            <w:r w:rsidRPr="74877F95" w:rsidR="36CB589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productos}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0B8C78E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20E3D1C" w14:textId="75494398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Ingresa como 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usuario</w:t>
            </w:r>
          </w:p>
        </w:tc>
      </w:tr>
      <w:tr w:rsidR="74877F95" w:rsidTr="74877F95" w14:paraId="67F06B2F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71C2AFD" w:rsidP="74877F95" w:rsidRDefault="671C2AFD" w14:paraId="2749387D" w14:textId="0B3CAC74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671C2AF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Categorización de los productos según la categoria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71C2AFD" w:rsidP="74877F95" w:rsidRDefault="671C2AFD" w14:paraId="20509C1A" w14:textId="4CDA5C9B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proofErr w:type="spellStart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proofErr w:type="spellEnd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product.categoria</w:t>
            </w:r>
            <w:proofErr w:type="spellEnd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=== </w:t>
            </w:r>
            <w:proofErr w:type="spellStart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categoryProduct</w:t>
            </w:r>
            <w:proofErr w:type="spellEnd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) {//</w:t>
            </w:r>
            <w:proofErr w:type="spellStart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presentacion</w:t>
            </w:r>
            <w:proofErr w:type="spellEnd"/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productos dependiendo de su categoria}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71C2AFD" w:rsidP="74877F95" w:rsidRDefault="671C2AFD" w14:paraId="26A6261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  <w:p w:rsidR="74877F95" w:rsidP="74877F95" w:rsidRDefault="74877F95" w14:paraId="43DE27CD" w14:textId="6D21BA32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71C2AFD" w:rsidP="74877F95" w:rsidRDefault="671C2AFD" w14:paraId="194DD60D" w14:textId="75494398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671C2AFD">
              <w:rPr>
                <w:rFonts w:ascii="Times New Roman" w:hAnsi="Times New Roman" w:eastAsia="Times New Roman" w:cs="Times New Roman"/>
                <w:sz w:val="24"/>
                <w:szCs w:val="24"/>
              </w:rPr>
              <w:t>Ingresa como usuario</w:t>
            </w:r>
          </w:p>
          <w:p w:rsidR="74877F95" w:rsidP="74877F95" w:rsidRDefault="74877F95" w14:paraId="407CA14A" w14:textId="6064D8F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74877F95" w:rsidRDefault="00000000" w14:paraId="64126595" wp14:textId="2EC4A411">
      <w:pPr>
        <w:pStyle w:val="Normal"/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4CA7E760" wp14:textId="6CCFA0D2">
      <w:pPr>
        <w:pStyle w:val="Normal"/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1B80E138" wp14:textId="026ECDA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877F95" w:rsidR="71E387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 DE CAJA NEGRA DE REGISTRAR PRODUCTOS</w:t>
      </w:r>
    </w:p>
    <w:p xmlns:wp14="http://schemas.microsoft.com/office/word/2010/wordml" w:rsidRPr="00000000" w:rsidR="00000000" w:rsidDel="00000000" w:rsidP="74877F95" w:rsidRDefault="00000000" w14:paraId="1225F193" wp14:textId="6A7B2B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0" w:type="auto"/>
        <w:jc w:val="left"/>
        <w:tblInd w:w="-425" w:type="dxa"/>
        <w:tblBorders>
          <w:top w:val="nil" w:color="000000" w:themeColor="text1" w:sz="0"/>
          <w:left w:val="nil" w:color="000000" w:themeColor="text1" w:sz="0"/>
          <w:bottom w:val="nil" w:color="000000" w:themeColor="text1" w:sz="0"/>
          <w:right w:val="nil" w:color="000000" w:themeColor="text1" w:sz="0"/>
          <w:insideH w:val="nil" w:color="000000" w:themeColor="text1" w:sz="0"/>
          <w:insideV w:val="nil" w:color="000000" w:themeColor="text1" w:sz="0"/>
        </w:tblBorders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74877F95" w:rsidTr="74877F95" w14:paraId="1A4ED14A">
        <w:trPr>
          <w:trHeight w:val="78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2BEE731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B6EDAF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831DEE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20B03DF3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REPRESENTANTE</w:t>
            </w:r>
          </w:p>
        </w:tc>
      </w:tr>
      <w:tr w:rsidR="74877F95" w:rsidTr="74877F95" w14:paraId="73799271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F86C472" w14:textId="0D6AD36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55A141E" w14:textId="05E11D6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EC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const</w:t>
            </w:r>
            <w:proofErr w:type="spellEnd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handleCreate</w:t>
            </w:r>
            <w:proofErr w:type="spellEnd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(e) =&gt; {</w:t>
            </w:r>
            <w:proofErr w:type="spellStart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e.preventDefault</w:t>
            </w:r>
            <w:proofErr w:type="spellEnd"/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(); createProduct();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};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5026B7B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21E95E95" w14:textId="373A4EF0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Ingresa como </w:t>
            </w:r>
            <w:r w:rsidRPr="74877F95" w:rsidR="4653D4C0">
              <w:rPr>
                <w:rFonts w:ascii="Times New Roman" w:hAnsi="Times New Roman" w:eastAsia="Times New Roman" w:cs="Times New Roman"/>
                <w:sz w:val="24"/>
                <w:szCs w:val="24"/>
              </w:rPr>
              <w:t>administrador</w:t>
            </w:r>
          </w:p>
        </w:tc>
      </w:tr>
      <w:tr w:rsidR="74877F95" w:rsidTr="74877F95" w14:paraId="25E29C32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64AE10A" w:rsidP="74877F95" w:rsidRDefault="364AE10A" w14:paraId="207A4C9E" w14:textId="1DC4DBF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364AE10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760C1EA" w14:textId="46425D2C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EC3: </w:t>
            </w:r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&lt;</w:t>
            </w:r>
            <w:proofErr w:type="spellStart"/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form</w:t>
            </w:r>
            <w:proofErr w:type="spellEnd"/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onSubmit</w:t>
            </w:r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={</w:t>
            </w:r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handleCreate</w:t>
            </w:r>
            <w:r w:rsidRPr="74877F95" w:rsidR="4A65C244">
              <w:rPr>
                <w:rFonts w:ascii="Times New Roman" w:hAnsi="Times New Roman" w:eastAsia="Times New Roman" w:cs="Times New Roman"/>
                <w:sz w:val="24"/>
                <w:szCs w:val="24"/>
              </w:rPr>
              <w:t>}&gt;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815F12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4B052D22" w14:textId="58FDC80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Registro</w:t>
            </w:r>
            <w:r w:rsidRPr="74877F95" w:rsidR="33EEF26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4877F95" w:rsidR="06AA4081">
              <w:rPr>
                <w:rFonts w:ascii="Times New Roman" w:hAnsi="Times New Roman" w:eastAsia="Times New Roman" w:cs="Times New Roman"/>
                <w:sz w:val="24"/>
                <w:szCs w:val="24"/>
              </w:rPr>
              <w:t>del producto</w:t>
            </w:r>
          </w:p>
        </w:tc>
      </w:tr>
      <w:tr w:rsidR="74877F95" w:rsidTr="74877F95" w14:paraId="64674942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9C7A75" w:rsidP="74877F95" w:rsidRDefault="6E9C7A75" w14:paraId="78CBE5C8" w14:textId="22ABD8C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6E9C7A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Limpiar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5A4D64A4" w14:textId="6A9BC969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EC4: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button</w:t>
            </w:r>
            <w:proofErr w:type="spellEnd"/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type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="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Reset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"&gt;Clear&lt;/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button</w:t>
            </w:r>
            <w:r w:rsidRPr="74877F95" w:rsidR="09A64271">
              <w:rPr>
                <w:rFonts w:ascii="Times New Roman" w:hAnsi="Times New Roman"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2420620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A676F4" w:rsidP="74877F95" w:rsidRDefault="5CA676F4" w14:paraId="43A702D2" w14:textId="31BCD23F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5CA676F4">
              <w:rPr>
                <w:rFonts w:ascii="Times New Roman" w:hAnsi="Times New Roman" w:eastAsia="Times New Roman" w:cs="Times New Roman"/>
                <w:sz w:val="24"/>
                <w:szCs w:val="24"/>
              </w:rPr>
              <w:t>Limpiar registro del producto</w:t>
            </w:r>
          </w:p>
        </w:tc>
      </w:tr>
    </w:tbl>
    <w:p xmlns:wp14="http://schemas.microsoft.com/office/word/2010/wordml" w:rsidRPr="00000000" w:rsidR="00000000" w:rsidDel="00000000" w:rsidP="74877F95" w:rsidRDefault="00000000" w14:paraId="47647066" wp14:textId="6CCFA0D2">
      <w:pPr>
        <w:pStyle w:val="Normal"/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401F7B0C" wp14:textId="74FFFDD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877F95" w:rsidR="3739981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PRUEBAS DE CAJA NEGRA DE ELIMINAR PRODUCTOS</w:t>
      </w:r>
    </w:p>
    <w:p xmlns:wp14="http://schemas.microsoft.com/office/word/2010/wordml" w:rsidRPr="00000000" w:rsidR="00000000" w:rsidDel="00000000" w:rsidP="74877F95" w:rsidRDefault="00000000" w14:paraId="50C72AD9" wp14:textId="6A7B2B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W w:w="0" w:type="auto"/>
        <w:jc w:val="left"/>
        <w:tblInd w:w="-425" w:type="dxa"/>
        <w:tblBorders>
          <w:top w:val="nil" w:color="000000" w:themeColor="text1" w:sz="0"/>
          <w:left w:val="nil" w:color="000000" w:themeColor="text1" w:sz="0"/>
          <w:bottom w:val="nil" w:color="000000" w:themeColor="text1" w:sz="0"/>
          <w:right w:val="nil" w:color="000000" w:themeColor="text1" w:sz="0"/>
          <w:insideH w:val="nil" w:color="000000" w:themeColor="text1" w:sz="0"/>
          <w:insideV w:val="nil" w:color="000000" w:themeColor="text1" w:sz="0"/>
        </w:tblBorders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74877F95" w:rsidTr="74877F95" w14:paraId="7EF7D4E0">
        <w:trPr>
          <w:trHeight w:val="78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3901A58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C8EFED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nil" w:color="000000" w:themeColor="text1" w:sz="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36A663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color="000000" w:themeColor="text1" w:sz="8"/>
              <w:left w:val="nil" w:color="000000" w:themeColor="text1" w:sz="0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B66640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REPRESENTANTE</w:t>
            </w:r>
          </w:p>
        </w:tc>
      </w:tr>
      <w:tr w:rsidR="74877F95" w:rsidTr="74877F95" w14:paraId="6A960B00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6AD3377E" w14:textId="0D6AD36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84C5027" w14:textId="712BDE9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EC</w:t>
            </w:r>
            <w:r w:rsidRPr="74877F95" w:rsidR="34BA36E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 w:rsidRPr="74877F95" w:rsidR="2EA31577">
              <w:rPr>
                <w:rFonts w:ascii="Times New Roman" w:hAnsi="Times New Roman" w:eastAsia="Times New Roman" w:cs="Times New Roman"/>
                <w:sz w:val="24"/>
                <w:szCs w:val="24"/>
              </w:rPr>
              <w:t>const deleteProduct = async (id) =&gt; {path: "products". id}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5995B0B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00F1DE" w:rsidP="74877F95" w:rsidRDefault="7B00F1DE" w14:paraId="07CFD841" w14:textId="15DB0ABB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 w:rsidRPr="74877F95" w:rsidR="7B00F1DE">
              <w:rPr>
                <w:rFonts w:ascii="Times New Roman" w:hAnsi="Times New Roman" w:eastAsia="Times New Roman" w:cs="Times New Roman"/>
                <w:sz w:val="24"/>
                <w:szCs w:val="24"/>
              </w:rPr>
              <w:t>Eliminar producto</w:t>
            </w:r>
          </w:p>
        </w:tc>
      </w:tr>
      <w:tr w:rsidR="74877F95" w:rsidTr="74877F95" w14:paraId="2245D86B">
        <w:trPr>
          <w:trHeight w:val="1185"/>
        </w:trPr>
        <w:tc>
          <w:tcPr>
            <w:tcW w:w="1605" w:type="dxa"/>
            <w:tcBorders>
              <w:top w:val="nil" w:color="000000" w:themeColor="text1" w:sz="0"/>
              <w:left w:val="single" w:color="666666" w:sz="8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01B603E6" w14:textId="1DC4DBF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rtl w:val="0"/>
              </w:rPr>
            </w:pPr>
            <w:r w:rsidRPr="74877F95" w:rsidR="74877F9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156F35C1" w14:textId="10B1965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EC</w:t>
            </w:r>
            <w:r w:rsidRPr="74877F95" w:rsidR="7E132DC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confirmDelete</w:t>
            </w:r>
            <w:proofErr w:type="spellEnd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? </w:t>
            </w:r>
            <w:proofErr w:type="spellStart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Await</w:t>
            </w:r>
            <w:proofErr w:type="spellEnd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deleteDoc</w:t>
            </w:r>
            <w:proofErr w:type="spellEnd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ProductDoc</w:t>
            </w:r>
            <w:proofErr w:type="spellEnd"/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>) : null;</w:t>
            </w:r>
            <w:r w:rsidRPr="74877F95" w:rsidR="4EE3A8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};</w:t>
            </w:r>
          </w:p>
        </w:tc>
        <w:tc>
          <w:tcPr>
            <w:tcW w:w="1260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4877F95" w:rsidP="74877F95" w:rsidRDefault="74877F95" w14:paraId="7D3158F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877F95" w:rsidR="74877F95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 w:color="000000" w:themeColor="text1" w:sz="0"/>
              <w:left w:val="nil" w:color="000000" w:themeColor="text1" w:sz="0"/>
              <w:bottom w:val="single" w:color="666666" w:sz="8"/>
              <w:right w:val="single" w:color="666666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4A852F2" w:rsidP="74877F95" w:rsidRDefault="04A852F2" w14:paraId="33E64189" w14:textId="3ED2687B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</w:pPr>
            <w:r w:rsidRPr="74877F95" w:rsidR="04A852F2">
              <w:rPr>
                <w:rFonts w:ascii="Times New Roman" w:hAnsi="Times New Roman" w:eastAsia="Times New Roman" w:cs="Times New Roman"/>
                <w:sz w:val="24"/>
                <w:szCs w:val="24"/>
              </w:rPr>
              <w:t>Ver productos</w:t>
            </w:r>
          </w:p>
        </w:tc>
      </w:tr>
    </w:tbl>
    <w:p xmlns:wp14="http://schemas.microsoft.com/office/word/2010/wordml" w:rsidRPr="00000000" w:rsidR="00000000" w:rsidDel="00000000" w:rsidP="74877F95" w:rsidRDefault="00000000" w14:paraId="4A5377AE" wp14:textId="44A12A19">
      <w:pPr>
        <w:spacing w:line="360" w:lineRule="auto"/>
      </w:pPr>
    </w:p>
    <w:p xmlns:wp14="http://schemas.microsoft.com/office/word/2010/wordml" w:rsidRPr="00000000" w:rsidR="00000000" w:rsidDel="00000000" w:rsidP="74877F95" w:rsidRDefault="00000000" w14:paraId="0765DFB3" wp14:textId="454AB456">
      <w:pPr>
        <w:pStyle w:val="Normal"/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367FD3C5" wp14:textId="323C8D02">
      <w:pPr>
        <w:pStyle w:val="Normal"/>
        <w:spacing w:line="360" w:lineRule="auto"/>
        <w:jc w:val="both"/>
      </w:pPr>
      <w:r w:rsidR="05E08249">
        <w:rPr/>
        <w:t xml:space="preserve">La </w:t>
      </w:r>
      <w:proofErr w:type="spellStart"/>
      <w:r w:rsidR="05E08249">
        <w:rPr/>
        <w:t>presentacion</w:t>
      </w:r>
      <w:proofErr w:type="spellEnd"/>
      <w:r w:rsidR="05E08249">
        <w:rPr/>
        <w:t xml:space="preserve"> de productos tiene que ser solo de la categoría seleccionada </w:t>
      </w:r>
    </w:p>
    <w:p xmlns:wp14="http://schemas.microsoft.com/office/word/2010/wordml" w:rsidRPr="00000000" w:rsidR="00000000" w:rsidDel="00000000" w:rsidP="74877F95" w:rsidRDefault="00000000" w14:paraId="457A057F" wp14:textId="3C16953F">
      <w:pPr>
        <w:pStyle w:val="Normal"/>
        <w:spacing w:line="360" w:lineRule="auto"/>
        <w:jc w:val="both"/>
      </w:pPr>
      <w:r w:rsidR="05E08249">
        <w:drawing>
          <wp:inline xmlns:wp14="http://schemas.microsoft.com/office/word/2010/wordprocessingDrawing" wp14:editId="23FE70BE" wp14:anchorId="2F1E45A8">
            <wp:extent cx="2171700" cy="2276475"/>
            <wp:effectExtent l="0" t="0" r="0" b="0"/>
            <wp:docPr id="193027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2e19ecd3b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3AD594C0" wp14:textId="51969CE2">
      <w:pPr>
        <w:pStyle w:val="Normal"/>
        <w:spacing w:line="360" w:lineRule="auto"/>
        <w:jc w:val="both"/>
      </w:pPr>
      <w:r w:rsidR="05E08249">
        <w:rPr/>
        <w:t>En caso de elegir otra categoría mostrará los productos disponibles de esta</w:t>
      </w:r>
    </w:p>
    <w:p xmlns:wp14="http://schemas.microsoft.com/office/word/2010/wordml" w:rsidRPr="00000000" w:rsidR="00000000" w:rsidDel="00000000" w:rsidP="74877F95" w:rsidRDefault="00000000" w14:paraId="22BC7935" wp14:textId="661F1D0B">
      <w:pPr>
        <w:pStyle w:val="Normal"/>
        <w:spacing w:line="360" w:lineRule="auto"/>
        <w:jc w:val="both"/>
      </w:pPr>
      <w:r w:rsidR="05E08249">
        <w:drawing>
          <wp:inline xmlns:wp14="http://schemas.microsoft.com/office/word/2010/wordprocessingDrawing" wp14:editId="7AFB81E4" wp14:anchorId="1045B0A0">
            <wp:extent cx="3104337" cy="3971925"/>
            <wp:effectExtent l="0" t="0" r="0" b="0"/>
            <wp:docPr id="1071716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5e5c928eb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37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400222A1" wp14:textId="45B2E991">
      <w:pPr>
        <w:pStyle w:val="ListParagraph"/>
        <w:numPr>
          <w:ilvl w:val="0"/>
          <w:numId w:val="1"/>
        </w:numPr>
        <w:spacing w:line="360" w:lineRule="auto"/>
        <w:jc w:val="both"/>
        <w:rPr/>
      </w:pPr>
      <w:r w:rsidR="7C4C4A15">
        <w:rPr/>
        <w:t>Se visualiza el registro del nuevo producto</w:t>
      </w:r>
      <w:r w:rsidR="32E6C2F0">
        <w:rPr/>
        <w:t>.</w:t>
      </w:r>
    </w:p>
    <w:p xmlns:wp14="http://schemas.microsoft.com/office/word/2010/wordml" w:rsidRPr="00000000" w:rsidR="00000000" w:rsidDel="00000000" w:rsidP="74877F95" w:rsidRDefault="00000000" w14:paraId="4AA13559" wp14:textId="1626A9DB">
      <w:pPr>
        <w:pStyle w:val="Normal"/>
        <w:spacing w:line="360" w:lineRule="auto"/>
        <w:jc w:val="both"/>
      </w:pPr>
    </w:p>
    <w:p xmlns:wp14="http://schemas.microsoft.com/office/word/2010/wordml" w:rsidRPr="00000000" w:rsidR="00000000" w:rsidDel="00000000" w:rsidP="74877F95" w:rsidRDefault="00000000" w14:paraId="3E5AFF86" wp14:textId="3F5C200A">
      <w:pPr>
        <w:pStyle w:val="Normal"/>
        <w:spacing w:line="360" w:lineRule="auto"/>
        <w:jc w:val="center"/>
      </w:pPr>
      <w:r w:rsidR="1E399982">
        <w:drawing>
          <wp:inline xmlns:wp14="http://schemas.microsoft.com/office/word/2010/wordprocessingDrawing" wp14:editId="5BF3FCCC" wp14:anchorId="65FFE196">
            <wp:extent cx="4572000" cy="876300"/>
            <wp:effectExtent l="0" t="0" r="0" b="0"/>
            <wp:docPr id="83591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7e5e00d59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372ECEDF" wp14:textId="0D210ECB">
      <w:pPr>
        <w:pStyle w:val="Normal"/>
        <w:spacing w:line="360" w:lineRule="auto"/>
        <w:jc w:val="center"/>
      </w:pPr>
      <w:r w:rsidR="3EAB8B74">
        <w:drawing>
          <wp:inline xmlns:wp14="http://schemas.microsoft.com/office/word/2010/wordprocessingDrawing" wp14:editId="0A77EDD2" wp14:anchorId="6ED64C8D">
            <wp:extent cx="4010025" cy="1133475"/>
            <wp:effectExtent l="0" t="0" r="0" b="0"/>
            <wp:docPr id="182780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8cc5e9929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670B3548" wp14:textId="31891F23">
      <w:pPr>
        <w:pStyle w:val="Normal"/>
        <w:spacing w:line="360" w:lineRule="auto"/>
        <w:jc w:val="center"/>
      </w:pPr>
      <w:r w:rsidR="3EAB8B74">
        <w:drawing>
          <wp:inline xmlns:wp14="http://schemas.microsoft.com/office/word/2010/wordprocessingDrawing" wp14:editId="26D15344" wp14:anchorId="2013D3EA">
            <wp:extent cx="4572000" cy="1143000"/>
            <wp:effectExtent l="0" t="0" r="0" b="0"/>
            <wp:docPr id="136746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d279bf6c04b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4877F95" w:rsidRDefault="00000000" w14:paraId="46E5F8EE" wp14:textId="11D19C39">
      <w:pPr>
        <w:pStyle w:val="ListParagraph"/>
        <w:numPr>
          <w:ilvl w:val="0"/>
          <w:numId w:val="1"/>
        </w:numPr>
        <w:spacing w:line="360" w:lineRule="auto"/>
        <w:jc w:val="both"/>
        <w:rPr/>
      </w:pPr>
      <w:r w:rsidR="2582D4BE">
        <w:rPr/>
        <w:t>Se visualiza la eliminación de un producto ya agregado.</w:t>
      </w:r>
    </w:p>
    <w:p xmlns:wp14="http://schemas.microsoft.com/office/word/2010/wordml" w:rsidRPr="00000000" w:rsidR="00000000" w:rsidDel="00000000" w:rsidP="74877F95" w:rsidRDefault="00000000" w14:paraId="31BB903A" wp14:textId="0E94EE48">
      <w:pPr>
        <w:pStyle w:val="Normal"/>
        <w:spacing w:line="360" w:lineRule="auto"/>
        <w:jc w:val="center"/>
      </w:pPr>
    </w:p>
    <w:p xmlns:wp14="http://schemas.microsoft.com/office/word/2010/wordml" w:rsidRPr="00000000" w:rsidR="00000000" w:rsidDel="00000000" w:rsidP="74877F95" w:rsidRDefault="00000000" w14:paraId="5E6DE890" wp14:textId="7AAF04F1">
      <w:pPr>
        <w:pStyle w:val="Normal"/>
        <w:spacing w:line="360" w:lineRule="auto"/>
        <w:jc w:val="center"/>
      </w:pPr>
      <w:r w:rsidR="2582D4BE">
        <w:drawing>
          <wp:inline xmlns:wp14="http://schemas.microsoft.com/office/word/2010/wordprocessingDrawing" wp14:editId="74CD45B5" wp14:anchorId="51C3AE93">
            <wp:extent cx="4572000" cy="3733800"/>
            <wp:effectExtent l="0" t="0" r="0" b="0"/>
            <wp:docPr id="99641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3d6bff769d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252DA">
        <w:drawing>
          <wp:inline xmlns:wp14="http://schemas.microsoft.com/office/word/2010/wordprocessingDrawing" wp14:editId="6096BA23" wp14:anchorId="05B10C3A">
            <wp:extent cx="4572000" cy="3486150"/>
            <wp:effectExtent l="0" t="0" r="0" b="0"/>
            <wp:docPr id="87234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89592a3db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0000" w:rsidDel="00000000" w:rsidR="00000000">
        <w:rPr>
          <w:rtl w:val="0"/>
        </w:rPr>
      </w:r>
    </w:p>
    <w:sectPr>
      <w:headerReference w:type="default" r:id="rId19"/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19" wp14:textId="77777777">
    <w:pPr>
      <w:spacing w:line="240" w:lineRule="auto"/>
      <w:ind w:left="-15" w:firstLine="0"/>
      <w:jc w:val="center"/>
      <w:rPr>
        <w:rFonts w:ascii="Open Sans" w:hAnsi="Open Sans" w:eastAsia="Open Sans" w:cs="Open Sans"/>
      </w:rPr>
    </w:pPr>
    <w:r w:rsidRPr="00000000" w:rsidDel="00000000" w:rsidR="00000000">
      <w:rPr>
        <w:rFonts w:ascii="Open Sans" w:hAnsi="Open Sans" w:eastAsia="Open Sans" w:cs="Open Sans"/>
      </w:rPr>
      <w:drawing>
        <wp:inline xmlns:wp14="http://schemas.microsoft.com/office/word/2010/wordprocessingDrawing" distT="114300" distB="114300" distL="114300" distR="114300" wp14:anchorId="6619F02E" wp14:editId="7777777">
          <wp:extent cx="592773" cy="592773"/>
          <wp:effectExtent l="0" t="0" r="0" b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Fonts w:ascii="Open Sans" w:hAnsi="Open Sans" w:eastAsia="Open Sans" w:cs="Open Sans"/>
        <w:rtl w:val="0"/>
      </w:rPr>
      <w:t xml:space="preserve">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6DD8294" wp14:editId="7777777">
          <wp:extent cx="2470758" cy="645766"/>
          <wp:effectExtent l="0" t="0" r="0" b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Fonts w:ascii="Open Sans" w:hAnsi="Open Sans" w:eastAsia="Open Sans" w:cs="Open Sans"/>
        <w:rtl w:val="0"/>
      </w:rPr>
      <w:tab/>
    </w:r>
    <w:r w:rsidRPr="00000000" w:rsidDel="00000000" w:rsidR="00000000">
      <w:rPr>
        <w:rFonts w:ascii="Open Sans" w:hAnsi="Open Sans" w:eastAsia="Open Sans" w:cs="Open Sans"/>
        <w:rtl w:val="0"/>
      </w:rPr>
      <w:tab/>
    </w:r>
    <w:r w:rsidRPr="00000000" w:rsidDel="00000000" w:rsidR="00000000">
      <w:rPr>
        <w:rFonts w:ascii="Open Sans" w:hAnsi="Open Sans" w:eastAsia="Open Sans" w:cs="Open Sans"/>
      </w:rPr>
      <w:drawing>
        <wp:inline xmlns:wp14="http://schemas.microsoft.com/office/word/2010/wordprocessingDrawing" distT="114300" distB="114300" distL="114300" distR="114300" wp14:anchorId="631A5029" wp14:editId="7777777">
          <wp:extent cx="627225" cy="627225"/>
          <wp:effectExtent l="0" t="0" r="0" b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1A" wp14:textId="77777777">
    <w:pPr>
      <w:spacing w:line="240" w:lineRule="auto"/>
      <w:ind w:left="-15" w:firstLine="0"/>
      <w:jc w:val="center"/>
      <w:rPr>
        <w:rFonts w:ascii="Open Sans" w:hAnsi="Open Sans" w:eastAsia="Open Sans" w:cs="Open Sans"/>
      </w:rPr>
    </w:pPr>
    <w:r w:rsidRPr="00000000" w:rsidDel="00000000" w:rsidR="00000000">
      <w:rPr>
        <w:rFonts w:ascii="Open Sans" w:hAnsi="Open Sans" w:eastAsia="Open Sans" w:cs="Open Sans"/>
      </w:rPr>
      <w:drawing>
        <wp:inline xmlns:wp14="http://schemas.microsoft.com/office/word/2010/wordprocessingDrawing" distT="114300" distB="114300" distL="114300" distR="114300" wp14:anchorId="4D9F52CA" wp14:editId="7777777">
          <wp:extent cx="5731200" cy="25400"/>
          <wp:effectExtent l="0" t="0" r="0" b="0"/>
          <wp:docPr id="9" name="image2.png" descr="línea horizontal"/>
          <a:graphic>
            <a:graphicData uri="http://schemas.openxmlformats.org/drawingml/2006/picture">
              <pic:pic>
                <pic:nvPicPr>
                  <pic:cNvPr id="0" name="image2.png" descr="línea horizontal"/>
                  <pic:cNvPicPr preferRelativeResize="0"/>
                </pic:nvPicPr>
                <pic:blipFill>
                  <a:blip r:embed="rId4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1B" wp14:textId="77777777">
    <w:pPr>
      <w:spacing w:line="240" w:lineRule="auto"/>
      <w:ind w:left="-15" w:firstLine="0"/>
      <w:jc w:val="left"/>
      <w:rPr>
        <w:rFonts w:ascii="Open Sans" w:hAnsi="Open Sans" w:eastAsia="Open Sans" w:cs="Open San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nsid w:val="7d234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BAF30F4"/>
    <w:rsid w:val="00000000"/>
    <w:rsid w:val="00D634C6"/>
    <w:rsid w:val="00E5205D"/>
    <w:rsid w:val="02BA7495"/>
    <w:rsid w:val="02C9030E"/>
    <w:rsid w:val="044FF698"/>
    <w:rsid w:val="04A852F2"/>
    <w:rsid w:val="05545F22"/>
    <w:rsid w:val="05E08249"/>
    <w:rsid w:val="06879E3E"/>
    <w:rsid w:val="06AA4081"/>
    <w:rsid w:val="09505709"/>
    <w:rsid w:val="09A64271"/>
    <w:rsid w:val="0C7DD1BF"/>
    <w:rsid w:val="0F7EDDB7"/>
    <w:rsid w:val="107F48F5"/>
    <w:rsid w:val="10E2A59D"/>
    <w:rsid w:val="1127315F"/>
    <w:rsid w:val="13112FE1"/>
    <w:rsid w:val="13249295"/>
    <w:rsid w:val="1366796D"/>
    <w:rsid w:val="150249CE"/>
    <w:rsid w:val="156FDD89"/>
    <w:rsid w:val="17F34135"/>
    <w:rsid w:val="1925C9B8"/>
    <w:rsid w:val="1AC4210F"/>
    <w:rsid w:val="1B16DC30"/>
    <w:rsid w:val="1B59CE59"/>
    <w:rsid w:val="1D4A2314"/>
    <w:rsid w:val="1D7143AF"/>
    <w:rsid w:val="1DAB36B2"/>
    <w:rsid w:val="1E399982"/>
    <w:rsid w:val="1ED60CF0"/>
    <w:rsid w:val="1EE7973E"/>
    <w:rsid w:val="202D9A3D"/>
    <w:rsid w:val="206A3F42"/>
    <w:rsid w:val="20DE1046"/>
    <w:rsid w:val="21033A8C"/>
    <w:rsid w:val="214534E2"/>
    <w:rsid w:val="22845CE8"/>
    <w:rsid w:val="237EDC99"/>
    <w:rsid w:val="2582D4BE"/>
    <w:rsid w:val="26437878"/>
    <w:rsid w:val="26AE8715"/>
    <w:rsid w:val="26C52A54"/>
    <w:rsid w:val="2707524C"/>
    <w:rsid w:val="285CCBBC"/>
    <w:rsid w:val="28B0EAF5"/>
    <w:rsid w:val="2943D14D"/>
    <w:rsid w:val="2BE450CB"/>
    <w:rsid w:val="2EA31577"/>
    <w:rsid w:val="2FD6959A"/>
    <w:rsid w:val="307A14B0"/>
    <w:rsid w:val="32E6C2F0"/>
    <w:rsid w:val="330FF660"/>
    <w:rsid w:val="33883357"/>
    <w:rsid w:val="33EEF26A"/>
    <w:rsid w:val="34BA36EA"/>
    <w:rsid w:val="357715D4"/>
    <w:rsid w:val="35CD8EE8"/>
    <w:rsid w:val="3611D1B9"/>
    <w:rsid w:val="364AE10A"/>
    <w:rsid w:val="36CB589A"/>
    <w:rsid w:val="3739981B"/>
    <w:rsid w:val="37648E59"/>
    <w:rsid w:val="38B1E7A9"/>
    <w:rsid w:val="38BD0FB5"/>
    <w:rsid w:val="39198DA8"/>
    <w:rsid w:val="397F37E4"/>
    <w:rsid w:val="398494B9"/>
    <w:rsid w:val="3A8DCA23"/>
    <w:rsid w:val="3B678C0C"/>
    <w:rsid w:val="3B956BA2"/>
    <w:rsid w:val="3E07C95E"/>
    <w:rsid w:val="3EAB8B74"/>
    <w:rsid w:val="3FFBC63C"/>
    <w:rsid w:val="423C1E7D"/>
    <w:rsid w:val="4653D4C0"/>
    <w:rsid w:val="4665A872"/>
    <w:rsid w:val="468C6058"/>
    <w:rsid w:val="46AA7728"/>
    <w:rsid w:val="47FA5596"/>
    <w:rsid w:val="48606C05"/>
    <w:rsid w:val="4A65C244"/>
    <w:rsid w:val="4B6FCA0A"/>
    <w:rsid w:val="4BAF30F4"/>
    <w:rsid w:val="4C9DF786"/>
    <w:rsid w:val="4DF8B32C"/>
    <w:rsid w:val="4EE3A853"/>
    <w:rsid w:val="4EECBD65"/>
    <w:rsid w:val="4F1222E3"/>
    <w:rsid w:val="50372A5A"/>
    <w:rsid w:val="51451C61"/>
    <w:rsid w:val="52B252DA"/>
    <w:rsid w:val="544DB099"/>
    <w:rsid w:val="54761B8F"/>
    <w:rsid w:val="562607D3"/>
    <w:rsid w:val="56D76F2A"/>
    <w:rsid w:val="59C723A5"/>
    <w:rsid w:val="59F342DF"/>
    <w:rsid w:val="5B28DE85"/>
    <w:rsid w:val="5CA676F4"/>
    <w:rsid w:val="5D19B32C"/>
    <w:rsid w:val="5D3FF218"/>
    <w:rsid w:val="5E2F8803"/>
    <w:rsid w:val="5F234612"/>
    <w:rsid w:val="5FCE74FA"/>
    <w:rsid w:val="610BB347"/>
    <w:rsid w:val="61259B25"/>
    <w:rsid w:val="626D9DE1"/>
    <w:rsid w:val="6429A181"/>
    <w:rsid w:val="642D4550"/>
    <w:rsid w:val="650B9CB4"/>
    <w:rsid w:val="66D914C4"/>
    <w:rsid w:val="671C2AFD"/>
    <w:rsid w:val="676395C0"/>
    <w:rsid w:val="67663C40"/>
    <w:rsid w:val="68FBFA1F"/>
    <w:rsid w:val="69F1E8B5"/>
    <w:rsid w:val="6A763C55"/>
    <w:rsid w:val="6E639987"/>
    <w:rsid w:val="6E9C7A75"/>
    <w:rsid w:val="6F145DC9"/>
    <w:rsid w:val="706B5F74"/>
    <w:rsid w:val="71E387D3"/>
    <w:rsid w:val="71ED3E2A"/>
    <w:rsid w:val="72B2AA9A"/>
    <w:rsid w:val="74877F95"/>
    <w:rsid w:val="74DA3BB1"/>
    <w:rsid w:val="75FBBADC"/>
    <w:rsid w:val="766718F0"/>
    <w:rsid w:val="76C1789B"/>
    <w:rsid w:val="76FFA5BD"/>
    <w:rsid w:val="77A05E18"/>
    <w:rsid w:val="781EDDD2"/>
    <w:rsid w:val="7A1A4298"/>
    <w:rsid w:val="7B00F1DE"/>
    <w:rsid w:val="7B53379D"/>
    <w:rsid w:val="7C4C4A15"/>
    <w:rsid w:val="7D23CA2F"/>
    <w:rsid w:val="7D23CA2F"/>
    <w:rsid w:val="7D23D557"/>
    <w:rsid w:val="7E0F9FC5"/>
    <w:rsid w:val="7E132DC1"/>
    <w:rsid w:val="7E4C96B9"/>
    <w:rsid w:val="7E62AA34"/>
    <w:rsid w:val="7E67F59A"/>
    <w:rsid w:val="7F3118E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17B687"/>
  <w15:docId w15:val="{40D34134-19ED-4C18-AD8B-3AB1429EA42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19" /><Relationship Type="http://schemas.openxmlformats.org/officeDocument/2006/relationships/image" Target="/media/image12.png" Id="Rc38207eb749b4682" /><Relationship Type="http://schemas.openxmlformats.org/officeDocument/2006/relationships/image" Target="/media/image13.png" Id="Rfe56fda83a1b41f7" /><Relationship Type="http://schemas.openxmlformats.org/officeDocument/2006/relationships/image" Target="/media/image14.png" Id="R59bccadf820e46b1" /><Relationship Type="http://schemas.openxmlformats.org/officeDocument/2006/relationships/image" Target="/media/image15.png" Id="Rc78e8b4d7fa94109" /><Relationship Type="http://schemas.openxmlformats.org/officeDocument/2006/relationships/image" Target="/media/image16.png" Id="Rccf58f83a1134d9a" /><Relationship Type="http://schemas.openxmlformats.org/officeDocument/2006/relationships/image" Target="/media/image17.png" Id="R58b699dbc20345b9" /><Relationship Type="http://schemas.openxmlformats.org/officeDocument/2006/relationships/image" Target="/media/image18.png" Id="R0f82dc54b6b04b31" /><Relationship Type="http://schemas.openxmlformats.org/officeDocument/2006/relationships/image" Target="/media/image19.png" Id="Raf04e9c86eba4471" /><Relationship Type="http://schemas.openxmlformats.org/officeDocument/2006/relationships/image" Target="/media/image1a.png" Id="Rdff7909de58e475e" /><Relationship Type="http://schemas.openxmlformats.org/officeDocument/2006/relationships/image" Target="/media/image1b.png" Id="Rdd02e19ecd3b49c2" /><Relationship Type="http://schemas.openxmlformats.org/officeDocument/2006/relationships/image" Target="/media/image1c.png" Id="R4b85e5c928eb49c9" /><Relationship Type="http://schemas.openxmlformats.org/officeDocument/2006/relationships/image" Target="/media/image1d.png" Id="R1f67e5e00d594baf" /><Relationship Type="http://schemas.openxmlformats.org/officeDocument/2006/relationships/image" Target="/media/image1e.png" Id="R4d68cc5e99294d51" /><Relationship Type="http://schemas.openxmlformats.org/officeDocument/2006/relationships/image" Target="/media/image1f.png" Id="R0a9d279bf6c04b35" /><Relationship Type="http://schemas.openxmlformats.org/officeDocument/2006/relationships/image" Target="/media/image20.png" Id="Rd73d6bff769d4549" /><Relationship Type="http://schemas.openxmlformats.org/officeDocument/2006/relationships/image" Target="/media/image21.png" Id="R94489592a3db43ec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