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04FB" w14:textId="77777777" w:rsidR="00213B0B" w:rsidRDefault="00213B0B" w:rsidP="00213B0B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77759CE" wp14:editId="48BD0955">
            <wp:simplePos x="0" y="0"/>
            <wp:positionH relativeFrom="margin">
              <wp:posOffset>4805680</wp:posOffset>
            </wp:positionH>
            <wp:positionV relativeFrom="topMargin">
              <wp:posOffset>104775</wp:posOffset>
            </wp:positionV>
            <wp:extent cx="1466850" cy="75247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6"/>
          <w:szCs w:val="26"/>
          <w:u w:val="single"/>
        </w:rPr>
        <w:drawing>
          <wp:anchor distT="0" distB="0" distL="114300" distR="114300" simplePos="0" relativeHeight="251659264" behindDoc="0" locked="0" layoutInCell="1" allowOverlap="1" wp14:anchorId="171BCA7D" wp14:editId="2033D143">
            <wp:simplePos x="0" y="0"/>
            <wp:positionH relativeFrom="leftMargin">
              <wp:align>right</wp:align>
            </wp:positionH>
            <wp:positionV relativeFrom="topMargin">
              <wp:align>bottom</wp:align>
            </wp:positionV>
            <wp:extent cx="744220" cy="8382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6"/>
          <w:szCs w:val="26"/>
        </w:rPr>
        <w:t>UNIVERSIDAD MEXIQUENSE DEL BICENTENARIO</w:t>
      </w:r>
    </w:p>
    <w:p w14:paraId="562BE1A8" w14:textId="77777777" w:rsidR="00213B0B" w:rsidRDefault="00213B0B" w:rsidP="00213B0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9EBCE41" w14:textId="07328232" w:rsidR="00213B0B" w:rsidRDefault="00213B0B" w:rsidP="00213B0B">
      <w:pPr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EXAMEN PRIMER PARCIAL</w:t>
      </w:r>
    </w:p>
    <w:p w14:paraId="3654595F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5CF56F78" w14:textId="77777777" w:rsidR="00213B0B" w:rsidRPr="00B02E45" w:rsidRDefault="00213B0B" w:rsidP="00213B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NOMBRE:</w:t>
      </w:r>
      <w:r>
        <w:rPr>
          <w:rFonts w:ascii="Arial" w:hAnsi="Arial" w:cs="Arial"/>
          <w:sz w:val="24"/>
          <w:szCs w:val="24"/>
        </w:rPr>
        <w:t xml:space="preserve"> Jorge Armando Retana Vélez</w:t>
      </w:r>
    </w:p>
    <w:p w14:paraId="4EC24641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0E0E0887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4B69DF82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37B06E78" w14:textId="77777777" w:rsidR="00213B0B" w:rsidRPr="00B02E45" w:rsidRDefault="00213B0B" w:rsidP="00213B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>15LI281</w:t>
      </w:r>
    </w:p>
    <w:p w14:paraId="068ACF2F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163AEC88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6D90E88F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6B3696E7" w14:textId="1DB81481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MAESTRO: </w:t>
      </w:r>
      <w:r>
        <w:rPr>
          <w:rFonts w:ascii="Arial" w:hAnsi="Arial" w:cs="Arial"/>
          <w:sz w:val="24"/>
          <w:szCs w:val="24"/>
        </w:rPr>
        <w:t>José Luis Robles Bárcenas</w:t>
      </w:r>
    </w:p>
    <w:p w14:paraId="28481DEC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1FF35176" w14:textId="39F75961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612CA0C6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5488EF1D" w14:textId="5284251A" w:rsidR="00213B0B" w:rsidRPr="00B02E45" w:rsidRDefault="00213B0B" w:rsidP="00213B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>
        <w:rPr>
          <w:rFonts w:ascii="Arial" w:hAnsi="Arial" w:cs="Arial"/>
          <w:sz w:val="24"/>
          <w:szCs w:val="24"/>
        </w:rPr>
        <w:t>Tópicos Avanzados de Redes</w:t>
      </w:r>
    </w:p>
    <w:p w14:paraId="2449FDCF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459AB29C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5AC2DE4A" w14:textId="77777777" w:rsidR="00213B0B" w:rsidRDefault="00213B0B" w:rsidP="00213B0B">
      <w:pPr>
        <w:rPr>
          <w:rFonts w:ascii="Arial" w:hAnsi="Arial" w:cs="Arial"/>
          <w:b/>
          <w:bCs/>
          <w:sz w:val="24"/>
          <w:szCs w:val="24"/>
        </w:rPr>
      </w:pPr>
    </w:p>
    <w:p w14:paraId="00D6B200" w14:textId="787E5578" w:rsidR="00213B0B" w:rsidRDefault="00213B0B" w:rsidP="00213B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FECHA: </w:t>
      </w:r>
      <w:r w:rsidRPr="00213B0B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>/4/2026</w:t>
      </w:r>
    </w:p>
    <w:p w14:paraId="21A1D6A7" w14:textId="58B49A76" w:rsidR="00213B0B" w:rsidRDefault="00213B0B" w:rsidP="00213B0B">
      <w:pPr>
        <w:rPr>
          <w:rFonts w:ascii="Arial" w:hAnsi="Arial" w:cs="Arial"/>
          <w:sz w:val="24"/>
          <w:szCs w:val="24"/>
        </w:rPr>
      </w:pPr>
    </w:p>
    <w:p w14:paraId="239679E2" w14:textId="5ECEA4D9" w:rsidR="00213B0B" w:rsidRDefault="00213B0B" w:rsidP="00213B0B">
      <w:pPr>
        <w:rPr>
          <w:rFonts w:ascii="Arial" w:hAnsi="Arial" w:cs="Arial"/>
          <w:sz w:val="24"/>
          <w:szCs w:val="24"/>
        </w:rPr>
      </w:pPr>
    </w:p>
    <w:p w14:paraId="3896F931" w14:textId="12E296E8" w:rsidR="00213B0B" w:rsidRDefault="00213B0B" w:rsidP="00213B0B">
      <w:pPr>
        <w:rPr>
          <w:rFonts w:ascii="Arial" w:hAnsi="Arial" w:cs="Arial"/>
          <w:sz w:val="24"/>
          <w:szCs w:val="24"/>
        </w:rPr>
      </w:pPr>
    </w:p>
    <w:p w14:paraId="19C40E69" w14:textId="11699A9A" w:rsidR="00213B0B" w:rsidRDefault="00213B0B" w:rsidP="00213B0B">
      <w:pPr>
        <w:rPr>
          <w:rFonts w:ascii="Arial" w:hAnsi="Arial" w:cs="Arial"/>
          <w:sz w:val="24"/>
          <w:szCs w:val="24"/>
        </w:rPr>
      </w:pPr>
    </w:p>
    <w:p w14:paraId="1B5CD23A" w14:textId="52F9AB19" w:rsidR="00213B0B" w:rsidRDefault="00213B0B" w:rsidP="00213B0B">
      <w:pPr>
        <w:rPr>
          <w:rFonts w:ascii="Arial" w:hAnsi="Arial" w:cs="Arial"/>
          <w:sz w:val="24"/>
          <w:szCs w:val="24"/>
        </w:rPr>
      </w:pPr>
    </w:p>
    <w:p w14:paraId="4F25C87B" w14:textId="7788EDD2" w:rsidR="00213B0B" w:rsidRDefault="00213B0B" w:rsidP="00213B0B">
      <w:pPr>
        <w:rPr>
          <w:rFonts w:ascii="Arial" w:hAnsi="Arial" w:cs="Arial"/>
          <w:sz w:val="24"/>
          <w:szCs w:val="24"/>
        </w:rPr>
      </w:pPr>
    </w:p>
    <w:p w14:paraId="5B189B02" w14:textId="77777777" w:rsidR="00213B0B" w:rsidRPr="00B02E45" w:rsidRDefault="00213B0B" w:rsidP="00213B0B">
      <w:pPr>
        <w:rPr>
          <w:rFonts w:ascii="Arial" w:hAnsi="Arial" w:cs="Arial"/>
          <w:sz w:val="24"/>
          <w:szCs w:val="24"/>
        </w:rPr>
      </w:pPr>
    </w:p>
    <w:p w14:paraId="2A899D98" w14:textId="5DA24688" w:rsidR="00213B0B" w:rsidRDefault="009E163B" w:rsidP="009E163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E163B">
        <w:rPr>
          <w:rFonts w:ascii="Arial" w:hAnsi="Arial" w:cs="Arial"/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BFDBAF2" wp14:editId="42AC0E02">
            <wp:simplePos x="0" y="0"/>
            <wp:positionH relativeFrom="margin">
              <wp:align>right</wp:align>
            </wp:positionH>
            <wp:positionV relativeFrom="margin">
              <wp:posOffset>373380</wp:posOffset>
            </wp:positionV>
            <wp:extent cx="5612130" cy="233172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32"/>
          <w:szCs w:val="32"/>
        </w:rPr>
        <w:t>Explicación</w:t>
      </w:r>
    </w:p>
    <w:p w14:paraId="3578A726" w14:textId="49BA25AC" w:rsidR="009E163B" w:rsidRPr="0082605D" w:rsidRDefault="009E163B" w:rsidP="009E163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4400D8" w14:textId="1BB8B859" w:rsidR="009E163B" w:rsidRPr="0082605D" w:rsidRDefault="0082605D" w:rsidP="009E163B">
      <w:pPr>
        <w:rPr>
          <w:rFonts w:ascii="Arial" w:hAnsi="Arial" w:cs="Arial"/>
          <w:sz w:val="24"/>
          <w:szCs w:val="24"/>
        </w:rPr>
      </w:pPr>
      <w:r w:rsidRPr="0082605D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7607FD7" wp14:editId="1884FBBC">
            <wp:simplePos x="0" y="0"/>
            <wp:positionH relativeFrom="margin">
              <wp:align>right</wp:align>
            </wp:positionH>
            <wp:positionV relativeFrom="margin">
              <wp:posOffset>4721225</wp:posOffset>
            </wp:positionV>
            <wp:extent cx="5612130" cy="2648585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63B" w:rsidRPr="0082605D">
        <w:rPr>
          <w:rFonts w:ascii="Arial" w:hAnsi="Arial" w:cs="Arial"/>
          <w:sz w:val="24"/>
          <w:szCs w:val="24"/>
        </w:rPr>
        <w:t xml:space="preserve">En el apartado de las librerías se utilizaron </w:t>
      </w:r>
      <w:proofErr w:type="spellStart"/>
      <w:r w:rsidR="009E163B" w:rsidRPr="0082605D">
        <w:rPr>
          <w:rFonts w:ascii="Arial" w:hAnsi="Arial" w:cs="Arial"/>
          <w:i/>
          <w:iCs/>
          <w:sz w:val="24"/>
          <w:szCs w:val="24"/>
        </w:rPr>
        <w:t>numpy</w:t>
      </w:r>
      <w:proofErr w:type="spellEnd"/>
      <w:r w:rsidR="009E163B" w:rsidRPr="0082605D">
        <w:rPr>
          <w:rFonts w:ascii="Arial" w:hAnsi="Arial" w:cs="Arial"/>
          <w:sz w:val="24"/>
          <w:szCs w:val="24"/>
        </w:rPr>
        <w:t xml:space="preserve"> para la generación de datos aleatorios, pandas para el </w:t>
      </w:r>
      <w:proofErr w:type="spellStart"/>
      <w:r w:rsidR="009E163B" w:rsidRPr="0082605D">
        <w:rPr>
          <w:rFonts w:ascii="Arial" w:hAnsi="Arial" w:cs="Arial"/>
          <w:sz w:val="24"/>
          <w:szCs w:val="24"/>
        </w:rPr>
        <w:t>dataframe</w:t>
      </w:r>
      <w:proofErr w:type="spellEnd"/>
      <w:r w:rsidR="009E163B" w:rsidRPr="0082605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E163B" w:rsidRPr="0082605D">
        <w:rPr>
          <w:rFonts w:ascii="Arial" w:hAnsi="Arial" w:cs="Arial"/>
          <w:i/>
          <w:iCs/>
          <w:sz w:val="24"/>
          <w:szCs w:val="24"/>
        </w:rPr>
        <w:t>matplotlib</w:t>
      </w:r>
      <w:proofErr w:type="spellEnd"/>
      <w:r w:rsidR="009E163B" w:rsidRPr="0082605D">
        <w:rPr>
          <w:rFonts w:ascii="Arial" w:hAnsi="Arial" w:cs="Arial"/>
          <w:i/>
          <w:iCs/>
          <w:sz w:val="24"/>
          <w:szCs w:val="24"/>
        </w:rPr>
        <w:t xml:space="preserve"> </w:t>
      </w:r>
      <w:r w:rsidRPr="0082605D">
        <w:rPr>
          <w:rFonts w:ascii="Arial" w:hAnsi="Arial" w:cs="Arial"/>
          <w:sz w:val="24"/>
          <w:szCs w:val="24"/>
        </w:rPr>
        <w:t xml:space="preserve">para poder crear y visualizar las gráficas,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random</w:t>
      </w:r>
      <w:proofErr w:type="spellEnd"/>
      <w:r w:rsidRPr="0082605D">
        <w:rPr>
          <w:rFonts w:ascii="Arial" w:hAnsi="Arial" w:cs="Arial"/>
          <w:i/>
          <w:iCs/>
          <w:sz w:val="24"/>
          <w:szCs w:val="24"/>
        </w:rPr>
        <w:t xml:space="preserve"> </w:t>
      </w:r>
      <w:r w:rsidRPr="0082605D">
        <w:rPr>
          <w:rFonts w:ascii="Arial" w:hAnsi="Arial" w:cs="Arial"/>
          <w:sz w:val="24"/>
          <w:szCs w:val="24"/>
        </w:rPr>
        <w:t xml:space="preserve">para generar los números al azar, time para el controlar el tiempo de las pausas,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threading</w:t>
      </w:r>
      <w:proofErr w:type="spellEnd"/>
      <w:r w:rsidRPr="0082605D">
        <w:rPr>
          <w:rFonts w:ascii="Arial" w:hAnsi="Arial" w:cs="Arial"/>
          <w:sz w:val="24"/>
          <w:szCs w:val="24"/>
        </w:rPr>
        <w:t xml:space="preserve"> para poder actualizar las graficas y corra al mismo tiempo,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Axes</w:t>
      </w:r>
      <w:proofErr w:type="spellEnd"/>
      <w:r w:rsidRPr="0082605D">
        <w:rPr>
          <w:rFonts w:ascii="Arial" w:hAnsi="Arial" w:cs="Arial"/>
          <w:i/>
          <w:iCs/>
          <w:sz w:val="24"/>
          <w:szCs w:val="24"/>
        </w:rPr>
        <w:t xml:space="preserve"> 3D</w:t>
      </w:r>
      <w:r w:rsidRPr="0082605D">
        <w:rPr>
          <w:rFonts w:ascii="Arial" w:hAnsi="Arial" w:cs="Arial"/>
          <w:sz w:val="24"/>
          <w:szCs w:val="24"/>
        </w:rPr>
        <w:t xml:space="preserve"> pare poder visualizar la gráfica de clasificación de datos en 3D, </w:t>
      </w:r>
      <w:r w:rsidRPr="0082605D">
        <w:rPr>
          <w:rFonts w:ascii="Arial" w:hAnsi="Arial" w:cs="Arial"/>
          <w:i/>
          <w:iCs/>
          <w:sz w:val="24"/>
          <w:szCs w:val="24"/>
        </w:rPr>
        <w:t xml:space="preserve">Machine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Learning</w:t>
      </w:r>
      <w:proofErr w:type="spellEnd"/>
      <w:r w:rsidRPr="0082605D">
        <w:rPr>
          <w:rFonts w:ascii="Arial" w:hAnsi="Arial" w:cs="Arial"/>
          <w:sz w:val="24"/>
          <w:szCs w:val="24"/>
        </w:rPr>
        <w:t xml:space="preserve"> es la IA que clasificara los archivos como “normal” o “anómalo”,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train</w:t>
      </w:r>
      <w:proofErr w:type="spellEnd"/>
      <w:r w:rsidRPr="0082605D">
        <w:rPr>
          <w:rFonts w:ascii="Arial" w:hAnsi="Arial" w:cs="Arial"/>
          <w:i/>
          <w:iCs/>
          <w:sz w:val="24"/>
          <w:szCs w:val="24"/>
        </w:rPr>
        <w:t xml:space="preserve"> test</w:t>
      </w:r>
      <w:r w:rsidRPr="0082605D">
        <w:rPr>
          <w:rFonts w:ascii="Arial" w:hAnsi="Arial" w:cs="Arial"/>
          <w:sz w:val="24"/>
          <w:szCs w:val="24"/>
        </w:rPr>
        <w:t xml:space="preserve"> para los entrenamientos,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accuracy</w:t>
      </w:r>
      <w:proofErr w:type="spellEnd"/>
      <w:r w:rsidRPr="0082605D">
        <w:rPr>
          <w:rFonts w:ascii="Arial" w:hAnsi="Arial" w:cs="Arial"/>
          <w:sz w:val="24"/>
          <w:szCs w:val="24"/>
        </w:rPr>
        <w:t xml:space="preserve"> para evaluar la efectividad de la IA y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confusion</w:t>
      </w:r>
      <w:proofErr w:type="spellEnd"/>
      <w:r w:rsidRPr="0082605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82605D">
        <w:rPr>
          <w:rFonts w:ascii="Arial" w:hAnsi="Arial" w:cs="Arial"/>
          <w:i/>
          <w:iCs/>
          <w:sz w:val="24"/>
          <w:szCs w:val="24"/>
        </w:rPr>
        <w:t>matrix</w:t>
      </w:r>
      <w:proofErr w:type="spellEnd"/>
      <w:r w:rsidRPr="0082605D">
        <w:rPr>
          <w:rFonts w:ascii="Arial" w:hAnsi="Arial" w:cs="Arial"/>
          <w:sz w:val="24"/>
          <w:szCs w:val="24"/>
        </w:rPr>
        <w:t xml:space="preserve"> para mostrar los aciertos y errores del programa. </w:t>
      </w:r>
    </w:p>
    <w:p w14:paraId="4A8A350A" w14:textId="26DBFAE8" w:rsidR="0082605D" w:rsidRDefault="0082605D" w:rsidP="009E163B">
      <w:pPr>
        <w:rPr>
          <w:rFonts w:ascii="Arial" w:hAnsi="Arial" w:cs="Arial"/>
          <w:sz w:val="28"/>
          <w:szCs w:val="28"/>
        </w:rPr>
      </w:pPr>
    </w:p>
    <w:p w14:paraId="34B3153B" w14:textId="763EC2E3" w:rsidR="007018AC" w:rsidRDefault="006D0A1D" w:rsidP="009E16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parte del </w:t>
      </w:r>
      <w:proofErr w:type="spellStart"/>
      <w:r>
        <w:rPr>
          <w:rFonts w:ascii="Arial" w:hAnsi="Arial" w:cs="Arial"/>
          <w:sz w:val="24"/>
          <w:szCs w:val="24"/>
        </w:rPr>
        <w:t>DataSet</w:t>
      </w:r>
      <w:proofErr w:type="spellEnd"/>
      <w:r>
        <w:rPr>
          <w:rFonts w:ascii="Arial" w:hAnsi="Arial" w:cs="Arial"/>
          <w:sz w:val="24"/>
          <w:szCs w:val="24"/>
        </w:rPr>
        <w:t xml:space="preserve"> primero se hizo la función para generar los 300 registros, se utilizo el comando “.</w:t>
      </w:r>
      <w:proofErr w:type="spellStart"/>
      <w:r>
        <w:rPr>
          <w:rFonts w:ascii="Arial" w:hAnsi="Arial" w:cs="Arial"/>
          <w:sz w:val="24"/>
          <w:szCs w:val="24"/>
        </w:rPr>
        <w:t>seed</w:t>
      </w:r>
      <w:proofErr w:type="spellEnd"/>
      <w:r>
        <w:rPr>
          <w:rFonts w:ascii="Arial" w:hAnsi="Arial" w:cs="Arial"/>
          <w:sz w:val="24"/>
          <w:szCs w:val="24"/>
        </w:rPr>
        <w:t>” para que los datos aleatorios siempre sean los mismos</w:t>
      </w:r>
      <w:r w:rsidR="007018AC">
        <w:rPr>
          <w:rFonts w:ascii="Arial" w:hAnsi="Arial" w:cs="Arial"/>
          <w:sz w:val="24"/>
          <w:szCs w:val="24"/>
        </w:rPr>
        <w:t xml:space="preserve">, después se configuro el rango de los paquetes, tamaño, tiempo, latencia y ancho </w:t>
      </w:r>
      <w:r w:rsidR="007018AC">
        <w:rPr>
          <w:rFonts w:ascii="Arial" w:hAnsi="Arial" w:cs="Arial"/>
          <w:sz w:val="24"/>
          <w:szCs w:val="24"/>
        </w:rPr>
        <w:lastRenderedPageBreak/>
        <w:t xml:space="preserve">de banda, se hicieron las condiciones </w:t>
      </w:r>
      <w:proofErr w:type="spellStart"/>
      <w:r w:rsidR="007018AC">
        <w:rPr>
          <w:rFonts w:ascii="Arial" w:hAnsi="Arial" w:cs="Arial"/>
          <w:sz w:val="24"/>
          <w:szCs w:val="24"/>
        </w:rPr>
        <w:t>sì</w:t>
      </w:r>
      <w:proofErr w:type="spellEnd"/>
      <w:r w:rsidR="007018AC">
        <w:rPr>
          <w:rFonts w:ascii="Arial" w:hAnsi="Arial" w:cs="Arial"/>
          <w:sz w:val="24"/>
          <w:szCs w:val="24"/>
        </w:rPr>
        <w:t xml:space="preserve"> la latencia es mayor a 0.2 y el tamaño a 8,000 el dato será considerado anómalo de no ser así serán considerados como datos normales</w:t>
      </w:r>
      <w:r w:rsidR="00755F55">
        <w:rPr>
          <w:rFonts w:ascii="Arial" w:hAnsi="Arial" w:cs="Arial"/>
          <w:sz w:val="24"/>
          <w:szCs w:val="24"/>
        </w:rPr>
        <w:t>.</w:t>
      </w:r>
    </w:p>
    <w:p w14:paraId="745C5F83" w14:textId="65EF1C19" w:rsidR="007018AC" w:rsidRPr="007018AC" w:rsidRDefault="007018AC" w:rsidP="009E163B">
      <w:pPr>
        <w:rPr>
          <w:rFonts w:ascii="Arial" w:hAnsi="Arial" w:cs="Arial"/>
          <w:sz w:val="24"/>
          <w:szCs w:val="24"/>
        </w:rPr>
      </w:pPr>
      <w:r w:rsidRPr="007018AC">
        <w:rPr>
          <w:rFonts w:ascii="Arial" w:hAnsi="Arial" w:cs="Arial"/>
          <w:sz w:val="24"/>
          <w:szCs w:val="24"/>
        </w:rPr>
        <w:drawing>
          <wp:inline distT="0" distB="0" distL="0" distR="0" wp14:anchorId="2115E4D8" wp14:editId="207B6AB7">
            <wp:extent cx="5612130" cy="228790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938" w14:textId="62DEE04F" w:rsidR="009E163B" w:rsidRDefault="007018AC" w:rsidP="009E16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parte del Machine </w:t>
      </w:r>
      <w:proofErr w:type="spellStart"/>
      <w:r>
        <w:rPr>
          <w:rFonts w:ascii="Arial" w:hAnsi="Arial" w:cs="Arial"/>
          <w:sz w:val="24"/>
          <w:szCs w:val="24"/>
        </w:rPr>
        <w:t>Learning</w:t>
      </w:r>
      <w:proofErr w:type="spellEnd"/>
      <w:r>
        <w:rPr>
          <w:rFonts w:ascii="Arial" w:hAnsi="Arial" w:cs="Arial"/>
          <w:sz w:val="24"/>
          <w:szCs w:val="24"/>
        </w:rPr>
        <w:t xml:space="preserve"> (IA) los datos que la IA aprenderá (x) serán paquetes, tamaño, tiempo, latencia y ancho de banda y los datos que va a predecir (y) será los de tipo, el Machine </w:t>
      </w:r>
      <w:proofErr w:type="spellStart"/>
      <w:r>
        <w:rPr>
          <w:rFonts w:ascii="Arial" w:hAnsi="Arial" w:cs="Arial"/>
          <w:sz w:val="24"/>
          <w:szCs w:val="24"/>
        </w:rPr>
        <w:t>learning</w:t>
      </w:r>
      <w:proofErr w:type="spellEnd"/>
      <w:r>
        <w:rPr>
          <w:rFonts w:ascii="Arial" w:hAnsi="Arial" w:cs="Arial"/>
          <w:sz w:val="24"/>
          <w:szCs w:val="24"/>
        </w:rPr>
        <w:t xml:space="preserve"> que se utilizo fue el de </w:t>
      </w:r>
      <w:proofErr w:type="spellStart"/>
      <w:r w:rsidRPr="007018AC">
        <w:rPr>
          <w:rFonts w:ascii="Arial" w:hAnsi="Arial" w:cs="Arial"/>
          <w:i/>
          <w:iCs/>
          <w:sz w:val="24"/>
          <w:szCs w:val="24"/>
        </w:rPr>
        <w:t>Random</w:t>
      </w:r>
      <w:proofErr w:type="spellEnd"/>
      <w:r w:rsidRPr="007018AC">
        <w:rPr>
          <w:rFonts w:ascii="Arial" w:hAnsi="Arial" w:cs="Arial"/>
          <w:i/>
          <w:iCs/>
          <w:sz w:val="24"/>
          <w:szCs w:val="24"/>
        </w:rPr>
        <w:t xml:space="preserve"> Forest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para que la IA haga más variación de predicciones</w:t>
      </w:r>
      <w:r w:rsidR="00755F55">
        <w:rPr>
          <w:rFonts w:ascii="Arial" w:hAnsi="Arial" w:cs="Arial"/>
          <w:sz w:val="24"/>
          <w:szCs w:val="24"/>
        </w:rPr>
        <w:t>, se usaron los comandos a</w:t>
      </w:r>
      <w:proofErr w:type="spellStart"/>
      <w:r w:rsidR="00755F55">
        <w:rPr>
          <w:rFonts w:ascii="Arial" w:hAnsi="Arial" w:cs="Arial"/>
          <w:sz w:val="24"/>
          <w:szCs w:val="24"/>
        </w:rPr>
        <w:t>ccuracy</w:t>
      </w:r>
      <w:proofErr w:type="spellEnd"/>
      <w:r w:rsidR="00755F55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755F55">
        <w:rPr>
          <w:rFonts w:ascii="Arial" w:hAnsi="Arial" w:cs="Arial"/>
          <w:sz w:val="24"/>
          <w:szCs w:val="24"/>
        </w:rPr>
        <w:t>confusion</w:t>
      </w:r>
      <w:proofErr w:type="spellEnd"/>
      <w:r w:rsidR="00755F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55F55">
        <w:rPr>
          <w:rFonts w:ascii="Arial" w:hAnsi="Arial" w:cs="Arial"/>
          <w:sz w:val="24"/>
          <w:szCs w:val="24"/>
        </w:rPr>
        <w:t>matrix</w:t>
      </w:r>
      <w:proofErr w:type="spellEnd"/>
      <w:r w:rsidR="00755F55">
        <w:rPr>
          <w:rFonts w:ascii="Arial" w:hAnsi="Arial" w:cs="Arial"/>
          <w:sz w:val="24"/>
          <w:szCs w:val="24"/>
        </w:rPr>
        <w:t xml:space="preserve"> como métricas para mostrar la efectividad de la IA.</w:t>
      </w:r>
    </w:p>
    <w:p w14:paraId="37D8E03E" w14:textId="7A8A4077" w:rsidR="00755F55" w:rsidRDefault="00755F55" w:rsidP="009E163B">
      <w:pPr>
        <w:rPr>
          <w:rFonts w:ascii="Arial" w:hAnsi="Arial" w:cs="Arial"/>
          <w:sz w:val="24"/>
          <w:szCs w:val="24"/>
        </w:rPr>
      </w:pPr>
      <w:r w:rsidRPr="00755F55">
        <w:rPr>
          <w:rFonts w:ascii="Arial" w:hAnsi="Arial" w:cs="Arial"/>
          <w:sz w:val="24"/>
          <w:szCs w:val="24"/>
        </w:rPr>
        <w:drawing>
          <wp:inline distT="0" distB="0" distL="0" distR="0" wp14:anchorId="76437E02" wp14:editId="0FA7217D">
            <wp:extent cx="5612130" cy="31178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C8F0" w14:textId="556D2833" w:rsidR="005C2EB1" w:rsidRDefault="00755F55" w:rsidP="009E16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parte para la simulación en tiempo real se utilizo el comando </w:t>
      </w:r>
      <w:proofErr w:type="spellStart"/>
      <w:r>
        <w:rPr>
          <w:rFonts w:ascii="Arial" w:hAnsi="Arial" w:cs="Arial"/>
          <w:sz w:val="24"/>
          <w:szCs w:val="24"/>
        </w:rPr>
        <w:t>def</w:t>
      </w:r>
      <w:proofErr w:type="spellEnd"/>
      <w:r>
        <w:rPr>
          <w:rFonts w:ascii="Arial" w:hAnsi="Arial" w:cs="Arial"/>
          <w:sz w:val="24"/>
          <w:szCs w:val="24"/>
        </w:rPr>
        <w:t xml:space="preserve"> y la variable simulación para simular el trafico de red en vivo, se puso un rango de 50 segundos para que el programa muestre la simulación de las </w:t>
      </w:r>
      <w:r w:rsidR="005C2EB1">
        <w:rPr>
          <w:rFonts w:ascii="Arial" w:hAnsi="Arial" w:cs="Arial"/>
          <w:sz w:val="24"/>
          <w:szCs w:val="24"/>
        </w:rPr>
        <w:t>gráficas</w:t>
      </w:r>
      <w:r>
        <w:rPr>
          <w:rFonts w:ascii="Arial" w:hAnsi="Arial" w:cs="Arial"/>
          <w:sz w:val="24"/>
          <w:szCs w:val="24"/>
        </w:rPr>
        <w:t xml:space="preserve"> </w:t>
      </w:r>
      <w:r w:rsidR="005C2EB1">
        <w:rPr>
          <w:rFonts w:ascii="Arial" w:hAnsi="Arial" w:cs="Arial"/>
          <w:sz w:val="24"/>
          <w:szCs w:val="24"/>
        </w:rPr>
        <w:t>así</w:t>
      </w:r>
      <w:r>
        <w:rPr>
          <w:rFonts w:ascii="Arial" w:hAnsi="Arial" w:cs="Arial"/>
          <w:sz w:val="24"/>
          <w:szCs w:val="24"/>
        </w:rPr>
        <w:t xml:space="preserve"> como también se </w:t>
      </w:r>
      <w:r>
        <w:rPr>
          <w:rFonts w:ascii="Arial" w:hAnsi="Arial" w:cs="Arial"/>
          <w:sz w:val="24"/>
          <w:szCs w:val="24"/>
        </w:rPr>
        <w:lastRenderedPageBreak/>
        <w:t xml:space="preserve">establecieron los rangos de tiempo de </w:t>
      </w:r>
      <w:r w:rsidR="005C2EB1">
        <w:rPr>
          <w:rFonts w:ascii="Arial" w:hAnsi="Arial" w:cs="Arial"/>
          <w:sz w:val="24"/>
          <w:szCs w:val="24"/>
        </w:rPr>
        <w:t xml:space="preserve">paquetes, tamaño, tiempo, latencia y ancho de banda, se usa el comando </w:t>
      </w:r>
      <w:r w:rsidR="005C2EB1" w:rsidRPr="005C2EB1">
        <w:rPr>
          <w:rFonts w:ascii="Arial" w:hAnsi="Arial" w:cs="Arial"/>
          <w:i/>
          <w:iCs/>
          <w:sz w:val="24"/>
          <w:szCs w:val="24"/>
        </w:rPr>
        <w:t>array</w:t>
      </w:r>
      <w:r w:rsidR="005C2EB1">
        <w:rPr>
          <w:rFonts w:ascii="Arial" w:hAnsi="Arial" w:cs="Arial"/>
          <w:sz w:val="24"/>
          <w:szCs w:val="24"/>
        </w:rPr>
        <w:t xml:space="preserve"> para construir la entrada de las variables y </w:t>
      </w:r>
      <w:proofErr w:type="spellStart"/>
      <w:r w:rsidR="005C2EB1" w:rsidRPr="005C2EB1">
        <w:rPr>
          <w:rFonts w:ascii="Arial" w:hAnsi="Arial" w:cs="Arial"/>
          <w:i/>
          <w:iCs/>
          <w:sz w:val="24"/>
          <w:szCs w:val="24"/>
        </w:rPr>
        <w:t>pred</w:t>
      </w:r>
      <w:proofErr w:type="spellEnd"/>
      <w:r w:rsidR="005C2EB1">
        <w:rPr>
          <w:rFonts w:ascii="Arial" w:hAnsi="Arial" w:cs="Arial"/>
          <w:sz w:val="24"/>
          <w:szCs w:val="24"/>
        </w:rPr>
        <w:t xml:space="preserve"> para la predicción de la IA de acuerdo a los datos, después con el comando </w:t>
      </w:r>
      <w:proofErr w:type="spellStart"/>
      <w:r w:rsidR="005C2EB1">
        <w:rPr>
          <w:rFonts w:ascii="Arial" w:hAnsi="Arial" w:cs="Arial"/>
          <w:i/>
          <w:iCs/>
          <w:sz w:val="24"/>
          <w:szCs w:val="24"/>
        </w:rPr>
        <w:t>print</w:t>
      </w:r>
      <w:proofErr w:type="spellEnd"/>
      <w:r w:rsidR="005C2EB1">
        <w:rPr>
          <w:rFonts w:ascii="Arial" w:hAnsi="Arial" w:cs="Arial"/>
          <w:sz w:val="24"/>
          <w:szCs w:val="24"/>
        </w:rPr>
        <w:t xml:space="preserve"> se mostraran los paquetes, tamaño, latencia y </w:t>
      </w:r>
      <w:r w:rsidR="00D67210">
        <w:rPr>
          <w:rFonts w:ascii="Arial" w:hAnsi="Arial" w:cs="Arial"/>
          <w:sz w:val="24"/>
          <w:szCs w:val="24"/>
        </w:rPr>
        <w:t>clasificación.</w:t>
      </w:r>
    </w:p>
    <w:p w14:paraId="4C10D16C" w14:textId="1D6DED06" w:rsidR="00D67210" w:rsidRDefault="00D67210" w:rsidP="009E163B">
      <w:pPr>
        <w:rPr>
          <w:rFonts w:ascii="Arial" w:hAnsi="Arial" w:cs="Arial"/>
          <w:sz w:val="24"/>
          <w:szCs w:val="24"/>
        </w:rPr>
      </w:pPr>
      <w:r w:rsidRPr="00D67210">
        <w:rPr>
          <w:rFonts w:ascii="Arial" w:hAnsi="Arial" w:cs="Arial"/>
          <w:sz w:val="24"/>
          <w:szCs w:val="24"/>
        </w:rPr>
        <w:drawing>
          <wp:inline distT="0" distB="0" distL="0" distR="0" wp14:anchorId="2C030900" wp14:editId="79CBE06F">
            <wp:extent cx="5612130" cy="39776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CBD5" w14:textId="78357AB2" w:rsidR="00D67210" w:rsidRDefault="00D67210" w:rsidP="009E16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parte de la actualización de las </w:t>
      </w:r>
      <w:r w:rsidR="004F2D5A">
        <w:rPr>
          <w:rFonts w:ascii="Arial" w:hAnsi="Arial" w:cs="Arial"/>
          <w:sz w:val="24"/>
          <w:szCs w:val="24"/>
        </w:rPr>
        <w:t>gráficas</w:t>
      </w:r>
      <w:r>
        <w:rPr>
          <w:rFonts w:ascii="Arial" w:hAnsi="Arial" w:cs="Arial"/>
          <w:sz w:val="24"/>
          <w:szCs w:val="24"/>
        </w:rPr>
        <w:t xml:space="preserve"> se usa el comando </w:t>
      </w:r>
      <w:proofErr w:type="spellStart"/>
      <w:r w:rsidRPr="00D67210">
        <w:rPr>
          <w:rFonts w:ascii="Arial" w:hAnsi="Arial" w:cs="Arial"/>
          <w:i/>
          <w:iCs/>
          <w:sz w:val="24"/>
          <w:szCs w:val="24"/>
        </w:rPr>
        <w:t>plt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para que la grafica pueda actualizarse, </w:t>
      </w:r>
      <w:r w:rsidR="004F2D5A">
        <w:rPr>
          <w:rFonts w:ascii="Arial" w:hAnsi="Arial" w:cs="Arial"/>
          <w:sz w:val="24"/>
          <w:szCs w:val="24"/>
        </w:rPr>
        <w:t xml:space="preserve">el comando </w:t>
      </w:r>
      <w:r w:rsidR="004F2D5A">
        <w:rPr>
          <w:rFonts w:ascii="Arial" w:hAnsi="Arial" w:cs="Arial"/>
          <w:i/>
          <w:iCs/>
          <w:sz w:val="24"/>
          <w:szCs w:val="24"/>
        </w:rPr>
        <w:t xml:space="preserve">figure </w:t>
      </w:r>
      <w:r w:rsidR="004F2D5A">
        <w:rPr>
          <w:rFonts w:ascii="Arial" w:hAnsi="Arial" w:cs="Arial"/>
          <w:sz w:val="24"/>
          <w:szCs w:val="24"/>
        </w:rPr>
        <w:t xml:space="preserve">se utilizó para poder mostrar las graficas cuando se ejecuta el programa, con el comando </w:t>
      </w:r>
      <w:proofErr w:type="spellStart"/>
      <w:r w:rsidR="004F2D5A" w:rsidRPr="004F2D5A">
        <w:rPr>
          <w:rFonts w:ascii="Arial" w:hAnsi="Arial" w:cs="Arial"/>
          <w:i/>
          <w:iCs/>
          <w:sz w:val="24"/>
          <w:szCs w:val="24"/>
        </w:rPr>
        <w:t>add</w:t>
      </w:r>
      <w:proofErr w:type="spellEnd"/>
      <w:r w:rsidR="004F2D5A" w:rsidRPr="004F2D5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4F2D5A" w:rsidRPr="004F2D5A">
        <w:rPr>
          <w:rFonts w:ascii="Arial" w:hAnsi="Arial" w:cs="Arial"/>
          <w:i/>
          <w:iCs/>
          <w:sz w:val="24"/>
          <w:szCs w:val="24"/>
        </w:rPr>
        <w:t>subplot</w:t>
      </w:r>
      <w:proofErr w:type="spellEnd"/>
      <w:r w:rsidR="004F2D5A">
        <w:rPr>
          <w:rFonts w:ascii="Arial" w:hAnsi="Arial" w:cs="Arial"/>
          <w:i/>
          <w:iCs/>
          <w:sz w:val="24"/>
          <w:szCs w:val="24"/>
        </w:rPr>
        <w:t xml:space="preserve"> </w:t>
      </w:r>
      <w:r w:rsidR="004F2D5A">
        <w:rPr>
          <w:rFonts w:ascii="Arial" w:hAnsi="Arial" w:cs="Arial"/>
          <w:sz w:val="24"/>
          <w:szCs w:val="24"/>
        </w:rPr>
        <w:t xml:space="preserve">se indica que la figura se dividirá en dos filas y una columna, después con las etiquetas se define el nombre del título de la gráfica (Trafico vs Tiempo) el eje X para tiempo y e eje Y para paquetes. Para la gráfica de clasificación de datos se usa el comando </w:t>
      </w:r>
      <w:proofErr w:type="spellStart"/>
      <w:r w:rsidR="004F2D5A" w:rsidRPr="004F2D5A">
        <w:rPr>
          <w:rFonts w:ascii="Arial" w:hAnsi="Arial" w:cs="Arial"/>
          <w:i/>
          <w:iCs/>
          <w:sz w:val="24"/>
          <w:szCs w:val="24"/>
        </w:rPr>
        <w:t>projection</w:t>
      </w:r>
      <w:proofErr w:type="spellEnd"/>
      <w:r w:rsidR="004F2D5A">
        <w:rPr>
          <w:rFonts w:ascii="Arial" w:hAnsi="Arial" w:cs="Arial"/>
          <w:i/>
          <w:iCs/>
          <w:sz w:val="24"/>
          <w:szCs w:val="24"/>
        </w:rPr>
        <w:t xml:space="preserve"> </w:t>
      </w:r>
      <w:r w:rsidR="004F2D5A">
        <w:rPr>
          <w:rFonts w:ascii="Arial" w:hAnsi="Arial" w:cs="Arial"/>
          <w:sz w:val="24"/>
          <w:szCs w:val="24"/>
        </w:rPr>
        <w:t>para que la grafica sea mostrada en 3D y se definieron los colores rojo para datos anómalos y verde para datos normales</w:t>
      </w:r>
      <w:r w:rsidR="004B0968">
        <w:rPr>
          <w:rFonts w:ascii="Arial" w:hAnsi="Arial" w:cs="Arial"/>
          <w:sz w:val="24"/>
          <w:szCs w:val="24"/>
        </w:rPr>
        <w:t xml:space="preserve">, con las etiquetas se definieron el nombre del Título (Clasificación) el eje X  para el tiempo, el eje Y para el trafico y el eje Z para mostrar la clasificación (0=normal y 1=anómalo), con </w:t>
      </w:r>
      <w:proofErr w:type="spellStart"/>
      <w:r w:rsidR="004B0968">
        <w:rPr>
          <w:rFonts w:ascii="Arial" w:hAnsi="Arial" w:cs="Arial"/>
          <w:i/>
          <w:iCs/>
          <w:sz w:val="24"/>
          <w:szCs w:val="24"/>
        </w:rPr>
        <w:t>tight</w:t>
      </w:r>
      <w:proofErr w:type="spellEnd"/>
      <w:r w:rsidR="004B0968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4B0968">
        <w:rPr>
          <w:rFonts w:ascii="Arial" w:hAnsi="Arial" w:cs="Arial"/>
          <w:i/>
          <w:iCs/>
          <w:sz w:val="24"/>
          <w:szCs w:val="24"/>
        </w:rPr>
        <w:t>layout</w:t>
      </w:r>
      <w:proofErr w:type="spellEnd"/>
      <w:r w:rsidR="004B0968">
        <w:rPr>
          <w:rFonts w:ascii="Arial" w:hAnsi="Arial" w:cs="Arial"/>
          <w:i/>
          <w:iCs/>
          <w:sz w:val="24"/>
          <w:szCs w:val="24"/>
        </w:rPr>
        <w:t xml:space="preserve"> </w:t>
      </w:r>
      <w:r w:rsidR="004B0968">
        <w:rPr>
          <w:rFonts w:ascii="Arial" w:hAnsi="Arial" w:cs="Arial"/>
          <w:sz w:val="24"/>
          <w:szCs w:val="24"/>
        </w:rPr>
        <w:t xml:space="preserve">ayuda a que las graficas no se vean desordenadas y </w:t>
      </w:r>
      <w:r w:rsidR="004B0968">
        <w:rPr>
          <w:rFonts w:ascii="Arial" w:hAnsi="Arial" w:cs="Arial"/>
          <w:i/>
          <w:iCs/>
          <w:sz w:val="24"/>
          <w:szCs w:val="24"/>
        </w:rPr>
        <w:t>pause</w:t>
      </w:r>
      <w:r w:rsidR="004B0968">
        <w:rPr>
          <w:rFonts w:ascii="Arial" w:hAnsi="Arial" w:cs="Arial"/>
          <w:sz w:val="24"/>
          <w:szCs w:val="24"/>
        </w:rPr>
        <w:t xml:space="preserve"> refresca la gráfica cada 0.1 segundos.</w:t>
      </w:r>
    </w:p>
    <w:p w14:paraId="6FD7F5DF" w14:textId="7496CF1A" w:rsidR="004B0968" w:rsidRDefault="004B0968" w:rsidP="009E163B">
      <w:pPr>
        <w:rPr>
          <w:rFonts w:ascii="Arial" w:hAnsi="Arial" w:cs="Arial"/>
          <w:sz w:val="24"/>
          <w:szCs w:val="24"/>
        </w:rPr>
      </w:pPr>
      <w:r w:rsidRPr="004B096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61532FC" wp14:editId="5B3AA9F4">
            <wp:extent cx="5612130" cy="185928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1400" w14:textId="730B9BAE" w:rsidR="004B0968" w:rsidRDefault="004B0968" w:rsidP="004B09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parte del </w:t>
      </w:r>
      <w:proofErr w:type="spellStart"/>
      <w:r w:rsidR="008630A4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8630A4">
        <w:rPr>
          <w:rFonts w:ascii="Arial" w:hAnsi="Arial" w:cs="Arial"/>
          <w:sz w:val="24"/>
          <w:szCs w:val="24"/>
        </w:rPr>
        <w:t xml:space="preserve">el mismo comando </w:t>
      </w:r>
      <w:r w:rsidRPr="004B0968">
        <w:rPr>
          <w:rFonts w:ascii="Arial" w:hAnsi="Arial" w:cs="Arial"/>
          <w:sz w:val="24"/>
          <w:szCs w:val="24"/>
        </w:rPr>
        <w:t>a</w:t>
      </w:r>
      <w:r w:rsidR="008630A4">
        <w:rPr>
          <w:rFonts w:ascii="Arial" w:hAnsi="Arial" w:cs="Arial"/>
          <w:sz w:val="24"/>
          <w:szCs w:val="24"/>
        </w:rPr>
        <w:t>yuda</w:t>
      </w:r>
      <w:r w:rsidRPr="004B0968">
        <w:rPr>
          <w:rFonts w:ascii="Arial" w:hAnsi="Arial" w:cs="Arial"/>
          <w:sz w:val="24"/>
          <w:szCs w:val="24"/>
        </w:rPr>
        <w:t xml:space="preserve"> que el código se ejecute cuando el </w:t>
      </w:r>
      <w:r w:rsidR="008630A4">
        <w:rPr>
          <w:rFonts w:ascii="Arial" w:hAnsi="Arial" w:cs="Arial"/>
          <w:sz w:val="24"/>
          <w:szCs w:val="24"/>
        </w:rPr>
        <w:t>código</w:t>
      </w:r>
      <w:r w:rsidRPr="004B0968">
        <w:rPr>
          <w:rFonts w:ascii="Arial" w:hAnsi="Arial" w:cs="Arial"/>
          <w:sz w:val="24"/>
          <w:szCs w:val="24"/>
        </w:rPr>
        <w:t xml:space="preserve"> es corrido directamente</w:t>
      </w:r>
      <w:r w:rsidR="008630A4">
        <w:rPr>
          <w:rFonts w:ascii="Arial" w:hAnsi="Arial" w:cs="Arial"/>
          <w:sz w:val="24"/>
          <w:szCs w:val="24"/>
        </w:rPr>
        <w:t xml:space="preserve">, </w:t>
      </w:r>
      <w:r w:rsidRPr="004B0968">
        <w:rPr>
          <w:rFonts w:ascii="Arial" w:hAnsi="Arial" w:cs="Arial"/>
          <w:sz w:val="24"/>
          <w:szCs w:val="24"/>
        </w:rPr>
        <w:t xml:space="preserve">se entrena el modelo de Machine </w:t>
      </w:r>
      <w:proofErr w:type="spellStart"/>
      <w:r w:rsidRPr="004B0968">
        <w:rPr>
          <w:rFonts w:ascii="Arial" w:hAnsi="Arial" w:cs="Arial"/>
          <w:sz w:val="24"/>
          <w:szCs w:val="24"/>
        </w:rPr>
        <w:t>Learning</w:t>
      </w:r>
      <w:proofErr w:type="spellEnd"/>
      <w:r w:rsidRPr="004B0968">
        <w:rPr>
          <w:rFonts w:ascii="Arial" w:hAnsi="Arial" w:cs="Arial"/>
          <w:sz w:val="24"/>
          <w:szCs w:val="24"/>
        </w:rPr>
        <w:t xml:space="preserve"> </w:t>
      </w:r>
      <w:r w:rsidR="008630A4">
        <w:rPr>
          <w:rFonts w:ascii="Arial" w:hAnsi="Arial" w:cs="Arial"/>
          <w:sz w:val="24"/>
          <w:szCs w:val="24"/>
        </w:rPr>
        <w:t>con</w:t>
      </w:r>
      <w:r w:rsidRPr="004B0968">
        <w:rPr>
          <w:rFonts w:ascii="Arial" w:hAnsi="Arial" w:cs="Arial"/>
          <w:sz w:val="24"/>
          <w:szCs w:val="24"/>
        </w:rPr>
        <w:t xml:space="preserve"> la función </w:t>
      </w:r>
      <w:r w:rsidRPr="008630A4">
        <w:rPr>
          <w:rFonts w:ascii="Arial" w:hAnsi="Arial" w:cs="Arial"/>
          <w:i/>
          <w:iCs/>
          <w:sz w:val="24"/>
          <w:szCs w:val="24"/>
        </w:rPr>
        <w:t>data</w:t>
      </w:r>
      <w:r w:rsidR="008630A4">
        <w:rPr>
          <w:rFonts w:ascii="Arial" w:hAnsi="Arial" w:cs="Arial"/>
          <w:sz w:val="24"/>
          <w:szCs w:val="24"/>
        </w:rPr>
        <w:t>, d</w:t>
      </w:r>
      <w:r w:rsidRPr="004B0968">
        <w:rPr>
          <w:rFonts w:ascii="Arial" w:hAnsi="Arial" w:cs="Arial"/>
          <w:sz w:val="24"/>
          <w:szCs w:val="24"/>
        </w:rPr>
        <w:t xml:space="preserve">espués, </w:t>
      </w:r>
      <w:r w:rsidR="008630A4">
        <w:rPr>
          <w:rFonts w:ascii="Arial" w:hAnsi="Arial" w:cs="Arial"/>
          <w:sz w:val="24"/>
          <w:szCs w:val="24"/>
        </w:rPr>
        <w:t xml:space="preserve">se </w:t>
      </w:r>
      <w:r w:rsidRPr="004B0968">
        <w:rPr>
          <w:rFonts w:ascii="Arial" w:hAnsi="Arial" w:cs="Arial"/>
          <w:sz w:val="24"/>
          <w:szCs w:val="24"/>
        </w:rPr>
        <w:t>us</w:t>
      </w:r>
      <w:r w:rsidR="008630A4">
        <w:rPr>
          <w:rFonts w:ascii="Arial" w:hAnsi="Arial" w:cs="Arial"/>
          <w:sz w:val="24"/>
          <w:szCs w:val="24"/>
        </w:rPr>
        <w:t>ar</w:t>
      </w:r>
      <w:r w:rsidRPr="004B0968">
        <w:rPr>
          <w:rFonts w:ascii="Arial" w:hAnsi="Arial" w:cs="Arial"/>
          <w:sz w:val="24"/>
          <w:szCs w:val="24"/>
        </w:rPr>
        <w:t>o</w:t>
      </w:r>
      <w:r w:rsidR="008630A4">
        <w:rPr>
          <w:rFonts w:ascii="Arial" w:hAnsi="Arial" w:cs="Arial"/>
          <w:sz w:val="24"/>
          <w:szCs w:val="24"/>
        </w:rPr>
        <w:t>n</w:t>
      </w:r>
      <w:r w:rsidRPr="004B0968">
        <w:rPr>
          <w:rFonts w:ascii="Arial" w:hAnsi="Arial" w:cs="Arial"/>
          <w:sz w:val="24"/>
          <w:szCs w:val="24"/>
        </w:rPr>
        <w:t xml:space="preserve"> hilos </w:t>
      </w:r>
      <w:r w:rsidR="008630A4">
        <w:rPr>
          <w:rFonts w:ascii="Arial" w:hAnsi="Arial" w:cs="Arial"/>
          <w:sz w:val="24"/>
          <w:szCs w:val="24"/>
        </w:rPr>
        <w:t xml:space="preserve">para </w:t>
      </w:r>
      <w:r w:rsidRPr="004B0968">
        <w:rPr>
          <w:rFonts w:ascii="Arial" w:hAnsi="Arial" w:cs="Arial"/>
          <w:sz w:val="24"/>
          <w:szCs w:val="24"/>
        </w:rPr>
        <w:t xml:space="preserve">ejecutar </w:t>
      </w:r>
      <w:r w:rsidR="008630A4">
        <w:rPr>
          <w:rFonts w:ascii="Arial" w:hAnsi="Arial" w:cs="Arial"/>
          <w:sz w:val="24"/>
          <w:szCs w:val="24"/>
        </w:rPr>
        <w:t>varios</w:t>
      </w:r>
      <w:r w:rsidRPr="004B0968">
        <w:rPr>
          <w:rFonts w:ascii="Arial" w:hAnsi="Arial" w:cs="Arial"/>
          <w:sz w:val="24"/>
          <w:szCs w:val="24"/>
        </w:rPr>
        <w:t xml:space="preserve"> procesos de forma simultánea</w:t>
      </w:r>
      <w:r w:rsidR="008630A4">
        <w:rPr>
          <w:rFonts w:ascii="Arial" w:hAnsi="Arial" w:cs="Arial"/>
          <w:sz w:val="24"/>
          <w:szCs w:val="24"/>
        </w:rPr>
        <w:t>,</w:t>
      </w:r>
      <w:r w:rsidRPr="004B0968">
        <w:rPr>
          <w:rFonts w:ascii="Arial" w:hAnsi="Arial" w:cs="Arial"/>
          <w:sz w:val="24"/>
          <w:szCs w:val="24"/>
        </w:rPr>
        <w:t xml:space="preserve"> </w:t>
      </w:r>
      <w:r w:rsidR="008630A4">
        <w:rPr>
          <w:rFonts w:ascii="Arial" w:hAnsi="Arial" w:cs="Arial"/>
          <w:sz w:val="24"/>
          <w:szCs w:val="24"/>
        </w:rPr>
        <w:t>s</w:t>
      </w:r>
      <w:r w:rsidRPr="004B0968">
        <w:rPr>
          <w:rFonts w:ascii="Arial" w:hAnsi="Arial" w:cs="Arial"/>
          <w:sz w:val="24"/>
          <w:szCs w:val="24"/>
        </w:rPr>
        <w:t xml:space="preserve">e </w:t>
      </w:r>
      <w:r w:rsidR="008630A4" w:rsidRPr="004B0968">
        <w:rPr>
          <w:rFonts w:ascii="Arial" w:hAnsi="Arial" w:cs="Arial"/>
          <w:sz w:val="24"/>
          <w:szCs w:val="24"/>
        </w:rPr>
        <w:t>cre</w:t>
      </w:r>
      <w:r w:rsidR="008630A4">
        <w:rPr>
          <w:rFonts w:ascii="Arial" w:hAnsi="Arial" w:cs="Arial"/>
          <w:sz w:val="24"/>
          <w:szCs w:val="24"/>
        </w:rPr>
        <w:t>ó</w:t>
      </w:r>
      <w:r w:rsidRPr="004B0968">
        <w:rPr>
          <w:rFonts w:ascii="Arial" w:hAnsi="Arial" w:cs="Arial"/>
          <w:sz w:val="24"/>
          <w:szCs w:val="24"/>
        </w:rPr>
        <w:t xml:space="preserve"> un hilo para la función </w:t>
      </w:r>
      <w:r w:rsidR="008630A4" w:rsidRPr="004B0968">
        <w:rPr>
          <w:rFonts w:ascii="Arial" w:hAnsi="Arial" w:cs="Arial"/>
          <w:sz w:val="24"/>
          <w:szCs w:val="24"/>
        </w:rPr>
        <w:t>simulación</w:t>
      </w:r>
      <w:r w:rsidRPr="004B0968">
        <w:rPr>
          <w:rFonts w:ascii="Arial" w:hAnsi="Arial" w:cs="Arial"/>
          <w:sz w:val="24"/>
          <w:szCs w:val="24"/>
        </w:rPr>
        <w:t xml:space="preserve">, </w:t>
      </w:r>
      <w:r w:rsidR="008630A4">
        <w:rPr>
          <w:rFonts w:ascii="Arial" w:hAnsi="Arial" w:cs="Arial"/>
          <w:sz w:val="24"/>
          <w:szCs w:val="24"/>
        </w:rPr>
        <w:t xml:space="preserve">para los </w:t>
      </w:r>
      <w:r w:rsidRPr="004B0968">
        <w:rPr>
          <w:rFonts w:ascii="Arial" w:hAnsi="Arial" w:cs="Arial"/>
          <w:sz w:val="24"/>
          <w:szCs w:val="24"/>
        </w:rPr>
        <w:t>datos en tiempo real y clasificarlos</w:t>
      </w:r>
      <w:r w:rsidR="008630A4">
        <w:rPr>
          <w:rFonts w:ascii="Arial" w:hAnsi="Arial" w:cs="Arial"/>
          <w:sz w:val="24"/>
          <w:szCs w:val="24"/>
        </w:rPr>
        <w:t xml:space="preserve"> y </w:t>
      </w:r>
      <w:r w:rsidRPr="004B0968">
        <w:rPr>
          <w:rFonts w:ascii="Arial" w:hAnsi="Arial" w:cs="Arial"/>
          <w:sz w:val="24"/>
          <w:szCs w:val="24"/>
        </w:rPr>
        <w:t xml:space="preserve">se </w:t>
      </w:r>
      <w:r w:rsidR="008630A4" w:rsidRPr="004B0968">
        <w:rPr>
          <w:rFonts w:ascii="Arial" w:hAnsi="Arial" w:cs="Arial"/>
          <w:sz w:val="24"/>
          <w:szCs w:val="24"/>
        </w:rPr>
        <w:t>cre</w:t>
      </w:r>
      <w:r w:rsidR="008630A4">
        <w:rPr>
          <w:rFonts w:ascii="Arial" w:hAnsi="Arial" w:cs="Arial"/>
          <w:sz w:val="24"/>
          <w:szCs w:val="24"/>
        </w:rPr>
        <w:t xml:space="preserve">ó </w:t>
      </w:r>
      <w:r w:rsidRPr="004B0968">
        <w:rPr>
          <w:rFonts w:ascii="Arial" w:hAnsi="Arial" w:cs="Arial"/>
          <w:sz w:val="24"/>
          <w:szCs w:val="24"/>
        </w:rPr>
        <w:t xml:space="preserve">otro hilo para la función </w:t>
      </w:r>
      <w:r w:rsidR="008630A4" w:rsidRPr="004B0968">
        <w:rPr>
          <w:rFonts w:ascii="Arial" w:hAnsi="Arial" w:cs="Arial"/>
          <w:sz w:val="24"/>
          <w:szCs w:val="24"/>
        </w:rPr>
        <w:t>gráficas</w:t>
      </w:r>
      <w:r w:rsidRPr="004B0968">
        <w:rPr>
          <w:rFonts w:ascii="Arial" w:hAnsi="Arial" w:cs="Arial"/>
          <w:sz w:val="24"/>
          <w:szCs w:val="24"/>
        </w:rPr>
        <w:t xml:space="preserve">, </w:t>
      </w:r>
      <w:r w:rsidR="008630A4">
        <w:rPr>
          <w:rFonts w:ascii="Arial" w:hAnsi="Arial" w:cs="Arial"/>
          <w:sz w:val="24"/>
          <w:szCs w:val="24"/>
        </w:rPr>
        <w:t xml:space="preserve">para </w:t>
      </w:r>
      <w:r w:rsidRPr="004B0968">
        <w:rPr>
          <w:rFonts w:ascii="Arial" w:hAnsi="Arial" w:cs="Arial"/>
          <w:sz w:val="24"/>
          <w:szCs w:val="24"/>
        </w:rPr>
        <w:t>mostrar y actualizar las visualizaciones del tráfico y su clasificación</w:t>
      </w:r>
      <w:r w:rsidR="008630A4">
        <w:rPr>
          <w:rFonts w:ascii="Arial" w:hAnsi="Arial" w:cs="Arial"/>
          <w:sz w:val="24"/>
          <w:szCs w:val="24"/>
        </w:rPr>
        <w:t>, los dos</w:t>
      </w:r>
      <w:r w:rsidRPr="004B0968">
        <w:rPr>
          <w:rFonts w:ascii="Arial" w:hAnsi="Arial" w:cs="Arial"/>
          <w:sz w:val="24"/>
          <w:szCs w:val="24"/>
        </w:rPr>
        <w:t xml:space="preserve"> hilos se inician con </w:t>
      </w:r>
      <w:r w:rsidR="008630A4">
        <w:rPr>
          <w:rFonts w:ascii="Arial" w:hAnsi="Arial" w:cs="Arial"/>
          <w:sz w:val="24"/>
          <w:szCs w:val="24"/>
        </w:rPr>
        <w:t>el comando</w:t>
      </w:r>
      <w:r w:rsidRPr="004B09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630A4" w:rsidRPr="008630A4">
        <w:rPr>
          <w:rFonts w:ascii="Arial" w:hAnsi="Arial" w:cs="Arial"/>
          <w:i/>
          <w:iCs/>
          <w:sz w:val="24"/>
          <w:szCs w:val="24"/>
        </w:rPr>
        <w:t>s</w:t>
      </w:r>
      <w:r w:rsidRPr="008630A4">
        <w:rPr>
          <w:rFonts w:ascii="Arial" w:hAnsi="Arial" w:cs="Arial"/>
          <w:i/>
          <w:iCs/>
          <w:sz w:val="24"/>
          <w:szCs w:val="24"/>
        </w:rPr>
        <w:t>tart</w:t>
      </w:r>
      <w:proofErr w:type="spellEnd"/>
      <w:r w:rsidRPr="004B0968">
        <w:rPr>
          <w:rFonts w:ascii="Arial" w:hAnsi="Arial" w:cs="Arial"/>
          <w:sz w:val="24"/>
          <w:szCs w:val="24"/>
        </w:rPr>
        <w:t xml:space="preserve">, </w:t>
      </w:r>
      <w:r w:rsidR="008630A4">
        <w:rPr>
          <w:rFonts w:ascii="Arial" w:hAnsi="Arial" w:cs="Arial"/>
          <w:sz w:val="24"/>
          <w:szCs w:val="24"/>
        </w:rPr>
        <w:t xml:space="preserve">para </w:t>
      </w:r>
      <w:r w:rsidRPr="004B0968">
        <w:rPr>
          <w:rFonts w:ascii="Arial" w:hAnsi="Arial" w:cs="Arial"/>
          <w:sz w:val="24"/>
          <w:szCs w:val="24"/>
        </w:rPr>
        <w:t>que la simulación y la actualización de las gráficas se ejecuten al mismo tiempo</w:t>
      </w:r>
    </w:p>
    <w:p w14:paraId="62FE6DD1" w14:textId="55C7DF70" w:rsidR="008630A4" w:rsidRDefault="008630A4" w:rsidP="004B0968">
      <w:pPr>
        <w:rPr>
          <w:rFonts w:ascii="Arial" w:hAnsi="Arial" w:cs="Arial"/>
          <w:sz w:val="24"/>
          <w:szCs w:val="24"/>
        </w:rPr>
      </w:pPr>
    </w:p>
    <w:p w14:paraId="4FC62D04" w14:textId="4A1F10DA" w:rsidR="008630A4" w:rsidRPr="008630A4" w:rsidRDefault="008630A4" w:rsidP="008630A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Interpretación de Resultados</w:t>
      </w:r>
    </w:p>
    <w:p w14:paraId="50A44CAB" w14:textId="7A245717" w:rsidR="00FF221A" w:rsidRDefault="008630A4" w:rsidP="00FF221A">
      <w:pPr>
        <w:rPr>
          <w:rFonts w:ascii="Arial" w:hAnsi="Arial" w:cs="Arial"/>
          <w:sz w:val="24"/>
          <w:szCs w:val="24"/>
        </w:rPr>
      </w:pPr>
      <w:r w:rsidRPr="008630A4">
        <w:rPr>
          <w:rFonts w:ascii="Arial" w:hAnsi="Arial" w:cs="Arial"/>
          <w:b/>
          <w:bCs/>
          <w:sz w:val="24"/>
          <w:szCs w:val="24"/>
        </w:rPr>
        <w:t>¿Cómo funciona el modelo</w:t>
      </w:r>
      <w:r w:rsidRPr="008630A4">
        <w:rPr>
          <w:rFonts w:ascii="Arial" w:hAnsi="Arial" w:cs="Arial"/>
          <w:sz w:val="24"/>
          <w:szCs w:val="24"/>
        </w:rPr>
        <w:t>?</w:t>
      </w:r>
      <w:r w:rsidRPr="008630A4">
        <w:rPr>
          <w:rFonts w:ascii="Arial" w:hAnsi="Arial" w:cs="Arial"/>
          <w:sz w:val="24"/>
          <w:szCs w:val="24"/>
        </w:rPr>
        <w:t xml:space="preserve"> </w:t>
      </w:r>
      <w:r w:rsidR="00FF221A" w:rsidRPr="00FF221A">
        <w:rPr>
          <w:rFonts w:ascii="Arial" w:hAnsi="Arial" w:cs="Arial"/>
          <w:sz w:val="24"/>
          <w:szCs w:val="24"/>
        </w:rPr>
        <w:t>El modelo funciona analizando los datos de tráfico que se generan en cada momento y comparándolos con lo que aprendió durante el entrenamiento</w:t>
      </w:r>
      <w:r w:rsidR="00FF221A">
        <w:rPr>
          <w:rFonts w:ascii="Arial" w:hAnsi="Arial" w:cs="Arial"/>
          <w:sz w:val="24"/>
          <w:szCs w:val="24"/>
        </w:rPr>
        <w:t xml:space="preserve"> luego</w:t>
      </w:r>
      <w:r w:rsidR="00FF221A" w:rsidRPr="00FF221A">
        <w:rPr>
          <w:rFonts w:ascii="Arial" w:hAnsi="Arial" w:cs="Arial"/>
          <w:sz w:val="24"/>
          <w:szCs w:val="24"/>
        </w:rPr>
        <w:t>, decide si el tráfico es normal o anómalo</w:t>
      </w:r>
      <w:r w:rsidR="00FF221A">
        <w:rPr>
          <w:rFonts w:ascii="Arial" w:hAnsi="Arial" w:cs="Arial"/>
          <w:sz w:val="24"/>
          <w:szCs w:val="24"/>
        </w:rPr>
        <w:t>, n</w:t>
      </w:r>
      <w:r w:rsidR="00FF221A" w:rsidRPr="00FF221A">
        <w:rPr>
          <w:rFonts w:ascii="Arial" w:hAnsi="Arial" w:cs="Arial"/>
          <w:sz w:val="24"/>
          <w:szCs w:val="24"/>
        </w:rPr>
        <w:t xml:space="preserve">o se fija en un solo dato, sino en la combinación de varios factores como la latencia, el tamaño y el número de paquetes. Por eso, aunque haya tráfico alto, no siempre </w:t>
      </w:r>
      <w:r w:rsidR="00FF221A">
        <w:rPr>
          <w:rFonts w:ascii="Arial" w:hAnsi="Arial" w:cs="Arial"/>
          <w:sz w:val="24"/>
          <w:szCs w:val="24"/>
        </w:rPr>
        <w:t xml:space="preserve">se </w:t>
      </w:r>
      <w:r w:rsidR="00FF221A" w:rsidRPr="00FF221A">
        <w:rPr>
          <w:rFonts w:ascii="Arial" w:hAnsi="Arial" w:cs="Arial"/>
          <w:sz w:val="24"/>
          <w:szCs w:val="24"/>
        </w:rPr>
        <w:t>considera</w:t>
      </w:r>
      <w:r w:rsidR="00FF221A">
        <w:rPr>
          <w:rFonts w:ascii="Arial" w:hAnsi="Arial" w:cs="Arial"/>
          <w:sz w:val="24"/>
          <w:szCs w:val="24"/>
        </w:rPr>
        <w:t>ra</w:t>
      </w:r>
      <w:r w:rsidR="00FF221A" w:rsidRPr="00FF221A">
        <w:rPr>
          <w:rFonts w:ascii="Arial" w:hAnsi="Arial" w:cs="Arial"/>
          <w:sz w:val="24"/>
          <w:szCs w:val="24"/>
        </w:rPr>
        <w:t xml:space="preserve"> anómalo</w:t>
      </w:r>
      <w:r w:rsidR="00FF221A">
        <w:rPr>
          <w:rFonts w:ascii="Arial" w:hAnsi="Arial" w:cs="Arial"/>
          <w:sz w:val="24"/>
          <w:szCs w:val="24"/>
        </w:rPr>
        <w:t>, c</w:t>
      </w:r>
      <w:r w:rsidR="00FF221A" w:rsidRPr="00FF221A">
        <w:rPr>
          <w:rFonts w:ascii="Arial" w:hAnsi="Arial" w:cs="Arial"/>
          <w:sz w:val="24"/>
          <w:szCs w:val="24"/>
        </w:rPr>
        <w:t xml:space="preserve">uando detecta valores fuera de lo común, los clasifica como </w:t>
      </w:r>
      <w:r w:rsidR="00FF221A" w:rsidRPr="00FF221A">
        <w:rPr>
          <w:rFonts w:ascii="Arial" w:hAnsi="Arial" w:cs="Arial"/>
          <w:sz w:val="24"/>
          <w:szCs w:val="24"/>
        </w:rPr>
        <w:t>anómal</w:t>
      </w:r>
      <w:r w:rsidR="00FF221A">
        <w:rPr>
          <w:rFonts w:ascii="Arial" w:hAnsi="Arial" w:cs="Arial"/>
          <w:sz w:val="24"/>
          <w:szCs w:val="24"/>
        </w:rPr>
        <w:t>os</w:t>
      </w:r>
      <w:r w:rsidR="00FF221A" w:rsidRPr="00FF221A">
        <w:rPr>
          <w:rFonts w:ascii="Arial" w:hAnsi="Arial" w:cs="Arial"/>
          <w:sz w:val="24"/>
          <w:szCs w:val="24"/>
        </w:rPr>
        <w:t xml:space="preserve">, lo cual se observa en la gráfica con puntos rojos. </w:t>
      </w:r>
      <w:r w:rsidR="00FF221A">
        <w:rPr>
          <w:rFonts w:ascii="Arial" w:hAnsi="Arial" w:cs="Arial"/>
          <w:sz w:val="24"/>
          <w:szCs w:val="24"/>
        </w:rPr>
        <w:t>e</w:t>
      </w:r>
      <w:r w:rsidR="00FF221A" w:rsidRPr="00FF221A">
        <w:rPr>
          <w:rFonts w:ascii="Arial" w:hAnsi="Arial" w:cs="Arial"/>
          <w:sz w:val="24"/>
          <w:szCs w:val="24"/>
        </w:rPr>
        <w:t xml:space="preserve">n cambio, los datos normales aparecen en verde. </w:t>
      </w:r>
      <w:r w:rsidR="00FF221A">
        <w:rPr>
          <w:rFonts w:ascii="Arial" w:hAnsi="Arial" w:cs="Arial"/>
          <w:sz w:val="24"/>
          <w:szCs w:val="24"/>
        </w:rPr>
        <w:t>L</w:t>
      </w:r>
      <w:r w:rsidR="00FF221A" w:rsidRPr="00FF221A">
        <w:rPr>
          <w:rFonts w:ascii="Arial" w:hAnsi="Arial" w:cs="Arial"/>
          <w:sz w:val="24"/>
          <w:szCs w:val="24"/>
        </w:rPr>
        <w:t>a gráfica de Tráfico vs Tiempo muestra cómo varía la cantidad de paquetes con el tiempo</w:t>
      </w:r>
    </w:p>
    <w:p w14:paraId="078055E6" w14:textId="616C1FA9" w:rsidR="00FF221A" w:rsidRDefault="00FF221A" w:rsidP="00FF221A">
      <w:pPr>
        <w:rPr>
          <w:rFonts w:ascii="Arial" w:hAnsi="Arial" w:cs="Arial"/>
          <w:sz w:val="24"/>
          <w:szCs w:val="24"/>
        </w:rPr>
      </w:pPr>
    </w:p>
    <w:p w14:paraId="17D1F146" w14:textId="164A3B5F" w:rsidR="00FF221A" w:rsidRDefault="00FF221A" w:rsidP="00FF22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¿Qué patrones de detecto? </w:t>
      </w:r>
      <w:r w:rsidRPr="00FF221A">
        <w:rPr>
          <w:rFonts w:ascii="Arial" w:hAnsi="Arial" w:cs="Arial"/>
          <w:sz w:val="24"/>
          <w:szCs w:val="24"/>
        </w:rPr>
        <w:t>En la gráfica de Tráfico vs Tiempo, se observa que el número de paquetes varía constantemente a lo largo del tiempo,</w:t>
      </w:r>
      <w:r>
        <w:rPr>
          <w:rFonts w:ascii="Arial" w:hAnsi="Arial" w:cs="Arial"/>
          <w:sz w:val="24"/>
          <w:szCs w:val="24"/>
        </w:rPr>
        <w:t xml:space="preserve"> con</w:t>
      </w:r>
      <w:r w:rsidRPr="00FF221A">
        <w:rPr>
          <w:rFonts w:ascii="Arial" w:hAnsi="Arial" w:cs="Arial"/>
          <w:sz w:val="24"/>
          <w:szCs w:val="24"/>
        </w:rPr>
        <w:t xml:space="preserve"> subidas y bajadas. Es</w:t>
      </w:r>
      <w:r>
        <w:rPr>
          <w:rFonts w:ascii="Arial" w:hAnsi="Arial" w:cs="Arial"/>
          <w:sz w:val="24"/>
          <w:szCs w:val="24"/>
        </w:rPr>
        <w:t>o</w:t>
      </w:r>
      <w:r w:rsidRPr="00FF221A">
        <w:rPr>
          <w:rFonts w:ascii="Arial" w:hAnsi="Arial" w:cs="Arial"/>
          <w:sz w:val="24"/>
          <w:szCs w:val="24"/>
        </w:rPr>
        <w:t xml:space="preserve"> indica que el tráfico de red es dinámico y no sigue una tendencia fija, </w:t>
      </w:r>
      <w:r w:rsidR="000441C0">
        <w:rPr>
          <w:rFonts w:ascii="Arial" w:hAnsi="Arial" w:cs="Arial"/>
          <w:sz w:val="24"/>
          <w:szCs w:val="24"/>
        </w:rPr>
        <w:t xml:space="preserve">como </w:t>
      </w:r>
      <w:r w:rsidRPr="00FF221A">
        <w:rPr>
          <w:rFonts w:ascii="Arial" w:hAnsi="Arial" w:cs="Arial"/>
          <w:sz w:val="24"/>
          <w:szCs w:val="24"/>
        </w:rPr>
        <w:t>en</w:t>
      </w:r>
      <w:r w:rsidR="000441C0">
        <w:rPr>
          <w:rFonts w:ascii="Arial" w:hAnsi="Arial" w:cs="Arial"/>
          <w:sz w:val="24"/>
          <w:szCs w:val="24"/>
        </w:rPr>
        <w:t xml:space="preserve"> los</w:t>
      </w:r>
      <w:r w:rsidRPr="00FF221A">
        <w:rPr>
          <w:rFonts w:ascii="Arial" w:hAnsi="Arial" w:cs="Arial"/>
          <w:sz w:val="24"/>
          <w:szCs w:val="24"/>
        </w:rPr>
        <w:t xml:space="preserve"> sistemas reales</w:t>
      </w:r>
      <w:r w:rsidR="000441C0">
        <w:rPr>
          <w:rFonts w:ascii="Arial" w:hAnsi="Arial" w:cs="Arial"/>
          <w:sz w:val="24"/>
          <w:szCs w:val="24"/>
        </w:rPr>
        <w:t xml:space="preserve">, </w:t>
      </w:r>
      <w:r w:rsidRPr="00FF221A">
        <w:rPr>
          <w:rFonts w:ascii="Arial" w:hAnsi="Arial" w:cs="Arial"/>
          <w:sz w:val="24"/>
          <w:szCs w:val="24"/>
        </w:rPr>
        <w:t>en la gráfica de Clasificació</w:t>
      </w:r>
      <w:r w:rsidR="000441C0">
        <w:rPr>
          <w:rFonts w:ascii="Arial" w:hAnsi="Arial" w:cs="Arial"/>
          <w:sz w:val="24"/>
          <w:szCs w:val="24"/>
        </w:rPr>
        <w:t>n</w:t>
      </w:r>
      <w:r w:rsidRPr="00FF221A">
        <w:rPr>
          <w:rFonts w:ascii="Arial" w:hAnsi="Arial" w:cs="Arial"/>
          <w:sz w:val="24"/>
          <w:szCs w:val="24"/>
        </w:rPr>
        <w:t>, se identifican dos grupos de datos los normales (verde) y los anómalos (rojo). Los datos normales se concentran valores</w:t>
      </w:r>
      <w:r w:rsidR="000441C0">
        <w:rPr>
          <w:rFonts w:ascii="Arial" w:hAnsi="Arial" w:cs="Arial"/>
          <w:sz w:val="24"/>
          <w:szCs w:val="24"/>
        </w:rPr>
        <w:t xml:space="preserve"> ligeramente</w:t>
      </w:r>
      <w:r w:rsidRPr="00FF221A">
        <w:rPr>
          <w:rFonts w:ascii="Arial" w:hAnsi="Arial" w:cs="Arial"/>
          <w:sz w:val="24"/>
          <w:szCs w:val="24"/>
        </w:rPr>
        <w:t xml:space="preserve"> más comunes, mientras que los anómalos aparecen </w:t>
      </w:r>
      <w:r w:rsidR="000441C0">
        <w:rPr>
          <w:rFonts w:ascii="Arial" w:hAnsi="Arial" w:cs="Arial"/>
          <w:sz w:val="24"/>
          <w:szCs w:val="24"/>
        </w:rPr>
        <w:t>igual</w:t>
      </w:r>
      <w:r w:rsidRPr="00FF221A">
        <w:rPr>
          <w:rFonts w:ascii="Arial" w:hAnsi="Arial" w:cs="Arial"/>
          <w:sz w:val="24"/>
          <w:szCs w:val="24"/>
        </w:rPr>
        <w:t>, representando comportamientos fuera de lo habitual</w:t>
      </w:r>
      <w:r w:rsidR="000441C0">
        <w:rPr>
          <w:rFonts w:ascii="Arial" w:hAnsi="Arial" w:cs="Arial"/>
          <w:sz w:val="24"/>
          <w:szCs w:val="24"/>
        </w:rPr>
        <w:t>.</w:t>
      </w:r>
    </w:p>
    <w:p w14:paraId="1B7A4412" w14:textId="77777777" w:rsidR="000441C0" w:rsidRDefault="000441C0" w:rsidP="009E163B">
      <w:pPr>
        <w:rPr>
          <w:rFonts w:ascii="Arial" w:hAnsi="Arial" w:cs="Arial"/>
          <w:sz w:val="24"/>
          <w:szCs w:val="24"/>
        </w:rPr>
      </w:pPr>
    </w:p>
    <w:p w14:paraId="59FCD833" w14:textId="4CD17B76" w:rsidR="004B0968" w:rsidRPr="004B0968" w:rsidRDefault="000441C0" w:rsidP="009E163B">
      <w:pPr>
        <w:rPr>
          <w:rFonts w:ascii="Arial" w:hAnsi="Arial" w:cs="Arial"/>
          <w:sz w:val="24"/>
          <w:szCs w:val="24"/>
        </w:rPr>
      </w:pPr>
      <w:r w:rsidRPr="000441C0">
        <w:rPr>
          <w:rFonts w:ascii="Arial" w:hAnsi="Arial" w:cs="Arial"/>
          <w:b/>
          <w:bCs/>
          <w:sz w:val="24"/>
          <w:szCs w:val="24"/>
        </w:rPr>
        <w:lastRenderedPageBreak/>
        <w:t>¿Qué ocurre cuando hay tráfico anómalo?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441C0">
        <w:rPr>
          <w:rFonts w:ascii="Arial" w:hAnsi="Arial" w:cs="Arial"/>
          <w:sz w:val="24"/>
          <w:szCs w:val="24"/>
        </w:rPr>
        <w:t>Cuando hay tráfico anómalo, el modelo lo detecta al identificar que los datos presentan valores fuera de los patrones normales que aprendió, como una latencia alta o un tamaño de datos elevado</w:t>
      </w:r>
      <w:r>
        <w:rPr>
          <w:rFonts w:ascii="Arial" w:hAnsi="Arial" w:cs="Arial"/>
          <w:sz w:val="24"/>
          <w:szCs w:val="24"/>
        </w:rPr>
        <w:t xml:space="preserve"> y</w:t>
      </w:r>
      <w:r w:rsidRPr="000441C0">
        <w:rPr>
          <w:rFonts w:ascii="Arial" w:hAnsi="Arial" w:cs="Arial"/>
          <w:sz w:val="24"/>
          <w:szCs w:val="24"/>
        </w:rPr>
        <w:t xml:space="preserve"> lo clasifica como “</w:t>
      </w:r>
      <w:proofErr w:type="spellStart"/>
      <w:r w:rsidRPr="000441C0">
        <w:rPr>
          <w:rFonts w:ascii="Arial" w:hAnsi="Arial" w:cs="Arial"/>
          <w:sz w:val="24"/>
          <w:szCs w:val="24"/>
        </w:rPr>
        <w:t>anomalo</w:t>
      </w:r>
      <w:proofErr w:type="spellEnd"/>
      <w:r w:rsidRPr="000441C0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cuando es </w:t>
      </w:r>
      <w:r w:rsidRPr="000441C0">
        <w:rPr>
          <w:rFonts w:ascii="Arial" w:hAnsi="Arial" w:cs="Arial"/>
          <w:sz w:val="24"/>
          <w:szCs w:val="24"/>
        </w:rPr>
        <w:t xml:space="preserve">detectado, el sistema muestra esta clasificación en la consola, </w:t>
      </w:r>
      <w:r>
        <w:rPr>
          <w:rFonts w:ascii="Arial" w:hAnsi="Arial" w:cs="Arial"/>
          <w:sz w:val="24"/>
          <w:szCs w:val="24"/>
        </w:rPr>
        <w:t xml:space="preserve">para </w:t>
      </w:r>
      <w:r w:rsidRPr="000441C0">
        <w:rPr>
          <w:rFonts w:ascii="Arial" w:hAnsi="Arial" w:cs="Arial"/>
          <w:sz w:val="24"/>
          <w:szCs w:val="24"/>
        </w:rPr>
        <w:t>ver que ese evento de red es inusual, el dato se almacena en la lista de clasificaciones y se representa en la gráfica con un punto rojo</w:t>
      </w:r>
      <w:r>
        <w:rPr>
          <w:rFonts w:ascii="Arial" w:hAnsi="Arial" w:cs="Arial"/>
          <w:sz w:val="24"/>
          <w:szCs w:val="24"/>
        </w:rPr>
        <w:t>.</w:t>
      </w:r>
    </w:p>
    <w:sectPr w:rsidR="004B0968" w:rsidRPr="004B0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0B"/>
    <w:rsid w:val="000441C0"/>
    <w:rsid w:val="00213B0B"/>
    <w:rsid w:val="004B0968"/>
    <w:rsid w:val="004F2D5A"/>
    <w:rsid w:val="005B2ED2"/>
    <w:rsid w:val="005C2EB1"/>
    <w:rsid w:val="006D0A1D"/>
    <w:rsid w:val="007018AC"/>
    <w:rsid w:val="00755F55"/>
    <w:rsid w:val="0082605D"/>
    <w:rsid w:val="008630A4"/>
    <w:rsid w:val="009E163B"/>
    <w:rsid w:val="00D67210"/>
    <w:rsid w:val="00FF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1FBD"/>
  <w15:chartTrackingRefBased/>
  <w15:docId w15:val="{F3E5665D-0856-44E5-A3ED-EA6416E7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B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846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Yorch Retana</dc:creator>
  <cp:keywords/>
  <dc:description/>
  <cp:lastModifiedBy>Yorch Retana</cp:lastModifiedBy>
  <cp:revision>3</cp:revision>
  <dcterms:created xsi:type="dcterms:W3CDTF">2026-04-10T08:51:00Z</dcterms:created>
  <dcterms:modified xsi:type="dcterms:W3CDTF">2026-04-10T21:39:00Z</dcterms:modified>
</cp:coreProperties>
</file>