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3802E" w14:textId="77777777" w:rsidR="00310B4A" w:rsidRPr="00A22015" w:rsidRDefault="00310B4A" w:rsidP="00310B4A">
      <w:pPr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Comunidad Gaming</w:t>
      </w:r>
    </w:p>
    <w:p w14:paraId="37E94F09" w14:textId="77777777" w:rsidR="00310B4A" w:rsidRDefault="00310B4A" w:rsidP="00310B4A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BO"/>
          <w14:ligatures w14:val="none"/>
        </w:rPr>
      </w:pPr>
      <w:r>
        <w:rPr>
          <w:noProof/>
        </w:rPr>
        <w:drawing>
          <wp:inline distT="0" distB="0" distL="0" distR="0" wp14:anchorId="44A8F4E0" wp14:editId="20C701E1">
            <wp:extent cx="3676650" cy="3629025"/>
            <wp:effectExtent l="0" t="0" r="0" b="9525"/>
            <wp:docPr id="1" name="Imagen 1" descr="Univalle La Paz | La Pa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alle La Paz | La Paz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36ACB" w14:textId="6934B0F4" w:rsidR="00310B4A" w:rsidRPr="00310B4A" w:rsidRDefault="00310B4A" w:rsidP="00310B4A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0"/>
          <w:szCs w:val="40"/>
          <w:lang w:eastAsia="es-BO"/>
          <w14:ligatures w14:val="none"/>
        </w:rPr>
      </w:pPr>
      <w:r w:rsidRPr="00310B4A">
        <w:rPr>
          <w:rFonts w:ascii="Arial" w:eastAsia="Times New Roman" w:hAnsi="Arial" w:cs="Arial"/>
          <w:b/>
          <w:bCs/>
          <w:kern w:val="36"/>
          <w:sz w:val="40"/>
          <w:szCs w:val="40"/>
          <w:lang w:eastAsia="es-BO"/>
          <w14:ligatures w14:val="none"/>
        </w:rPr>
        <w:t>MANUAL DE USUARIO</w:t>
      </w:r>
    </w:p>
    <w:p w14:paraId="1FDAC287" w14:textId="77777777" w:rsidR="00310B4A" w:rsidRDefault="00310B4A" w:rsidP="00310B4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BO"/>
          <w14:ligatures w14:val="none"/>
        </w:rPr>
      </w:pPr>
    </w:p>
    <w:p w14:paraId="266588F7" w14:textId="77777777" w:rsidR="00310B4A" w:rsidRDefault="00310B4A" w:rsidP="00310B4A">
      <w:pPr>
        <w:rPr>
          <w:rFonts w:ascii="Arial" w:hAnsi="Arial" w:cs="Arial"/>
          <w:sz w:val="28"/>
          <w:szCs w:val="28"/>
        </w:rPr>
      </w:pPr>
    </w:p>
    <w:p w14:paraId="20442FFE" w14:textId="77777777" w:rsidR="00310B4A" w:rsidRPr="00A4729F" w:rsidRDefault="00310B4A" w:rsidP="00310B4A">
      <w:pPr>
        <w:rPr>
          <w:rFonts w:ascii="Arial" w:hAnsi="Arial" w:cs="Arial"/>
          <w:sz w:val="28"/>
          <w:szCs w:val="28"/>
        </w:rPr>
      </w:pPr>
    </w:p>
    <w:p w14:paraId="72F1E8F4" w14:textId="77777777" w:rsidR="00310B4A" w:rsidRDefault="00310B4A" w:rsidP="00310B4A">
      <w:pPr>
        <w:rPr>
          <w:rFonts w:ascii="Arial" w:hAnsi="Arial" w:cs="Arial"/>
          <w:sz w:val="28"/>
          <w:szCs w:val="28"/>
        </w:rPr>
      </w:pPr>
      <w:r w:rsidRPr="00A4729F">
        <w:rPr>
          <w:rFonts w:ascii="Arial" w:hAnsi="Arial" w:cs="Arial"/>
          <w:b/>
          <w:bCs/>
          <w:sz w:val="28"/>
          <w:szCs w:val="28"/>
        </w:rPr>
        <w:t>Nombres:</w:t>
      </w:r>
      <w:r w:rsidRPr="00A4729F">
        <w:rPr>
          <w:rFonts w:ascii="Arial" w:hAnsi="Arial" w:cs="Arial"/>
          <w:sz w:val="28"/>
          <w:szCs w:val="28"/>
        </w:rPr>
        <w:t xml:space="preserve"> Jorge Eduardo Sejas Valdivia</w:t>
      </w:r>
    </w:p>
    <w:p w14:paraId="4582D5FF" w14:textId="77777777" w:rsidR="00310B4A" w:rsidRDefault="00310B4A" w:rsidP="00310B4A">
      <w:pPr>
        <w:rPr>
          <w:rFonts w:ascii="Arial" w:hAnsi="Arial" w:cs="Arial"/>
          <w:sz w:val="28"/>
          <w:szCs w:val="28"/>
        </w:rPr>
      </w:pPr>
    </w:p>
    <w:p w14:paraId="47586D21" w14:textId="77777777" w:rsidR="00310B4A" w:rsidRDefault="00310B4A" w:rsidP="00310B4A">
      <w:pPr>
        <w:rPr>
          <w:rFonts w:ascii="Arial" w:hAnsi="Arial" w:cs="Arial"/>
          <w:sz w:val="28"/>
          <w:szCs w:val="28"/>
        </w:rPr>
      </w:pPr>
    </w:p>
    <w:p w14:paraId="265F6E7F" w14:textId="77777777" w:rsidR="00310B4A" w:rsidRDefault="00310B4A" w:rsidP="00310B4A">
      <w:pPr>
        <w:rPr>
          <w:rFonts w:ascii="Arial" w:hAnsi="Arial" w:cs="Arial"/>
          <w:sz w:val="28"/>
          <w:szCs w:val="28"/>
        </w:rPr>
      </w:pPr>
    </w:p>
    <w:p w14:paraId="361EBA01" w14:textId="77777777" w:rsidR="00310B4A" w:rsidRDefault="00310B4A" w:rsidP="00310B4A">
      <w:pPr>
        <w:rPr>
          <w:rFonts w:ascii="Arial" w:hAnsi="Arial" w:cs="Arial"/>
          <w:sz w:val="28"/>
          <w:szCs w:val="28"/>
        </w:rPr>
      </w:pPr>
    </w:p>
    <w:p w14:paraId="53D29739" w14:textId="77777777" w:rsidR="00310B4A" w:rsidRDefault="00310B4A" w:rsidP="00310B4A">
      <w:pPr>
        <w:rPr>
          <w:rFonts w:ascii="Arial" w:hAnsi="Arial" w:cs="Arial"/>
          <w:sz w:val="28"/>
          <w:szCs w:val="28"/>
        </w:rPr>
      </w:pPr>
    </w:p>
    <w:p w14:paraId="51003DE6" w14:textId="77777777" w:rsidR="00310B4A" w:rsidRDefault="00310B4A" w:rsidP="00310B4A">
      <w:pPr>
        <w:rPr>
          <w:rFonts w:ascii="Arial" w:hAnsi="Arial" w:cs="Arial"/>
          <w:sz w:val="28"/>
          <w:szCs w:val="28"/>
        </w:rPr>
      </w:pPr>
    </w:p>
    <w:p w14:paraId="11537261" w14:textId="77777777" w:rsidR="00310B4A" w:rsidRDefault="00310B4A" w:rsidP="00310B4A">
      <w:pPr>
        <w:rPr>
          <w:rFonts w:ascii="Arial" w:hAnsi="Arial" w:cs="Arial"/>
          <w:sz w:val="28"/>
          <w:szCs w:val="28"/>
        </w:rPr>
      </w:pPr>
    </w:p>
    <w:p w14:paraId="44BDB44B" w14:textId="77777777" w:rsidR="00310B4A" w:rsidRDefault="00310B4A" w:rsidP="00310B4A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12/12/2025</w:t>
      </w:r>
    </w:p>
    <w:p w14:paraId="0AAF791C" w14:textId="277814AB" w:rsidR="00024689" w:rsidRPr="00310B4A" w:rsidRDefault="00024689" w:rsidP="00310B4A">
      <w:pPr>
        <w:rPr>
          <w:rFonts w:ascii="Arial" w:hAnsi="Arial" w:cs="Arial"/>
          <w:b/>
          <w:bCs/>
          <w:sz w:val="28"/>
          <w:szCs w:val="28"/>
        </w:rPr>
      </w:pPr>
      <w:r w:rsidRPr="00024689">
        <w:rPr>
          <w:rFonts w:ascii="Arial" w:eastAsia="Times New Roman" w:hAnsi="Arial" w:cs="Arial"/>
          <w:b/>
          <w:bCs/>
          <w:kern w:val="0"/>
          <w:sz w:val="36"/>
          <w:szCs w:val="36"/>
          <w:lang w:eastAsia="es-BO"/>
          <w14:ligatures w14:val="none"/>
        </w:rPr>
        <w:lastRenderedPageBreak/>
        <w:t>1. Introducción</w:t>
      </w:r>
    </w:p>
    <w:p w14:paraId="2BB20956" w14:textId="400BA158" w:rsidR="00024689" w:rsidRPr="00024689" w:rsidRDefault="00024689" w:rsidP="00310B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024689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Este sistema permite a los usuarios visualizar publicaciones, dar “Like”, comentar, navegar entre diferentes pestañas de contenido y explorar tarjetas deslizables en un carrusel interactivo.</w:t>
      </w:r>
      <w:r w:rsidRPr="00024689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br/>
        <w:t>La interfaz es intuitiva y responsiva, adaptada a computadoras y móviles.</w:t>
      </w:r>
    </w:p>
    <w:p w14:paraId="681CFCAF" w14:textId="58D3E244" w:rsidR="00024689" w:rsidRPr="00024689" w:rsidRDefault="00024689" w:rsidP="0002468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BO"/>
          <w14:ligatures w14:val="none"/>
        </w:rPr>
      </w:pPr>
      <w:r w:rsidRPr="00024689">
        <w:rPr>
          <w:rFonts w:ascii="Arial" w:eastAsia="Times New Roman" w:hAnsi="Arial" w:cs="Arial"/>
          <w:b/>
          <w:bCs/>
          <w:kern w:val="0"/>
          <w:sz w:val="36"/>
          <w:szCs w:val="36"/>
          <w:lang w:eastAsia="es-BO"/>
          <w14:ligatures w14:val="none"/>
        </w:rPr>
        <w:t xml:space="preserve"> 2. Requisitos para utilizar el sistema</w:t>
      </w:r>
    </w:p>
    <w:p w14:paraId="3B16BA9D" w14:textId="77777777" w:rsidR="00024689" w:rsidRPr="00024689" w:rsidRDefault="00024689" w:rsidP="0002468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024689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El usuario solo necesita:</w:t>
      </w:r>
    </w:p>
    <w:p w14:paraId="7201E83B" w14:textId="77777777" w:rsidR="00024689" w:rsidRPr="00024689" w:rsidRDefault="00024689" w:rsidP="000246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024689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Un navegador moderno (Chrome, Edge, Firefox, Safari)</w:t>
      </w:r>
    </w:p>
    <w:p w14:paraId="4E371F69" w14:textId="77777777" w:rsidR="00024689" w:rsidRPr="00024689" w:rsidRDefault="00024689" w:rsidP="000246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024689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No requiere instalación</w:t>
      </w:r>
    </w:p>
    <w:p w14:paraId="70417D2E" w14:textId="44A074A9" w:rsidR="00024689" w:rsidRPr="00310B4A" w:rsidRDefault="00024689" w:rsidP="00310B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024689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No requiere cuenta</w:t>
      </w:r>
    </w:p>
    <w:p w14:paraId="1B6C412E" w14:textId="539C1D63" w:rsidR="00024689" w:rsidRPr="00024689" w:rsidRDefault="00024689" w:rsidP="0002468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BO"/>
          <w14:ligatures w14:val="none"/>
        </w:rPr>
      </w:pPr>
      <w:r w:rsidRPr="00024689">
        <w:rPr>
          <w:rFonts w:ascii="Arial" w:eastAsia="Times New Roman" w:hAnsi="Arial" w:cs="Arial"/>
          <w:b/>
          <w:bCs/>
          <w:kern w:val="0"/>
          <w:sz w:val="36"/>
          <w:szCs w:val="36"/>
          <w:lang w:eastAsia="es-BO"/>
          <w14:ligatures w14:val="none"/>
        </w:rPr>
        <w:t xml:space="preserve"> 3. Navegación general</w:t>
      </w:r>
    </w:p>
    <w:p w14:paraId="230D31BE" w14:textId="77777777" w:rsidR="00024689" w:rsidRPr="00024689" w:rsidRDefault="00024689" w:rsidP="0002468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BO"/>
          <w14:ligatures w14:val="none"/>
        </w:rPr>
      </w:pPr>
      <w:r w:rsidRPr="0002468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BO"/>
          <w14:ligatures w14:val="none"/>
        </w:rPr>
        <w:t>⭐</w:t>
      </w:r>
      <w:r w:rsidRPr="00024689">
        <w:rPr>
          <w:rFonts w:ascii="Arial" w:eastAsia="Times New Roman" w:hAnsi="Arial" w:cs="Arial"/>
          <w:b/>
          <w:bCs/>
          <w:kern w:val="0"/>
          <w:sz w:val="27"/>
          <w:szCs w:val="27"/>
          <w:lang w:eastAsia="es-BO"/>
          <w14:ligatures w14:val="none"/>
        </w:rPr>
        <w:t xml:space="preserve"> Encabezado superior</w:t>
      </w:r>
    </w:p>
    <w:p w14:paraId="4C3A0A0F" w14:textId="77777777" w:rsidR="00024689" w:rsidRPr="00024689" w:rsidRDefault="00024689" w:rsidP="0002468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024689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Incluye:</w:t>
      </w:r>
    </w:p>
    <w:p w14:paraId="69A0B897" w14:textId="77777777" w:rsidR="00024689" w:rsidRPr="00024689" w:rsidRDefault="00024689" w:rsidP="000246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024689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Logo del sitio</w:t>
      </w:r>
    </w:p>
    <w:p w14:paraId="55D65C36" w14:textId="77777777" w:rsidR="00024689" w:rsidRPr="00024689" w:rsidRDefault="00024689" w:rsidP="000246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024689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 xml:space="preserve">Barra de búsqueda </w:t>
      </w:r>
      <w:r w:rsidRPr="00024689">
        <w:rPr>
          <w:rFonts w:ascii="Arial" w:eastAsia="Times New Roman" w:hAnsi="Arial" w:cs="Arial"/>
          <w:i/>
          <w:iCs/>
          <w:kern w:val="0"/>
          <w:sz w:val="24"/>
          <w:szCs w:val="24"/>
          <w:lang w:eastAsia="es-BO"/>
          <w14:ligatures w14:val="none"/>
        </w:rPr>
        <w:t>(solo en pantallas grandes)</w:t>
      </w:r>
    </w:p>
    <w:p w14:paraId="1B9C57EA" w14:textId="77777777" w:rsidR="00024689" w:rsidRPr="00024689" w:rsidRDefault="00024689" w:rsidP="000246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024689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Botón de perfil</w:t>
      </w:r>
    </w:p>
    <w:p w14:paraId="1789B2D5" w14:textId="5DB1FD68" w:rsidR="00024689" w:rsidRPr="00310B4A" w:rsidRDefault="00024689" w:rsidP="00310B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proofErr w:type="gramStart"/>
      <w:r w:rsidRPr="00024689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Menú hamburguesa</w:t>
      </w:r>
      <w:proofErr w:type="gramEnd"/>
      <w:r w:rsidRPr="00024689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 xml:space="preserve"> </w:t>
      </w:r>
      <w:r w:rsidRPr="00024689">
        <w:rPr>
          <w:rFonts w:ascii="Arial" w:eastAsia="Times New Roman" w:hAnsi="Arial" w:cs="Arial"/>
          <w:i/>
          <w:iCs/>
          <w:kern w:val="0"/>
          <w:sz w:val="24"/>
          <w:szCs w:val="24"/>
          <w:lang w:eastAsia="es-BO"/>
          <w14:ligatures w14:val="none"/>
        </w:rPr>
        <w:t>(en móviles)</w:t>
      </w:r>
    </w:p>
    <w:p w14:paraId="189E47E2" w14:textId="2720367C" w:rsidR="00024689" w:rsidRPr="00024689" w:rsidRDefault="00024689" w:rsidP="0002468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BO"/>
          <w14:ligatures w14:val="none"/>
        </w:rPr>
      </w:pPr>
      <w:r w:rsidRPr="00024689">
        <w:rPr>
          <w:rFonts w:ascii="Arial" w:eastAsia="Times New Roman" w:hAnsi="Arial" w:cs="Arial"/>
          <w:b/>
          <w:bCs/>
          <w:kern w:val="0"/>
          <w:sz w:val="36"/>
          <w:szCs w:val="36"/>
          <w:lang w:eastAsia="es-BO"/>
          <w14:ligatures w14:val="none"/>
        </w:rPr>
        <w:t xml:space="preserve"> 4. Sistema de Pestañas</w:t>
      </w:r>
    </w:p>
    <w:p w14:paraId="0B386CEA" w14:textId="77777777" w:rsidR="00024689" w:rsidRPr="00024689" w:rsidRDefault="00024689" w:rsidP="0002468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024689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En la parte superior de la sección principal encontrará 3 pestañas:</w:t>
      </w:r>
    </w:p>
    <w:p w14:paraId="0EB70F3F" w14:textId="77777777" w:rsidR="00024689" w:rsidRPr="00024689" w:rsidRDefault="00024689" w:rsidP="000246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024689">
        <w:rPr>
          <w:rFonts w:ascii="Arial" w:eastAsia="Times New Roman" w:hAnsi="Arial" w:cs="Arial"/>
          <w:b/>
          <w:bCs/>
          <w:kern w:val="0"/>
          <w:sz w:val="24"/>
          <w:szCs w:val="24"/>
          <w:lang w:eastAsia="es-BO"/>
          <w14:ligatures w14:val="none"/>
        </w:rPr>
        <w:t>Popular</w:t>
      </w:r>
    </w:p>
    <w:p w14:paraId="1FD0AD3E" w14:textId="77777777" w:rsidR="00024689" w:rsidRPr="00024689" w:rsidRDefault="00024689" w:rsidP="000246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024689">
        <w:rPr>
          <w:rFonts w:ascii="Arial" w:eastAsia="Times New Roman" w:hAnsi="Arial" w:cs="Arial"/>
          <w:b/>
          <w:bCs/>
          <w:kern w:val="0"/>
          <w:sz w:val="24"/>
          <w:szCs w:val="24"/>
          <w:lang w:eastAsia="es-BO"/>
          <w14:ligatures w14:val="none"/>
        </w:rPr>
        <w:t>Recientes</w:t>
      </w:r>
    </w:p>
    <w:p w14:paraId="2392F6B2" w14:textId="77777777" w:rsidR="00024689" w:rsidRPr="00024689" w:rsidRDefault="00024689" w:rsidP="000246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024689">
        <w:rPr>
          <w:rFonts w:ascii="Arial" w:eastAsia="Times New Roman" w:hAnsi="Arial" w:cs="Arial"/>
          <w:b/>
          <w:bCs/>
          <w:kern w:val="0"/>
          <w:sz w:val="24"/>
          <w:szCs w:val="24"/>
          <w:lang w:eastAsia="es-BO"/>
          <w14:ligatures w14:val="none"/>
        </w:rPr>
        <w:t>Siguiendo</w:t>
      </w:r>
    </w:p>
    <w:p w14:paraId="4C3353A0" w14:textId="53E45BCF" w:rsidR="00024689" w:rsidRPr="00024689" w:rsidRDefault="00024689" w:rsidP="00310B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024689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El usuario puede hacer clic en cualquiera de estas para cambiar la lista de publicaciones que se muestran.</w:t>
      </w:r>
    </w:p>
    <w:p w14:paraId="681BF45E" w14:textId="6589B99D" w:rsidR="00024689" w:rsidRPr="00024689" w:rsidRDefault="00024689" w:rsidP="0002468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BO"/>
          <w14:ligatures w14:val="none"/>
        </w:rPr>
      </w:pPr>
      <w:r w:rsidRPr="00024689">
        <w:rPr>
          <w:rFonts w:ascii="Arial" w:eastAsia="Times New Roman" w:hAnsi="Arial" w:cs="Arial"/>
          <w:b/>
          <w:bCs/>
          <w:kern w:val="0"/>
          <w:sz w:val="36"/>
          <w:szCs w:val="36"/>
          <w:lang w:eastAsia="es-BO"/>
          <w14:ligatures w14:val="none"/>
        </w:rPr>
        <w:t>5. Visualizar Publicaciones</w:t>
      </w:r>
    </w:p>
    <w:p w14:paraId="137AB2C9" w14:textId="77777777" w:rsidR="00024689" w:rsidRPr="00024689" w:rsidRDefault="00024689" w:rsidP="0002468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024689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Cada publicación muestra:</w:t>
      </w:r>
    </w:p>
    <w:p w14:paraId="65298D6D" w14:textId="77777777" w:rsidR="00024689" w:rsidRPr="00024689" w:rsidRDefault="00024689" w:rsidP="000246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024689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Icono del usuario</w:t>
      </w:r>
    </w:p>
    <w:p w14:paraId="06238896" w14:textId="77777777" w:rsidR="00024689" w:rsidRPr="00024689" w:rsidRDefault="00024689" w:rsidP="000246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024689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Nombre y tiempo</w:t>
      </w:r>
    </w:p>
    <w:p w14:paraId="1C3B8AE2" w14:textId="77777777" w:rsidR="00024689" w:rsidRPr="00024689" w:rsidRDefault="00024689" w:rsidP="000246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024689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Contenido (texto)</w:t>
      </w:r>
    </w:p>
    <w:p w14:paraId="334BAFE8" w14:textId="77777777" w:rsidR="00024689" w:rsidRPr="00024689" w:rsidRDefault="00024689" w:rsidP="000246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024689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lastRenderedPageBreak/>
        <w:t xml:space="preserve">Contador de likes </w:t>
      </w:r>
      <w:r w:rsidRPr="00024689">
        <w:rPr>
          <w:rFonts w:ascii="Segoe UI Emoji" w:eastAsia="Times New Roman" w:hAnsi="Segoe UI Emoji" w:cs="Segoe UI Emoji"/>
          <w:kern w:val="0"/>
          <w:sz w:val="24"/>
          <w:szCs w:val="24"/>
          <w:lang w:eastAsia="es-BO"/>
          <w14:ligatures w14:val="none"/>
        </w:rPr>
        <w:t>❤️</w:t>
      </w:r>
    </w:p>
    <w:p w14:paraId="79A82CC5" w14:textId="77777777" w:rsidR="00024689" w:rsidRPr="00024689" w:rsidRDefault="00024689" w:rsidP="000246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024689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 xml:space="preserve">Contador de comentarios </w:t>
      </w:r>
      <w:r w:rsidRPr="00024689">
        <w:rPr>
          <w:rFonts w:ascii="Segoe UI Emoji" w:eastAsia="Times New Roman" w:hAnsi="Segoe UI Emoji" w:cs="Segoe UI Emoji"/>
          <w:kern w:val="0"/>
          <w:sz w:val="24"/>
          <w:szCs w:val="24"/>
          <w:lang w:eastAsia="es-BO"/>
          <w14:ligatures w14:val="none"/>
        </w:rPr>
        <w:t>💬</w:t>
      </w:r>
    </w:p>
    <w:p w14:paraId="4C54038E" w14:textId="45CB17D1" w:rsidR="00024689" w:rsidRPr="00024689" w:rsidRDefault="00024689" w:rsidP="00310B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024689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Debajo se muestran los comentarios que haya recibido.</w:t>
      </w:r>
    </w:p>
    <w:p w14:paraId="4E193D72" w14:textId="59BB9156" w:rsidR="00024689" w:rsidRPr="00024689" w:rsidRDefault="00024689" w:rsidP="0002468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BO"/>
          <w14:ligatures w14:val="none"/>
        </w:rPr>
      </w:pPr>
      <w:r w:rsidRPr="00024689">
        <w:rPr>
          <w:rFonts w:ascii="Arial" w:eastAsia="Times New Roman" w:hAnsi="Arial" w:cs="Arial"/>
          <w:b/>
          <w:bCs/>
          <w:kern w:val="0"/>
          <w:sz w:val="36"/>
          <w:szCs w:val="36"/>
          <w:lang w:eastAsia="es-BO"/>
          <w14:ligatures w14:val="none"/>
        </w:rPr>
        <w:t xml:space="preserve"> 6. Dar Like</w:t>
      </w:r>
    </w:p>
    <w:p w14:paraId="3957169B" w14:textId="77777777" w:rsidR="00024689" w:rsidRPr="00024689" w:rsidRDefault="00024689" w:rsidP="0002468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024689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Para dar “Me gusta”, el usuario debe:</w:t>
      </w:r>
    </w:p>
    <w:p w14:paraId="5D0B0A21" w14:textId="77777777" w:rsidR="00024689" w:rsidRPr="00024689" w:rsidRDefault="00024689" w:rsidP="000246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024689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 xml:space="preserve">Hacer clic en el número + emoji de corazón </w:t>
      </w:r>
      <w:r w:rsidRPr="00024689">
        <w:rPr>
          <w:rFonts w:ascii="Segoe UI Emoji" w:eastAsia="Times New Roman" w:hAnsi="Segoe UI Emoji" w:cs="Segoe UI Emoji"/>
          <w:kern w:val="0"/>
          <w:sz w:val="24"/>
          <w:szCs w:val="24"/>
          <w:lang w:eastAsia="es-BO"/>
          <w14:ligatures w14:val="none"/>
        </w:rPr>
        <w:t>❤️</w:t>
      </w:r>
    </w:p>
    <w:p w14:paraId="0B907B51" w14:textId="77777777" w:rsidR="00024689" w:rsidRPr="00024689" w:rsidRDefault="00024689" w:rsidP="000246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024689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El número aumentará inmediatamente</w:t>
      </w:r>
    </w:p>
    <w:p w14:paraId="29FEC0A6" w14:textId="6D15914A" w:rsidR="00024689" w:rsidRPr="00310B4A" w:rsidRDefault="00024689" w:rsidP="00310B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024689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El cambio se guarda automáticamente</w:t>
      </w:r>
    </w:p>
    <w:p w14:paraId="2D31653D" w14:textId="653C6A01" w:rsidR="00024689" w:rsidRPr="00024689" w:rsidRDefault="00024689" w:rsidP="0002468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BO"/>
          <w14:ligatures w14:val="none"/>
        </w:rPr>
      </w:pPr>
      <w:r w:rsidRPr="00024689">
        <w:rPr>
          <w:rFonts w:ascii="Arial" w:eastAsia="Times New Roman" w:hAnsi="Arial" w:cs="Arial"/>
          <w:b/>
          <w:bCs/>
          <w:kern w:val="0"/>
          <w:sz w:val="36"/>
          <w:szCs w:val="36"/>
          <w:lang w:eastAsia="es-BO"/>
          <w14:ligatures w14:val="none"/>
        </w:rPr>
        <w:t xml:space="preserve"> 7. Comentar</w:t>
      </w:r>
    </w:p>
    <w:p w14:paraId="5B05B332" w14:textId="77777777" w:rsidR="00024689" w:rsidRPr="00024689" w:rsidRDefault="00024689" w:rsidP="0002468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024689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Debajo de cada post aparece un cuadro de texto:</w:t>
      </w:r>
    </w:p>
    <w:p w14:paraId="04B85D6F" w14:textId="77777777" w:rsidR="00024689" w:rsidRPr="00024689" w:rsidRDefault="00024689" w:rsidP="0002468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024689">
        <w:rPr>
          <w:rFonts w:ascii="Arial" w:eastAsia="Times New Roman" w:hAnsi="Arial" w:cs="Arial"/>
          <w:b/>
          <w:bCs/>
          <w:kern w:val="0"/>
          <w:sz w:val="24"/>
          <w:szCs w:val="24"/>
          <w:lang w:eastAsia="es-BO"/>
          <w14:ligatures w14:val="none"/>
        </w:rPr>
        <w:t>“Añadir un comentario…”</w:t>
      </w:r>
    </w:p>
    <w:p w14:paraId="2FE51DC1" w14:textId="77777777" w:rsidR="00024689" w:rsidRPr="00024689" w:rsidRDefault="00024689" w:rsidP="0002468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024689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Pasos:</w:t>
      </w:r>
    </w:p>
    <w:p w14:paraId="03B331F6" w14:textId="77777777" w:rsidR="00024689" w:rsidRPr="00024689" w:rsidRDefault="00024689" w:rsidP="000246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024689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Escribir un comentario</w:t>
      </w:r>
    </w:p>
    <w:p w14:paraId="0C904A5D" w14:textId="77777777" w:rsidR="00024689" w:rsidRPr="00024689" w:rsidRDefault="00024689" w:rsidP="000246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024689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 xml:space="preserve">Presionar </w:t>
      </w:r>
      <w:r w:rsidRPr="00024689">
        <w:rPr>
          <w:rFonts w:ascii="Arial" w:eastAsia="Times New Roman" w:hAnsi="Arial" w:cs="Arial"/>
          <w:b/>
          <w:bCs/>
          <w:kern w:val="0"/>
          <w:sz w:val="24"/>
          <w:szCs w:val="24"/>
          <w:lang w:eastAsia="es-BO"/>
          <w14:ligatures w14:val="none"/>
        </w:rPr>
        <w:t>Enter</w:t>
      </w:r>
    </w:p>
    <w:p w14:paraId="16819AC5" w14:textId="77777777" w:rsidR="00024689" w:rsidRPr="00024689" w:rsidRDefault="00024689" w:rsidP="000246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024689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El comentario se añadirá en la lista</w:t>
      </w:r>
    </w:p>
    <w:p w14:paraId="7DD65C19" w14:textId="6F773F23" w:rsidR="00024689" w:rsidRPr="00310B4A" w:rsidRDefault="00024689" w:rsidP="00310B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024689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 xml:space="preserve">El sistema conserva el </w:t>
      </w:r>
      <w:proofErr w:type="gramStart"/>
      <w:r w:rsidRPr="00024689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comentario</w:t>
      </w:r>
      <w:proofErr w:type="gramEnd"/>
      <w:r w:rsidRPr="00024689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 xml:space="preserve"> aunque recargue la página</w:t>
      </w:r>
    </w:p>
    <w:p w14:paraId="2398181B" w14:textId="19D6EC85" w:rsidR="00024689" w:rsidRPr="00024689" w:rsidRDefault="00024689" w:rsidP="0002468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BO"/>
          <w14:ligatures w14:val="none"/>
        </w:rPr>
      </w:pPr>
      <w:r w:rsidRPr="00024689">
        <w:rPr>
          <w:rFonts w:ascii="Arial" w:eastAsia="Times New Roman" w:hAnsi="Arial" w:cs="Arial"/>
          <w:b/>
          <w:bCs/>
          <w:kern w:val="0"/>
          <w:sz w:val="36"/>
          <w:szCs w:val="36"/>
          <w:lang w:eastAsia="es-BO"/>
          <w14:ligatures w14:val="none"/>
        </w:rPr>
        <w:t xml:space="preserve"> 8. Carrusel de Tarjetas</w:t>
      </w:r>
    </w:p>
    <w:p w14:paraId="1CE18260" w14:textId="77777777" w:rsidR="00024689" w:rsidRPr="00024689" w:rsidRDefault="00024689" w:rsidP="0002468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024689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El carrusel permite desplazarse horizontalmente para explorar más contenido.</w:t>
      </w:r>
    </w:p>
    <w:p w14:paraId="12536A0E" w14:textId="77777777" w:rsidR="00024689" w:rsidRPr="00024689" w:rsidRDefault="00024689" w:rsidP="0002468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024689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Opciones:</w:t>
      </w:r>
    </w:p>
    <w:p w14:paraId="25185203" w14:textId="77777777" w:rsidR="00024689" w:rsidRPr="00024689" w:rsidRDefault="00024689" w:rsidP="000246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024689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Flecha derecha → mueve el carrusel hacia adelante</w:t>
      </w:r>
    </w:p>
    <w:p w14:paraId="310EF609" w14:textId="77777777" w:rsidR="00024689" w:rsidRPr="00024689" w:rsidRDefault="00024689" w:rsidP="000246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024689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Flecha izquierda → mueve hacia atrás</w:t>
      </w:r>
    </w:p>
    <w:p w14:paraId="260192E9" w14:textId="77777777" w:rsidR="00024689" w:rsidRPr="00024689" w:rsidRDefault="00024689" w:rsidP="000246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024689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Scroll con la rueda o deslizar con el dedo (en móvil)</w:t>
      </w:r>
    </w:p>
    <w:p w14:paraId="7BAF153B" w14:textId="105E3352" w:rsidR="00024689" w:rsidRPr="00024689" w:rsidRDefault="00024689" w:rsidP="00310B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024689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El desplazamiento es suave y continuo.</w:t>
      </w:r>
    </w:p>
    <w:p w14:paraId="06CE7604" w14:textId="779A7A51" w:rsidR="00024689" w:rsidRPr="00024689" w:rsidRDefault="00024689" w:rsidP="0002468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BO"/>
          <w14:ligatures w14:val="none"/>
        </w:rPr>
      </w:pPr>
      <w:r w:rsidRPr="00024689">
        <w:rPr>
          <w:rFonts w:ascii="Arial" w:eastAsia="Times New Roman" w:hAnsi="Arial" w:cs="Arial"/>
          <w:b/>
          <w:bCs/>
          <w:kern w:val="0"/>
          <w:sz w:val="36"/>
          <w:szCs w:val="36"/>
          <w:lang w:eastAsia="es-BO"/>
          <w14:ligatures w14:val="none"/>
        </w:rPr>
        <w:t xml:space="preserve"> 9. Menú Hamburguesa (Móvil)</w:t>
      </w:r>
    </w:p>
    <w:p w14:paraId="39923B6A" w14:textId="77777777" w:rsidR="00024689" w:rsidRPr="00024689" w:rsidRDefault="00024689" w:rsidP="0002468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024689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 xml:space="preserve">En pantallas pequeñas, aparece un ícono </w:t>
      </w:r>
      <w:r w:rsidRPr="00024689">
        <w:rPr>
          <w:rFonts w:ascii="Segoe UI Symbol" w:eastAsia="Times New Roman" w:hAnsi="Segoe UI Symbol" w:cs="Segoe UI Symbol"/>
          <w:kern w:val="0"/>
          <w:sz w:val="24"/>
          <w:szCs w:val="24"/>
          <w:lang w:eastAsia="es-BO"/>
          <w14:ligatures w14:val="none"/>
        </w:rPr>
        <w:t>☰</w:t>
      </w:r>
      <w:r w:rsidRPr="00024689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.</w:t>
      </w:r>
      <w:r w:rsidRPr="00024689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br/>
        <w:t>Al tocarlo:</w:t>
      </w:r>
    </w:p>
    <w:p w14:paraId="39FE21AF" w14:textId="77777777" w:rsidR="00024689" w:rsidRPr="00024689" w:rsidRDefault="00024689" w:rsidP="000246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024689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Se abre un menú lateral</w:t>
      </w:r>
    </w:p>
    <w:p w14:paraId="655EF7AF" w14:textId="77777777" w:rsidR="00024689" w:rsidRPr="00024689" w:rsidRDefault="00024689" w:rsidP="000246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024689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lastRenderedPageBreak/>
        <w:t>El ícono se transforma en una "X"</w:t>
      </w:r>
    </w:p>
    <w:p w14:paraId="0750EEDC" w14:textId="77777777" w:rsidR="00024689" w:rsidRPr="00024689" w:rsidRDefault="00024689" w:rsidP="000246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024689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Puede navegar entre las secciones del sitio</w:t>
      </w:r>
    </w:p>
    <w:p w14:paraId="54D9FAC2" w14:textId="4D2782FD" w:rsidR="00024689" w:rsidRPr="00024689" w:rsidRDefault="00024689" w:rsidP="00310B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024689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El menú se cierra automáticamente al elegir una opción.</w:t>
      </w:r>
    </w:p>
    <w:p w14:paraId="4975BB78" w14:textId="4F3677B0" w:rsidR="00024689" w:rsidRPr="00024689" w:rsidRDefault="00024689" w:rsidP="0002468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BO"/>
          <w14:ligatures w14:val="none"/>
        </w:rPr>
      </w:pPr>
      <w:r w:rsidRPr="00024689">
        <w:rPr>
          <w:rFonts w:ascii="Arial" w:eastAsia="Times New Roman" w:hAnsi="Arial" w:cs="Arial"/>
          <w:b/>
          <w:bCs/>
          <w:kern w:val="0"/>
          <w:sz w:val="36"/>
          <w:szCs w:val="36"/>
          <w:lang w:eastAsia="es-BO"/>
          <w14:ligatures w14:val="none"/>
        </w:rPr>
        <w:t>10. Cierre de sesión o Salida</w:t>
      </w:r>
    </w:p>
    <w:p w14:paraId="44A5C003" w14:textId="77777777" w:rsidR="00024689" w:rsidRPr="00024689" w:rsidRDefault="00024689" w:rsidP="0002468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024689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El usuario puede volver al menú principal o cerrar la pestaña.</w:t>
      </w:r>
      <w:r w:rsidRPr="00024689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br/>
        <w:t>Los likes/comentarios se guardan automáticamente.</w:t>
      </w:r>
    </w:p>
    <w:p w14:paraId="500036C6" w14:textId="77777777" w:rsidR="00A84681" w:rsidRPr="00024689" w:rsidRDefault="00A84681">
      <w:pPr>
        <w:rPr>
          <w:rFonts w:ascii="Arial" w:hAnsi="Arial" w:cs="Arial"/>
        </w:rPr>
      </w:pPr>
    </w:p>
    <w:sectPr w:rsidR="00A84681" w:rsidRPr="000246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B3715"/>
    <w:multiLevelType w:val="multilevel"/>
    <w:tmpl w:val="D586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B3750"/>
    <w:multiLevelType w:val="multilevel"/>
    <w:tmpl w:val="49CC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824DA5"/>
    <w:multiLevelType w:val="multilevel"/>
    <w:tmpl w:val="F7E6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EB6252"/>
    <w:multiLevelType w:val="multilevel"/>
    <w:tmpl w:val="5176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ED7641"/>
    <w:multiLevelType w:val="multilevel"/>
    <w:tmpl w:val="FDD0C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89653C"/>
    <w:multiLevelType w:val="multilevel"/>
    <w:tmpl w:val="F10A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3722A8"/>
    <w:multiLevelType w:val="multilevel"/>
    <w:tmpl w:val="8ECE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B11014"/>
    <w:multiLevelType w:val="multilevel"/>
    <w:tmpl w:val="1ADCD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9522434">
    <w:abstractNumId w:val="6"/>
  </w:num>
  <w:num w:numId="2" w16cid:durableId="470824403">
    <w:abstractNumId w:val="2"/>
  </w:num>
  <w:num w:numId="3" w16cid:durableId="102577338">
    <w:abstractNumId w:val="1"/>
  </w:num>
  <w:num w:numId="4" w16cid:durableId="682322804">
    <w:abstractNumId w:val="0"/>
  </w:num>
  <w:num w:numId="5" w16cid:durableId="2124495293">
    <w:abstractNumId w:val="7"/>
  </w:num>
  <w:num w:numId="6" w16cid:durableId="71857719">
    <w:abstractNumId w:val="4"/>
  </w:num>
  <w:num w:numId="7" w16cid:durableId="1246843230">
    <w:abstractNumId w:val="5"/>
  </w:num>
  <w:num w:numId="8" w16cid:durableId="21351708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689"/>
    <w:rsid w:val="00024689"/>
    <w:rsid w:val="00310B4A"/>
    <w:rsid w:val="00A84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939CF"/>
  <w15:chartTrackingRefBased/>
  <w15:docId w15:val="{2C4E02A1-6406-48FA-9689-F63F4A1C6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246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0246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B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0246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B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4689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024689"/>
    <w:rPr>
      <w:rFonts w:ascii="Times New Roman" w:eastAsia="Times New Roman" w:hAnsi="Times New Roman" w:cs="Times New Roman"/>
      <w:b/>
      <w:bCs/>
      <w:kern w:val="0"/>
      <w:sz w:val="36"/>
      <w:szCs w:val="36"/>
      <w:lang w:eastAsia="es-B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024689"/>
    <w:rPr>
      <w:rFonts w:ascii="Times New Roman" w:eastAsia="Times New Roman" w:hAnsi="Times New Roman" w:cs="Times New Roman"/>
      <w:b/>
      <w:bCs/>
      <w:kern w:val="0"/>
      <w:sz w:val="27"/>
      <w:szCs w:val="27"/>
      <w:lang w:eastAsia="es-BO"/>
      <w14:ligatures w14:val="none"/>
    </w:rPr>
  </w:style>
  <w:style w:type="character" w:styleId="Textoennegrita">
    <w:name w:val="Strong"/>
    <w:basedOn w:val="Fuentedeprrafopredeter"/>
    <w:uiPriority w:val="22"/>
    <w:qFormat/>
    <w:rsid w:val="0002468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246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BO"/>
      <w14:ligatures w14:val="none"/>
    </w:rPr>
  </w:style>
  <w:style w:type="character" w:styleId="nfasis">
    <w:name w:val="Emphasis"/>
    <w:basedOn w:val="Fuentedeprrafopredeter"/>
    <w:uiPriority w:val="20"/>
    <w:qFormat/>
    <w:rsid w:val="0002468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4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339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Sejas Valdivia</dc:creator>
  <cp:keywords/>
  <dc:description/>
  <cp:lastModifiedBy>Jorge Eduardo Sejas Valdivia</cp:lastModifiedBy>
  <cp:revision>3</cp:revision>
  <dcterms:created xsi:type="dcterms:W3CDTF">2025-12-08T16:19:00Z</dcterms:created>
  <dcterms:modified xsi:type="dcterms:W3CDTF">2025-12-11T01:28:00Z</dcterms:modified>
</cp:coreProperties>
</file>