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C41425"/>
          <w:sz w:val="52"/>
        </w:rPr>
        <w:t>MANUAL DE OPERACIÓN E INSTALACIÓN</w:t>
      </w:r>
    </w:p>
    <w:p>
      <w:pPr>
        <w:jc w:val="center"/>
      </w:pPr>
      <w:r>
        <w:rPr>
          <w:rFonts w:ascii="Calibri" w:hAnsi="Calibri" w:eastAsia="Calibri"/>
          <w:b/>
          <w:sz w:val="32"/>
        </w:rPr>
        <w:t>Sistema de Control de Accesos</w:t>
        <w:br/>
        <w:t>Banco Santander / SAIMA SEGURIDAD</w:t>
      </w:r>
    </w:p>
    <w:p>
      <w:pPr>
        <w:jc w:val="center"/>
      </w:pPr>
      <w:r>
        <w:rPr>
          <w:rFonts w:ascii="Calibri" w:hAnsi="Calibri" w:eastAsia="Calibri"/>
          <w:b w:val="0"/>
          <w:sz w:val="22"/>
        </w:rPr>
        <w:t>Sistema local (panel de oficina) · Centro de Control (COCE) · App Android (tablet)</w:t>
        <w:br/>
        <w:t>Versión documental: 1.1 — 23/10/2026</w:t>
      </w:r>
    </w:p>
    <w:p>
      <w:pPr>
        <w:jc w:val="center"/>
      </w:pPr>
      <w:r>
        <w:rPr>
          <w:rFonts w:ascii="Calibri" w:hAnsi="Calibri" w:eastAsia="Calibri"/>
          <w:b w:val="0"/>
          <w:sz w:val="20"/>
        </w:rPr>
        <w:t>Documento orientado a instalación, configuración, uso operativo y actualizaciones.</w:t>
        <w:br/>
        <w:t>Incluye tres bloques independientes: Sistema local, COCE y App Android.</w:t>
      </w:r>
    </w:p>
    <w:p>
      <w:r>
        <w:br w:type="page"/>
      </w:r>
    </w:p>
    <w:p>
      <w:pPr>
        <w:pStyle w:val="Heading1"/>
      </w:pPr>
      <w:r>
        <w:rPr>
          <w:color w:val="C41425"/>
        </w:rPr>
        <w:t>Índice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1. Visión general del sistema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2. Arquitectura y comunicaciones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3. Puertos y servicios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4. SISTEMA LOCAL (PC industrial de oficina)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5. CENTRO DE CONTROL (COCE)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6. APP ANDROID (tablet Akuvox)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7. Actualizaciones remotas (COCE → sucursales)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8. Modos operativos y funcionamiento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9. Zaguán, llamadas a tablet e intercom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10. Integración Panphone / CSIP (opcional)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11. Checklist de puesta en marcha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12. Solución de problemas frecuentes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13. Anexos (variables de entorno y rutas)</w:t>
      </w:r>
    </w:p>
    <w:p>
      <w:r>
        <w:br w:type="page"/>
      </w:r>
    </w:p>
    <w:p>
      <w:pPr>
        <w:pStyle w:val="Heading1"/>
      </w:pPr>
      <w:r>
        <w:rPr>
          <w:color w:val="C41425"/>
        </w:rPr>
        <w:t>1. Visión general del sistema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El sistema de control de accesos gestiona las puertas de zaguán de oficinas del Banco Santander. Se organiza en tres piezas de software que colaboran entre sí: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Pieza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Dónde corre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Función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Sistema local (panel)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PC industrial de cada oficina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Lógica de modos, Modbus a placas ETD8A12, API tablet, panel web, zaguán ESP32, enlace a COCE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COCE (API + dashboard)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PC/servidor del Centro de Control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Supervisión de sucursales, mensajes, técnicos, cambio de modo remoto, actualizaciones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App Android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Tablet Akuvox en oficina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Selección de modo, apertura, vídeo RTSP, intercom, recepción de llamadas y mensajes COCE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El COCE nunca habla directamente con las tablets ni con las placas Modbus. Siempre pasa por el backend de la sucursal. Las tablets solo hablan con el PC de oficina.</w:t>
      </w:r>
    </w:p>
    <w:p>
      <w:pPr>
        <w:pStyle w:val="Heading1"/>
      </w:pPr>
      <w:r>
        <w:rPr>
          <w:color w:val="C41425"/>
        </w:rPr>
        <w:t>2. Arquitectura y comunicaciones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Flujo lógico resumido:</w:t>
      </w:r>
    </w:p>
    <w:p>
      <w:pPr>
        <w:spacing w:after="200"/>
        <w:ind w:left="283"/>
      </w:pPr>
      <w:r>
        <w:rPr>
          <w:rFonts w:ascii="Consolas" w:hAnsi="Consolas" w:eastAsia="Consolas"/>
          <w:sz w:val="18"/>
        </w:rPr>
        <w:t>Tablet Android  ←→  REST/JWT + WebSocket  ←→  PC oficina (FastAPI :8000)</w:t>
        <w:br/>
        <w:t xml:space="preserve">                                              │</w:t>
        <w:br/>
        <w:t xml:space="preserve">                     ┌────────────────────────┼────────────────────────┐</w:t>
        <w:br/>
        <w:t xml:space="preserve">                     ▼                        ▼                        ▼</w:t>
        <w:br/>
        <w:t xml:space="preserve">               ETD8A12 Modbus            ESP32 zaguán            COCE (:9000)</w:t>
        <w:br/>
        <w:t xml:space="preserve">               (Central/Calle/Oficina)   (pulsadores/LED)        vía WebSocket</w:t>
        <w:br/>
        <w:t xml:space="preserve">                     │</w:t>
        <w:br/>
        <w:t xml:space="preserve">               audio_bridge :8765  ←→  cámaras (intercom)</w:t>
        <w:br/>
        <w:t xml:space="preserve">               vídeo RTSP :554     ←→  tablet (videoportero)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Capas: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Capa UI: tablet Android + panel web del operador en el PC.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Capa lógica: servicio Python (FastAPI) en el PC industrial.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Capa hardware: 3 módulos ETD8A12 (Modbus TCP o RTU) + nodos ESP32 del zaguán.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Capa central: COCE API + dashboard (supervisión multi-sucursal).</w:t>
      </w:r>
    </w:p>
    <w:p>
      <w:pPr>
        <w:pStyle w:val="Heading1"/>
      </w:pPr>
      <w:r>
        <w:rPr>
          <w:color w:val="C41425"/>
        </w:rPr>
        <w:t>3. Puertos y servicios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Puerto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Servicio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8000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Backend FastAPI de sucursal (API + panel web en producción)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5173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Frontend panel en desarrollo (Vite)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5174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Dashboard COCE en desarrollo (Vite)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9000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API COCE central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8765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Puente de audio intercom (audio_bridge.py)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502 / 5000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Modbus TCP de placas ETD8A12 (según firmware/config)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COM7 @ 9600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Modbus RTU por defecto (si MODBUS_MODE=rtu)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80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API HTTP de ESP32 zaguán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8266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OTA TCP del firmware ESP32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554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RTSP de cámaras / videoportero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8090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API CSIP / Panphone (si se usa)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Para acceso remoto entre COCE y oficinas (y tablets fuera de LAN) se usa típicamente ZeroTier u otra VPN. La lógica de la aplicación no cambia: solo la topología de red.</w:t>
      </w:r>
    </w:p>
    <w:p>
      <w:r>
        <w:br w:type="page"/>
      </w:r>
    </w:p>
    <w:p>
      <w:pPr>
        <w:pStyle w:val="Heading1"/>
      </w:pPr>
      <w:r>
        <w:rPr>
          <w:color w:val="C41425"/>
        </w:rPr>
        <w:t>4. SISTEMA LOCAL (PC industrial de oficina)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Incluye el backend Python (FastAPI), el frontend del panel de configuración, la comunicación Modbus, el orquestador de zaguán y el cliente WebSocket hacia COCE.</w:t>
      </w:r>
    </w:p>
    <w:p>
      <w:pPr>
        <w:pStyle w:val="Heading2"/>
      </w:pPr>
      <w:r>
        <w:rPr>
          <w:color w:val="333333"/>
        </w:rPr>
        <w:t>4.1 Obtención / descarga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Repositorio: https://github.com/jorgesolano92/santander.git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Clonar en el PC industrial: git clone &lt;url&gt; y checkout de la rama de despliegue acordada.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Actualizaciones posteriores de panel: preferiblemente desde COCE (zip remoto), sin git pull en oficina (ver sección 7).</w:t>
      </w:r>
    </w:p>
    <w:p>
      <w:pPr>
        <w:pStyle w:val="Heading2"/>
      </w:pPr>
      <w:r>
        <w:rPr>
          <w:color w:val="333333"/>
        </w:rPr>
        <w:t>4.2 Requisitos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Windows (PC industrial / Windows IoT según contrato).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Python 3.9+ (recomendado 3.11/3.12).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Node.js 18+ (solo para construir el frontend).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Red Ethernet local con IPs estáticas para PC, placas y cámaras.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Adaptador RS-485 o acceso TCP a las 3 placas ETD8A12.</w:t>
      </w:r>
    </w:p>
    <w:p>
      <w:pPr>
        <w:pStyle w:val="Heading2"/>
      </w:pPr>
      <w:r>
        <w:rPr>
          <w:color w:val="333333"/>
        </w:rPr>
        <w:t>4.3 Instalación (desarrollo)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Backend:</w:t>
      </w:r>
    </w:p>
    <w:p>
      <w:pPr>
        <w:spacing w:after="200"/>
        <w:ind w:left="283"/>
      </w:pPr>
      <w:r>
        <w:rPr>
          <w:rFonts w:ascii="Consolas" w:hAnsi="Consolas" w:eastAsia="Consolas"/>
          <w:sz w:val="18"/>
        </w:rPr>
        <w:t>cd backend</w:t>
        <w:br/>
        <w:t>python -m venv venv</w:t>
        <w:br/>
        <w:t>venv\Scripts\activate</w:t>
        <w:br/>
        <w:t>pip install -r requirements.txt</w:t>
        <w:br/>
        <w:t>copy .env.example .env</w:t>
        <w:br/>
        <w:t>python run.py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URL: http://localhost:8000 — Documentación OpenAPI: http://localhost:8000/docs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Frontend (panel web):</w:t>
      </w:r>
    </w:p>
    <w:p>
      <w:pPr>
        <w:spacing w:after="200"/>
        <w:ind w:left="283"/>
      </w:pPr>
      <w:r>
        <w:rPr>
          <w:rFonts w:ascii="Consolas" w:hAnsi="Consolas" w:eastAsia="Consolas"/>
          <w:sz w:val="18"/>
        </w:rPr>
        <w:t>cd frontend</w:t>
        <w:br/>
        <w:t>npm install</w:t>
        <w:br/>
        <w:t>npm run dev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URL: http://localhost:5173 (Vite hace proxy de /api al puerto 8000).</w:t>
      </w:r>
    </w:p>
    <w:p>
      <w:pPr>
        <w:pStyle w:val="Heading2"/>
      </w:pPr>
      <w:r>
        <w:rPr>
          <w:color w:val="333333"/>
        </w:rPr>
        <w:t>4.4 Instalación / arranque en producción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Se construye el frontend y el backend sirve la SPA y la API en el mismo origen (:8000):</w:t>
      </w:r>
    </w:p>
    <w:p>
      <w:pPr>
        <w:spacing w:after="200"/>
        <w:ind w:left="283"/>
      </w:pPr>
      <w:r>
        <w:rPr>
          <w:rFonts w:ascii="Consolas" w:hAnsi="Consolas" w:eastAsia="Consolas"/>
          <w:sz w:val="18"/>
        </w:rPr>
        <w:t>cd frontend</w:t>
        <w:br/>
        <w:t>npm install</w:t>
        <w:br/>
        <w:t>npm run build</w:t>
        <w:br/>
        <w:br/>
        <w:t>cd ..\backend</w:t>
        <w:br/>
        <w:t>venv\Scripts\activate</w:t>
        <w:br/>
        <w:t>python run.py</w:t>
        <w:br/>
        <w:t># equivalente: uvicorn app.main:app --host 0.0.0.0 --port 8000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Opcional: copiar frontend/dist a backend/static y definir STATIC_DIR=./static en .env. En producción el proceso debería ejecutarse como servicio Windows (NSSM, WinSW o similar) para arranque automático; el repositorio documenta el reinicio del servicio tras updates, aunque el instalador MSI/servicio no forma parte del paquete de código actual.</w:t>
      </w:r>
    </w:p>
    <w:p>
      <w:pPr>
        <w:pStyle w:val="Heading2"/>
      </w:pPr>
      <w:r>
        <w:rPr>
          <w:color w:val="333333"/>
        </w:rPr>
        <w:t>4.5 Configuración esencial (.env)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Archivo: backend/.env (partir de backend/.env.example). Principales variables: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Variable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Uso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DATABASE_URL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SQLite local (p.ej. sqlite:///./data/control_accesos.db)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MODBUS_MODE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tcp o rtu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MODBUS_SERIAL_*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Puerto COM, baudios, etc. (si RTU)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TABLET_JWT_SECRET / PANEL_JWT_SECRET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Secretos JWT (obligatorios en producción)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TABLET_JWT_EXPIRE_MINUTES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Caducidad token tablet (p.ej. 10080 = 7 días)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COCE_WS_ENABLED / COCE_WS_URL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Enlace saliente al Centro de Control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COCE_INSTALLATION_ID / COCE_INGEST_TOKEN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Identidad de la sucursal en COCE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COCE_MESSAGE_SEND_WEB / TABLET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Reparto de mensajes a panel y/o tablets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ZAGUAN_*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IP ESP32, captura-only, etc.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CSIP_*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Integración Panphone (opcional)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TABLET_CALL_*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Llamadas entrantes a tablets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La configuración de placas, reglas, horarios y zaguán se gestiona también desde el panel web y se persiste en SQLite (backend/data/control_accesos.db). Overrides de ESP32 por canal: backend/data/zaguan_device_target.json.</w:t>
      </w:r>
    </w:p>
    <w:p>
      <w:pPr>
        <w:pStyle w:val="Heading2"/>
      </w:pPr>
      <w:r>
        <w:rPr>
          <w:color w:val="333333"/>
        </w:rPr>
        <w:t>4.6 Primer acceso al panel web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Abrir http://&lt;IP-PC&gt;:8000 (producción) o :5173 (desarrollo).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Registrar el primer usuario de panel (flujo de setup / PANEL_SETUP_TOKEN según .env).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Configurar las 3 placas ETD8A12 (IP/puerto o slave_id), reglas y modos.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Verificar lectura de entradas/salidas en el panel.</w:t>
      </w:r>
    </w:p>
    <w:p>
      <w:pPr>
        <w:pStyle w:val="Heading2"/>
      </w:pPr>
      <w:r>
        <w:rPr>
          <w:color w:val="333333"/>
        </w:rPr>
        <w:t>4.7 Actualización del sistema local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Opción A — Manual en el PC: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git pull (o copiar release).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Actualizar dependencias Python/npm si cambian.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npm run build en frontend.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Reiniciar el servicio / proceso Python.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Opción B — Remota desde COCE (recomendada en operación):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COCE publica release kind=panel.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 el panel de sucursal aparece banner → Actualizar panel.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 descarga zip, se verifica SHA-256 y se aplica sin tocar data/, BD ni .env.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Reiniciar servicio Windows y recargar el navegador.</w:t>
      </w:r>
    </w:p>
    <w:p>
      <w:pPr>
        <w:pStyle w:val="Heading2"/>
      </w:pPr>
      <w:r>
        <w:rPr>
          <w:color w:val="333333"/>
        </w:rPr>
        <w:t>4.8 Componentes internos del sistema local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Componente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Ruta / nota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API FastAPI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backend/app/main.py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Rutas tablet JWT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/api/v1/... y WS /api/v1/ws/calls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Rutas panel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/api/panel/... y WS /api/panel/ws/live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Orquestador zaguán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backend/app/services/zaguan_orchestrator.py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Hub llamadas tablet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backend/app/services/tablet_call_hub.py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Hardware Modbus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backend/app/hardware/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Cliente COCE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backend/app/coce/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Módulo CSIP Panphone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backend/app/csip/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Firmware / OTA ESP32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backend/zaguan_*.ino, python_ota_update.py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C41425"/>
        </w:rPr>
        <w:t>5. CENTRO DE CONTROL (COCE)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El COCE es el punto central de supervisión. Consta de coce-api (FastAPI + SQLite) y coce-dashboard (React). Las sucursales mantienen un WebSocket saliente hacia el COCE.</w:t>
      </w:r>
    </w:p>
    <w:p>
      <w:pPr>
        <w:pStyle w:val="Heading2"/>
      </w:pPr>
      <w:r>
        <w:rPr>
          <w:color w:val="333333"/>
        </w:rPr>
        <w:t>5.1 Obtención / descarga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Mismo repositorio santander (rama main): carpetas coce-api/ y coce-dashboard/.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 despliega en la máquina del Centro de Control (IP conocida por las oficinas).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Linux (Ubuntu):</w:t>
      </w:r>
    </w:p>
    <w:p>
      <w:pPr>
        <w:spacing w:after="200"/>
        <w:ind w:left="283"/>
      </w:pPr>
      <w:r>
        <w:rPr>
          <w:rFonts w:ascii="Consolas" w:hAnsi="Consolas" w:eastAsia="Consolas"/>
          <w:sz w:val="18"/>
        </w:rPr>
        <w:t>sudo apt update</w:t>
        <w:br/>
        <w:t>sudo apt install -y git python3 python3-venv python3-pip</w:t>
        <w:br/>
        <w:t>cd ~</w:t>
        <w:br/>
        <w:t>git clone -b main https://github.com/jorgesolano92/santander.git</w:t>
        <w:br/>
        <w:t>cd santander</w:t>
      </w:r>
    </w:p>
    <w:p>
      <w:pPr>
        <w:pStyle w:val="Heading2"/>
      </w:pPr>
      <w:r>
        <w:rPr>
          <w:color w:val="333333"/>
        </w:rPr>
        <w:t>5.2 Requisitos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Python 3.9+ y Node.js 18+.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Red alcanzable por las sucursales (ZeroTier/VPN o IP pública con reglas de firewall).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Secretos fuertes: COCE_JWT_SECRET y COCE_SECRETS_KEY (Fernet).</w:t>
      </w:r>
    </w:p>
    <w:p>
      <w:pPr>
        <w:pStyle w:val="Heading2"/>
      </w:pPr>
      <w:r>
        <w:rPr>
          <w:color w:val="333333"/>
        </w:rPr>
        <w:t>5.3 Instalación — API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La configuración de la API está en el archivo coce-api/.env. Ese archivo no viene en el repositorio (contiene secretos): se crea copiando la plantilla coce-api/.env.example que está en la misma carpeta, y después se editan en él las variables COCE_JWT_SECRET, COCE_SECRETS_KEY y COCE_CORS_ORIGINS.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Linux (Ubuntu):</w:t>
      </w:r>
    </w:p>
    <w:p>
      <w:pPr>
        <w:spacing w:after="200"/>
        <w:ind w:left="283"/>
      </w:pPr>
      <w:r>
        <w:rPr>
          <w:rFonts w:ascii="Consolas" w:hAnsi="Consolas" w:eastAsia="Consolas"/>
          <w:sz w:val="18"/>
        </w:rPr>
        <w:t>cd ~/santander/coce-api</w:t>
        <w:br/>
        <w:t>python3 -m venv .venv</w:t>
        <w:br/>
        <w:t>source .venv/bin/activate</w:t>
        <w:br/>
        <w:t>pip install -r requirements.txt</w:t>
        <w:br/>
        <w:t>cp .env.example .env</w:t>
        <w:br/>
        <w:t>nano .env          # editar variables (ver tabla y comandos de abajo)</w:t>
        <w:br/>
        <w:t>python -m app.main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Windows:</w:t>
      </w:r>
    </w:p>
    <w:p>
      <w:pPr>
        <w:spacing w:after="200"/>
        <w:ind w:left="283"/>
      </w:pPr>
      <w:r>
        <w:rPr>
          <w:rFonts w:ascii="Consolas" w:hAnsi="Consolas" w:eastAsia="Consolas"/>
          <w:sz w:val="18"/>
        </w:rPr>
        <w:t>cd coce-api</w:t>
        <w:br/>
        <w:t>python -m venv .venv</w:t>
        <w:br/>
        <w:t>.venv\Scripts\activate</w:t>
        <w:br/>
        <w:t>pip install -r requirements.txt</w:t>
        <w:br/>
        <w:t>copy .env.example .env</w:t>
        <w:br/>
        <w:t>notepad .env       # editar variables (ver tabla y comandos de abajo)</w:t>
        <w:br/>
        <w:t>python -m app.main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Variables a editar en coce-api/.env: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Variable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Qué poner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COCE_JWT_SECRET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Cadena larga aleatoria para firmar las sesiones del dashboard (comando abajo).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COCE_SECRETS_KEY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Clave Fernet para cifrar credenciales guardadas de las sucursales (comando abajo).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COCE_CORS_ORIGINS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URL desde la que se abre el dashboard, p.ej. http://&lt;IP-COCE&gt;:5174. Varias URLs separadas por comas, sin espacios.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COCE_SETUP_TOKEN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Opcional. Permite registrar usuarios cuando ya existe alguno (ver 5.5).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/>
          <w:sz w:val="22"/>
        </w:rPr>
        <w:t>Generar los valores (con el entorno .venv activado; el mismo comando sirve en Linux y Windows) y pegar cada resultado en su variable:</w:t>
      </w:r>
    </w:p>
    <w:p>
      <w:pPr>
        <w:spacing w:after="200"/>
        <w:ind w:left="283"/>
      </w:pPr>
      <w:r>
        <w:rPr>
          <w:rFonts w:ascii="Consolas" w:hAnsi="Consolas" w:eastAsia="Consolas"/>
          <w:sz w:val="18"/>
        </w:rPr>
        <w:t># COCE_JWT_SECRET</w:t>
        <w:br/>
        <w:t>python -c "import secrets; print(secrets.token_urlsafe(48))"</w:t>
        <w:br/>
        <w:br/>
        <w:t># COCE_SECRETS_KEY</w:t>
        <w:br/>
        <w:t>python -c "from cryptography.fernet import Fernet; print(Fernet.generate_key().decode())"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Ejemplo de líneas resultantes en coce-api/.env:</w:t>
      </w:r>
    </w:p>
    <w:p>
      <w:pPr>
        <w:spacing w:after="200"/>
        <w:ind w:left="283"/>
      </w:pPr>
      <w:r>
        <w:rPr>
          <w:rFonts w:ascii="Consolas" w:hAnsi="Consolas" w:eastAsia="Consolas"/>
          <w:sz w:val="18"/>
        </w:rPr>
        <w:t>COCE_JWT_SECRET=&lt;resultado del primer comando&gt;</w:t>
        <w:br/>
        <w:t>COCE_SECRETS_KEY=&lt;resultado del segundo comando&gt;</w:t>
        <w:br/>
        <w:t>COCE_CORS_ORIGINS=http://192.168.1.50:5174,http://localhost:5174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Importante: no cambiar COCE_SECRETS_KEY una vez el COCE esté en servicio; las credenciales de sucursal ya guardadas dejarían de poder descifrarse. Cambiar COCE_JWT_SECRET solo obliga a volver a iniciar sesión en el dashboard.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Escucha por defecto en http://0.0.0.0:9000 — Health: http://&lt;host&gt;:9000/health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Comprobación rápida en Linux:</w:t>
      </w:r>
    </w:p>
    <w:p>
      <w:pPr>
        <w:spacing w:after="200"/>
        <w:ind w:left="283"/>
      </w:pPr>
      <w:r>
        <w:rPr>
          <w:rFonts w:ascii="Consolas" w:hAnsi="Consolas" w:eastAsia="Consolas"/>
          <w:sz w:val="18"/>
        </w:rPr>
        <w:t>curl http://localhost:9000/health</w:t>
      </w:r>
    </w:p>
    <w:p>
      <w:pPr>
        <w:pStyle w:val="Heading2"/>
      </w:pPr>
      <w:r>
        <w:rPr>
          <w:color w:val="333333"/>
        </w:rPr>
        <w:t>5.4 Instalación — Dashboard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Linux (Ubuntu):</w:t>
      </w:r>
    </w:p>
    <w:p>
      <w:pPr>
        <w:spacing w:after="200"/>
        <w:ind w:left="283"/>
      </w:pPr>
      <w:r>
        <w:rPr>
          <w:rFonts w:ascii="Consolas" w:hAnsi="Consolas" w:eastAsia="Consolas"/>
          <w:sz w:val="18"/>
        </w:rPr>
        <w:t>cd ~/santander/coce-dashboard</w:t>
        <w:br/>
        <w:t>npm install</w:t>
        <w:br/>
        <w:t>cp .env.example .env</w:t>
        <w:br/>
        <w:t>nano .env          # VITE_COCE_API_URL=http://&lt;IP-COCE&gt;:9000</w:t>
        <w:br/>
        <w:t>npm run dev -- --host 0.0.0.0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Windows:</w:t>
      </w:r>
    </w:p>
    <w:p>
      <w:pPr>
        <w:spacing w:after="200"/>
        <w:ind w:left="283"/>
      </w:pPr>
      <w:r>
        <w:rPr>
          <w:rFonts w:ascii="Consolas" w:hAnsi="Consolas" w:eastAsia="Consolas"/>
          <w:sz w:val="18"/>
        </w:rPr>
        <w:t>cd coce-dashboard</w:t>
        <w:br/>
        <w:t>npm install</w:t>
        <w:br/>
        <w:t>copy .env.example .env</w:t>
        <w:br/>
        <w:t># VITE_COCE_API_URL=http://localhost:9000</w:t>
        <w:br/>
        <w:t>npm run dev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Desarrollo: http://localhost:5174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Producción:</w:t>
      </w:r>
    </w:p>
    <w:p>
      <w:pPr>
        <w:spacing w:after="200"/>
        <w:ind w:left="283"/>
      </w:pPr>
      <w:r>
        <w:rPr>
          <w:rFonts w:ascii="Consolas" w:hAnsi="Consolas" w:eastAsia="Consolas"/>
          <w:sz w:val="18"/>
        </w:rPr>
        <w:t>npm run build</w:t>
        <w:br/>
        <w:t># servir dist/ con el mismo origen o CORS permitido</w:t>
      </w:r>
    </w:p>
    <w:p>
      <w:pPr>
        <w:pStyle w:val="Heading2"/>
      </w:pPr>
      <w:r>
        <w:rPr>
          <w:color w:val="333333"/>
        </w:rPr>
        <w:t>5.5 Primer usuario y sucursales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 BD vacía: registrar usuario vía UI o POST /api/coce/auth/register.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 ya hay usuarios: cabecera X-Coce-Setup-Token = COCE_SETUP_TOKEN.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Login → JWT de sesión (dashboard en sessionStorage).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Crear sucursales: se genera installation_id + ingest_token (mostrar una sola vez). Esos valores se copian al .env del backend de la oficina (COCE_INSTALLATION_ID, COCE_INGEST_TOKEN, COCE_WS_URL).</w:t>
      </w:r>
    </w:p>
    <w:p>
      <w:pPr>
        <w:pStyle w:val="Heading2"/>
      </w:pPr>
      <w:r>
        <w:rPr>
          <w:color w:val="333333"/>
        </w:rPr>
        <w:t>5.6 Funcionalidades operativas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Función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Descripción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Mapa / listado sucursales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Estado online/offline por heartbeat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Snapshot remoto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Modo activo y estado de placas vía proxy HTTP al panel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Cambio de modo remoto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POST set-mode con auditoría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Mensajería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Mensajes a sucursal → panel y/o tablets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Técnicos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Sincronización de técnicos hacia oficinas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Alertas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Eventos / avisos centralizados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Actualizaciones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Publicar panel zip o APK y desplegar por WS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Auditoría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Histórico de acciones administrativas (no editable desde sucursal)</w:t>
            </w:r>
          </w:p>
        </w:tc>
      </w:tr>
    </w:tbl>
    <w:p/>
    <w:p>
      <w:pPr>
        <w:pStyle w:val="Heading2"/>
      </w:pPr>
      <w:r>
        <w:rPr>
          <w:color w:val="333333"/>
        </w:rPr>
        <w:t>5.7 Actualización del propio COCE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 la máquina COCE: git pull origin main del repositorio.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Actualizar dependencias; reiniciar coce-api.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Linux (Ubuntu):</w:t>
      </w:r>
    </w:p>
    <w:p>
      <w:pPr>
        <w:spacing w:after="200"/>
        <w:ind w:left="283"/>
      </w:pPr>
      <w:r>
        <w:rPr>
          <w:rFonts w:ascii="Consolas" w:hAnsi="Consolas" w:eastAsia="Consolas"/>
          <w:sz w:val="18"/>
        </w:rPr>
        <w:t>cd ~/santander</w:t>
        <w:br/>
        <w:t>git pull origin main</w:t>
        <w:br/>
        <w:t>cd coce-api &amp;&amp; source .venv/bin/activate &amp;&amp; pip install -r requirements.txt</w:t>
        <w:br/>
        <w:t>cd ../coce-dashboard &amp;&amp; npm install &amp;&amp; npm run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Rebuild del dashboard (npm run build) y redesplegar estáticos.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hay auto-update del COCE desde fuera; es el origen de los paquetes hacia sucursales.</w:t>
      </w:r>
    </w:p>
    <w:p>
      <w:pPr>
        <w:pStyle w:val="Heading2"/>
      </w:pPr>
      <w:r>
        <w:rPr>
          <w:color w:val="333333"/>
        </w:rPr>
        <w:t>5.8 Enlace sucursal ↔ COCE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En cada oficina (backend/.env):</w:t>
      </w:r>
    </w:p>
    <w:p>
      <w:pPr>
        <w:spacing w:after="200"/>
        <w:ind w:left="283"/>
      </w:pPr>
      <w:r>
        <w:rPr>
          <w:rFonts w:ascii="Consolas" w:hAnsi="Consolas" w:eastAsia="Consolas"/>
          <w:sz w:val="18"/>
        </w:rPr>
        <w:t>COCE_WS_ENABLED=true</w:t>
        <w:br/>
        <w:t>COCE_WS_URL=ws://&lt;IP-COCE&gt;:9000/api/coce/ws/branch/&lt;installation_id&gt;</w:t>
        <w:br/>
        <w:t>COCE_INSTALLATION_ID=&lt;uuid&gt;</w:t>
        <w:br/>
        <w:t>COCE_INGEST_TOKEN=&lt;token&gt;</w:t>
        <w:br/>
        <w:t>COCE_HEARTBEAT_INTERVAL_SECONDS=60</w:t>
        <w:br/>
        <w:t>COCE_MESSAGE_SEND_TABLET=true</w:t>
        <w:br/>
        <w:t>COCE_MESSAGE_SEND_WEB=true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Tipos de mensajes por el canal WS (ejemplos): heartbeat, modos, coce_message, technicians_sync, software_update, update_status.</w:t>
      </w:r>
    </w:p>
    <w:p>
      <w:r>
        <w:br w:type="page"/>
      </w:r>
    </w:p>
    <w:p>
      <w:pPr>
        <w:pStyle w:val="Heading1"/>
      </w:pPr>
      <w:r>
        <w:rPr>
          <w:color w:val="C41425"/>
        </w:rPr>
        <w:t>6. APP ANDROID (tablet Akuvox)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Aplicación Expo / React Native con módulos nativos Android (vídeo/SDK). Repositorio separado: https://github.com/jorgesolano92/santander-app.git</w:t>
      </w:r>
    </w:p>
    <w:p>
      <w:pPr>
        <w:pStyle w:val="Heading2"/>
      </w:pPr>
      <w:r>
        <w:rPr>
          <w:color w:val="333333"/>
        </w:rPr>
        <w:t>6.1 Obtención / descarga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Código fuente: clonar el repositorio santander-app.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Instalación en tablets: APK firmada (debug o release) vía sideload / software Akuvox.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Distribución operativa: COCE sube la APK → panel de oficina descarga → operador instala en tablets.</w:t>
      </w:r>
    </w:p>
    <w:p>
      <w:pPr>
        <w:pStyle w:val="Heading2"/>
      </w:pPr>
      <w:r>
        <w:rPr>
          <w:color w:val="333333"/>
        </w:rPr>
        <w:t>6.2 Requisitos de desarrollo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Node.js 18+, npm.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Android Studio / SDK / JDK para builds nativos.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Dispositivo o emulador; para intercom nativo preferible tablet real.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Opcional: EAS CLI para builds en la nube (eas.json).</w:t>
      </w:r>
    </w:p>
    <w:p>
      <w:pPr>
        <w:pStyle w:val="Heading2"/>
      </w:pPr>
      <w:r>
        <w:rPr>
          <w:color w:val="333333"/>
        </w:rPr>
        <w:t>6.3 Instalación en entorno de desarrollo</w:t>
      </w:r>
    </w:p>
    <w:p>
      <w:pPr>
        <w:spacing w:after="200"/>
        <w:ind w:left="283"/>
      </w:pPr>
      <w:r>
        <w:rPr>
          <w:rFonts w:ascii="Consolas" w:hAnsi="Consolas" w:eastAsia="Consolas"/>
          <w:sz w:val="18"/>
        </w:rPr>
        <w:t>cd santander-app</w:t>
        <w:br/>
        <w:t>npm install</w:t>
        <w:br/>
        <w:t>npm run dev                 # Expo</w:t>
        <w:br/>
        <w:t>npm run android             # expo run:android (nativo)</w:t>
        <w:br/>
        <w:t>npm run android:tablet      # build/install orientado a tablet</w:t>
      </w:r>
    </w:p>
    <w:p>
      <w:pPr>
        <w:pStyle w:val="Heading2"/>
      </w:pPr>
      <w:r>
        <w:rPr>
          <w:color w:val="333333"/>
        </w:rPr>
        <w:t>6.4 Compilación de APK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Opción recomendada (Gradle, conserva código nativo SDK):</w:t>
      </w:r>
    </w:p>
    <w:p>
      <w:pPr>
        <w:spacing w:after="200"/>
        <w:ind w:left="283"/>
      </w:pPr>
      <w:r>
        <w:rPr>
          <w:rFonts w:ascii="Consolas" w:hAnsi="Consolas" w:eastAsia="Consolas"/>
          <w:sz w:val="18"/>
        </w:rPr>
        <w:t>cd android</w:t>
        <w:br/>
        <w:t>.\gradlew clean</w:t>
        <w:br/>
        <w:t>.\gradlew assembleDebug</w:t>
        <w:br/>
        <w:t># o release:</w:t>
        <w:br/>
        <w:t>.\gradlew assembleRelease</w:t>
        <w:br/>
        <w:br/>
        <w:t># APK debug:</w:t>
        <w:br/>
        <w:t># android\app\build\outputs\apk\debug\app-debug.apk</w:t>
        <w:br/>
        <w:t># Instalar:</w:t>
        <w:br/>
        <w:t>.\gradlew installDebug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Con Expo:</w:t>
      </w:r>
    </w:p>
    <w:p>
      <w:pPr>
        <w:spacing w:after="200"/>
        <w:ind w:left="283"/>
      </w:pPr>
      <w:r>
        <w:rPr>
          <w:rFonts w:ascii="Consolas" w:hAnsi="Consolas" w:eastAsia="Consolas"/>
          <w:sz w:val="18"/>
        </w:rPr>
        <w:t>npx expo run:android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Con EAS (perfiles en eas.json: apk-release, standalone, etc.):</w:t>
      </w:r>
    </w:p>
    <w:p>
      <w:pPr>
        <w:spacing w:after="200"/>
        <w:ind w:left="283"/>
      </w:pPr>
      <w:r>
        <w:rPr>
          <w:rFonts w:ascii="Consolas" w:hAnsi="Consolas" w:eastAsia="Consolas"/>
          <w:sz w:val="18"/>
        </w:rPr>
        <w:t>eas build --platform android --profile apk-release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Importante: no usar comandos destructivos (git reset --hard) antes de compilar si hay cambios locales en el SDK nativo (ver docs/COMPILACION_ANDROID.md).</w:t>
      </w:r>
    </w:p>
    <w:p>
      <w:pPr>
        <w:pStyle w:val="Heading2"/>
      </w:pPr>
      <w:r>
        <w:rPr>
          <w:color w:val="333333"/>
        </w:rPr>
        <w:t>6.5 Configuración de la app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La configuración operativa vive en la tablet (AsyncStorage), con defaults en config/defaultDoorAppConfig.ts. Campos clave: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network.consoleIP — IP del PC industrial (ej. 192.168.1.155).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api.port — 8000.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Puertas: cámara IP, RTSP, bridgeUrl (ws://&lt;PC&gt;:8765), mapeo Modbus.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Modos habilitados/deshabilitados por oficina.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officeWithATM — muestra modo carga cajero si aplica.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Intercom actual en operación: modo puente PC (INTERCOM_BRIDGE_ONLY = true en config/intercomFeatures.ts). SIP/CSIP están preparados en código pero ocultos en UI hasta activarlos.</w:t>
      </w:r>
    </w:p>
    <w:p>
      <w:pPr>
        <w:pStyle w:val="Heading2"/>
      </w:pPr>
      <w:r>
        <w:rPr>
          <w:color w:val="333333"/>
        </w:rPr>
        <w:t>6.6 Puente de audio (PC de oficina)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Para intercom bidireccional con cámaras TVT/Safire se ejecuta en el PC (aparte del FastAPI):</w:t>
      </w:r>
    </w:p>
    <w:p>
      <w:pPr>
        <w:spacing w:after="200"/>
        <w:ind w:left="283"/>
      </w:pPr>
      <w:r>
        <w:rPr>
          <w:rFonts w:ascii="Consolas" w:hAnsi="Consolas" w:eastAsia="Consolas"/>
          <w:sz w:val="18"/>
        </w:rPr>
        <w:t>cd Release_vcx_x64</w:t>
        <w:br/>
        <w:t>pip install -r bridge_requirements.txt</w:t>
        <w:br/>
        <w:t>python audio_bridge.py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WebSocket en :8765.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Requiere DLLs del SDK + Visual C++ Redistributable x64.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Ajustes: BRIDGE_ENV.md y bridge_cameras.json.</w:t>
      </w:r>
    </w:p>
    <w:p>
      <w:pPr>
        <w:pStyle w:val="Heading2"/>
      </w:pPr>
      <w:r>
        <w:rPr>
          <w:color w:val="333333"/>
        </w:rPr>
        <w:t>6.7 Autorización de dispositivo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La app obtiene el Android ID de la tablet y consulta al backend si el dispositivo está autorizado. Si no lo está, muestra pantalla de dispositivo no autorizado. Las tablets deben estar dadas de alta / autorizadas en el panel o flujo configurado.</w:t>
      </w:r>
    </w:p>
    <w:p>
      <w:pPr>
        <w:pStyle w:val="Heading2"/>
      </w:pPr>
      <w:r>
        <w:rPr>
          <w:color w:val="333333"/>
        </w:rPr>
        <w:t>6.8 Funciones principales de la app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Visualización del modo activo y descripción + esquema/diagrama.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Cambio de modo (lista filtrada según modos habilitados en ajustes).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Modo carga cajero: layout con vídeo a la derecha y descripción/esquema a la izquierda.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Modo manual / bloqueo de puertas: control de aperturas e intercom.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Llamadas entrantes (videoportero): suenan todas las tablets; la primera que contesta gana.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Mensajes COCE (toast + historial).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Emergencia e incendio (confirmación y desactivación).</w:t>
      </w:r>
    </w:p>
    <w:p>
      <w:pPr>
        <w:pStyle w:val="Heading2"/>
      </w:pPr>
      <w:r>
        <w:rPr>
          <w:color w:val="333333"/>
        </w:rPr>
        <w:t>6.9 Actualización de la app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Flujo operativo recomendado: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Compilar y firmar APK en el entorno de desarrollo.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 COCE → Actualizaciones: subir APK + versión (ej. 2.8.1) + notas.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Lanzar despliegue a sucursales (kind=tablet_apk).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 el panel de oficina: banner → Descargar APK.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Instalar en cada tablet con el software Akuvox (no hay OTA silenciosa ni Play Store).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La tablet no descarga directamente del COCE. La versión la introduce el operador al publicar; no se lee automáticamente el versionCode del APK.</w:t>
      </w:r>
    </w:p>
    <w:p>
      <w:r>
        <w:br w:type="page"/>
      </w:r>
    </w:p>
    <w:p>
      <w:pPr>
        <w:pStyle w:val="Heading1"/>
      </w:pPr>
      <w:r>
        <w:rPr>
          <w:color w:val="C41425"/>
        </w:rPr>
        <w:t>7. Actualizaciones remotas (COCE → sucursales)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Objetivo: distribuir software sin que las PCs de oficina tengan acceso a GitHub ni hagan git pull.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20"/>
              </w:rPr>
              <w:t>Tipo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20"/>
              </w:rPr>
              <w:t>kind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20"/>
              </w:rPr>
              <w:t>Qué actualiza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20"/>
              </w:rPr>
              <w:t>Acción en sucursal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Panel PC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panel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Backend + frontend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Banner → Actualizar panel → reiniciar servicio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APK tablet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tablet_apk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APK Android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Banner → Descargar APK → instalar con Akuvox</w:t>
            </w:r>
          </w:p>
        </w:tc>
      </w:tr>
    </w:tbl>
    <w:p/>
    <w:p>
      <w:pPr>
        <w:pStyle w:val="Heading2"/>
      </w:pPr>
      <w:r>
        <w:rPr>
          <w:color w:val="333333"/>
        </w:rPr>
        <w:t>7.1 Publicar panel desde COCE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 COCE: git pull del checkout del panel; opcional npm run build en frontend.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 coce-api/.env: COCE_PANEL_SOURCE_DIR=&lt;ruta al repo santander&gt;.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Dashboard → Actualizaciones → Publicar desde local (empaqueta backend + frontend/dist).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Excluye: data/, *.db, .env, node_modules, .git, venv.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Seleccionar release → Lanzar despliegue (todas o sucursales concretas).</w:t>
      </w:r>
    </w:p>
    <w:p>
      <w:pPr>
        <w:pStyle w:val="Heading2"/>
      </w:pPr>
      <w:r>
        <w:rPr>
          <w:color w:val="333333"/>
        </w:rPr>
        <w:t>7.2 Publicar APK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Subir .apk + versión + changelog.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Artefacto en coce-api/data/releases/ (fuera de git).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Desplegar; las oficinas reciben aviso por WebSocket.</w:t>
      </w:r>
    </w:p>
    <w:p>
      <w:pPr>
        <w:pStyle w:val="Heading2"/>
      </w:pPr>
      <w:r>
        <w:rPr>
          <w:color w:val="333333"/>
        </w:rPr>
        <w:t>7.3 Estados reportados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La sucursal informa update_status: available | downloading | applying | success | failed | offline. El dashboard muestra la cola de despliegues.</w:t>
      </w:r>
    </w:p>
    <w:p>
      <w:pPr>
        <w:pStyle w:val="Heading1"/>
      </w:pPr>
      <w:r>
        <w:rPr>
          <w:color w:val="C41425"/>
        </w:rPr>
        <w:t>8. Modos operativos y funcionamiento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Existen 7 modos con exclusión mutua (solo uno activo). Se activan por horario/entradas del módulo Central, por tablet, por panel o por COCE (remoto).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Modo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Idea operativa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Comercial automático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Flujo normal de atención en horario comercial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Comercial esclusa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Paso controlado tipo esclusa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Horario extendido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Fuera de horario comercial; llamadas tablet en ciertos pulsadores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Horario autoservicio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Autoservicio / acceso restringido según reglas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Oficina cerrada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Cierres de seguridad; puertas cerradas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Carga de cajero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Carga ATM en zaguán; P1 cerrada con llamada; vídeo en home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Bloqueo de puertas (manual)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Control manual desde tablet; llamadas a tablets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Además: emergencia e incendio (prioridad alta). El detalle de las 33 actuaciones (ATACA / ACTIVA / DESACTIVA / NO ACTUA SI) está en EXPLICACION_ACTUACIONES_Y_MODOS.md y en los Excel de actuaciones del proyecto.</w:t>
      </w:r>
    </w:p>
    <w:p>
      <w:pPr>
        <w:pStyle w:val="Heading1"/>
      </w:pPr>
      <w:r>
        <w:rPr>
          <w:color w:val="C41425"/>
        </w:rPr>
        <w:t>9. Zaguán, llamadas a tablet e intercom</w:t>
      </w:r>
    </w:p>
    <w:p>
      <w:pPr>
        <w:pStyle w:val="Heading2"/>
      </w:pPr>
      <w:r>
        <w:rPr>
          <w:color w:val="333333"/>
        </w:rPr>
        <w:t>9.1 Pulsadores ESP32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El visitante pulsa un botón en el zaguán:</w:t>
      </w:r>
    </w:p>
    <w:p>
      <w:pPr>
        <w:spacing w:after="200"/>
        <w:ind w:left="283"/>
      </w:pPr>
      <w:r>
        <w:rPr>
          <w:rFonts w:ascii="Consolas" w:hAnsi="Consolas" w:eastAsia="Consolas"/>
          <w:sz w:val="18"/>
        </w:rPr>
        <w:t>ESP32 → POST /zaguan/pulsacion/p1|p2|p3|p4</w:t>
        <w:br/>
        <w:t xml:space="preserve">      → zaguan_orchestrator (según modo)</w:t>
        <w:br/>
        <w:t xml:space="preserve">      → abre puerta por Modbus (si aplica) y/o inicia llamada tablet</w:t>
        <w:br/>
        <w:t xml:space="preserve">      → actualiza LED del ESP32 (libre/ocupado/abriendo)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p1 / p3 ≈ puerta calle (P1).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p2 / p4 ≈ puerta oficina (P2).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ZAGUAN_PULSACION_CAPTURE_ONLY=1: solo captura, no abre Modbus (banco de pruebas).</w:t>
      </w:r>
    </w:p>
    <w:p>
      <w:pPr>
        <w:pStyle w:val="Heading2"/>
      </w:pPr>
      <w:r>
        <w:rPr>
          <w:color w:val="333333"/>
        </w:rPr>
        <w:t>9.2 Llamadas a tablets (first-wins)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En modos configurados (p.ej. manual, carga cajero, extendido), la pulsación dispara tablet_call_hub.start_call():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 envía incoming_call por WebSocket a TODAS las tablets conectadas.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Todas suenan / muestran overlay.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primera que envía answer recibe call_accepted.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Las demás reciben call_taken y dejan de sonar.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Timeout configurable (TABLET_CALL_TIMEOUT).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Tras contestar, la tablet abre ManualModeModal y arranca el intercom del modo configurado (puente por defecto). El canal de intercom bidireccional también es exclusivo (claim/release): solo una tablet a la vez.</w:t>
      </w:r>
    </w:p>
    <w:p>
      <w:pPr>
        <w:pStyle w:val="Heading2"/>
      </w:pPr>
      <w:r>
        <w:rPr>
          <w:color w:val="333333"/>
        </w:rPr>
        <w:t>9.3 Intercom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Modo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Estado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bridge (puente PC)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Operación actual: tablet ↔ WS :8765 ↔ audio_bridge ↔ cámara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sdk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Nativo Android; disponible en código, UI condicionada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sip / CSIP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Preparados para Panphone + PBX; UI condicionada (INTERCOM_BRIDGE_ONLY)</w:t>
            </w:r>
          </w:p>
        </w:tc>
      </w:tr>
    </w:tbl>
    <w:p/>
    <w:p>
      <w:pPr>
        <w:pStyle w:val="Heading1"/>
      </w:pPr>
      <w:r>
        <w:rPr>
          <w:color w:val="C41425"/>
        </w:rPr>
        <w:t>10. Integración Panphone / CSIP (opcional)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Módulo backend aparte (backend/app/csip/) expuesto bajo /api/csip. Pensado para pruebas y futura operación con placa Panphone + centralita PBX.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Webhooks: POST /api/csip/notify, /notify/p1, /notify/p2 (notification_url en la placa).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Proxy saliente: call_start, led_control, button_event.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CSIP_FORWARD_PULSACION_TO_ZAGUAN=true para reutilizar la lógica de zaguán/llamadas tablet.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Patrón recomendado con PBX: la placa notifica al backend; suenan todas las tablets por WebSocket; solo la que contesta abre la sesión SIP / call_start hacia su extensión. Detalle técnico en docs/CSIP_SIP_INTEGRATION.md de la app.</w:t>
      </w:r>
    </w:p>
    <w:p>
      <w:r>
        <w:br w:type="page"/>
      </w:r>
    </w:p>
    <w:p>
      <w:pPr>
        <w:pStyle w:val="Heading1"/>
      </w:pPr>
      <w:r>
        <w:rPr>
          <w:color w:val="C41425"/>
        </w:rPr>
        <w:t>11. Checklist de puesta en marcha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Orden sugerido: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1. Red local / ZeroTier: IPs de PC, placas, cámaras, ESP32, tablets.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2. Instalar y arrancar sistema local (backend + frontend build) en :8000.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3. Configurar Modbus (TCP o RTU) y verificar I/O en panel.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4. Flashear/configurar ESP32 zaguán y apuntar al backend; probar pulsaciones.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5. Arrancar audio_bridge :8765 si se usa intercom puente.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6. Instalar COCE (api :9000 + dashboard); crear usuario y sucursal.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7. Cablear COCE_WS_* en la oficina y verificar heartbeat online.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8. Compilar e instalar APK; apuntar consoleIP al PC; autorizar dispositivo.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9. Probar cambio de modo, apertura, llamada tablet, mensaje COCE.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10. Probar ciclo de actualización panel y APK desde COCE (banco).</w:t>
      </w:r>
    </w:p>
    <w:p>
      <w:pPr>
        <w:pStyle w:val="Heading1"/>
      </w:pPr>
      <w:r>
        <w:rPr>
          <w:color w:val="C41425"/>
        </w:rPr>
        <w:t>12. Solución de problemas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Síntoma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Comprobación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Tablet WS 403 / se desconecta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JWT caducado o inválido; revisar TABLET_JWT_* y re-login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No cambia modo / modo deshabilitado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Ajustes de tablet: modes.*.enabled; el modo no debe listarse si está off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Placa Modbus desconectada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Cableado RS-485/TCP, COM, slave_id, timeouts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COCE offline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COCE_WS_URL alcanzable, token e installation_id correctos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No suena llamada en tablets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Modo actual en TABLET_CALL_MODES; WS conectado; pulsador permitido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Sin audio intercom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audio_bridge en marcha :8765; bridgeUrl; DLLs/VC++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CSIP notify abre el panel en navegador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Normal en GET; el webhook es POST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Crash Android al abrir modos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SVG orient=auto-start-reverse; ya mitigado en ModeIcon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Update panel no aplica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Banner apply; SHA; espacio disco; reinicio servicio tras apply</w:t>
            </w:r>
          </w:p>
        </w:tc>
      </w:tr>
    </w:tbl>
    <w:p/>
    <w:p>
      <w:pPr>
        <w:pStyle w:val="Heading1"/>
      </w:pPr>
      <w:r>
        <w:rPr>
          <w:color w:val="C41425"/>
        </w:rPr>
        <w:t>13. Anexos</w:t>
      </w:r>
    </w:p>
    <w:p>
      <w:pPr>
        <w:pStyle w:val="Heading2"/>
      </w:pPr>
      <w:r>
        <w:rPr>
          <w:color w:val="333333"/>
        </w:rPr>
        <w:t>13.1 Documentación de referencia en los repositorios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Documento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Contenido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santander/README.md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Arranque rápido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santander/DESARROLLO.md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Dev y build producción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santander/ARQUITECTURA.md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Capas y persistencia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santander/ACTUALIZACIONES_REMOTAS.md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Contrato updates COCE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santander/EXPLICACION_ACTUACIONES_Y_MODOS.md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Modos y actuaciones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santander/coce-api/README.md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API central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santander/coce-dashboard/README.md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UI COCE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santander/backend/SAIMA_*.md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ESP32 instalación/API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santander-app/docs/COMPILACION_ANDROID.md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Build APK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santander-app/docs/CSIP_SIP_INTEGRATION.md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SIP / CSIP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santander-app/Release_vcx_x64/BRIDGE_ENV.md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Puente audio</w:t>
            </w:r>
          </w:p>
        </w:tc>
      </w:tr>
    </w:tbl>
    <w:p/>
    <w:p>
      <w:pPr>
        <w:pStyle w:val="Heading2"/>
      </w:pPr>
      <w:r>
        <w:rPr>
          <w:color w:val="333333"/>
        </w:rPr>
        <w:t>13.2 Rutas útiles</w:t>
      </w:r>
    </w:p>
    <w:p>
      <w:pPr>
        <w:spacing w:after="200"/>
        <w:ind w:left="283"/>
      </w:pPr>
      <w:r>
        <w:rPr>
          <w:rFonts w:ascii="Consolas" w:hAnsi="Consolas" w:eastAsia="Consolas"/>
          <w:sz w:val="18"/>
        </w:rPr>
        <w:t>Panel oficina:     http://&lt;IP-PC&gt;:8000</w:t>
        <w:br/>
        <w:t>OpenAPI oficina:   http://&lt;IP-PC&gt;:8000/docs</w:t>
        <w:br/>
        <w:t>COCE API:          http://&lt;IP-COCE&gt;:9000</w:t>
        <w:br/>
        <w:t>COCE dashboard:    http://&lt;IP-COCE&gt;:5174 (dev) o URL de producción</w:t>
        <w:br/>
        <w:t>Zaguan ESP:        http://&lt;IP-ESP&gt;/ ...  OTA TCP :8266</w:t>
        <w:br/>
        <w:t>Audio bridge:      ws://&lt;IP-PC&gt;:8765</w:t>
      </w:r>
    </w:p>
    <w:p>
      <w:pPr>
        <w:pStyle w:val="Heading2"/>
      </w:pPr>
      <w:r>
        <w:rPr>
          <w:color w:val="333333"/>
        </w:rPr>
        <w:t>13.3 Límites actuales a tener en cuenta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hay Docker/compose ni MSI empaquetado en el repositorio.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servicio Windows se asume en operación pero el instalador no viene en el código.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APK no se autoinstala en Akuvox; requiere intervención del operador.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SIP/Panphone: integración preparada; operación diaria actual usa puente PC.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</w:r>
    </w:p>
    <w:p>
      <w:pPr>
        <w:jc w:val="center"/>
      </w:pPr>
      <w:r>
        <w:rPr>
          <w:rFonts w:ascii="Calibri" w:hAnsi="Calibri" w:eastAsia="Calibri"/>
          <w:b w:val="0"/>
          <w:color w:val="666666"/>
          <w:sz w:val="20"/>
        </w:rPr>
        <w:t>— Fin del documento —</w:t>
        <w:br/>
        <w:t>Control de Accesos Santander / SAIMA · Manual de operación e instalación v1.1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