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s-C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Modelo conceptual y logico EV02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Jorge Armando Toloza Carvajal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Análisis y desarrollo de software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Ficha # 2627106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Instructor: 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 xml:space="preserve">arlos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rnesto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izarazo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ierra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SENA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Regional Santa fe de Antioquia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Marzo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Tabl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de contenidos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1087755</wp:posOffset>
                </wp:positionH>
                <wp:positionV relativeFrom="paragraph">
                  <wp:posOffset>87630</wp:posOffset>
                </wp:positionV>
                <wp:extent cx="3669665" cy="1270"/>
                <wp:effectExtent l="0" t="36830" r="6985" b="381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665" cy="1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5.65pt;margin-top:6.9pt;height:0.1pt;width:288.95pt;z-index:251659264;mso-width-relative:page;mso-height-relative:page;" filled="f" stroked="t" coordsize="21600,21600" o:gfxdata="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GbZTtYAAAAJAQAADwAAAAAAAAABACAAAAAiAAAAZHJzL2Rvd25yZXYueG1sUEsBAhQAFAAA&#10;AAgAh07iQO2Q3jnxAQAA5wMAAA4AAAAAAAAAAQAgAAAAJQEAAGRycy9lMm9Eb2MueG1sUEsFBgAA&#10;AAAGAAYAWQEAAIg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 xml:space="preserve">1.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Introducción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3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69215</wp:posOffset>
                </wp:positionV>
                <wp:extent cx="3852545" cy="8255"/>
                <wp:effectExtent l="0" t="29845" r="14605" b="381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545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75pt;margin-top:5.45pt;height:0.65pt;width:303.35pt;z-index:251660288;mso-width-relative:page;mso-height-relative:page;" filled="f" stroked="t" coordsize="21600,21600" o:gfxdata="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i2SILVAAAACQEAAA8AAAAAAAAAAQAgAAAAIgAAAGRycy9kb3ducmV2LnhtbFBLAQIUABQAAAAI&#10;AIdO4kAXJtOp8AEAAOcDAAAOAAAAAAAAAAEAIAAAACQBAABkcnMvZTJvRG9jLnhtbFBLBQYAAAAA&#10;BgAGAFkBAACG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Objetivos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93980</wp:posOffset>
                </wp:positionV>
                <wp:extent cx="3689985" cy="3175"/>
                <wp:effectExtent l="0" t="34925" r="5715" b="381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998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pt;margin-top:7.4pt;height:0.25pt;width:290.55pt;z-index:251662336;mso-width-relative:page;mso-height-relative:page;" filled="f" stroked="t" coordsize="21600,21600" o:gfxdata="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U1j7HWAAAACQEAAA8AAAAAAAAAAQAgAAAAIgAAAGRycy9kb3ducmV2LnhtbFBLAQIUABQA&#10;AAAIAIdO4kDI/D1F8gEAAOcDAAAOAAAAAAAAAAEAIAAAACU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Modelo logico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5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88265</wp:posOffset>
                </wp:positionV>
                <wp:extent cx="3947160" cy="20955"/>
                <wp:effectExtent l="0" t="37465" r="15240" b="177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160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3.75pt;margin-top:6.95pt;height:1.65pt;width:310.8pt;z-index:251663360;mso-width-relative:page;mso-height-relative:page;" filled="f" stroked="t" coordsize="21600,21600" o:gfxdata="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iM3mrYAAAACQEAAA8AAAAAAAAAAQAgAAAAIgAAAGRycy9kb3ducmV2Lnht&#10;bFBLAQIUABQAAAAIAIdO4kAS+t7w+QEAAPIDAAAOAAAAAAAAAAEAIAAAACc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3.1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Grafica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>6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108585</wp:posOffset>
                </wp:positionV>
                <wp:extent cx="3880485" cy="6350"/>
                <wp:effectExtent l="0" t="38100" r="5715" b="317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0485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5pt;margin-top:8.55pt;height:0.5pt;width:305.55pt;z-index:251664384;mso-width-relative:page;mso-height-relative:page;" filled="f" stroked="t" coordsize="21600,21600" o:gfxdata="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HQSOHWAAAACQEAAA8AAAAAAAAAAQAgAAAAIgAAAGRycy9kb3ducmV2LnhtbFBLAQIU&#10;ABQAAAAIAIdO4kA+Sq1O9QEAAPEDAAAOAAAAAAAAAAEAIAAAACUBAABkcnMvZTJvRG9jLnhtbFBL&#10;BQYAAAAABgAGAFkBAACM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Dicionario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         5-6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99695</wp:posOffset>
                </wp:positionV>
                <wp:extent cx="3183255" cy="6985"/>
                <wp:effectExtent l="0" t="38100" r="17145" b="311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3255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65pt;margin-top:7.85pt;height:0.55pt;width:250.65pt;z-index:251665408;mso-width-relative:page;mso-height-relative:page;" filled="f" stroked="t" coordsize="21600,21600" o:gfxdata="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6YQk92AAAAAkBAAAPAAAAAAAAAAEAIAAAACIAAABkcnMvZG93bnJldi54bWxQ&#10;SwECFAAUAAAACACHTuJA2kOr+PcBAADxAwAADgAAAAAAAAABACAAAAAnAQAAZHJzL2Uyb0RvYy54&#10;bWxQSwUGAAAAAAYABgBZAQAAk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5. Políticas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 xml:space="preserve"> de seguridad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  <w:t>6</w:t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s-MX"/>
        </w:rPr>
        <w:tab/>
      </w:r>
    </w:p>
    <w:p>
      <w:pPr>
        <w:pStyle w:val="5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</w:pPr>
    </w:p>
    <w:p>
      <w:pPr>
        <w:pStyle w:val="5"/>
        <w:numPr>
          <w:ilvl w:val="0"/>
          <w:numId w:val="0"/>
        </w:numPr>
        <w:ind w:left="1080" w:leftChars="0"/>
        <w:rPr>
          <w:rFonts w:hint="default" w:ascii="Times New Roman" w:hAnsi="Times New Roman" w:cs="Times New Roman"/>
          <w:b/>
          <w:bCs/>
          <w:sz w:val="24"/>
          <w:szCs w:val="24"/>
          <w:lang w:val="es-CO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Introducción </w:t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s-E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ES"/>
        </w:rPr>
        <w:t>En esta  evidencia elegiremos uno de los modelos logico o conceptual con el propósito de implementarlo al proyecto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numPr>
          <w:ilvl w:val="0"/>
          <w:numId w:val="1"/>
        </w:numPr>
        <w:tabs>
          <w:tab w:val="left" w:pos="800"/>
          <w:tab w:val="left" w:pos="6200"/>
        </w:tabs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Objetivo</w:t>
      </w:r>
    </w:p>
    <w:p>
      <w:pPr>
        <w:pStyle w:val="5"/>
        <w:tabs>
          <w:tab w:val="left" w:pos="2758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s-ES" w:eastAsia="zh-CN"/>
        </w:rPr>
        <w:t>D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iseñar un modelo conceptual que abarque también la parte lógica del proyecto de desarrollo de software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s-ES" w:eastAsia="zh-CN"/>
        </w:rPr>
        <w:t>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s-ES" w:eastAsia="zh-C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El modelo seleccionado </w:t>
      </w:r>
      <w:r>
        <w:rPr>
          <w:rFonts w:hint="default" w:ascii="Times New Roman" w:hAnsi="Times New Roman"/>
          <w:sz w:val="24"/>
          <w:szCs w:val="24"/>
          <w:lang w:val="es-ES" w:eastAsia="zh-CN"/>
        </w:rPr>
        <w:t xml:space="preserve">es 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el Logico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 xml:space="preserve">3.1 </w:t>
      </w:r>
      <w:r>
        <w:rPr>
          <w:rFonts w:hint="default" w:ascii="Times New Roman" w:hAnsi="Times New Roman"/>
          <w:b/>
          <w:bCs/>
          <w:sz w:val="24"/>
          <w:szCs w:val="24"/>
          <w:lang w:val="es-ES" w:eastAsia="zh-CN"/>
        </w:rPr>
        <w:t>Grafica m</w:t>
      </w: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odelo logico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67310</wp:posOffset>
            </wp:positionV>
            <wp:extent cx="5720715" cy="5583555"/>
            <wp:effectExtent l="0" t="0" r="13335" b="171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/>
          <w:b w:val="0"/>
          <w:bCs w:val="0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s-CO" w:eastAsia="zh-CN"/>
        </w:rPr>
        <w:t>Diccionario de datos según el modelo lógico: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 w:eastAsia="zh-CN"/>
        </w:rPr>
        <w:t>4</w:t>
      </w: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.1 Operador: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Id_Operador: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Identificador numérico del operador. (PK)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Nombre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Nombre del operador.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Apellido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Apellido del operador.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 w:eastAsia="zh-CN"/>
        </w:rPr>
        <w:t>4</w:t>
      </w: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.2 Cliente: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Id_Cliente: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Identificador numérico del cliente. (PK)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 xml:space="preserve">Teléfono_Cliente: 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Número de teléfono del cliente.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Nombre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Nombre del cliente.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Apellido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Apellido del cliente.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Dirección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Dirección del cliente.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Edad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Edad del cliente.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Declara_Taxes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Booleano que indica si el cliente declara impuestos o no.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Bancarrota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Booleano que indica si el cliente ha estado o está en bancarrota.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 w:eastAsia="zh-CN"/>
        </w:rPr>
        <w:t>4</w:t>
      </w: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.3 Llamada: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Id_Llamada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Identificador numérico de la llamada. (PK)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Fecha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Fecha de la llamada.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Hora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Hora de la llamada.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Teléfono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Número de teléfono que se llama.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Opción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_Llamada: Opción seleccionada por el cliente en la llamada.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Id_Cliente: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Identificador numérico del cliente que realizó la llamada. (FK)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ES" w:eastAsia="zh-CN"/>
        </w:rPr>
        <w:t>4</w:t>
      </w: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.4 Formulario: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 xml:space="preserve">Id_Formulario: 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Identificador numérico del formulario. (PK)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Nombre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Nombre del cliente que llenó el formulario.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Teléfono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Número de teléfono del cliente que llenó el formulario.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Edad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Edad del cliente que llenó el formulario.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Declara_Taxes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Booleano que indica si el cliente que llenó el formulario declara impuestos o no.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Bancarrota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Booleano que indica si el cliente que llenó el formulario ha estado o está en bancarrota.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Dirección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Dirección del cliente que llenó el formulario.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Fecha_Visita: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Fecha programada para la visita del asesor.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Hora_Visita: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Hora programada para la visita del asesor.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Asesor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Nombre del asesor que realizará la visita.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s-CO" w:eastAsia="zh-C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 xml:space="preserve">Políticas de seguridad: 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Para garantizar la integridad, confidencialidad y disponibilidad de los datos, se pueden aplicar las siguientes políticas de seguridad: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Autenticación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Se debe implementar un sistema de Autenticación para que solo los usuarios autorizados puedan acceder a los datos.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Control de acceso: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Se deben definir los permisos de acceso a los datos según el rol de cada usuario.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Encriptación: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Se deben encriptar los datos sensibles para evitar que sean accesibles en caso de una brecha de seguridad.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Copias de seguridad: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 xml:space="preserve"> Se deben realizar copias de seguridad periódicas de los datos para garantizar su disponibilidad en caso de una pérdida de información.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  <w:lang w:val="es-CO" w:eastAsia="zh-CN"/>
        </w:rPr>
      </w:pPr>
      <w:r>
        <w:rPr>
          <w:rFonts w:hint="default" w:ascii="Times New Roman" w:hAnsi="Times New Roman"/>
          <w:b/>
          <w:bCs/>
          <w:sz w:val="24"/>
          <w:szCs w:val="24"/>
          <w:lang w:val="es-CO" w:eastAsia="zh-CN"/>
        </w:rPr>
        <w:t>Monitoreo</w:t>
      </w:r>
      <w:r>
        <w:rPr>
          <w:rFonts w:hint="default" w:ascii="Times New Roman" w:hAnsi="Times New Roman"/>
          <w:sz w:val="24"/>
          <w:szCs w:val="24"/>
          <w:lang w:val="es-CO" w:eastAsia="zh-CN"/>
        </w:rPr>
        <w:t>: Se debe realizar un monitoreo constante de los accesos a los datos y detectar posibles intentos de acceso no autorizados.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590FAA"/>
    <w:multiLevelType w:val="singleLevel"/>
    <w:tmpl w:val="92590FA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530CB1"/>
    <w:multiLevelType w:val="multilevel"/>
    <w:tmpl w:val="3B530C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C7988"/>
    <w:rsid w:val="01085400"/>
    <w:rsid w:val="03986FDD"/>
    <w:rsid w:val="049339C4"/>
    <w:rsid w:val="04C416B3"/>
    <w:rsid w:val="050E081D"/>
    <w:rsid w:val="0710726C"/>
    <w:rsid w:val="07B676EC"/>
    <w:rsid w:val="09AB5AC4"/>
    <w:rsid w:val="0B875E0C"/>
    <w:rsid w:val="0BBD429F"/>
    <w:rsid w:val="0C881E0A"/>
    <w:rsid w:val="0E3F0579"/>
    <w:rsid w:val="0E685509"/>
    <w:rsid w:val="0EEE76E3"/>
    <w:rsid w:val="0F356E77"/>
    <w:rsid w:val="0F3C259C"/>
    <w:rsid w:val="1171687D"/>
    <w:rsid w:val="11B6563A"/>
    <w:rsid w:val="128E6329"/>
    <w:rsid w:val="134259C8"/>
    <w:rsid w:val="13C83072"/>
    <w:rsid w:val="13D869B1"/>
    <w:rsid w:val="14076907"/>
    <w:rsid w:val="141034E6"/>
    <w:rsid w:val="14E574DD"/>
    <w:rsid w:val="159F1E04"/>
    <w:rsid w:val="171B60F9"/>
    <w:rsid w:val="176F246E"/>
    <w:rsid w:val="17B66B82"/>
    <w:rsid w:val="19606626"/>
    <w:rsid w:val="1A4A57A0"/>
    <w:rsid w:val="1B0B0513"/>
    <w:rsid w:val="1BCE12EF"/>
    <w:rsid w:val="1C2E183C"/>
    <w:rsid w:val="1C8014A5"/>
    <w:rsid w:val="1D4D2FA5"/>
    <w:rsid w:val="1DDA3467"/>
    <w:rsid w:val="1F0B7E7D"/>
    <w:rsid w:val="1F457968"/>
    <w:rsid w:val="1FE240EF"/>
    <w:rsid w:val="20C94E68"/>
    <w:rsid w:val="214648BE"/>
    <w:rsid w:val="21A74B95"/>
    <w:rsid w:val="23014331"/>
    <w:rsid w:val="24393792"/>
    <w:rsid w:val="24EF22BC"/>
    <w:rsid w:val="263119C7"/>
    <w:rsid w:val="27207686"/>
    <w:rsid w:val="275D221F"/>
    <w:rsid w:val="28231B98"/>
    <w:rsid w:val="296D28CD"/>
    <w:rsid w:val="2B1727EA"/>
    <w:rsid w:val="2CAB5881"/>
    <w:rsid w:val="2E6234E3"/>
    <w:rsid w:val="307E333F"/>
    <w:rsid w:val="30E668F9"/>
    <w:rsid w:val="32A907A3"/>
    <w:rsid w:val="32E97CC6"/>
    <w:rsid w:val="33B93FC7"/>
    <w:rsid w:val="33C134EA"/>
    <w:rsid w:val="34DE5681"/>
    <w:rsid w:val="39C63FB1"/>
    <w:rsid w:val="3A9B01D5"/>
    <w:rsid w:val="3AC901FE"/>
    <w:rsid w:val="3B0E2525"/>
    <w:rsid w:val="3C3A6FCB"/>
    <w:rsid w:val="4034418B"/>
    <w:rsid w:val="44865F34"/>
    <w:rsid w:val="45320CA3"/>
    <w:rsid w:val="48CB16ED"/>
    <w:rsid w:val="4A7F1EB2"/>
    <w:rsid w:val="4ABD5EA7"/>
    <w:rsid w:val="4B911B72"/>
    <w:rsid w:val="4BB171D0"/>
    <w:rsid w:val="4BDC5859"/>
    <w:rsid w:val="4D902F11"/>
    <w:rsid w:val="4EE76430"/>
    <w:rsid w:val="4EFE06EF"/>
    <w:rsid w:val="4FE57543"/>
    <w:rsid w:val="50801D86"/>
    <w:rsid w:val="522555EE"/>
    <w:rsid w:val="52691FE2"/>
    <w:rsid w:val="52D5668E"/>
    <w:rsid w:val="53677C45"/>
    <w:rsid w:val="536E3CD2"/>
    <w:rsid w:val="53E00E0F"/>
    <w:rsid w:val="54C57740"/>
    <w:rsid w:val="54CC7988"/>
    <w:rsid w:val="56A00B71"/>
    <w:rsid w:val="581B6244"/>
    <w:rsid w:val="589E39E1"/>
    <w:rsid w:val="5A12178A"/>
    <w:rsid w:val="5A364E1D"/>
    <w:rsid w:val="5A533BCE"/>
    <w:rsid w:val="5B316CA1"/>
    <w:rsid w:val="5B477C99"/>
    <w:rsid w:val="5B7F2F72"/>
    <w:rsid w:val="5C1F733C"/>
    <w:rsid w:val="64130209"/>
    <w:rsid w:val="672F1572"/>
    <w:rsid w:val="68E17107"/>
    <w:rsid w:val="69D56401"/>
    <w:rsid w:val="6A8660E0"/>
    <w:rsid w:val="6B0D03B2"/>
    <w:rsid w:val="6C3D405C"/>
    <w:rsid w:val="6D0A2E73"/>
    <w:rsid w:val="6D71291D"/>
    <w:rsid w:val="6DD537D1"/>
    <w:rsid w:val="713036D2"/>
    <w:rsid w:val="726B2176"/>
    <w:rsid w:val="76E25633"/>
    <w:rsid w:val="772C06F3"/>
    <w:rsid w:val="78CE409C"/>
    <w:rsid w:val="792B7DEB"/>
    <w:rsid w:val="796C4F91"/>
    <w:rsid w:val="7C3B64A7"/>
    <w:rsid w:val="7CC93998"/>
    <w:rsid w:val="7E935CF4"/>
    <w:rsid w:val="7EA20C5E"/>
    <w:rsid w:val="7EC1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2023-02-27T00:10:00Z</dcterms:created>
  <dc:creator>JORGECALL</dc:creator>
  <cp:lastModifiedBy>JORGE TOLOZA</cp:lastModifiedBy>
  <dcterms:modified xsi:type="dcterms:W3CDTF">2023-03-16T21:56:07Z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2058-11.2.0.11498</vt:lpwstr>
  </property>
  <property fmtid="{D5CDD505-2E9C-101B-9397-08002B2CF9AE}" pid="3" name="ICV">
    <vt:lpwstr>2A92E16A451B4201862D15EDBAEE516B</vt:lpwstr>
  </property>
</Properties>
</file>