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851DA0" w14:textId="77777777" w:rsidR="008028C8" w:rsidRDefault="008028C8">
      <w:pPr>
        <w:pStyle w:val="Encabezado"/>
      </w:pPr>
    </w:p>
    <w:p w14:paraId="54CE759D" w14:textId="77777777" w:rsidR="008028C8" w:rsidRPr="00141C6B" w:rsidRDefault="00141C6B" w:rsidP="00141C6B">
      <w:pPr>
        <w:pBdr>
          <w:top w:val="single" w:sz="4" w:space="1" w:color="000000"/>
        </w:pBdr>
        <w:jc w:val="right"/>
      </w:pPr>
      <w:r>
        <w:rPr>
          <w:noProof/>
          <w:lang w:val="es-ES_tradnl" w:eastAsia="es-ES_tradnl" w:bidi="ar-SA"/>
        </w:rPr>
        <w:drawing>
          <wp:inline distT="0" distB="0" distL="0" distR="0" wp14:anchorId="0BCCC589" wp14:editId="49C2C128">
            <wp:extent cx="1230777" cy="41365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1" b="51240"/>
                    <a:stretch/>
                  </pic:blipFill>
                  <pic:spPr bwMode="auto">
                    <a:xfrm>
                      <a:off x="0" y="0"/>
                      <a:ext cx="1337451" cy="44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8C8">
        <w:rPr>
          <w:rFonts w:ascii="Times New Roman" w:eastAsia="Times New Roman" w:hAnsi="Times New Roman" w:cs="Times New Roman"/>
          <w:color w:val="0000FF"/>
        </w:rPr>
        <w:t xml:space="preserve">  </w:t>
      </w:r>
    </w:p>
    <w:p w14:paraId="0F82F6DB" w14:textId="77777777" w:rsidR="008028C8" w:rsidRDefault="008028C8" w:rsidP="00141C6B">
      <w:pPr>
        <w:pBdr>
          <w:bottom w:val="single" w:sz="4" w:space="0" w:color="000000"/>
        </w:pBdr>
      </w:pPr>
    </w:p>
    <w:p w14:paraId="2E44FBD6" w14:textId="77777777" w:rsidR="008028C8" w:rsidRDefault="008028C8">
      <w:pPr>
        <w:pStyle w:val="Encabezado1"/>
        <w:jc w:val="left"/>
        <w:rPr>
          <w:i/>
          <w:iCs/>
        </w:rPr>
      </w:pPr>
    </w:p>
    <w:p w14:paraId="277E1723" w14:textId="77777777" w:rsidR="008028C8" w:rsidRDefault="008028C8">
      <w:pPr>
        <w:pStyle w:val="Encabezado1"/>
        <w:jc w:val="right"/>
        <w:rPr>
          <w:bCs/>
          <w:szCs w:val="36"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TITLE </w:instrText>
      </w:r>
      <w:r>
        <w:rPr>
          <w:i/>
          <w:iCs/>
        </w:rPr>
        <w:fldChar w:fldCharType="separate"/>
      </w:r>
      <w:r>
        <w:rPr>
          <w:i/>
          <w:iCs/>
        </w:rPr>
        <w:t>Estudio de factibilidad</w:t>
      </w:r>
      <w:r>
        <w:rPr>
          <w:i/>
          <w:iCs/>
        </w:rPr>
        <w:fldChar w:fldCharType="end"/>
      </w:r>
    </w:p>
    <w:p w14:paraId="2B4A5DC0" w14:textId="77777777" w:rsidR="008028C8" w:rsidRDefault="008028C8">
      <w:pPr>
        <w:pStyle w:val="Encabezado1"/>
        <w:jc w:val="right"/>
        <w:rPr>
          <w:bCs/>
          <w:color w:val="0000FF"/>
          <w:szCs w:val="36"/>
        </w:rPr>
      </w:pPr>
      <w:r>
        <w:rPr>
          <w:bCs/>
          <w:szCs w:val="36"/>
        </w:rPr>
        <w:t>Proyecto</w:t>
      </w:r>
      <w:r w:rsidR="00141C6B">
        <w:rPr>
          <w:bCs/>
          <w:szCs w:val="36"/>
        </w:rPr>
        <w:t>: Gestion de Documentos de Servicio Social</w:t>
      </w:r>
    </w:p>
    <w:p w14:paraId="5EFB65E4" w14:textId="77777777" w:rsidR="008028C8" w:rsidRDefault="008028C8">
      <w:pPr>
        <w:pStyle w:val="Encabezado1"/>
        <w:jc w:val="right"/>
        <w:rPr>
          <w:bCs/>
          <w:color w:val="0000FF"/>
          <w:szCs w:val="36"/>
        </w:rPr>
      </w:pPr>
    </w:p>
    <w:p w14:paraId="6D80BF2E" w14:textId="77777777" w:rsidR="008028C8" w:rsidRDefault="008028C8">
      <w:pPr>
        <w:pStyle w:val="Encabezado1"/>
        <w:jc w:val="right"/>
        <w:rPr>
          <w:bCs/>
          <w:sz w:val="28"/>
        </w:rPr>
      </w:pPr>
      <w:r>
        <w:rPr>
          <w:bCs/>
          <w:sz w:val="28"/>
        </w:rPr>
        <w:t>Versión:</w:t>
      </w:r>
      <w:r>
        <w:rPr>
          <w:rFonts w:eastAsia="Arial"/>
          <w:bCs/>
          <w:sz w:val="28"/>
        </w:rPr>
        <w:t xml:space="preserve"> </w:t>
      </w:r>
      <w:r w:rsidR="00141C6B">
        <w:rPr>
          <w:bCs/>
          <w:sz w:val="28"/>
        </w:rPr>
        <w:t>01</w:t>
      </w:r>
    </w:p>
    <w:p w14:paraId="7F33425D" w14:textId="77777777" w:rsidR="008028C8" w:rsidRDefault="008028C8">
      <w:pPr>
        <w:rPr>
          <w:rFonts w:ascii="Arial" w:hAnsi="Arial" w:cs="Arial"/>
          <w:sz w:val="28"/>
        </w:rPr>
      </w:pPr>
    </w:p>
    <w:p w14:paraId="6C85F753" w14:textId="5FB818D0" w:rsidR="008028C8" w:rsidRDefault="008028C8">
      <w:pPr>
        <w:rPr>
          <w:rFonts w:ascii="Times New Roman" w:hAnsi="Times New Roman" w:cs="Arial"/>
          <w:sz w:val="28"/>
        </w:rPr>
      </w:pPr>
    </w:p>
    <w:p w14:paraId="6A6E09A2" w14:textId="77777777" w:rsidR="008028C8" w:rsidRDefault="008028C8">
      <w:pPr>
        <w:rPr>
          <w:rFonts w:ascii="Times New Roman" w:hAnsi="Times New Roman" w:cs="Arial"/>
          <w:sz w:val="28"/>
        </w:rPr>
      </w:pPr>
    </w:p>
    <w:p w14:paraId="1A748E01" w14:textId="77777777" w:rsidR="008028C8" w:rsidRDefault="008028C8">
      <w:pPr>
        <w:pStyle w:val="InfoBlue"/>
        <w:rPr>
          <w:rFonts w:cs="Arial"/>
          <w:iCs/>
          <w:sz w:val="24"/>
        </w:rPr>
      </w:pPr>
    </w:p>
    <w:p w14:paraId="04788366" w14:textId="77777777" w:rsidR="008028C8" w:rsidRDefault="008028C8">
      <w:pPr>
        <w:jc w:val="both"/>
        <w:rPr>
          <w:rFonts w:ascii="Arial" w:hAnsi="Arial" w:cs="Arial"/>
        </w:rPr>
      </w:pPr>
    </w:p>
    <w:p w14:paraId="1E559B07" w14:textId="27B1813F" w:rsidR="008028C8" w:rsidRDefault="008028C8">
      <w:pPr>
        <w:sectPr w:rsidR="008028C8">
          <w:headerReference w:type="even" r:id="rId9"/>
          <w:headerReference w:type="default" r:id="rId10"/>
          <w:headerReference w:type="first" r:id="rId11"/>
          <w:pgSz w:w="12240" w:h="15840"/>
          <w:pgMar w:top="1417" w:right="1134" w:bottom="1732" w:left="1417" w:header="720" w:footer="720" w:gutter="0"/>
          <w:cols w:space="720"/>
          <w:docGrid w:linePitch="360"/>
        </w:sectPr>
      </w:pPr>
    </w:p>
    <w:p w14:paraId="55290D25" w14:textId="77777777" w:rsidR="008028C8" w:rsidRDefault="008028C8" w:rsidP="004D3946">
      <w:pPr>
        <w:pageBreakBefore/>
        <w:rPr>
          <w:rFonts w:ascii="Arial" w:hAnsi="Arial" w:cs="Arial"/>
          <w:b/>
          <w:bCs/>
          <w:sz w:val="28"/>
          <w:szCs w:val="28"/>
        </w:rPr>
      </w:pPr>
    </w:p>
    <w:p w14:paraId="22EA27B9" w14:textId="77777777" w:rsidR="008028C8" w:rsidRDefault="008028C8">
      <w:pPr>
        <w:pStyle w:val="Encabezado1"/>
        <w:rPr>
          <w:bCs/>
          <w:szCs w:val="36"/>
        </w:rPr>
      </w:pPr>
      <w:r>
        <w:rPr>
          <w:bCs/>
          <w:szCs w:val="36"/>
        </w:rPr>
        <w:t>Índice</w:t>
      </w:r>
      <w:r>
        <w:rPr>
          <w:rFonts w:eastAsia="Arial"/>
          <w:bCs/>
          <w:szCs w:val="36"/>
        </w:rPr>
        <w:t xml:space="preserve"> </w:t>
      </w:r>
      <w:r>
        <w:rPr>
          <w:bCs/>
          <w:szCs w:val="36"/>
        </w:rPr>
        <w:t>de</w:t>
      </w:r>
      <w:r>
        <w:rPr>
          <w:rFonts w:eastAsia="Arial"/>
          <w:bCs/>
          <w:szCs w:val="36"/>
        </w:rPr>
        <w:t xml:space="preserve"> </w:t>
      </w:r>
      <w:r>
        <w:rPr>
          <w:bCs/>
          <w:szCs w:val="36"/>
        </w:rPr>
        <w:t>Contenido</w:t>
      </w:r>
    </w:p>
    <w:p w14:paraId="0C02B189" w14:textId="77777777" w:rsidR="008028C8" w:rsidRDefault="008028C8">
      <w:pPr>
        <w:jc w:val="center"/>
        <w:rPr>
          <w:rFonts w:ascii="Arial" w:hAnsi="Arial" w:cs="Arial"/>
        </w:rPr>
      </w:pPr>
    </w:p>
    <w:p w14:paraId="5E6199A1" w14:textId="77777777" w:rsidR="008028C8" w:rsidRDefault="008028C8">
      <w:pPr>
        <w:jc w:val="center"/>
        <w:rPr>
          <w:rFonts w:ascii="Arial" w:hAnsi="Arial" w:cs="Arial"/>
        </w:rPr>
      </w:pPr>
    </w:p>
    <w:p w14:paraId="614F8C8E" w14:textId="77777777" w:rsidR="008028C8" w:rsidRDefault="008028C8">
      <w:pPr>
        <w:sectPr w:rsidR="008028C8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2395" w:right="1134" w:bottom="1792" w:left="1417" w:header="1417" w:footer="1132" w:gutter="0"/>
          <w:pgNumType w:start="2"/>
          <w:cols w:space="720"/>
          <w:docGrid w:linePitch="360"/>
        </w:sectPr>
      </w:pPr>
    </w:p>
    <w:p w14:paraId="43CFFFF9" w14:textId="77777777" w:rsidR="005138FD" w:rsidRDefault="008028C8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>
        <w:lastRenderedPageBreak/>
        <w:fldChar w:fldCharType="begin"/>
      </w:r>
      <w:r>
        <w:instrText xml:space="preserve"> TOC \f \o "1-9" \o "1-9" \t "Heading 10,9" </w:instrText>
      </w:r>
      <w:r>
        <w:fldChar w:fldCharType="separate"/>
      </w:r>
      <w:r w:rsidR="005138FD" w:rsidRPr="00636D39">
        <w:rPr>
          <w:noProof/>
          <w:lang w:val="es-ES_tradnl" w:eastAsia="es-ES_tradnl"/>
        </w:rPr>
        <w:t>1</w:t>
      </w:r>
      <w:r w:rsidR="005138FD"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 w:rsidR="005138FD">
        <w:rPr>
          <w:noProof/>
        </w:rPr>
        <w:t>Introducción</w:t>
      </w:r>
      <w:r w:rsidR="005138FD">
        <w:rPr>
          <w:noProof/>
        </w:rPr>
        <w:tab/>
      </w:r>
      <w:r w:rsidR="005138FD">
        <w:rPr>
          <w:noProof/>
        </w:rPr>
        <w:fldChar w:fldCharType="begin"/>
      </w:r>
      <w:r w:rsidR="005138FD">
        <w:rPr>
          <w:noProof/>
        </w:rPr>
        <w:instrText xml:space="preserve"> PAGEREF _Toc318286561 \h </w:instrText>
      </w:r>
      <w:r w:rsidR="005138FD">
        <w:rPr>
          <w:noProof/>
        </w:rPr>
      </w:r>
      <w:r w:rsidR="005138FD">
        <w:rPr>
          <w:noProof/>
        </w:rPr>
        <w:fldChar w:fldCharType="separate"/>
      </w:r>
      <w:r w:rsidR="003E4E83">
        <w:rPr>
          <w:noProof/>
        </w:rPr>
        <w:t>3</w:t>
      </w:r>
      <w:r w:rsidR="005138FD">
        <w:rPr>
          <w:noProof/>
        </w:rPr>
        <w:fldChar w:fldCharType="end"/>
      </w:r>
    </w:p>
    <w:p w14:paraId="1D9BCBE0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1.1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Objetivos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_Toc318286562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3</w:t>
      </w:r>
      <w:r>
        <w:rPr>
          <w:noProof/>
        </w:rPr>
        <w:fldChar w:fldCharType="end"/>
      </w:r>
    </w:p>
    <w:p w14:paraId="7CE910BC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1.2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_Toc318286563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3</w:t>
      </w:r>
      <w:r>
        <w:rPr>
          <w:noProof/>
        </w:rPr>
        <w:fldChar w:fldCharType="end"/>
      </w:r>
    </w:p>
    <w:p w14:paraId="1433FDA0" w14:textId="77777777" w:rsidR="005138FD" w:rsidRDefault="005138F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rFonts w:eastAsia="Arial"/>
          <w:noProof/>
          <w:lang w:val="es-ES_tradnl" w:eastAsia="es-ES_tradnl"/>
        </w:rPr>
        <w:t>2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Factibilidad operativa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_Toc318286564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2995AA62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2.1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Aseguramiento de operatividad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_Toc318286565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6DB64179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2.2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Aseguramiento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_Toc318286566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03FAB0ED" w14:textId="77777777" w:rsidR="005138FD" w:rsidRDefault="005138F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rFonts w:eastAsia="Arial"/>
          <w:noProof/>
          <w:lang w:val="es-ES_tradnl" w:eastAsia="es-ES_tradnl"/>
        </w:rPr>
        <w:t>3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Factibilidad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_Toc318286567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43623237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3.1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Disponibilidad de tecnología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_Toc318286568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292D31B6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3.2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Disponibilidad de personal capacitado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_Toc318286569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5</w:t>
      </w:r>
      <w:r>
        <w:rPr>
          <w:noProof/>
        </w:rPr>
        <w:fldChar w:fldCharType="end"/>
      </w:r>
    </w:p>
    <w:p w14:paraId="45D8E2C4" w14:textId="77777777" w:rsidR="005138FD" w:rsidRDefault="005138F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rFonts w:eastAsia="Arial"/>
          <w:noProof/>
          <w:lang w:val="es-ES_tradnl" w:eastAsia="es-ES_tradnl"/>
        </w:rPr>
        <w:t>4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Factibilidad económica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_Toc318286570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6</w:t>
      </w:r>
      <w:r>
        <w:rPr>
          <w:noProof/>
        </w:rPr>
        <w:fldChar w:fldCharType="end"/>
      </w:r>
    </w:p>
    <w:p w14:paraId="2C805644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4.1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Análisis Costo-Beneficio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_Toc318286571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6</w:t>
      </w:r>
      <w:r>
        <w:rPr>
          <w:noProof/>
        </w:rPr>
        <w:fldChar w:fldCharType="end"/>
      </w:r>
    </w:p>
    <w:p w14:paraId="527A391B" w14:textId="77777777" w:rsidR="005138FD" w:rsidRDefault="005138F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rFonts w:eastAsia="Arial"/>
          <w:noProof/>
          <w:lang w:val="es-ES_tradnl" w:eastAsia="es-ES_tradnl"/>
        </w:rPr>
        <w:t>5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_Toc318286572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7</w:t>
      </w:r>
      <w:r>
        <w:rPr>
          <w:noProof/>
        </w:rPr>
        <w:fldChar w:fldCharType="end"/>
      </w:r>
    </w:p>
    <w:p w14:paraId="35EDA8CF" w14:textId="77777777" w:rsidR="008028C8" w:rsidRDefault="008028C8">
      <w:pPr>
        <w:pStyle w:val="TDC1"/>
        <w:tabs>
          <w:tab w:val="right" w:leader="dot" w:pos="9689"/>
        </w:tabs>
        <w:sectPr w:rsidR="008028C8">
          <w:type w:val="continuous"/>
          <w:pgSz w:w="12240" w:h="15840"/>
          <w:pgMar w:top="2395" w:right="1134" w:bottom="1792" w:left="1417" w:header="1417" w:footer="1132" w:gutter="0"/>
          <w:cols w:space="720"/>
          <w:docGrid w:linePitch="360"/>
        </w:sectPr>
      </w:pPr>
      <w:r>
        <w:fldChar w:fldCharType="end"/>
      </w:r>
    </w:p>
    <w:p w14:paraId="7971EB88" w14:textId="77777777" w:rsidR="008028C8" w:rsidRDefault="008028C8">
      <w:pPr>
        <w:sectPr w:rsidR="008028C8">
          <w:type w:val="continuous"/>
          <w:pgSz w:w="12240" w:h="15840"/>
          <w:pgMar w:top="2395" w:right="1134" w:bottom="1792" w:left="1417" w:header="1417" w:footer="1132" w:gutter="0"/>
          <w:cols w:space="720"/>
          <w:docGrid w:linePitch="360"/>
        </w:sectPr>
      </w:pPr>
    </w:p>
    <w:p w14:paraId="2265B48C" w14:textId="77777777" w:rsidR="008028C8" w:rsidRDefault="008028C8">
      <w:pPr>
        <w:pStyle w:val="Textoindependiente"/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fldChar w:fldCharType="begin"/>
      </w:r>
      <w:r>
        <w:rPr>
          <w:b/>
          <w:bCs/>
          <w:sz w:val="36"/>
          <w:szCs w:val="36"/>
        </w:rPr>
        <w:instrText xml:space="preserve"> TITLE </w:instrText>
      </w:r>
      <w:r>
        <w:rPr>
          <w:b/>
          <w:bCs/>
          <w:sz w:val="36"/>
          <w:szCs w:val="36"/>
        </w:rPr>
        <w:fldChar w:fldCharType="separate"/>
      </w:r>
      <w:r>
        <w:rPr>
          <w:b/>
          <w:bCs/>
          <w:sz w:val="36"/>
          <w:szCs w:val="36"/>
        </w:rPr>
        <w:t>Estudio de factibilidad</w:t>
      </w:r>
      <w:r>
        <w:rPr>
          <w:b/>
          <w:bCs/>
          <w:sz w:val="36"/>
          <w:szCs w:val="36"/>
        </w:rPr>
        <w:fldChar w:fldCharType="end"/>
      </w:r>
    </w:p>
    <w:p w14:paraId="32CC2751" w14:textId="77777777" w:rsidR="008028C8" w:rsidRDefault="008028C8">
      <w:pPr>
        <w:pStyle w:val="Textoindependiente"/>
        <w:jc w:val="center"/>
        <w:rPr>
          <w:b/>
          <w:bCs/>
          <w:sz w:val="28"/>
          <w:szCs w:val="28"/>
        </w:rPr>
      </w:pPr>
    </w:p>
    <w:p w14:paraId="5D0D1AB4" w14:textId="77777777" w:rsidR="008028C8" w:rsidRDefault="008028C8">
      <w:pPr>
        <w:pStyle w:val="Ttulo1"/>
        <w:numPr>
          <w:ilvl w:val="0"/>
          <w:numId w:val="3"/>
        </w:numPr>
        <w:tabs>
          <w:tab w:val="left" w:pos="363"/>
        </w:tabs>
        <w:rPr>
          <w:szCs w:val="24"/>
        </w:rPr>
      </w:pPr>
      <w:bookmarkStart w:id="0" w:name="_Toc318286561"/>
      <w:r>
        <w:rPr>
          <w:szCs w:val="24"/>
        </w:rPr>
        <w:t>Introducción</w:t>
      </w:r>
      <w:bookmarkEnd w:id="0"/>
    </w:p>
    <w:p w14:paraId="5AC641C8" w14:textId="77777777" w:rsidR="008028C8" w:rsidRDefault="004D3946">
      <w:pPr>
        <w:pStyle w:val="Ttulo2"/>
        <w:numPr>
          <w:ilvl w:val="1"/>
          <w:numId w:val="3"/>
        </w:numPr>
        <w:tabs>
          <w:tab w:val="left" w:pos="726"/>
        </w:tabs>
      </w:pPr>
      <w:bookmarkStart w:id="1" w:name="_Toc318286562"/>
      <w:r>
        <w:t>Objetivos de negocio</w:t>
      </w:r>
      <w:bookmarkEnd w:id="1"/>
    </w:p>
    <w:p w14:paraId="02D6800F" w14:textId="77777777" w:rsidR="009C2390" w:rsidRPr="009C2390" w:rsidRDefault="009C2390" w:rsidP="009C2390">
      <w:pPr>
        <w:pStyle w:val="Prrafodelista"/>
        <w:suppressAutoHyphens w:val="0"/>
        <w:autoSpaceDE w:val="0"/>
        <w:autoSpaceDN w:val="0"/>
        <w:adjustRightInd w:val="0"/>
        <w:spacing w:after="240" w:line="340" w:lineRule="atLeast"/>
        <w:ind w:left="363"/>
        <w:jc w:val="both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9C239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Facilitar la centralización de documentos para evitar el uso constante de copias y que gestione expedientes de servicio social basado en el “Lineamiento para la Operación y Acreditación del Servicio Social versión 1.0” del TecNM. </w:t>
      </w:r>
    </w:p>
    <w:p w14:paraId="79FB7039" w14:textId="77777777" w:rsidR="008028C8" w:rsidRPr="009C2390" w:rsidRDefault="008028C8">
      <w:pPr>
        <w:pStyle w:val="InfoBlue"/>
        <w:rPr>
          <w:lang w:val="es-ES_tradnl"/>
        </w:rPr>
      </w:pPr>
    </w:p>
    <w:p w14:paraId="3E0D446E" w14:textId="77777777" w:rsidR="008028C8" w:rsidRDefault="008028C8">
      <w:pPr>
        <w:pStyle w:val="InfoBlue"/>
      </w:pPr>
    </w:p>
    <w:p w14:paraId="1E06F4F9" w14:textId="77777777" w:rsidR="008028C8" w:rsidRDefault="004D3946">
      <w:pPr>
        <w:pStyle w:val="Ttulo2"/>
        <w:numPr>
          <w:ilvl w:val="1"/>
          <w:numId w:val="3"/>
        </w:numPr>
        <w:tabs>
          <w:tab w:val="left" w:pos="726"/>
        </w:tabs>
      </w:pPr>
      <w:bookmarkStart w:id="2" w:name="_Toc318286563"/>
      <w:r>
        <w:t>Resumen ejecutivo</w:t>
      </w:r>
      <w:bookmarkEnd w:id="2"/>
    </w:p>
    <w:p w14:paraId="0BF0B31A" w14:textId="77777777" w:rsidR="009C2390" w:rsidRPr="00C3689A" w:rsidRDefault="009C2390" w:rsidP="009C2390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40" w:lineRule="atLeast"/>
        <w:ind w:left="363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Las necesidades del negocio son: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2C139A3A" w14:textId="77777777" w:rsidR="009C2390" w:rsidRPr="00C3689A" w:rsidRDefault="009C2390" w:rsidP="009C2390">
      <w:pPr>
        <w:numPr>
          <w:ilvl w:val="0"/>
          <w:numId w:val="8"/>
        </w:num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Gestionar los documentos referentes al servicio social de los estudiantes.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07107C3D" w14:textId="77777777" w:rsidR="009C2390" w:rsidRPr="00C3689A" w:rsidRDefault="009C2390" w:rsidP="009C239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Solución: </w:t>
      </w:r>
      <w:r w:rsidR="001A2272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Centralizar los documentos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del servicio social para tener una mejor gestión y organización de los mismos.</w:t>
      </w:r>
    </w:p>
    <w:p w14:paraId="1E7AE97C" w14:textId="77777777" w:rsidR="009C2390" w:rsidRPr="00C3689A" w:rsidRDefault="009C2390" w:rsidP="009C239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Resultados esperados: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Tener mayor eficiencia en la administración de estos documentos.</w:t>
      </w:r>
    </w:p>
    <w:p w14:paraId="6C5BEBCC" w14:textId="77777777" w:rsidR="009C2390" w:rsidRPr="00C3689A" w:rsidRDefault="009C2390" w:rsidP="009C2390">
      <w:pPr>
        <w:numPr>
          <w:ilvl w:val="0"/>
          <w:numId w:val="8"/>
        </w:num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Mejorar la disponibilidad de los documentos en diferentes departamentos.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1D71E254" w14:textId="77777777" w:rsidR="009C2390" w:rsidRPr="00AA0C2E" w:rsidRDefault="009C2390" w:rsidP="00A36ED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Solución:</w:t>
      </w:r>
      <w:r w:rsidR="00A36ED0" w:rsidRP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Centralizar los documentos del servicio social para tener una mejor gestión y organización de los mismos.</w:t>
      </w:r>
    </w:p>
    <w:p w14:paraId="350475AD" w14:textId="77777777" w:rsidR="009C2390" w:rsidRPr="0038120F" w:rsidRDefault="009C2390" w:rsidP="0038120F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Resultados esperados: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Todos los departamentos tendrán a su disposición los documentos que necesiten a través del servidor.</w:t>
      </w:r>
    </w:p>
    <w:p w14:paraId="07233A6E" w14:textId="77777777" w:rsidR="009C2390" w:rsidRPr="00C3689A" w:rsidRDefault="009C2390" w:rsidP="009C2390">
      <w:pPr>
        <w:numPr>
          <w:ilvl w:val="0"/>
          <w:numId w:val="8"/>
        </w:num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Evitar la confusión de entrega de documentos, con una mejor organización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proporcionada por el sistema.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6D85337F" w14:textId="77777777" w:rsidR="009C2390" w:rsidRPr="00AA0C2E" w:rsidRDefault="009C2390" w:rsidP="009C239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Solución: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A través de la jerarquía de los usuarios, cada uno tendrá </w:t>
      </w:r>
      <w:r w:rsidR="0038120F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privilegios que le permitirán acceder solo a cierto tipo de documentos.</w:t>
      </w:r>
    </w:p>
    <w:p w14:paraId="2A158F6A" w14:textId="77777777" w:rsidR="009C2390" w:rsidRPr="0038120F" w:rsidRDefault="009C2390" w:rsidP="0038120F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Resultados esperados:</w:t>
      </w:r>
      <w:r w:rsidR="0038120F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Evitar la confusión y perdida de documentos.</w:t>
      </w:r>
    </w:p>
    <w:p w14:paraId="182BAE27" w14:textId="77777777" w:rsidR="009C2390" w:rsidRPr="00C3689A" w:rsidRDefault="009C2390" w:rsidP="009C2390">
      <w:pPr>
        <w:numPr>
          <w:ilvl w:val="0"/>
          <w:numId w:val="8"/>
        </w:num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Terminar con la entrega de documentación física.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5EC4BD12" w14:textId="77777777" w:rsidR="009C2390" w:rsidRPr="00AA0C2E" w:rsidRDefault="009C2390" w:rsidP="009C239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Solución:</w:t>
      </w:r>
      <w:r w:rsidR="0038120F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La digitalización de los documentos para un mejor manejo de estos.</w:t>
      </w:r>
    </w:p>
    <w:p w14:paraId="3C965081" w14:textId="77777777" w:rsidR="008028C8" w:rsidRPr="001A2272" w:rsidRDefault="009C2390" w:rsidP="001A2272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lastRenderedPageBreak/>
        <w:t>Resultados esperados:</w:t>
      </w:r>
      <w:r w:rsidR="0038120F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Manejo de documentación electrónica para mas eficiencia.</w:t>
      </w:r>
    </w:p>
    <w:p w14:paraId="6D9B2D17" w14:textId="77777777" w:rsidR="008028C8" w:rsidRDefault="008028C8">
      <w:pPr>
        <w:pStyle w:val="Textoindependiente1"/>
      </w:pPr>
    </w:p>
    <w:p w14:paraId="751DCF73" w14:textId="77777777" w:rsidR="008028C8" w:rsidRDefault="004D3946">
      <w:pPr>
        <w:pStyle w:val="Ttulo1"/>
        <w:numPr>
          <w:ilvl w:val="0"/>
          <w:numId w:val="3"/>
        </w:numPr>
        <w:tabs>
          <w:tab w:val="left" w:pos="363"/>
        </w:tabs>
        <w:rPr>
          <w:rFonts w:eastAsia="Arial"/>
        </w:rPr>
      </w:pPr>
      <w:bookmarkStart w:id="3" w:name="_Toc318286564"/>
      <w:r>
        <w:t>Factibilidad operativa</w:t>
      </w:r>
      <w:bookmarkEnd w:id="3"/>
    </w:p>
    <w:p w14:paraId="13AC77F9" w14:textId="77777777" w:rsidR="008028C8" w:rsidRDefault="007F1E1A">
      <w:pPr>
        <w:pStyle w:val="Ttulo2"/>
        <w:numPr>
          <w:ilvl w:val="1"/>
          <w:numId w:val="3"/>
        </w:numPr>
        <w:tabs>
          <w:tab w:val="left" w:pos="726"/>
        </w:tabs>
      </w:pPr>
      <w:bookmarkStart w:id="4" w:name="_Toc318286565"/>
      <w:r>
        <w:t>Aseguramiento de operatividad</w:t>
      </w:r>
      <w:bookmarkEnd w:id="4"/>
    </w:p>
    <w:p w14:paraId="5A835569" w14:textId="77777777" w:rsidR="0038120F" w:rsidRDefault="0038120F" w:rsidP="0038120F">
      <w:pPr>
        <w:pStyle w:val="Textoindependiente"/>
      </w:pPr>
    </w:p>
    <w:p w14:paraId="7B7081B2" w14:textId="77777777" w:rsidR="0038120F" w:rsidRDefault="0038120F" w:rsidP="0038120F">
      <w:pPr>
        <w:pStyle w:val="Textoindependiente"/>
        <w:numPr>
          <w:ilvl w:val="0"/>
          <w:numId w:val="8"/>
        </w:numPr>
      </w:pPr>
      <w:r>
        <w:t xml:space="preserve">Servidor: </w:t>
      </w:r>
      <w:r w:rsidR="00063370">
        <w:t>Donde se alamacenaran todos los documentos</w:t>
      </w:r>
    </w:p>
    <w:p w14:paraId="262C80BA" w14:textId="77777777" w:rsidR="00063370" w:rsidRDefault="00063370" w:rsidP="0038120F">
      <w:pPr>
        <w:pStyle w:val="Textoindependiente"/>
        <w:numPr>
          <w:ilvl w:val="0"/>
          <w:numId w:val="8"/>
        </w:numPr>
      </w:pPr>
      <w:r>
        <w:t>Infraestructura de red: Red de cableada e inalambrica en el centro educativo para poder subir la documentacion al servidor.</w:t>
      </w:r>
    </w:p>
    <w:p w14:paraId="14532B2D" w14:textId="77777777" w:rsidR="00063370" w:rsidRPr="0038120F" w:rsidRDefault="00063370" w:rsidP="00063370">
      <w:pPr>
        <w:pStyle w:val="Textoindependiente"/>
        <w:numPr>
          <w:ilvl w:val="0"/>
          <w:numId w:val="8"/>
        </w:numPr>
      </w:pPr>
      <w:r>
        <w:t>Computadoras: Para poder visualizar y bajar los documentos de los servidores.</w:t>
      </w:r>
    </w:p>
    <w:p w14:paraId="55AC1B63" w14:textId="77777777" w:rsidR="008028C8" w:rsidRDefault="008028C8">
      <w:pPr>
        <w:pStyle w:val="Textoindependiente"/>
      </w:pPr>
    </w:p>
    <w:p w14:paraId="46A38E17" w14:textId="77777777" w:rsidR="00063370" w:rsidRPr="00063370" w:rsidRDefault="007F1E1A" w:rsidP="00063370">
      <w:pPr>
        <w:pStyle w:val="Ttulo2"/>
        <w:numPr>
          <w:ilvl w:val="1"/>
          <w:numId w:val="3"/>
        </w:numPr>
        <w:tabs>
          <w:tab w:val="left" w:pos="726"/>
        </w:tabs>
      </w:pPr>
      <w:bookmarkStart w:id="5" w:name="_Toc318286566"/>
      <w:r>
        <w:t>Aseguramiento de uso</w:t>
      </w:r>
      <w:bookmarkEnd w:id="5"/>
    </w:p>
    <w:p w14:paraId="0B8EDC21" w14:textId="77777777" w:rsidR="0055210E" w:rsidRDefault="00063370" w:rsidP="0055210E">
      <w:pPr>
        <w:pStyle w:val="InfoBlue"/>
        <w:numPr>
          <w:ilvl w:val="0"/>
          <w:numId w:val="9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Introduccion del uso del sistema como</w:t>
      </w:r>
      <w:r w:rsidR="0055210E">
        <w:rPr>
          <w:i w:val="0"/>
          <w:color w:val="000000" w:themeColor="text1"/>
        </w:rPr>
        <w:t xml:space="preserve"> normativa para asegurar el uso del sistema.</w:t>
      </w:r>
    </w:p>
    <w:p w14:paraId="029F9451" w14:textId="77777777" w:rsidR="0055210E" w:rsidRDefault="0055210E" w:rsidP="0055210E">
      <w:pPr>
        <w:pStyle w:val="InfoBlue"/>
        <w:numPr>
          <w:ilvl w:val="0"/>
          <w:numId w:val="9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Realizar un manual de usuario para asegurar el correcto uso del sistema y familiarizar a los usuarios con el mismo.</w:t>
      </w:r>
    </w:p>
    <w:p w14:paraId="3F098EFD" w14:textId="77777777" w:rsidR="0055210E" w:rsidRPr="0055210E" w:rsidRDefault="0055210E" w:rsidP="0055210E">
      <w:pPr>
        <w:pStyle w:val="InfoBlue"/>
        <w:numPr>
          <w:ilvl w:val="0"/>
          <w:numId w:val="9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Capacitar al cliente para familiarizarlo con el correcto uso del sistema.</w:t>
      </w:r>
    </w:p>
    <w:p w14:paraId="6CBF5627" w14:textId="77777777" w:rsidR="008028C8" w:rsidRDefault="008028C8"/>
    <w:p w14:paraId="035909A3" w14:textId="77777777" w:rsidR="00C529E2" w:rsidRDefault="00C529E2" w:rsidP="00C529E2">
      <w:pPr>
        <w:pStyle w:val="Ttulo1"/>
        <w:numPr>
          <w:ilvl w:val="0"/>
          <w:numId w:val="3"/>
        </w:numPr>
        <w:tabs>
          <w:tab w:val="left" w:pos="363"/>
        </w:tabs>
        <w:rPr>
          <w:rFonts w:eastAsia="Arial"/>
        </w:rPr>
      </w:pPr>
      <w:bookmarkStart w:id="6" w:name="_Toc318286567"/>
      <w:r>
        <w:t>Factibilidad técnica</w:t>
      </w:r>
      <w:bookmarkEnd w:id="6"/>
    </w:p>
    <w:p w14:paraId="09D3623F" w14:textId="77777777" w:rsidR="00067588" w:rsidRDefault="00067588" w:rsidP="00722F26">
      <w:pPr>
        <w:pStyle w:val="Ttulo2"/>
        <w:numPr>
          <w:ilvl w:val="1"/>
          <w:numId w:val="3"/>
        </w:numPr>
        <w:tabs>
          <w:tab w:val="left" w:pos="726"/>
        </w:tabs>
      </w:pPr>
      <w:bookmarkStart w:id="7" w:name="_Toc318286568"/>
      <w:r>
        <w:t>Disponibilidad de tecnología</w:t>
      </w:r>
      <w:bookmarkEnd w:id="7"/>
    </w:p>
    <w:p w14:paraId="0D6CCEED" w14:textId="77777777" w:rsidR="00372C00" w:rsidRDefault="006430E0" w:rsidP="00067588">
      <w:pPr>
        <w:pStyle w:val="InfoBlue"/>
        <w:ind w:left="765"/>
        <w:rPr>
          <w:i w:val="0"/>
          <w:color w:val="000000" w:themeColor="text1"/>
        </w:rPr>
      </w:pPr>
      <w:r>
        <w:rPr>
          <w:i w:val="0"/>
          <w:color w:val="000000" w:themeColor="text1"/>
        </w:rPr>
        <w:t>Para poder desarrollar</w:t>
      </w:r>
      <w:r w:rsidR="004F439F">
        <w:rPr>
          <w:i w:val="0"/>
          <w:color w:val="000000" w:themeColor="text1"/>
        </w:rPr>
        <w:t xml:space="preserve"> el sistema se hará uso de las siguientes tecnologías:</w:t>
      </w:r>
    </w:p>
    <w:p w14:paraId="224B0AE1" w14:textId="77777777" w:rsidR="004F439F" w:rsidRDefault="004F439F" w:rsidP="00067588">
      <w:pPr>
        <w:pStyle w:val="InfoBlue"/>
        <w:ind w:left="765"/>
        <w:rPr>
          <w:i w:val="0"/>
          <w:color w:val="000000" w:themeColor="text1"/>
        </w:rPr>
      </w:pPr>
    </w:p>
    <w:p w14:paraId="33ED16BB" w14:textId="77777777" w:rsidR="00722F26" w:rsidRDefault="00722F26" w:rsidP="00722F26">
      <w:pPr>
        <w:pStyle w:val="InfoBlue"/>
        <w:ind w:left="765"/>
        <w:rPr>
          <w:i w:val="0"/>
          <w:color w:val="000000" w:themeColor="text1"/>
        </w:rPr>
      </w:pPr>
      <w:r>
        <w:rPr>
          <w:i w:val="0"/>
          <w:color w:val="000000" w:themeColor="text1"/>
        </w:rPr>
        <w:t>Especificaciones de software:</w:t>
      </w:r>
    </w:p>
    <w:p w14:paraId="298DD83B" w14:textId="77777777" w:rsidR="00A87D6F" w:rsidRDefault="004F439F" w:rsidP="00722F26">
      <w:pPr>
        <w:pStyle w:val="InfoBlue"/>
        <w:numPr>
          <w:ilvl w:val="0"/>
          <w:numId w:val="1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IDE Netbeans 8.2: Será el entorno de desarrollo que utilizaremos para crear las </w:t>
      </w:r>
      <w:r w:rsidR="00A87D6F">
        <w:rPr>
          <w:i w:val="0"/>
          <w:color w:val="000000" w:themeColor="text1"/>
        </w:rPr>
        <w:t>funciones necesarias del sistema.</w:t>
      </w:r>
    </w:p>
    <w:p w14:paraId="41AD102C" w14:textId="77777777" w:rsidR="00722F26" w:rsidRDefault="00A87D6F" w:rsidP="00722F26">
      <w:pPr>
        <w:pStyle w:val="InfoBlue"/>
        <w:numPr>
          <w:ilvl w:val="0"/>
          <w:numId w:val="1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MAMP: </w:t>
      </w:r>
      <w:r w:rsidR="00722F26">
        <w:rPr>
          <w:i w:val="0"/>
          <w:color w:val="000000" w:themeColor="text1"/>
        </w:rPr>
        <w:t>Conjuntos de programas software comunmente usado para desarrollar sitios web dinámicos Mac OS el cuál trabaja con Apache como servidor web, MySQL como sistema gestor de base de datos, y PHP, Perl o Python como lenguajes de programación para la creación de sitios web.</w:t>
      </w:r>
    </w:p>
    <w:p w14:paraId="27523F6D" w14:textId="77777777" w:rsidR="004F439F" w:rsidRDefault="00722F26" w:rsidP="00722F26">
      <w:pPr>
        <w:pStyle w:val="InfoBlue"/>
        <w:numPr>
          <w:ilvl w:val="0"/>
          <w:numId w:val="1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JasperReports: Biblioteca de creación de informes que tiene la habilidad de entregar contenido enriquecido al monitor.</w:t>
      </w:r>
    </w:p>
    <w:p w14:paraId="19581177" w14:textId="77777777" w:rsidR="00722F26" w:rsidRDefault="00722F26" w:rsidP="00722F26">
      <w:pPr>
        <w:pStyle w:val="InfoBlue"/>
        <w:numPr>
          <w:ilvl w:val="0"/>
          <w:numId w:val="1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Github: Es una plataforma de desarrollo colaborativo para alojar proyectos utilizando el sistema de controles git.</w:t>
      </w:r>
    </w:p>
    <w:p w14:paraId="62A2C60A" w14:textId="77777777" w:rsidR="00722F26" w:rsidRDefault="00722F26" w:rsidP="00067588">
      <w:pPr>
        <w:pStyle w:val="InfoBlue"/>
        <w:ind w:left="765"/>
        <w:rPr>
          <w:i w:val="0"/>
          <w:color w:val="000000" w:themeColor="text1"/>
        </w:rPr>
      </w:pPr>
      <w:r>
        <w:rPr>
          <w:i w:val="0"/>
          <w:color w:val="000000" w:themeColor="text1"/>
        </w:rPr>
        <w:t>Especificaciones de hardware:</w:t>
      </w:r>
    </w:p>
    <w:p w14:paraId="1994563C" w14:textId="77777777" w:rsidR="00722F26" w:rsidRDefault="00722F26" w:rsidP="00722F26">
      <w:pPr>
        <w:pStyle w:val="InfoBlue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Procesador: 1.3 GHz Intel Core i5 o posterior.</w:t>
      </w:r>
    </w:p>
    <w:p w14:paraId="6ABD0526" w14:textId="77777777" w:rsidR="00722F26" w:rsidRDefault="00722F26" w:rsidP="00722F26">
      <w:pPr>
        <w:pStyle w:val="InfoBlue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Memoria RAM: 4 gb 1600 MHz DDR3 o posterior.</w:t>
      </w:r>
    </w:p>
    <w:p w14:paraId="707B7C56" w14:textId="77777777" w:rsidR="00722F26" w:rsidRDefault="00722F26" w:rsidP="00722F26">
      <w:pPr>
        <w:pStyle w:val="InfoBlue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Disco Duro: 128 gb como mínimo.</w:t>
      </w:r>
    </w:p>
    <w:p w14:paraId="4C5DE0E8" w14:textId="77777777" w:rsidR="00722F26" w:rsidRDefault="00722F26" w:rsidP="00722F26">
      <w:pPr>
        <w:pStyle w:val="InfoBlue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Gráficos: Intel HD Graphics 5000 1536 MB.</w:t>
      </w:r>
    </w:p>
    <w:p w14:paraId="488A1340" w14:textId="77777777" w:rsidR="004C22B4" w:rsidRDefault="004C22B4" w:rsidP="004C22B4">
      <w:pPr>
        <w:pStyle w:val="InfoBlue"/>
        <w:rPr>
          <w:i w:val="0"/>
          <w:color w:val="000000" w:themeColor="text1"/>
        </w:rPr>
      </w:pPr>
    </w:p>
    <w:p w14:paraId="74115876" w14:textId="77777777" w:rsidR="00D11307" w:rsidRDefault="004C22B4" w:rsidP="004C22B4">
      <w:pPr>
        <w:pStyle w:val="InfoBlue"/>
        <w:rPr>
          <w:i w:val="0"/>
          <w:color w:val="000000" w:themeColor="text1"/>
        </w:rPr>
      </w:pPr>
      <w:r>
        <w:rPr>
          <w:i w:val="0"/>
          <w:color w:val="000000" w:themeColor="text1"/>
        </w:rPr>
        <w:tab/>
      </w:r>
      <w:r>
        <w:rPr>
          <w:i w:val="0"/>
          <w:color w:val="000000" w:themeColor="text1"/>
        </w:rPr>
        <w:tab/>
        <w:t xml:space="preserve">Todas estas </w:t>
      </w:r>
      <w:r w:rsidR="00872838">
        <w:rPr>
          <w:i w:val="0"/>
          <w:color w:val="000000" w:themeColor="text1"/>
        </w:rPr>
        <w:t>tecnologías</w:t>
      </w:r>
      <w:r w:rsidR="00D11307">
        <w:rPr>
          <w:i w:val="0"/>
          <w:color w:val="000000" w:themeColor="text1"/>
        </w:rPr>
        <w:t xml:space="preserve"> de software</w:t>
      </w:r>
      <w:r w:rsidR="00872838">
        <w:rPr>
          <w:i w:val="0"/>
          <w:color w:val="000000" w:themeColor="text1"/>
        </w:rPr>
        <w:t xml:space="preserve"> </w:t>
      </w:r>
      <w:r w:rsidR="00D11307">
        <w:rPr>
          <w:i w:val="0"/>
          <w:color w:val="000000" w:themeColor="text1"/>
        </w:rPr>
        <w:t>se encuentran de manera gratuita por lo cual su obtención es de manera sencilla.</w:t>
      </w:r>
    </w:p>
    <w:p w14:paraId="587B9B61" w14:textId="77777777" w:rsidR="00D11307" w:rsidRDefault="00D11307" w:rsidP="004C22B4">
      <w:pPr>
        <w:pStyle w:val="InfoBlue"/>
        <w:rPr>
          <w:i w:val="0"/>
          <w:color w:val="000000" w:themeColor="text1"/>
        </w:rPr>
      </w:pPr>
      <w:r>
        <w:rPr>
          <w:i w:val="0"/>
          <w:color w:val="000000" w:themeColor="text1"/>
        </w:rPr>
        <w:tab/>
      </w:r>
      <w:r>
        <w:rPr>
          <w:i w:val="0"/>
          <w:color w:val="000000" w:themeColor="text1"/>
        </w:rPr>
        <w:tab/>
        <w:t xml:space="preserve">En cuanto a las tecnologías de hardware </w:t>
      </w:r>
      <w:r w:rsidR="007A509E">
        <w:rPr>
          <w:i w:val="0"/>
          <w:color w:val="000000" w:themeColor="text1"/>
        </w:rPr>
        <w:t>ya forman parte</w:t>
      </w:r>
      <w:r w:rsidR="00401C6D">
        <w:rPr>
          <w:i w:val="0"/>
          <w:color w:val="000000" w:themeColor="text1"/>
        </w:rPr>
        <w:t xml:space="preserve"> del equipo de desarrollo y de la institución donde </w:t>
      </w:r>
      <w:r w:rsidR="00D90C01">
        <w:rPr>
          <w:i w:val="0"/>
          <w:color w:val="000000" w:themeColor="text1"/>
        </w:rPr>
        <w:t>se implementará el sistema.</w:t>
      </w:r>
    </w:p>
    <w:p w14:paraId="1904C377" w14:textId="77777777" w:rsidR="00D90C01" w:rsidRPr="00372C00" w:rsidRDefault="00D90C01" w:rsidP="004C22B4">
      <w:pPr>
        <w:pStyle w:val="InfoBlue"/>
        <w:rPr>
          <w:i w:val="0"/>
          <w:color w:val="000000" w:themeColor="text1"/>
        </w:rPr>
      </w:pPr>
    </w:p>
    <w:p w14:paraId="66CB5CEF" w14:textId="77777777" w:rsidR="00067588" w:rsidRPr="00067588" w:rsidRDefault="00067588" w:rsidP="00067588">
      <w:pPr>
        <w:pStyle w:val="InfoBlue"/>
        <w:ind w:left="765"/>
        <w:rPr>
          <w:rFonts w:eastAsia="Arial" w:cs="Arial"/>
        </w:rPr>
      </w:pPr>
    </w:p>
    <w:p w14:paraId="05BA54D1" w14:textId="77777777" w:rsidR="00DA580C" w:rsidRDefault="00DA580C" w:rsidP="00DA580C">
      <w:pPr>
        <w:pStyle w:val="Ttulo2"/>
        <w:numPr>
          <w:ilvl w:val="0"/>
          <w:numId w:val="0"/>
        </w:numPr>
        <w:tabs>
          <w:tab w:val="left" w:pos="726"/>
        </w:tabs>
        <w:ind w:left="726"/>
      </w:pPr>
      <w:bookmarkStart w:id="8" w:name="_Toc318286569"/>
      <w:bookmarkStart w:id="9" w:name="_GoBack"/>
      <w:bookmarkEnd w:id="9"/>
    </w:p>
    <w:p w14:paraId="22B91937" w14:textId="77777777" w:rsidR="00067588" w:rsidRDefault="00067588" w:rsidP="00D90C01">
      <w:pPr>
        <w:pStyle w:val="Ttulo2"/>
        <w:numPr>
          <w:ilvl w:val="1"/>
          <w:numId w:val="3"/>
        </w:numPr>
        <w:tabs>
          <w:tab w:val="left" w:pos="726"/>
        </w:tabs>
      </w:pPr>
      <w:r>
        <w:t>Disponibilidad de personal capacitad</w:t>
      </w:r>
      <w:bookmarkEnd w:id="8"/>
      <w:r w:rsidR="00D90C01">
        <w:t>o</w:t>
      </w:r>
    </w:p>
    <w:p w14:paraId="32090509" w14:textId="77777777" w:rsidR="00722F26" w:rsidRDefault="00722F26" w:rsidP="00067588">
      <w:pPr>
        <w:pStyle w:val="InfoBlue"/>
        <w:ind w:left="765"/>
      </w:pPr>
    </w:p>
    <w:p w14:paraId="1F12EAA3" w14:textId="77777777" w:rsidR="00722F26" w:rsidRDefault="004F11E0" w:rsidP="00067588">
      <w:pPr>
        <w:pStyle w:val="InfoBlue"/>
        <w:ind w:left="765"/>
        <w:rPr>
          <w:i w:val="0"/>
          <w:color w:val="000000" w:themeColor="text1"/>
        </w:rPr>
      </w:pPr>
      <w:r>
        <w:rPr>
          <w:i w:val="0"/>
          <w:color w:val="000000" w:themeColor="text1"/>
        </w:rPr>
        <w:t>Conocimientos:</w:t>
      </w:r>
    </w:p>
    <w:p w14:paraId="33C023D1" w14:textId="77777777" w:rsidR="004F11E0" w:rsidRDefault="004F11E0" w:rsidP="004F11E0">
      <w:pPr>
        <w:pStyle w:val="InfoBlue"/>
        <w:numPr>
          <w:ilvl w:val="0"/>
          <w:numId w:val="12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Conocimiento y manejo de lenguaje java.</w:t>
      </w:r>
    </w:p>
    <w:p w14:paraId="6D2AD008" w14:textId="77777777" w:rsidR="004F11E0" w:rsidRDefault="004F11E0" w:rsidP="004F11E0">
      <w:pPr>
        <w:pStyle w:val="InfoBlue"/>
        <w:numPr>
          <w:ilvl w:val="0"/>
          <w:numId w:val="12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Conocimiento y manejo de bases de datos sql.</w:t>
      </w:r>
    </w:p>
    <w:p w14:paraId="1E7BAB35" w14:textId="77777777" w:rsidR="004F11E0" w:rsidRDefault="004F11E0" w:rsidP="004F11E0">
      <w:pPr>
        <w:pStyle w:val="InfoBlue"/>
        <w:numPr>
          <w:ilvl w:val="0"/>
          <w:numId w:val="12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Conocimiento y manejo de github.</w:t>
      </w:r>
    </w:p>
    <w:p w14:paraId="0963E41A" w14:textId="77777777" w:rsidR="004F11E0" w:rsidRDefault="00931261" w:rsidP="004F11E0">
      <w:pPr>
        <w:pStyle w:val="InfoBlue"/>
        <w:numPr>
          <w:ilvl w:val="0"/>
          <w:numId w:val="12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Conocimiento y manejo de programación orientada a objetos.</w:t>
      </w:r>
    </w:p>
    <w:p w14:paraId="583276BC" w14:textId="77777777" w:rsidR="00931261" w:rsidRDefault="00931261" w:rsidP="00931261">
      <w:pPr>
        <w:pStyle w:val="InfoBlue"/>
        <w:ind w:left="1485"/>
        <w:rPr>
          <w:rFonts w:eastAsia="Arial" w:cs="Arial"/>
          <w:i w:val="0"/>
          <w:color w:val="000000" w:themeColor="text1"/>
        </w:rPr>
      </w:pPr>
    </w:p>
    <w:p w14:paraId="2301FA77" w14:textId="77777777" w:rsidR="00931261" w:rsidRDefault="00931261" w:rsidP="00931261">
      <w:pPr>
        <w:pStyle w:val="InfoBlue"/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ab/>
      </w:r>
      <w:r>
        <w:rPr>
          <w:rFonts w:eastAsia="Arial" w:cs="Arial"/>
          <w:i w:val="0"/>
          <w:color w:val="000000" w:themeColor="text1"/>
        </w:rPr>
        <w:tab/>
        <w:t>Habilidades:</w:t>
      </w:r>
    </w:p>
    <w:p w14:paraId="1DF27DDA" w14:textId="77777777" w:rsidR="00931261" w:rsidRDefault="00931261" w:rsidP="00931261">
      <w:pPr>
        <w:pStyle w:val="InfoBlue"/>
        <w:numPr>
          <w:ilvl w:val="0"/>
          <w:numId w:val="16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Lógica en cuanto a resolución de problemas.</w:t>
      </w:r>
    </w:p>
    <w:p w14:paraId="7AD2C6C5" w14:textId="77777777" w:rsidR="00931261" w:rsidRDefault="00084E53" w:rsidP="00931261">
      <w:pPr>
        <w:pStyle w:val="InfoBlue"/>
        <w:numPr>
          <w:ilvl w:val="0"/>
          <w:numId w:val="16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Manejo y optimización de tiempos.</w:t>
      </w:r>
    </w:p>
    <w:p w14:paraId="032064B6" w14:textId="77777777" w:rsidR="00D90C01" w:rsidRDefault="00D90C01" w:rsidP="00D90C01">
      <w:pPr>
        <w:pStyle w:val="InfoBlue"/>
        <w:ind w:left="1429"/>
        <w:rPr>
          <w:rFonts w:eastAsia="Arial" w:cs="Arial"/>
          <w:i w:val="0"/>
          <w:color w:val="000000" w:themeColor="text1"/>
        </w:rPr>
      </w:pPr>
    </w:p>
    <w:p w14:paraId="0CC45863" w14:textId="77777777" w:rsidR="00D90C01" w:rsidRDefault="00D90C01" w:rsidP="00D90C01">
      <w:pPr>
        <w:pStyle w:val="InfoBlue"/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ab/>
      </w:r>
      <w:r>
        <w:rPr>
          <w:rFonts w:eastAsia="Arial" w:cs="Arial"/>
          <w:i w:val="0"/>
          <w:color w:val="000000" w:themeColor="text1"/>
        </w:rPr>
        <w:tab/>
        <w:t>Necesidades:</w:t>
      </w:r>
    </w:p>
    <w:p w14:paraId="637F7F45" w14:textId="77777777" w:rsidR="00D90C01" w:rsidRDefault="00D90C01" w:rsidP="00D90C01">
      <w:pPr>
        <w:pStyle w:val="InfoBlue"/>
        <w:numPr>
          <w:ilvl w:val="0"/>
          <w:numId w:val="17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Aprendizaje sobre la herramienta para manejar reportes JasperReportes.</w:t>
      </w:r>
    </w:p>
    <w:p w14:paraId="2D425878" w14:textId="77777777" w:rsidR="00D90C01" w:rsidRPr="00722F26" w:rsidRDefault="00D90C01" w:rsidP="00D90C01">
      <w:pPr>
        <w:pStyle w:val="InfoBlue"/>
        <w:numPr>
          <w:ilvl w:val="0"/>
          <w:numId w:val="17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Aprendizaje del manejo de los datos de tipo longblob.</w:t>
      </w:r>
    </w:p>
    <w:p w14:paraId="6548B90D" w14:textId="77777777" w:rsidR="00C529E2" w:rsidRDefault="00C529E2" w:rsidP="00C529E2">
      <w:pPr>
        <w:pStyle w:val="Textoindependiente"/>
      </w:pPr>
    </w:p>
    <w:p w14:paraId="31F0102D" w14:textId="77777777" w:rsidR="00871893" w:rsidRDefault="00871893" w:rsidP="00871893">
      <w:pPr>
        <w:pStyle w:val="Ttulo1"/>
        <w:numPr>
          <w:ilvl w:val="0"/>
          <w:numId w:val="3"/>
        </w:numPr>
        <w:tabs>
          <w:tab w:val="left" w:pos="363"/>
        </w:tabs>
        <w:rPr>
          <w:rFonts w:eastAsia="Arial"/>
        </w:rPr>
      </w:pPr>
      <w:r>
        <w:br w:type="page"/>
      </w:r>
      <w:bookmarkStart w:id="10" w:name="_Toc318286570"/>
      <w:r>
        <w:lastRenderedPageBreak/>
        <w:t>Factibilidad económica</w:t>
      </w:r>
      <w:bookmarkEnd w:id="10"/>
    </w:p>
    <w:p w14:paraId="5DE6DAF3" w14:textId="61675AD7" w:rsidR="00871893" w:rsidRPr="00EB0801" w:rsidRDefault="00871893" w:rsidP="00EB0801">
      <w:pPr>
        <w:pStyle w:val="Ttulo2"/>
        <w:numPr>
          <w:ilvl w:val="1"/>
          <w:numId w:val="3"/>
        </w:numPr>
        <w:tabs>
          <w:tab w:val="left" w:pos="726"/>
        </w:tabs>
      </w:pPr>
      <w:bookmarkStart w:id="11" w:name="_Toc318286571"/>
      <w:r>
        <w:t>Análisis Costo-Beneficio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9"/>
        <w:gridCol w:w="2333"/>
        <w:gridCol w:w="1895"/>
        <w:gridCol w:w="1887"/>
        <w:gridCol w:w="1895"/>
      </w:tblGrid>
      <w:tr w:rsidR="00871893" w14:paraId="080F5619" w14:textId="77777777" w:rsidTr="00275244">
        <w:tc>
          <w:tcPr>
            <w:tcW w:w="1669" w:type="dxa"/>
            <w:vMerge w:val="restart"/>
            <w:vAlign w:val="center"/>
          </w:tcPr>
          <w:p w14:paraId="7C6A9236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Característica</w:t>
            </w:r>
          </w:p>
        </w:tc>
        <w:tc>
          <w:tcPr>
            <w:tcW w:w="4228" w:type="dxa"/>
            <w:gridSpan w:val="2"/>
            <w:vAlign w:val="center"/>
          </w:tcPr>
          <w:p w14:paraId="1F781E13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Costo/Daño</w:t>
            </w:r>
          </w:p>
        </w:tc>
        <w:tc>
          <w:tcPr>
            <w:tcW w:w="3782" w:type="dxa"/>
            <w:gridSpan w:val="2"/>
            <w:vAlign w:val="center"/>
          </w:tcPr>
          <w:p w14:paraId="5E268D80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Beneficio</w:t>
            </w:r>
          </w:p>
        </w:tc>
      </w:tr>
      <w:tr w:rsidR="00275244" w14:paraId="4E0E0487" w14:textId="77777777" w:rsidTr="00275244">
        <w:tc>
          <w:tcPr>
            <w:tcW w:w="1669" w:type="dxa"/>
            <w:vMerge/>
            <w:vAlign w:val="center"/>
          </w:tcPr>
          <w:p w14:paraId="4F66B474" w14:textId="77777777" w:rsidR="00871893" w:rsidRPr="008028C8" w:rsidRDefault="00871893" w:rsidP="008028C8">
            <w:pPr>
              <w:jc w:val="center"/>
              <w:rPr>
                <w:b/>
              </w:rPr>
            </w:pPr>
          </w:p>
        </w:tc>
        <w:tc>
          <w:tcPr>
            <w:tcW w:w="2333" w:type="dxa"/>
            <w:vAlign w:val="center"/>
          </w:tcPr>
          <w:p w14:paraId="3225A8E6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Descripción</w:t>
            </w:r>
          </w:p>
        </w:tc>
        <w:tc>
          <w:tcPr>
            <w:tcW w:w="1895" w:type="dxa"/>
            <w:vAlign w:val="center"/>
          </w:tcPr>
          <w:p w14:paraId="69CD4277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Ponderación</w:t>
            </w:r>
          </w:p>
        </w:tc>
        <w:tc>
          <w:tcPr>
            <w:tcW w:w="1887" w:type="dxa"/>
            <w:vAlign w:val="center"/>
          </w:tcPr>
          <w:p w14:paraId="027BB0F1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Descripción</w:t>
            </w:r>
          </w:p>
        </w:tc>
        <w:tc>
          <w:tcPr>
            <w:tcW w:w="1895" w:type="dxa"/>
            <w:vAlign w:val="center"/>
          </w:tcPr>
          <w:p w14:paraId="5E3FBBA1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Ponderación</w:t>
            </w:r>
          </w:p>
        </w:tc>
      </w:tr>
      <w:tr w:rsidR="00275244" w14:paraId="11A48B04" w14:textId="77777777" w:rsidTr="00275244">
        <w:tc>
          <w:tcPr>
            <w:tcW w:w="1669" w:type="dxa"/>
          </w:tcPr>
          <w:p w14:paraId="39CA8BAC" w14:textId="054B7F73" w:rsidR="00871893" w:rsidRDefault="00360CC0">
            <w:r>
              <w:t>1</w:t>
            </w:r>
          </w:p>
        </w:tc>
        <w:tc>
          <w:tcPr>
            <w:tcW w:w="2333" w:type="dxa"/>
          </w:tcPr>
          <w:p w14:paraId="473028BC" w14:textId="4A3E7B8E" w:rsidR="00871893" w:rsidRDefault="005C1821">
            <w:r>
              <w:t>Tiempo de investigación</w:t>
            </w:r>
            <w:r w:rsidR="004F7DC2">
              <w:t>.</w:t>
            </w:r>
            <w:r w:rsidR="004F7DC2">
              <w:br/>
            </w:r>
            <w:r w:rsidR="00FD723C">
              <w:t>Esfuerzo.</w:t>
            </w:r>
          </w:p>
          <w:p w14:paraId="2A5D1549" w14:textId="1CB724E3" w:rsidR="00FD723C" w:rsidRDefault="005C1821">
            <w:r>
              <w:t>Tiempo de codificación.</w:t>
            </w:r>
          </w:p>
        </w:tc>
        <w:tc>
          <w:tcPr>
            <w:tcW w:w="1895" w:type="dxa"/>
          </w:tcPr>
          <w:p w14:paraId="50065627" w14:textId="1CC809C7" w:rsidR="00871893" w:rsidRDefault="004F1520">
            <w:r>
              <w:t>Media</w:t>
            </w:r>
          </w:p>
        </w:tc>
        <w:tc>
          <w:tcPr>
            <w:tcW w:w="1887" w:type="dxa"/>
          </w:tcPr>
          <w:p w14:paraId="1E23FEB2" w14:textId="3269B7A6" w:rsidR="00871893" w:rsidRDefault="005C1821">
            <w:r>
              <w:t>La mejora la seguridad del sistema.</w:t>
            </w:r>
          </w:p>
        </w:tc>
        <w:tc>
          <w:tcPr>
            <w:tcW w:w="1895" w:type="dxa"/>
          </w:tcPr>
          <w:p w14:paraId="65EEB50C" w14:textId="3D05F0B5" w:rsidR="00871893" w:rsidRDefault="00C91017">
            <w:r>
              <w:t>Media</w:t>
            </w:r>
          </w:p>
        </w:tc>
      </w:tr>
      <w:tr w:rsidR="00275244" w14:paraId="7C8B1026" w14:textId="77777777" w:rsidTr="00275244">
        <w:tc>
          <w:tcPr>
            <w:tcW w:w="1669" w:type="dxa"/>
          </w:tcPr>
          <w:p w14:paraId="7075E361" w14:textId="1D978CF1" w:rsidR="00AC59F4" w:rsidRDefault="00360CC0">
            <w:r>
              <w:t>2</w:t>
            </w:r>
          </w:p>
        </w:tc>
        <w:tc>
          <w:tcPr>
            <w:tcW w:w="2333" w:type="dxa"/>
          </w:tcPr>
          <w:p w14:paraId="45153153" w14:textId="18876758" w:rsidR="005C1821" w:rsidRDefault="005C1821" w:rsidP="005C1821">
            <w:r>
              <w:t>Esfuerzo.</w:t>
            </w:r>
          </w:p>
          <w:p w14:paraId="75A0F2A7" w14:textId="591205D5" w:rsidR="00871893" w:rsidRDefault="005C1821" w:rsidP="005C1821">
            <w:r>
              <w:t>Tiempo de codificación.</w:t>
            </w:r>
          </w:p>
        </w:tc>
        <w:tc>
          <w:tcPr>
            <w:tcW w:w="1895" w:type="dxa"/>
          </w:tcPr>
          <w:p w14:paraId="3A89D898" w14:textId="27F02C38" w:rsidR="00871893" w:rsidRDefault="00C91017">
            <w:r>
              <w:t>Baja</w:t>
            </w:r>
          </w:p>
        </w:tc>
        <w:tc>
          <w:tcPr>
            <w:tcW w:w="1887" w:type="dxa"/>
          </w:tcPr>
          <w:p w14:paraId="554716A9" w14:textId="7727EC93" w:rsidR="00871893" w:rsidRDefault="005C1821">
            <w:r>
              <w:t>Sienta las bases para el desarrollo de las funciones más complejas.</w:t>
            </w:r>
          </w:p>
        </w:tc>
        <w:tc>
          <w:tcPr>
            <w:tcW w:w="1895" w:type="dxa"/>
          </w:tcPr>
          <w:p w14:paraId="233D2A43" w14:textId="249E3A43" w:rsidR="00871893" w:rsidRDefault="00C91017">
            <w:r>
              <w:t>Baja</w:t>
            </w:r>
          </w:p>
        </w:tc>
      </w:tr>
      <w:tr w:rsidR="00275244" w14:paraId="0D5EA420" w14:textId="77777777" w:rsidTr="00275244">
        <w:tc>
          <w:tcPr>
            <w:tcW w:w="1669" w:type="dxa"/>
          </w:tcPr>
          <w:p w14:paraId="386143F8" w14:textId="3ABD90E6" w:rsidR="00AC59F4" w:rsidRDefault="00AC59F4">
            <w:r>
              <w:t>3</w:t>
            </w:r>
          </w:p>
        </w:tc>
        <w:tc>
          <w:tcPr>
            <w:tcW w:w="2333" w:type="dxa"/>
          </w:tcPr>
          <w:p w14:paraId="7ECF61AB" w14:textId="77777777" w:rsidR="00C852A4" w:rsidRDefault="00C852A4" w:rsidP="00C852A4">
            <w:r>
              <w:t>Tiempo de investigación.</w:t>
            </w:r>
            <w:r>
              <w:br/>
              <w:t>Esfuerzo.</w:t>
            </w:r>
          </w:p>
          <w:p w14:paraId="06795278" w14:textId="74E2D5D4" w:rsidR="00AC59F4" w:rsidRDefault="00C852A4" w:rsidP="00C852A4">
            <w:r>
              <w:t>Tiempo de codificación.</w:t>
            </w:r>
          </w:p>
        </w:tc>
        <w:tc>
          <w:tcPr>
            <w:tcW w:w="1895" w:type="dxa"/>
          </w:tcPr>
          <w:p w14:paraId="775D831B" w14:textId="652DF01C" w:rsidR="00AC59F4" w:rsidRDefault="00C91017">
            <w:r>
              <w:t>Media</w:t>
            </w:r>
          </w:p>
        </w:tc>
        <w:tc>
          <w:tcPr>
            <w:tcW w:w="1887" w:type="dxa"/>
          </w:tcPr>
          <w:p w14:paraId="597BA7E1" w14:textId="23DD9D26" w:rsidR="00AC59F4" w:rsidRDefault="00C852A4">
            <w:r>
              <w:t xml:space="preserve">Beneficia el </w:t>
            </w:r>
            <w:r w:rsidR="00565329">
              <w:t>seguimiento del proceso del estudiante.</w:t>
            </w:r>
          </w:p>
        </w:tc>
        <w:tc>
          <w:tcPr>
            <w:tcW w:w="1895" w:type="dxa"/>
          </w:tcPr>
          <w:p w14:paraId="77E4535A" w14:textId="2E613EDC" w:rsidR="00AC59F4" w:rsidRDefault="00C91017">
            <w:r>
              <w:t>Media</w:t>
            </w:r>
          </w:p>
        </w:tc>
      </w:tr>
      <w:tr w:rsidR="00275244" w14:paraId="136CD279" w14:textId="77777777" w:rsidTr="00275244">
        <w:tc>
          <w:tcPr>
            <w:tcW w:w="1669" w:type="dxa"/>
          </w:tcPr>
          <w:p w14:paraId="0E35AC6B" w14:textId="156C946F" w:rsidR="00AC59F4" w:rsidRDefault="00AC59F4">
            <w:r>
              <w:t>4</w:t>
            </w:r>
          </w:p>
        </w:tc>
        <w:tc>
          <w:tcPr>
            <w:tcW w:w="2333" w:type="dxa"/>
          </w:tcPr>
          <w:p w14:paraId="07E2880F" w14:textId="77777777" w:rsidR="00565329" w:rsidRDefault="00565329" w:rsidP="00565329">
            <w:r>
              <w:t>Tiempo de investigación.</w:t>
            </w:r>
            <w:r>
              <w:br/>
              <w:t>Esfuerzo.</w:t>
            </w:r>
          </w:p>
          <w:p w14:paraId="3C244EAD" w14:textId="188A6558" w:rsidR="00AC59F4" w:rsidRDefault="00565329" w:rsidP="00565329">
            <w:r>
              <w:t>Tiempo de codificación.</w:t>
            </w:r>
          </w:p>
        </w:tc>
        <w:tc>
          <w:tcPr>
            <w:tcW w:w="1895" w:type="dxa"/>
          </w:tcPr>
          <w:p w14:paraId="57EB1977" w14:textId="63B54BD8" w:rsidR="00AC59F4" w:rsidRDefault="00C91017">
            <w:r>
              <w:t>Alta</w:t>
            </w:r>
          </w:p>
        </w:tc>
        <w:tc>
          <w:tcPr>
            <w:tcW w:w="1887" w:type="dxa"/>
          </w:tcPr>
          <w:p w14:paraId="713CC32B" w14:textId="06BCEA24" w:rsidR="00AC59F4" w:rsidRDefault="00275244" w:rsidP="00275244">
            <w:r>
              <w:t>La optimización en cuanto a la entrega de documentación de servicio social.</w:t>
            </w:r>
          </w:p>
        </w:tc>
        <w:tc>
          <w:tcPr>
            <w:tcW w:w="1895" w:type="dxa"/>
          </w:tcPr>
          <w:p w14:paraId="431839C3" w14:textId="3D2B9A13" w:rsidR="00AC59F4" w:rsidRDefault="00C91017">
            <w:r>
              <w:t>Alta</w:t>
            </w:r>
          </w:p>
        </w:tc>
      </w:tr>
      <w:tr w:rsidR="00275244" w14:paraId="6A6EE113" w14:textId="77777777" w:rsidTr="00275244">
        <w:tc>
          <w:tcPr>
            <w:tcW w:w="1669" w:type="dxa"/>
          </w:tcPr>
          <w:p w14:paraId="14C1FE7C" w14:textId="101166AB" w:rsidR="00AC59F4" w:rsidRDefault="00AC59F4">
            <w:r>
              <w:t>5</w:t>
            </w:r>
          </w:p>
        </w:tc>
        <w:tc>
          <w:tcPr>
            <w:tcW w:w="2333" w:type="dxa"/>
          </w:tcPr>
          <w:p w14:paraId="33246E34" w14:textId="77777777" w:rsidR="00275244" w:rsidRDefault="00275244" w:rsidP="00275244">
            <w:r>
              <w:t>Tiempo de investigación.</w:t>
            </w:r>
            <w:r>
              <w:br/>
              <w:t>Esfuerzo.</w:t>
            </w:r>
          </w:p>
          <w:p w14:paraId="714C859A" w14:textId="17A49A5C" w:rsidR="00AC59F4" w:rsidRDefault="00275244" w:rsidP="00275244">
            <w:r>
              <w:t>Tiempo de codificación.</w:t>
            </w:r>
          </w:p>
        </w:tc>
        <w:tc>
          <w:tcPr>
            <w:tcW w:w="1895" w:type="dxa"/>
          </w:tcPr>
          <w:p w14:paraId="1FAE6BBE" w14:textId="24199514" w:rsidR="00AC59F4" w:rsidRDefault="00C91017">
            <w:r>
              <w:t>Alta</w:t>
            </w:r>
          </w:p>
        </w:tc>
        <w:tc>
          <w:tcPr>
            <w:tcW w:w="1887" w:type="dxa"/>
          </w:tcPr>
          <w:p w14:paraId="0168292D" w14:textId="20C26A41" w:rsidR="00AC59F4" w:rsidRDefault="00275244">
            <w:r>
              <w:t>Mantener informado a los estudiantes de sus revisiones o tareas faltantes.</w:t>
            </w:r>
          </w:p>
        </w:tc>
        <w:tc>
          <w:tcPr>
            <w:tcW w:w="1895" w:type="dxa"/>
          </w:tcPr>
          <w:p w14:paraId="14004BF6" w14:textId="0478E461" w:rsidR="00AC59F4" w:rsidRDefault="00C91017">
            <w:r>
              <w:t>Alta</w:t>
            </w:r>
          </w:p>
        </w:tc>
      </w:tr>
      <w:tr w:rsidR="00275244" w14:paraId="4BF96B3A" w14:textId="77777777" w:rsidTr="00275244">
        <w:tc>
          <w:tcPr>
            <w:tcW w:w="1669" w:type="dxa"/>
          </w:tcPr>
          <w:p w14:paraId="64104E58" w14:textId="3C107173" w:rsidR="00AC59F4" w:rsidRDefault="00AC59F4">
            <w:r>
              <w:t>6</w:t>
            </w:r>
          </w:p>
        </w:tc>
        <w:tc>
          <w:tcPr>
            <w:tcW w:w="2333" w:type="dxa"/>
          </w:tcPr>
          <w:p w14:paraId="5D73073E" w14:textId="77777777" w:rsidR="00275244" w:rsidRDefault="00275244" w:rsidP="00275244">
            <w:r>
              <w:t>Tiempo de investigación.</w:t>
            </w:r>
            <w:r>
              <w:br/>
              <w:t>Esfuerzo.</w:t>
            </w:r>
          </w:p>
          <w:p w14:paraId="609A753C" w14:textId="20E9C83E" w:rsidR="00AC59F4" w:rsidRDefault="00275244" w:rsidP="00275244">
            <w:r>
              <w:t>Tiempo de codificación.</w:t>
            </w:r>
          </w:p>
        </w:tc>
        <w:tc>
          <w:tcPr>
            <w:tcW w:w="1895" w:type="dxa"/>
          </w:tcPr>
          <w:p w14:paraId="209074E3" w14:textId="06F9373B" w:rsidR="00AC59F4" w:rsidRDefault="00C91017">
            <w:r>
              <w:t>Alta</w:t>
            </w:r>
          </w:p>
        </w:tc>
        <w:tc>
          <w:tcPr>
            <w:tcW w:w="1887" w:type="dxa"/>
          </w:tcPr>
          <w:p w14:paraId="60E0E621" w14:textId="385D53BC" w:rsidR="00AC59F4" w:rsidRDefault="00275244">
            <w:r>
              <w:t>La optimización en cuanto a la entrega de documentación de servicio social.</w:t>
            </w:r>
          </w:p>
        </w:tc>
        <w:tc>
          <w:tcPr>
            <w:tcW w:w="1895" w:type="dxa"/>
          </w:tcPr>
          <w:p w14:paraId="2EE96CA3" w14:textId="21C8816A" w:rsidR="00AC59F4" w:rsidRDefault="00C91017">
            <w:r>
              <w:t>Alta</w:t>
            </w:r>
          </w:p>
        </w:tc>
      </w:tr>
      <w:tr w:rsidR="00275244" w14:paraId="624C1E18" w14:textId="77777777" w:rsidTr="00275244">
        <w:tc>
          <w:tcPr>
            <w:tcW w:w="1669" w:type="dxa"/>
          </w:tcPr>
          <w:p w14:paraId="1C607203" w14:textId="04415EB5" w:rsidR="00AC59F4" w:rsidRDefault="00AC59F4">
            <w:r>
              <w:t>7</w:t>
            </w:r>
          </w:p>
        </w:tc>
        <w:tc>
          <w:tcPr>
            <w:tcW w:w="2333" w:type="dxa"/>
          </w:tcPr>
          <w:p w14:paraId="4BBCFB54" w14:textId="77777777" w:rsidR="00275244" w:rsidRDefault="00275244" w:rsidP="00275244">
            <w:r>
              <w:t>Tiempo de investigación.</w:t>
            </w:r>
            <w:r>
              <w:br/>
              <w:t>Esfuerzo.</w:t>
            </w:r>
          </w:p>
          <w:p w14:paraId="3B028C85" w14:textId="2C029BC2" w:rsidR="00AC59F4" w:rsidRDefault="00275244" w:rsidP="00275244">
            <w:r>
              <w:t>Tiempo de codificación.</w:t>
            </w:r>
          </w:p>
        </w:tc>
        <w:tc>
          <w:tcPr>
            <w:tcW w:w="1895" w:type="dxa"/>
          </w:tcPr>
          <w:p w14:paraId="6BD5A354" w14:textId="4CC2A75D" w:rsidR="00AC59F4" w:rsidRDefault="00C91017">
            <w:r>
              <w:t>Media</w:t>
            </w:r>
          </w:p>
        </w:tc>
        <w:tc>
          <w:tcPr>
            <w:tcW w:w="1887" w:type="dxa"/>
          </w:tcPr>
          <w:p w14:paraId="7DE7C59F" w14:textId="630A5B27" w:rsidR="00AC59F4" w:rsidRDefault="00275244">
            <w:r>
              <w:t>La optimización en cuanto a la entrega de calificación y la corrección de documentación de servicio social.</w:t>
            </w:r>
          </w:p>
        </w:tc>
        <w:tc>
          <w:tcPr>
            <w:tcW w:w="1895" w:type="dxa"/>
          </w:tcPr>
          <w:p w14:paraId="3F956B8F" w14:textId="629B7A2B" w:rsidR="00AC59F4" w:rsidRDefault="00C91017">
            <w:r>
              <w:t>Media</w:t>
            </w:r>
          </w:p>
        </w:tc>
      </w:tr>
      <w:tr w:rsidR="00275244" w14:paraId="67D9A074" w14:textId="77777777" w:rsidTr="00275244">
        <w:tc>
          <w:tcPr>
            <w:tcW w:w="1669" w:type="dxa"/>
          </w:tcPr>
          <w:p w14:paraId="260D56E6" w14:textId="1F052DAF" w:rsidR="00AC59F4" w:rsidRDefault="00AC59F4">
            <w:r>
              <w:t>8</w:t>
            </w:r>
          </w:p>
        </w:tc>
        <w:tc>
          <w:tcPr>
            <w:tcW w:w="2333" w:type="dxa"/>
          </w:tcPr>
          <w:p w14:paraId="2BE2FFE6" w14:textId="77777777" w:rsidR="00275244" w:rsidRDefault="00275244" w:rsidP="00275244">
            <w:r>
              <w:t>Tiempo de investigación.</w:t>
            </w:r>
            <w:r>
              <w:br/>
              <w:t>Esfuerzo.</w:t>
            </w:r>
          </w:p>
          <w:p w14:paraId="68CB78EA" w14:textId="3E7FDAEB" w:rsidR="00AC59F4" w:rsidRDefault="00275244" w:rsidP="00275244">
            <w:r>
              <w:lastRenderedPageBreak/>
              <w:t>Tiempo de codificación.</w:t>
            </w:r>
          </w:p>
        </w:tc>
        <w:tc>
          <w:tcPr>
            <w:tcW w:w="1895" w:type="dxa"/>
          </w:tcPr>
          <w:p w14:paraId="60EA8E29" w14:textId="01AAA63B" w:rsidR="00AC59F4" w:rsidRDefault="00C91017">
            <w:r>
              <w:lastRenderedPageBreak/>
              <w:t>Media</w:t>
            </w:r>
          </w:p>
        </w:tc>
        <w:tc>
          <w:tcPr>
            <w:tcW w:w="1887" w:type="dxa"/>
          </w:tcPr>
          <w:p w14:paraId="215C9CFA" w14:textId="2588BAD6" w:rsidR="00AC59F4" w:rsidRDefault="00275244">
            <w:r>
              <w:t xml:space="preserve">La optimización del proceso de calificación de </w:t>
            </w:r>
            <w:r>
              <w:lastRenderedPageBreak/>
              <w:t>documentos.</w:t>
            </w:r>
          </w:p>
        </w:tc>
        <w:tc>
          <w:tcPr>
            <w:tcW w:w="1895" w:type="dxa"/>
          </w:tcPr>
          <w:p w14:paraId="78FEF3BD" w14:textId="0AB7DA69" w:rsidR="00AC59F4" w:rsidRDefault="00C91017">
            <w:r>
              <w:lastRenderedPageBreak/>
              <w:t>Media</w:t>
            </w:r>
          </w:p>
        </w:tc>
      </w:tr>
      <w:tr w:rsidR="00275244" w14:paraId="711FD957" w14:textId="77777777" w:rsidTr="00275244">
        <w:tc>
          <w:tcPr>
            <w:tcW w:w="1669" w:type="dxa"/>
          </w:tcPr>
          <w:p w14:paraId="213D30ED" w14:textId="18E7482B" w:rsidR="00AC59F4" w:rsidRDefault="00AC59F4">
            <w:r>
              <w:lastRenderedPageBreak/>
              <w:t>9</w:t>
            </w:r>
          </w:p>
        </w:tc>
        <w:tc>
          <w:tcPr>
            <w:tcW w:w="2333" w:type="dxa"/>
          </w:tcPr>
          <w:p w14:paraId="512C12B4" w14:textId="77777777" w:rsidR="00114345" w:rsidRDefault="00114345" w:rsidP="00114345">
            <w:r>
              <w:t>Tiempo de investigación.</w:t>
            </w:r>
            <w:r>
              <w:br/>
              <w:t>Esfuerzo.</w:t>
            </w:r>
          </w:p>
          <w:p w14:paraId="438AAB8B" w14:textId="22D6707D" w:rsidR="00AC59F4" w:rsidRDefault="00114345" w:rsidP="00114345">
            <w:r>
              <w:t>Tiempo de codificación.</w:t>
            </w:r>
          </w:p>
        </w:tc>
        <w:tc>
          <w:tcPr>
            <w:tcW w:w="1895" w:type="dxa"/>
          </w:tcPr>
          <w:p w14:paraId="39E3DD38" w14:textId="4A42B1BB" w:rsidR="00AC59F4" w:rsidRDefault="00C91017">
            <w:r>
              <w:t>Alta</w:t>
            </w:r>
          </w:p>
        </w:tc>
        <w:tc>
          <w:tcPr>
            <w:tcW w:w="1887" w:type="dxa"/>
          </w:tcPr>
          <w:p w14:paraId="75AA927E" w14:textId="17A630DF" w:rsidR="00AC59F4" w:rsidRDefault="00114345">
            <w:r>
              <w:t>Realizar las evaluaciones de forma correcta y apegandonos al formato adecuado.</w:t>
            </w:r>
          </w:p>
        </w:tc>
        <w:tc>
          <w:tcPr>
            <w:tcW w:w="1895" w:type="dxa"/>
          </w:tcPr>
          <w:p w14:paraId="2BC2F438" w14:textId="7BA93D9E" w:rsidR="00AC59F4" w:rsidRDefault="00C91017">
            <w:r>
              <w:t>Alta</w:t>
            </w:r>
          </w:p>
        </w:tc>
      </w:tr>
    </w:tbl>
    <w:p w14:paraId="17B9E124" w14:textId="77777777" w:rsidR="008F1617" w:rsidRDefault="008F1617"/>
    <w:p w14:paraId="4E70818C" w14:textId="0148D939" w:rsidR="007A1A2D" w:rsidRPr="00C52122" w:rsidRDefault="008F1617" w:rsidP="00C52122">
      <w:pPr>
        <w:pStyle w:val="Ttulo1"/>
        <w:numPr>
          <w:ilvl w:val="0"/>
          <w:numId w:val="3"/>
        </w:numPr>
        <w:tabs>
          <w:tab w:val="left" w:pos="363"/>
        </w:tabs>
        <w:rPr>
          <w:rFonts w:eastAsia="Arial"/>
        </w:rPr>
      </w:pPr>
      <w:bookmarkStart w:id="12" w:name="_Toc318286572"/>
      <w:r>
        <w:t>Conclusiones</w:t>
      </w:r>
      <w:bookmarkEnd w:id="12"/>
    </w:p>
    <w:p w14:paraId="4D26BCCA" w14:textId="1D399B62" w:rsidR="007A1A2D" w:rsidRDefault="005C2736" w:rsidP="007A1A2D">
      <w:pPr>
        <w:pStyle w:val="InfoBlue"/>
        <w:numPr>
          <w:ilvl w:val="0"/>
          <w:numId w:val="18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Descubrimos que la implementación de </w:t>
      </w:r>
      <w:r w:rsidR="001068B9">
        <w:rPr>
          <w:i w:val="0"/>
          <w:color w:val="000000" w:themeColor="text1"/>
        </w:rPr>
        <w:t>un sistema de gestión de documentos si es una opción</w:t>
      </w:r>
      <w:r w:rsidR="00465D71">
        <w:rPr>
          <w:i w:val="0"/>
          <w:color w:val="000000" w:themeColor="text1"/>
        </w:rPr>
        <w:t xml:space="preserve"> viable para la institución.</w:t>
      </w:r>
    </w:p>
    <w:p w14:paraId="3B7F49A9" w14:textId="31D6DDA2" w:rsidR="00465D71" w:rsidRDefault="00465D71" w:rsidP="007A1A2D">
      <w:pPr>
        <w:pStyle w:val="InfoBlue"/>
        <w:numPr>
          <w:ilvl w:val="0"/>
          <w:numId w:val="18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Se recomienda</w:t>
      </w:r>
      <w:r w:rsidR="00AE170D">
        <w:rPr>
          <w:i w:val="0"/>
          <w:color w:val="000000" w:themeColor="text1"/>
        </w:rPr>
        <w:t xml:space="preserve"> que </w:t>
      </w:r>
      <w:r w:rsidR="00B71B31">
        <w:rPr>
          <w:i w:val="0"/>
          <w:color w:val="000000" w:themeColor="text1"/>
        </w:rPr>
        <w:t xml:space="preserve">se </w:t>
      </w:r>
      <w:r w:rsidR="00C52122">
        <w:rPr>
          <w:i w:val="0"/>
          <w:color w:val="000000" w:themeColor="text1"/>
        </w:rPr>
        <w:t>realicen investigaciones por parte del equipo de desarrollo sobre tecnologías que no conocidas que se piensan utilizan.</w:t>
      </w:r>
    </w:p>
    <w:p w14:paraId="7803560F" w14:textId="5C40C494" w:rsidR="00C52122" w:rsidRPr="00C52122" w:rsidRDefault="00C52122" w:rsidP="00C52122">
      <w:pPr>
        <w:pStyle w:val="InfoBlue"/>
        <w:numPr>
          <w:ilvl w:val="0"/>
          <w:numId w:val="18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Se recomienda estar en constante contacto con el cliente para que conozca los avances de su sistema, y así de su aprobación o pueda reestructurar algunas funciones.</w:t>
      </w:r>
    </w:p>
    <w:p w14:paraId="4451A8FD" w14:textId="77777777" w:rsidR="008F1617" w:rsidRDefault="008F1617"/>
    <w:sectPr w:rsidR="008F161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134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E5E3F" w14:textId="77777777" w:rsidR="00BC6648" w:rsidRDefault="00BC6648">
      <w:r>
        <w:separator/>
      </w:r>
    </w:p>
  </w:endnote>
  <w:endnote w:type="continuationSeparator" w:id="0">
    <w:p w14:paraId="16A4F8C7" w14:textId="77777777" w:rsidR="00BC6648" w:rsidRDefault="00BC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Calibri Light"/>
    <w:charset w:val="00"/>
    <w:family w:val="swiss"/>
    <w:pitch w:val="variable"/>
    <w:sig w:usb0="E00026FF" w:usb1="5000007B" w:usb2="08004020" w:usb3="00000000" w:csb0="0000019F" w:csb1="00000000"/>
  </w:font>
  <w:font w:name="Nimbus Sans L">
    <w:altName w:val="Arial"/>
    <w:charset w:val="00"/>
    <w:family w:val="swiss"/>
    <w:pitch w:val="variable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75644" w14:textId="77777777" w:rsidR="008028C8" w:rsidRDefault="008028C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8028C8" w14:paraId="0F22A60F" w14:textId="77777777">
      <w:trPr>
        <w:tblHeader/>
      </w:trPr>
      <w:tc>
        <w:tcPr>
          <w:tcW w:w="7781" w:type="dxa"/>
          <w:shd w:val="clear" w:color="auto" w:fill="auto"/>
        </w:tcPr>
        <w:p w14:paraId="69A034D1" w14:textId="77777777" w:rsidR="008028C8" w:rsidRPr="009C2390" w:rsidRDefault="009C2390">
          <w:pPr>
            <w:pStyle w:val="InfoBlue"/>
            <w:snapToGrid w:val="0"/>
            <w:rPr>
              <w:i w:val="0"/>
              <w:lang w:val="es-ES_tradnl"/>
            </w:rPr>
          </w:pPr>
          <w:r w:rsidRPr="009C2390">
            <w:rPr>
              <w:i w:val="0"/>
              <w:color w:val="000000" w:themeColor="text1"/>
              <w:lang w:val="es-ES_tradnl"/>
            </w:rPr>
            <w:t>E</w:t>
          </w:r>
          <w:r>
            <w:rPr>
              <w:i w:val="0"/>
              <w:color w:val="000000" w:themeColor="text1"/>
              <w:lang w:val="es-ES_tradnl"/>
            </w:rPr>
            <w:t xml:space="preserve">ZIC - </w:t>
          </w:r>
          <w:r w:rsidRPr="009C2390">
            <w:rPr>
              <w:i w:val="0"/>
              <w:color w:val="000000" w:themeColor="text1"/>
              <w:lang w:val="es-ES_tradnl"/>
            </w:rPr>
            <w:t>2018</w:t>
          </w:r>
        </w:p>
      </w:tc>
      <w:tc>
        <w:tcPr>
          <w:tcW w:w="1908" w:type="dxa"/>
          <w:shd w:val="clear" w:color="auto" w:fill="auto"/>
        </w:tcPr>
        <w:p w14:paraId="42173395" w14:textId="77777777" w:rsidR="008028C8" w:rsidRDefault="008028C8">
          <w:pPr>
            <w:pStyle w:val="TableContents"/>
            <w:snapToGrid w:val="0"/>
            <w:jc w:val="right"/>
          </w:pPr>
          <w:r>
            <w:t>Pág.</w:t>
          </w:r>
          <w:r>
            <w:rPr>
              <w:rFonts w:eastAsia="Nimbus Roman No9 L" w:cs="Nimbus Roman No9 L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E4E83">
            <w:rPr>
              <w:noProof/>
            </w:rPr>
            <w:t>2</w:t>
          </w:r>
          <w:r>
            <w:fldChar w:fldCharType="end"/>
          </w:r>
          <w:r>
            <w:rPr>
              <w:rFonts w:eastAsia="Nimbus Roman No9 L" w:cs="Nimbus Roman No9 L"/>
            </w:rPr>
            <w:t xml:space="preserve"> </w:t>
          </w:r>
          <w:r>
            <w:t>de</w:t>
          </w:r>
          <w:r>
            <w:rPr>
              <w:rFonts w:eastAsia="Nimbus Roman No9 L" w:cs="Nimbus Roman No9 L"/>
            </w:rPr>
            <w:t xml:space="preserve"> </w:t>
          </w:r>
          <w:r>
            <w:fldChar w:fldCharType="begin"/>
          </w:r>
          <w:r>
            <w:instrText xml:space="preserve"> NUMPAGES \*Arabic </w:instrText>
          </w:r>
          <w:r>
            <w:fldChar w:fldCharType="separate"/>
          </w:r>
          <w:r w:rsidR="003E4E83">
            <w:rPr>
              <w:noProof/>
            </w:rPr>
            <w:t>7</w:t>
          </w:r>
          <w:r>
            <w:fldChar w:fldCharType="end"/>
          </w:r>
        </w:p>
      </w:tc>
    </w:tr>
  </w:tbl>
  <w:p w14:paraId="3F495980" w14:textId="77777777" w:rsidR="008028C8" w:rsidRDefault="008028C8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87C2A" w14:textId="77777777" w:rsidR="008028C8" w:rsidRDefault="008028C8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65A23" w14:textId="77777777" w:rsidR="008028C8" w:rsidRDefault="008028C8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72E86" w14:textId="77777777" w:rsidR="008028C8" w:rsidRDefault="008028C8">
    <w:pPr>
      <w:pStyle w:val="Piedepgina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58B80" w14:textId="77777777" w:rsidR="008028C8" w:rsidRDefault="008028C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9CFAB" w14:textId="77777777" w:rsidR="00BC6648" w:rsidRDefault="00BC6648">
      <w:r>
        <w:separator/>
      </w:r>
    </w:p>
  </w:footnote>
  <w:footnote w:type="continuationSeparator" w:id="0">
    <w:p w14:paraId="00851FAA" w14:textId="77777777" w:rsidR="00BC6648" w:rsidRDefault="00BC66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BF10D" w14:textId="77777777" w:rsidR="00141C6B" w:rsidRDefault="00141C6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8D77" w14:textId="77777777" w:rsidR="00141C6B" w:rsidRDefault="00141C6B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CC2C9" w14:textId="77777777" w:rsidR="00141C6B" w:rsidRDefault="00141C6B">
    <w:pPr>
      <w:pStyle w:val="Encabezado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8" w:type="dxa"/>
      <w:tblLayout w:type="fixed"/>
      <w:tblLook w:val="0000" w:firstRow="0" w:lastRow="0" w:firstColumn="0" w:lastColumn="0" w:noHBand="0" w:noVBand="0"/>
    </w:tblPr>
    <w:tblGrid>
      <w:gridCol w:w="7511"/>
      <w:gridCol w:w="2143"/>
    </w:tblGrid>
    <w:tr w:rsidR="008028C8" w14:paraId="72C146F2" w14:textId="77777777">
      <w:tc>
        <w:tcPr>
          <w:tcW w:w="9654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14F76A9A" w14:textId="77777777" w:rsidR="008028C8" w:rsidRDefault="008028C8">
          <w:pPr>
            <w:snapToGrid w:val="0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TITLE </w:instrText>
          </w:r>
          <w:r>
            <w:rPr>
              <w:sz w:val="20"/>
              <w:szCs w:val="20"/>
            </w:rPr>
            <w:fldChar w:fldCharType="separate"/>
          </w:r>
          <w:r w:rsidR="003E4E83">
            <w:rPr>
              <w:sz w:val="20"/>
              <w:szCs w:val="20"/>
            </w:rPr>
            <w:t>Estudio de factibilidad</w:t>
          </w:r>
          <w:r>
            <w:rPr>
              <w:sz w:val="20"/>
              <w:szCs w:val="20"/>
            </w:rPr>
            <w:fldChar w:fldCharType="end"/>
          </w:r>
        </w:p>
      </w:tc>
    </w:tr>
    <w:tr w:rsidR="008028C8" w14:paraId="3C8093F7" w14:textId="77777777">
      <w:tc>
        <w:tcPr>
          <w:tcW w:w="7511" w:type="dxa"/>
          <w:tcBorders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7BCBAA2C" w14:textId="77777777" w:rsidR="008028C8" w:rsidRDefault="009C2390">
          <w:pPr>
            <w:snapToGrid w:val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Gestion de Documentos de Servicio Social</w:t>
          </w:r>
        </w:p>
      </w:tc>
      <w:tc>
        <w:tcPr>
          <w:tcW w:w="2143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4F4C485A" w14:textId="77777777" w:rsidR="008028C8" w:rsidRDefault="008028C8">
          <w:pPr>
            <w:snapToGrid w:val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>Versión:</w:t>
          </w:r>
          <w:r>
            <w:rPr>
              <w:rFonts w:eastAsia="Nimbus Roman No9 L" w:cs="Nimbus Roman No9 L"/>
              <w:sz w:val="20"/>
              <w:szCs w:val="20"/>
              <w:lang w:val="es-ES_tradnl"/>
            </w:rPr>
            <w:t xml:space="preserve"> </w:t>
          </w:r>
          <w:r w:rsidR="009C2390">
            <w:rPr>
              <w:sz w:val="20"/>
              <w:szCs w:val="20"/>
              <w:lang w:val="es-ES_tradnl"/>
            </w:rPr>
            <w:t>01</w:t>
          </w:r>
        </w:p>
      </w:tc>
    </w:tr>
  </w:tbl>
  <w:p w14:paraId="2BB93A75" w14:textId="77777777" w:rsidR="008028C8" w:rsidRDefault="008028C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22C17" w14:textId="77777777" w:rsidR="008028C8" w:rsidRDefault="008028C8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4DC26" w14:textId="77777777" w:rsidR="008028C8" w:rsidRDefault="008028C8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71970" w14:textId="77777777" w:rsidR="008028C8" w:rsidRDefault="008028C8">
    <w:pPr>
      <w:pStyle w:val="Encabezado"/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E521B" w14:textId="77777777" w:rsidR="008028C8" w:rsidRDefault="008028C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pStyle w:val="Ttulo8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pStyle w:val="Ttulo9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55C4158"/>
    <w:multiLevelType w:val="hybridMultilevel"/>
    <w:tmpl w:val="47109D98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16A2063C"/>
    <w:multiLevelType w:val="hybridMultilevel"/>
    <w:tmpl w:val="2F0EB55C"/>
    <w:lvl w:ilvl="0" w:tplc="0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203372DC"/>
    <w:multiLevelType w:val="hybridMultilevel"/>
    <w:tmpl w:val="56009CB0"/>
    <w:lvl w:ilvl="0" w:tplc="04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0">
    <w:nsid w:val="257B1A20"/>
    <w:multiLevelType w:val="hybridMultilevel"/>
    <w:tmpl w:val="F606C4AA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926847"/>
    <w:multiLevelType w:val="hybridMultilevel"/>
    <w:tmpl w:val="7A0C9406"/>
    <w:lvl w:ilvl="0" w:tplc="04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>
    <w:nsid w:val="48470812"/>
    <w:multiLevelType w:val="hybridMultilevel"/>
    <w:tmpl w:val="7A44023E"/>
    <w:lvl w:ilvl="0" w:tplc="0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51B011F6"/>
    <w:multiLevelType w:val="hybridMultilevel"/>
    <w:tmpl w:val="84BEF8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95B46"/>
    <w:multiLevelType w:val="hybridMultilevel"/>
    <w:tmpl w:val="A50EBA4A"/>
    <w:lvl w:ilvl="0" w:tplc="1104467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45" w:hanging="360"/>
      </w:pPr>
    </w:lvl>
    <w:lvl w:ilvl="2" w:tplc="040A001B" w:tentative="1">
      <w:start w:val="1"/>
      <w:numFmt w:val="lowerRoman"/>
      <w:lvlText w:val="%3."/>
      <w:lvlJc w:val="right"/>
      <w:pPr>
        <w:ind w:left="2565" w:hanging="180"/>
      </w:pPr>
    </w:lvl>
    <w:lvl w:ilvl="3" w:tplc="040A000F" w:tentative="1">
      <w:start w:val="1"/>
      <w:numFmt w:val="decimal"/>
      <w:lvlText w:val="%4."/>
      <w:lvlJc w:val="left"/>
      <w:pPr>
        <w:ind w:left="3285" w:hanging="360"/>
      </w:pPr>
    </w:lvl>
    <w:lvl w:ilvl="4" w:tplc="040A0019" w:tentative="1">
      <w:start w:val="1"/>
      <w:numFmt w:val="lowerLetter"/>
      <w:lvlText w:val="%5."/>
      <w:lvlJc w:val="left"/>
      <w:pPr>
        <w:ind w:left="4005" w:hanging="360"/>
      </w:pPr>
    </w:lvl>
    <w:lvl w:ilvl="5" w:tplc="040A001B" w:tentative="1">
      <w:start w:val="1"/>
      <w:numFmt w:val="lowerRoman"/>
      <w:lvlText w:val="%6."/>
      <w:lvlJc w:val="right"/>
      <w:pPr>
        <w:ind w:left="4725" w:hanging="180"/>
      </w:pPr>
    </w:lvl>
    <w:lvl w:ilvl="6" w:tplc="040A000F" w:tentative="1">
      <w:start w:val="1"/>
      <w:numFmt w:val="decimal"/>
      <w:lvlText w:val="%7."/>
      <w:lvlJc w:val="left"/>
      <w:pPr>
        <w:ind w:left="5445" w:hanging="360"/>
      </w:pPr>
    </w:lvl>
    <w:lvl w:ilvl="7" w:tplc="040A0019" w:tentative="1">
      <w:start w:val="1"/>
      <w:numFmt w:val="lowerLetter"/>
      <w:lvlText w:val="%8."/>
      <w:lvlJc w:val="left"/>
      <w:pPr>
        <w:ind w:left="6165" w:hanging="360"/>
      </w:pPr>
    </w:lvl>
    <w:lvl w:ilvl="8" w:tplc="0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57954806"/>
    <w:multiLevelType w:val="hybridMultilevel"/>
    <w:tmpl w:val="8C367E8E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B1A65D1"/>
    <w:multiLevelType w:val="hybridMultilevel"/>
    <w:tmpl w:val="87C4EA78"/>
    <w:lvl w:ilvl="0" w:tplc="0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7E803810"/>
    <w:multiLevelType w:val="hybridMultilevel"/>
    <w:tmpl w:val="1080690C"/>
    <w:lvl w:ilvl="0" w:tplc="0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17"/>
  </w:num>
  <w:num w:numId="12">
    <w:abstractNumId w:val="16"/>
  </w:num>
  <w:num w:numId="13">
    <w:abstractNumId w:val="13"/>
  </w:num>
  <w:num w:numId="14">
    <w:abstractNumId w:val="11"/>
  </w:num>
  <w:num w:numId="15">
    <w:abstractNumId w:val="9"/>
  </w:num>
  <w:num w:numId="16">
    <w:abstractNumId w:val="1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46"/>
    <w:rsid w:val="00063370"/>
    <w:rsid w:val="00067588"/>
    <w:rsid w:val="00084E53"/>
    <w:rsid w:val="000E7AEF"/>
    <w:rsid w:val="001068B9"/>
    <w:rsid w:val="00114345"/>
    <w:rsid w:val="00141C6B"/>
    <w:rsid w:val="001A2272"/>
    <w:rsid w:val="002036AF"/>
    <w:rsid w:val="002079F1"/>
    <w:rsid w:val="00241C70"/>
    <w:rsid w:val="00275244"/>
    <w:rsid w:val="002B0831"/>
    <w:rsid w:val="002E741B"/>
    <w:rsid w:val="00360CC0"/>
    <w:rsid w:val="00372C00"/>
    <w:rsid w:val="0038120F"/>
    <w:rsid w:val="003C16A2"/>
    <w:rsid w:val="003E4E83"/>
    <w:rsid w:val="00401C6D"/>
    <w:rsid w:val="00465D71"/>
    <w:rsid w:val="004C22B4"/>
    <w:rsid w:val="004D3946"/>
    <w:rsid w:val="004F11E0"/>
    <w:rsid w:val="004F1520"/>
    <w:rsid w:val="004F439F"/>
    <w:rsid w:val="004F7DC2"/>
    <w:rsid w:val="005138FD"/>
    <w:rsid w:val="00546FEF"/>
    <w:rsid w:val="0055210E"/>
    <w:rsid w:val="00565329"/>
    <w:rsid w:val="005C1821"/>
    <w:rsid w:val="005C2736"/>
    <w:rsid w:val="00621993"/>
    <w:rsid w:val="006430E0"/>
    <w:rsid w:val="00722F26"/>
    <w:rsid w:val="007A1A2D"/>
    <w:rsid w:val="007A509E"/>
    <w:rsid w:val="007F1E1A"/>
    <w:rsid w:val="008028C8"/>
    <w:rsid w:val="00871893"/>
    <w:rsid w:val="00872838"/>
    <w:rsid w:val="008F1617"/>
    <w:rsid w:val="00931261"/>
    <w:rsid w:val="009C2390"/>
    <w:rsid w:val="00A36ED0"/>
    <w:rsid w:val="00A87D6F"/>
    <w:rsid w:val="00AC59F4"/>
    <w:rsid w:val="00AE170D"/>
    <w:rsid w:val="00B71B31"/>
    <w:rsid w:val="00BC6648"/>
    <w:rsid w:val="00C449EA"/>
    <w:rsid w:val="00C52122"/>
    <w:rsid w:val="00C529E2"/>
    <w:rsid w:val="00C852A4"/>
    <w:rsid w:val="00C91017"/>
    <w:rsid w:val="00D11307"/>
    <w:rsid w:val="00D90C01"/>
    <w:rsid w:val="00DA580C"/>
    <w:rsid w:val="00E83535"/>
    <w:rsid w:val="00EB0801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C96635"/>
  <w15:chartTrackingRefBased/>
  <w15:docId w15:val="{89FBD421-71E3-784A-87B4-92258371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 w:cs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 w:cs="DejaVu Sans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 w:cs="DejaVu Sans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sz w:val="20"/>
      <w:szCs w:val="20"/>
      <w:lang w:val="es-ES_tradnl" w:eastAsia="es-ES_tradnl"/>
    </w:rPr>
  </w:style>
  <w:style w:type="character" w:customStyle="1" w:styleId="WW8Num2z0">
    <w:name w:val="WW8Num2z0"/>
    <w:rPr>
      <w:rFonts w:ascii="Arial" w:hAnsi="Arial" w:cs="Arial"/>
      <w:sz w:val="20"/>
      <w:szCs w:val="20"/>
      <w:lang w:val="es-ES_tradnl" w:eastAsia="es-ES_tradnl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 w:cs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customStyle="1" w:styleId="Caracteresdenotaalpie">
    <w:name w:val="Caracteres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customStyle="1" w:styleId="Encabezado1">
    <w:name w:val="Encabezado1"/>
    <w:basedOn w:val="Normal"/>
    <w:next w:val="Normal"/>
    <w:pPr>
      <w:spacing w:line="100" w:lineRule="atLeast"/>
      <w:jc w:val="center"/>
    </w:pPr>
    <w:rPr>
      <w:rFonts w:ascii="Arial" w:hAnsi="Arial" w:cs="Arial"/>
      <w:b/>
      <w:sz w:val="36"/>
    </w:rPr>
  </w:style>
  <w:style w:type="paragraph" w:styleId="Textoindependiente">
    <w:name w:val="Body Text"/>
    <w:basedOn w:val="Normal"/>
    <w:pPr>
      <w:spacing w:after="120"/>
    </w:pPr>
    <w:rPr>
      <w:rFonts w:ascii="Arial" w:hAnsi="Arial" w:cs="Arial"/>
      <w:sz w:val="20"/>
    </w:r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Nimbus Sans L"/>
      <w:sz w:val="28"/>
      <w:szCs w:val="28"/>
    </w:rPr>
  </w:style>
  <w:style w:type="paragraph" w:styleId="Sangradetextonormal">
    <w:name w:val="Body Text Indent"/>
    <w:basedOn w:val="Textoindependiente"/>
    <w:pPr>
      <w:ind w:left="283"/>
    </w:pPr>
  </w:style>
  <w:style w:type="paragraph" w:customStyle="1" w:styleId="Heading10">
    <w:name w:val="Heading 10"/>
    <w:basedOn w:val="Heading"/>
    <w:next w:val="Textoindependiente"/>
    <w:pPr>
      <w:numPr>
        <w:numId w:val="2"/>
      </w:numPr>
      <w:ind w:left="720" w:firstLine="0"/>
    </w:pPr>
    <w:rPr>
      <w:b/>
      <w:bCs/>
      <w:sz w:val="21"/>
      <w:szCs w:val="21"/>
    </w:r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 w:cs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 w:cs="Arial"/>
      <w:sz w:val="20"/>
    </w:rPr>
  </w:style>
  <w:style w:type="paragraph" w:styleId="TDC3">
    <w:name w:val="toc 3"/>
    <w:basedOn w:val="Index"/>
    <w:pPr>
      <w:tabs>
        <w:tab w:val="right" w:leader="dot" w:pos="9637"/>
      </w:tabs>
      <w:ind w:left="566"/>
    </w:pPr>
    <w:rPr>
      <w:rFonts w:ascii="Arial" w:hAnsi="Arial" w:cs="Arial"/>
      <w:sz w:val="20"/>
    </w:rPr>
  </w:style>
  <w:style w:type="paragraph" w:styleId="TDC4">
    <w:name w:val="toc 4"/>
    <w:basedOn w:val="Index"/>
    <w:pPr>
      <w:tabs>
        <w:tab w:val="right" w:leader="dot" w:pos="9637"/>
      </w:tabs>
      <w:ind w:left="849"/>
    </w:pPr>
  </w:style>
  <w:style w:type="paragraph" w:styleId="TDC5">
    <w:name w:val="toc 5"/>
    <w:basedOn w:val="Index"/>
    <w:pPr>
      <w:tabs>
        <w:tab w:val="right" w:leader="dot" w:pos="9637"/>
      </w:tabs>
      <w:ind w:left="1132"/>
    </w:pPr>
  </w:style>
  <w:style w:type="paragraph" w:styleId="TDC6">
    <w:name w:val="toc 6"/>
    <w:basedOn w:val="Index"/>
    <w:pPr>
      <w:tabs>
        <w:tab w:val="right" w:leader="dot" w:pos="9637"/>
      </w:tabs>
      <w:ind w:left="1415"/>
    </w:pPr>
  </w:style>
  <w:style w:type="paragraph" w:styleId="TDC7">
    <w:name w:val="toc 7"/>
    <w:basedOn w:val="Index"/>
    <w:pPr>
      <w:tabs>
        <w:tab w:val="right" w:leader="dot" w:pos="9637"/>
      </w:tabs>
      <w:ind w:left="1698"/>
    </w:pPr>
  </w:style>
  <w:style w:type="paragraph" w:styleId="TDC8">
    <w:name w:val="toc 8"/>
    <w:basedOn w:val="Index"/>
    <w:pPr>
      <w:tabs>
        <w:tab w:val="right" w:leader="dot" w:pos="9637"/>
      </w:tabs>
      <w:ind w:left="1981"/>
    </w:pPr>
  </w:style>
  <w:style w:type="paragraph" w:styleId="TDC9">
    <w:name w:val="toc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zh-CN" w:bidi="es-ES_tradnl"/>
    </w:rPr>
  </w:style>
  <w:style w:type="paragraph" w:customStyle="1" w:styleId="NfoAzul">
    <w:name w:val="NfoAzul"/>
    <w:basedOn w:val="InfoBlue"/>
    <w:rPr>
      <w:rFonts w:cs="Arial"/>
      <w:color w:val="0047FF"/>
      <w:sz w:val="14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 w:cs="Arial"/>
      <w:b/>
      <w:bCs/>
      <w:sz w:val="20"/>
      <w:szCs w:val="36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table" w:styleId="Tablaconcuadrcula">
    <w:name w:val="Table Grid"/>
    <w:basedOn w:val="Tablanormal"/>
    <w:uiPriority w:val="59"/>
    <w:rsid w:val="008718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23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580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80C"/>
    <w:rPr>
      <w:rFonts w:eastAsia="DejaVu Sans"/>
      <w:sz w:val="18"/>
      <w:szCs w:val="18"/>
      <w:lang w:val="es-VE" w:eastAsia="zh-CN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5.xml"/><Relationship Id="rId21" Type="http://schemas.openxmlformats.org/officeDocument/2006/relationships/header" Target="header8.xml"/><Relationship Id="rId22" Type="http://schemas.openxmlformats.org/officeDocument/2006/relationships/footer" Target="footer6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60E58752-7484-DF4B-A3D5-6388866C3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999</Words>
  <Characters>5495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 factibilidad</vt:lpstr>
    </vt:vector>
  </TitlesOfParts>
  <Company> </Company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factibilidad</dc:title>
  <dc:subject>&lt;Nombre del Proyecto&gt;</dc:subject>
  <dc:creator>Microsoft Office User</dc:creator>
  <cp:keywords/>
  <cp:lastModifiedBy>Usuario de Microsoft Office</cp:lastModifiedBy>
  <cp:revision>3</cp:revision>
  <cp:lastPrinted>2018-11-29T17:35:00Z</cp:lastPrinted>
  <dcterms:created xsi:type="dcterms:W3CDTF">2018-11-29T17:35:00Z</dcterms:created>
  <dcterms:modified xsi:type="dcterms:W3CDTF">2018-11-29T17:36:00Z</dcterms:modified>
</cp:coreProperties>
</file>