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¿Para qué sirve?</w:t>
      </w:r>
    </w:p>
    <w:p>
      <w:pPr>
        <w:pStyle w:val="Heading2"/>
      </w:pPr>
      <w:r>
        <w:t xml:space="preserve">La esencia del Sistema de Planeación Presupuestal Institucional (SPPI)</w:t>
      </w:r>
    </w:p>
    <w:p>
      <w:pPr>
        <w:pStyle w:val="Heading1"/>
      </w:pPr>
      <w:r>
        <w:t xml:space="preserve">El problema que resuelve</w:t>
      </w:r>
    </w:p>
    <w:p>
      <w:r>
        <w:t xml:space="preserve">Antes de un sistema como este, planear y controlar el presupuesto de decenas de dependencias suele hacerse en hojas de Excel sueltas, enviadas por correo, sin un solo lugar donde ver cuánto se ha gastado, quién aprobó qué, o si alguien se pasó del presupuesto asignado. Esto hace lento el control, dificulta la auditoría y facilita que los límites de gasto se sobrepasen sin que nadie se dé cuenta a tiempo.</w:t>
      </w:r>
    </w:p>
    <w:p>
      <w:pPr>
        <w:pStyle w:val="Heading1"/>
      </w:pPr>
      <w:r>
        <w:t xml:space="preserve">Qué logra el sistema</w:t>
      </w:r>
    </w:p>
    <w:p>
      <w:pPr>
        <w:ind w:left="720" w:hanging="360"/>
      </w:pPr>
      <w:r>
        <w:t xml:space="preserve">• </w:t>
      </w:r>
      <w:r>
        <w:t xml:space="preserve">Centraliza en un solo lugar el registro de gastos e ingresos de toda la Universidad, dependencia por dependencia.</w:t>
      </w:r>
    </w:p>
    <w:p>
      <w:pPr>
        <w:ind w:left="720" w:hanging="360"/>
      </w:pPr>
      <w:r>
        <w:t xml:space="preserve">• </w:t>
      </w:r>
      <w:r>
        <w:t xml:space="preserve">Respeta la jerarquía institucional: facultades, sus programas, departamentos, oficinas — cada quien dentro de su nivel.</w:t>
      </w:r>
    </w:p>
    <w:p>
      <w:pPr>
        <w:ind w:left="720" w:hanging="360"/>
      </w:pPr>
      <w:r>
        <w:t xml:space="preserve">• </w:t>
      </w:r>
      <w:r>
        <w:t xml:space="preserve">Aplica automáticamente los límites de presupuesto (techos), sin depender de que alguien lo revise manualmente.</w:t>
      </w:r>
    </w:p>
    <w:p>
      <w:pPr>
        <w:ind w:left="720" w:hanging="360"/>
      </w:pPr>
      <w:r>
        <w:t xml:space="preserve">• </w:t>
      </w:r>
      <w:r>
        <w:t xml:space="preserve">Deja un rastro claro de quién pidió qué, cuándo, y quién lo aprobó o lo devolvió.</w:t>
      </w:r>
    </w:p>
    <w:p>
      <w:pPr>
        <w:ind w:left="720" w:hanging="360"/>
      </w:pPr>
      <w:r>
        <w:t xml:space="preserve">• </w:t>
      </w:r>
      <w:r>
        <w:t xml:space="preserve">Le da a la Oficina de Planeación una vista consolidada de todo lo aprobado, sin tener que pedir reportes dependencia por dependencia.</w:t>
      </w:r>
    </w:p>
    <w:p>
      <w:pPr>
        <w:pStyle w:val="Heading1"/>
      </w:pPr>
      <w:r>
        <w:t xml:space="preserve">A quién le sirve, y cómo</w:t>
      </w:r>
    </w:p>
    <w:p>
      <w:pPr>
        <w:ind w:left="720" w:hanging="360"/>
      </w:pPr>
      <w:r>
        <w:t xml:space="preserve">• </w:t>
      </w:r>
      <w:r>
        <w:t xml:space="preserve">Gestores de cada dependencia: piden su presupuesto sin depender de hojas de cálculo ni de correos perdidos.</w:t>
      </w:r>
    </w:p>
    <w:p>
      <w:pPr>
        <w:ind w:left="720" w:hanging="360"/>
      </w:pPr>
      <w:r>
        <w:t xml:space="preserve">• </w:t>
      </w:r>
      <w:r>
        <w:t xml:space="preserve">Avaladores: revisan y aprueban con toda la información a la mano, sin tener que perseguir a nadie para pedir detalles.</w:t>
      </w:r>
    </w:p>
    <w:p>
      <w:pPr>
        <w:ind w:left="720" w:hanging="360"/>
      </w:pPr>
      <w:r>
        <w:t xml:space="preserve">• </w:t>
      </w:r>
      <w:r>
        <w:t xml:space="preserve">Oficina de Planeación y Presupuesto: ve el panorama institucional completo, en tiempo real, sin esperar a fin de mes.</w:t>
      </w:r>
    </w:p>
    <w:p>
      <w:pPr>
        <w:ind w:left="720" w:hanging="360"/>
      </w:pPr>
      <w:r>
        <w:t xml:space="preserve">• </w:t>
      </w:r>
      <w:r>
        <w:t xml:space="preserve">Auditoría y control interno: cuenta con un historial completo de cada movimiento, sin depender de la memoria de las personas.</w:t>
      </w:r>
    </w:p>
    <w:p>
      <w:pPr>
        <w:pStyle w:val="Heading1"/>
      </w:pPr>
      <w:r>
        <w:t xml:space="preserve">El resultado</w:t>
      </w:r>
    </w:p>
    <w:p>
      <w:r>
        <w:t xml:space="preserve">Una Universidad que gasta lo que tiene presupuestado, con aprobaciones documentadas, visibilidad clara de quién es responsable de cada decisión, y datos consolidados disponibles al instante — en vez de reportes armados a mano semanas después de que ya pasó lo que se quería controlar.</w:t>
      </w:r>
    </w:p>
    <w:sectPr>
      <w:pgSz w:w="11906" w:h="16838"/>
      <w:pgMar w:top="1417" w:right="1417" w:bottom="1417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60"/>
    </w:pPr>
    <w:rPr>
      <w:b/>
      <w:sz w:val="40"/>
      <w:color w:val="1F4E78"/>
    </w:rPr>
  </w:style>
  <w:style w:type="paragraph" w:styleId="Heading1">
    <w:name w:val="heading 1"/>
    <w:basedOn w:val="Normal"/>
    <w:pPr>
      <w:spacing w:before="360" w:after="160"/>
    </w:pPr>
    <w:rPr>
      <w:b/>
      <w:sz w:val="28"/>
      <w:color w:val="1F4E78"/>
    </w:rPr>
  </w:style>
  <w:style w:type="paragraph" w:styleId="Heading2">
    <w:name w:val="heading 2"/>
    <w:basedOn w:val="Normal"/>
    <w:pPr>
      <w:spacing w:before="240" w:after="120"/>
    </w:pPr>
    <w:rPr>
      <w:b/>
      <w:sz w:val="24"/>
      <w:color w:val="2E75B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SPPI Universidad del Atlántico</dc:creator>
  <dcterms:created xsi:type="dcterms:W3CDTF">2026-09-16T00:01:57+02:00</dcterms:created>
</cp:coreProperties>
</file>