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3"/>
        <w:gridCol w:w="2520"/>
        <w:gridCol w:w="1510"/>
        <w:gridCol w:w="2155"/>
      </w:tblGrid>
      <w:tr w:rsidR="0005249E" w:rsidRPr="0005249E" w14:paraId="3D6F9040" w14:textId="77777777">
        <w:trPr>
          <w:trHeight w:val="472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82C74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AUTOR:</w:t>
            </w:r>
          </w:p>
        </w:tc>
        <w:tc>
          <w:tcPr>
            <w:tcW w:w="653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E46D1" w14:textId="3F19373B" w:rsidR="0005249E" w:rsidRPr="0005249E" w:rsidRDefault="0005249E" w:rsidP="0005249E">
            <w:r>
              <w:t>Luis Ignacio Navarro Castro</w:t>
            </w:r>
          </w:p>
        </w:tc>
      </w:tr>
      <w:tr w:rsidR="0005249E" w:rsidRPr="0005249E" w14:paraId="6BA2E21F" w14:textId="77777777">
        <w:trPr>
          <w:trHeight w:val="564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DB64C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Cédula de Ciudadanía N°: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773A6" w14:textId="6CE6E42D" w:rsidR="0005249E" w:rsidRPr="0005249E" w:rsidRDefault="0005249E" w:rsidP="0005249E">
            <w:r w:rsidRPr="0005249E">
              <w:rPr>
                <w:lang w:val="es-ES_tradnl"/>
              </w:rPr>
              <w:t>                   </w:t>
            </w:r>
            <w:r>
              <w:rPr>
                <w:lang w:val="es-ES_tradnl"/>
              </w:rPr>
              <w:t>1140816930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C92D5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Expedida en: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99B97" w14:textId="2EBC9D48" w:rsidR="0005249E" w:rsidRPr="0005249E" w:rsidRDefault="0005249E" w:rsidP="0005249E">
            <w:r>
              <w:t>Barranquilla</w:t>
            </w:r>
          </w:p>
        </w:tc>
      </w:tr>
      <w:tr w:rsidR="0005249E" w:rsidRPr="0005249E" w14:paraId="0098F086" w14:textId="77777777">
        <w:trPr>
          <w:trHeight w:val="558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9B02D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Dirección de Notificación: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8A45B" w14:textId="5457A7A3" w:rsidR="0005249E" w:rsidRPr="0005249E" w:rsidRDefault="0005249E" w:rsidP="0005249E">
            <w:r>
              <w:t>Calle 114 #43b - 83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3A7C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Teléfono: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E719B" w14:textId="5F86AA00" w:rsidR="0005249E" w:rsidRPr="0005249E" w:rsidRDefault="0005249E" w:rsidP="0005249E">
            <w:r>
              <w:t>3155547923</w:t>
            </w:r>
          </w:p>
        </w:tc>
      </w:tr>
      <w:tr w:rsidR="0005249E" w:rsidRPr="0005249E" w14:paraId="38EB493F" w14:textId="77777777">
        <w:trPr>
          <w:trHeight w:val="558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FF46A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Tipo de vinculación con la Universidad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02EAC" w14:textId="32B98C2D" w:rsidR="0005249E" w:rsidRPr="0005249E" w:rsidRDefault="0005249E" w:rsidP="0005249E">
            <w:pPr>
              <w:rPr>
                <w:lang w:val="es-CO"/>
              </w:rPr>
            </w:pPr>
            <w:r>
              <w:t xml:space="preserve">OPS – Oficina de planeación </w:t>
            </w:r>
          </w:p>
        </w:tc>
      </w:tr>
      <w:tr w:rsidR="0005249E" w:rsidRPr="0005249E" w14:paraId="135C53EB" w14:textId="77777777">
        <w:trPr>
          <w:trHeight w:val="558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5B86D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Rol en el desarrollo de la obra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0EC77" w14:textId="0245B4CB" w:rsidR="0005249E" w:rsidRPr="0005249E" w:rsidRDefault="0005249E" w:rsidP="0005249E">
            <w:proofErr w:type="gramStart"/>
            <w:r>
              <w:t xml:space="preserve">Autor </w:t>
            </w:r>
            <w:r w:rsidR="00FC7547">
              <w:t>.</w:t>
            </w:r>
            <w:proofErr w:type="gramEnd"/>
          </w:p>
        </w:tc>
      </w:tr>
    </w:tbl>
    <w:p w14:paraId="1FA66EA9" w14:textId="77777777" w:rsidR="000E61CE" w:rsidRDefault="000E61CE"/>
    <w:p w14:paraId="28567919" w14:textId="46A3A2C6" w:rsidR="00004E5A" w:rsidRDefault="00004E5A">
      <w:r w:rsidRPr="00004E5A">
        <w:rPr>
          <w:b/>
          <w:bCs/>
        </w:rPr>
        <w:t>SNIES Interactivo</w:t>
      </w:r>
      <w:r w:rsidRPr="00004E5A">
        <w:t> es una aplicación web de consulta y apoyo diseñada para orientar a las instituciones de educación superior (IES) en el proceso de reporte de información al Sistema Nacional de Información de la Educación Superior (SNIES) a través de la Herramienta de Cargue Automático (HECAA). La plataforma organiza y presenta de manera clara los conceptos fundamentales, las dependencias responsables y las fuentes de información de cada módulo de reporte (participantes, estudiantes, docentes, institucional, extensión, bienestar, internacionalización, investigación, derechos pecuniarios y financiero), integrando además un sistema de fechas límite con contadores en tiempo real, explicaciones detalladas en ventanas modales y la posibilidad futura de descargar plantillas Excel para cada plantilla, todo con una interfaz moderna, responsive y preparada para evolucionar hacia una solución completa con backend y despliegue en VPS.</w:t>
      </w:r>
    </w:p>
    <w:sectPr w:rsidR="00004E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9E"/>
    <w:rsid w:val="00004E5A"/>
    <w:rsid w:val="0005249E"/>
    <w:rsid w:val="000E61CE"/>
    <w:rsid w:val="00202DA7"/>
    <w:rsid w:val="00302C79"/>
    <w:rsid w:val="00303D68"/>
    <w:rsid w:val="004A55B1"/>
    <w:rsid w:val="00FC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570D"/>
  <w15:chartTrackingRefBased/>
  <w15:docId w15:val="{B071D2BD-CFEF-48A3-AB0E-7A1B2BAA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 NAVARRO CASTRO</dc:creator>
  <cp:keywords/>
  <dc:description/>
  <cp:lastModifiedBy>LUIS  NAVARRO CASTRO</cp:lastModifiedBy>
  <cp:revision>1</cp:revision>
  <dcterms:created xsi:type="dcterms:W3CDTF">2026-07-15T15:27:00Z</dcterms:created>
  <dcterms:modified xsi:type="dcterms:W3CDTF">2026-07-15T16:36:00Z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7fb3e-ac31-4c8c-a672-17639f3ff98d_Enabled">
    <vt:lpwstr>true</vt:lpwstr>
  </property>
  <property fmtid="{D5CDD505-2E9C-101B-9397-08002B2CF9AE}" pid="3" name="MSIP_Label_cd67fb3e-ac31-4c8c-a672-17639f3ff98d_SetDate">
    <vt:lpwstr>2026-07-15T16:36:26Z</vt:lpwstr>
  </property>
  <property fmtid="{D5CDD505-2E9C-101B-9397-08002B2CF9AE}" pid="4" name="MSIP_Label_cd67fb3e-ac31-4c8c-a672-17639f3ff98d_Method">
    <vt:lpwstr>Standard</vt:lpwstr>
  </property>
  <property fmtid="{D5CDD505-2E9C-101B-9397-08002B2CF9AE}" pid="5" name="MSIP_Label_cd67fb3e-ac31-4c8c-a672-17639f3ff98d_Name">
    <vt:lpwstr>cédula</vt:lpwstr>
  </property>
  <property fmtid="{D5CDD505-2E9C-101B-9397-08002B2CF9AE}" pid="6" name="MSIP_Label_cd67fb3e-ac31-4c8c-a672-17639f3ff98d_SiteId">
    <vt:lpwstr>1e9aabe8-67f8-4f1c-a329-a754e92499ae</vt:lpwstr>
  </property>
  <property fmtid="{D5CDD505-2E9C-101B-9397-08002B2CF9AE}" pid="7" name="MSIP_Label_cd67fb3e-ac31-4c8c-a672-17639f3ff98d_ActionId">
    <vt:lpwstr>ca5e3e5d-683e-4ce5-b5ef-ec64a8b91830</vt:lpwstr>
  </property>
  <property fmtid="{D5CDD505-2E9C-101B-9397-08002B2CF9AE}" pid="8" name="MSIP_Label_cd67fb3e-ac31-4c8c-a672-17639f3ff98d_ContentBits">
    <vt:lpwstr>0</vt:lpwstr>
  </property>
  <property fmtid="{D5CDD505-2E9C-101B-9397-08002B2CF9AE}" pid="9" name="MSIP_Label_cd67fb3e-ac31-4c8c-a672-17639f3ff98d_Tag">
    <vt:lpwstr>10, 3, 0, 1</vt:lpwstr>
  </property>
</Properties>
</file>