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B403A" w14:textId="77777777" w:rsidR="004F22C9" w:rsidRDefault="00D804E6">
      <w:pPr>
        <w:pStyle w:val="Title"/>
      </w:pPr>
      <w:r>
        <w:t>Lab1</w:t>
      </w:r>
    </w:p>
    <w:p w14:paraId="618B403B" w14:textId="77777777" w:rsidR="004F22C9" w:rsidRDefault="00D804E6">
      <w:pPr>
        <w:pStyle w:val="Author"/>
      </w:pPr>
      <w:r>
        <w:t>Jorge Mendez</w:t>
      </w:r>
    </w:p>
    <w:p w14:paraId="618B403C" w14:textId="77777777" w:rsidR="004F22C9" w:rsidRDefault="00D804E6">
      <w:pPr>
        <w:pStyle w:val="Date"/>
      </w:pPr>
      <w:r>
        <w:t>2026-01-18</w:t>
      </w:r>
    </w:p>
    <w:p w14:paraId="618B403D" w14:textId="77777777" w:rsidR="004F22C9" w:rsidRDefault="00D804E6">
      <w:pPr>
        <w:pStyle w:val="Heading1"/>
      </w:pPr>
      <w:bookmarkStart w:id="0" w:name="problems"/>
      <w:r>
        <w:t>Problems</w:t>
      </w:r>
    </w:p>
    <w:p w14:paraId="618B403E" w14:textId="77777777" w:rsidR="004F22C9" w:rsidRDefault="00D804E6">
      <w:pPr>
        <w:pStyle w:val="Heading2"/>
      </w:pPr>
      <w:bookmarkStart w:id="1" w:name="X2eb93434b73900af109ccd5ec3db8ddf1ecd5a8"/>
      <w:r>
        <w:t>Problem 1: Check Normality Dsitribution of data (QQ PLOT)</w:t>
      </w:r>
    </w:p>
    <w:p w14:paraId="618B403F" w14:textId="77777777" w:rsidR="004F22C9" w:rsidRDefault="00D804E6">
      <w:pPr>
        <w:pStyle w:val="FirstParagraph"/>
      </w:pPr>
      <w:r>
        <w:rPr>
          <w:noProof/>
        </w:rPr>
        <w:drawing>
          <wp:inline distT="0" distB="0" distL="0" distR="0" wp14:anchorId="618B406C" wp14:editId="618B406D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lab1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B4040" w14:textId="77777777" w:rsidR="004F22C9" w:rsidRDefault="00D804E6">
      <w:pPr>
        <w:pStyle w:val="SourceCode"/>
      </w:pPr>
      <w:r>
        <w:rPr>
          <w:rStyle w:val="NormalTok"/>
        </w:rPr>
        <w:t xml:space="preserve">sample.s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sort</w:t>
      </w:r>
      <w:r>
        <w:rPr>
          <w:rStyle w:val="NormalTok"/>
        </w:rPr>
        <w:t xml:space="preserve">(sample)  </w:t>
      </w:r>
      <w:r>
        <w:rPr>
          <w:rStyle w:val="CommentTok"/>
        </w:rPr>
        <w:t>#sort data increasing</w:t>
      </w:r>
      <w:r>
        <w:br/>
      </w:r>
      <w:r>
        <w:rPr>
          <w:rStyle w:val="NormalTok"/>
        </w:rPr>
        <w:t>sample.s</w:t>
      </w:r>
    </w:p>
    <w:p w14:paraId="618B4041" w14:textId="77777777" w:rsidR="004F22C9" w:rsidRDefault="00D804E6">
      <w:pPr>
        <w:pStyle w:val="SourceCode"/>
      </w:pPr>
      <w:r>
        <w:rPr>
          <w:rStyle w:val="VerbatimChar"/>
        </w:rPr>
        <w:t>##  [1] 18.7 18.9 19.0 19.3 19.4 19.6 19.8 19.9 21.3 21.9 22.9 23.2 23.2 23.5 25.2</w:t>
      </w:r>
      <w:r>
        <w:br/>
      </w:r>
      <w:r>
        <w:rPr>
          <w:rStyle w:val="VerbatimChar"/>
        </w:rPr>
        <w:t>## [16] 25.4 25.5 26.0 26.4 30.1 30.8 31.0 31.9 32.8 35.5 38.6 39.1 39.2 44.6 47.7</w:t>
      </w:r>
      <w:r>
        <w:br/>
      </w:r>
      <w:r>
        <w:rPr>
          <w:rStyle w:val="VerbatimChar"/>
        </w:rPr>
        <w:t>## [31] 50.7 55.3 68.4 71.1 73.8 77.1</w:t>
      </w:r>
    </w:p>
    <w:p w14:paraId="618B4042" w14:textId="77777777" w:rsidR="004F22C9" w:rsidRDefault="00D804E6">
      <w:pPr>
        <w:pStyle w:val="SourceCode"/>
      </w:pPr>
      <w:r>
        <w:rPr>
          <w:rStyle w:val="NormalTok"/>
        </w:rPr>
        <w:t xml:space="preserve">rank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rank</w:t>
      </w:r>
      <w:r>
        <w:rPr>
          <w:rStyle w:val="NormalTok"/>
        </w:rPr>
        <w:t xml:space="preserve">(sample.s) </w:t>
      </w:r>
      <w:r>
        <w:rPr>
          <w:rStyle w:val="CommentTok"/>
        </w:rPr>
        <w:t>#rank data  from 1 to 36</w:t>
      </w:r>
      <w:r>
        <w:br/>
      </w:r>
      <w:r>
        <w:rPr>
          <w:rStyle w:val="NormalTok"/>
        </w:rPr>
        <w:t>rank</w:t>
      </w:r>
    </w:p>
    <w:p w14:paraId="618B4043" w14:textId="77777777" w:rsidR="004F22C9" w:rsidRDefault="00D804E6">
      <w:pPr>
        <w:pStyle w:val="SourceCode"/>
      </w:pPr>
      <w:r>
        <w:rPr>
          <w:rStyle w:val="VerbatimChar"/>
        </w:rPr>
        <w:t>##  [1]  1.0  2.0  3.0  4.0  5.0  6.0  7.0  8.0  9.0 10.0 11.0 12.5 12.5 14.0 15.0</w:t>
      </w:r>
      <w:r>
        <w:br/>
      </w:r>
      <w:r>
        <w:rPr>
          <w:rStyle w:val="VerbatimChar"/>
        </w:rPr>
        <w:t xml:space="preserve">## [16] 16.0 17.0 18.0 19.0 20.0 21.0 22.0 23.0 24.0 25.0 26.0 27.0 28.0 29.0 </w:t>
      </w:r>
      <w:r>
        <w:rPr>
          <w:rStyle w:val="VerbatimChar"/>
        </w:rPr>
        <w:lastRenderedPageBreak/>
        <w:t>30.0</w:t>
      </w:r>
      <w:r>
        <w:br/>
      </w:r>
      <w:r>
        <w:rPr>
          <w:rStyle w:val="VerbatimChar"/>
        </w:rPr>
        <w:t>## [31] 31.0 32.0 33.0 34.0 35.0 36.0</w:t>
      </w:r>
    </w:p>
    <w:p w14:paraId="618B4044" w14:textId="77777777" w:rsidR="004F22C9" w:rsidRDefault="00D804E6">
      <w:pPr>
        <w:pStyle w:val="SourceCode"/>
      </w:pPr>
      <w:r>
        <w:rPr>
          <w:rStyle w:val="NormalTok"/>
        </w:rPr>
        <w:t xml:space="preserve">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(sample.s)   </w:t>
      </w:r>
      <w:r>
        <w:rPr>
          <w:rStyle w:val="CommentTok"/>
        </w:rPr>
        <w:t># tells me the size of the data</w:t>
      </w:r>
      <w:r>
        <w:br/>
      </w:r>
      <w:r>
        <w:rPr>
          <w:rStyle w:val="NormalTok"/>
        </w:rPr>
        <w:t>size</w:t>
      </w:r>
    </w:p>
    <w:p w14:paraId="618B4045" w14:textId="77777777" w:rsidR="004F22C9" w:rsidRDefault="00D804E6">
      <w:pPr>
        <w:pStyle w:val="SourceCode"/>
      </w:pPr>
      <w:r>
        <w:rPr>
          <w:rStyle w:val="VerbatimChar"/>
        </w:rPr>
        <w:t>## [1] 36</w:t>
      </w:r>
    </w:p>
    <w:p w14:paraId="618B4046" w14:textId="77777777" w:rsidR="004F22C9" w:rsidRDefault="00D804E6"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>&lt;-</w:t>
      </w:r>
      <w:r>
        <w:rPr>
          <w:rStyle w:val="NormalTok"/>
        </w:rPr>
        <w:t xml:space="preserve"> (rank</w:t>
      </w:r>
      <w:r>
        <w:rPr>
          <w:rStyle w:val="FloatTok"/>
        </w:rPr>
        <w:t>-.5</w:t>
      </w:r>
      <w:r>
        <w:rPr>
          <w:rStyle w:val="NormalTok"/>
        </w:rPr>
        <w:t>)</w:t>
      </w:r>
      <w:r>
        <w:rPr>
          <w:rStyle w:val="SpecialCharTok"/>
        </w:rPr>
        <w:t>/</w:t>
      </w:r>
      <w:r>
        <w:rPr>
          <w:rStyle w:val="NormalTok"/>
        </w:rPr>
        <w:t>size</w:t>
      </w:r>
      <w:r>
        <w:br/>
      </w:r>
      <w:r>
        <w:rPr>
          <w:rStyle w:val="NormalTok"/>
        </w:rPr>
        <w:t>p</w:t>
      </w:r>
    </w:p>
    <w:p w14:paraId="618B4047" w14:textId="77777777" w:rsidR="004F22C9" w:rsidRDefault="00D804E6">
      <w:pPr>
        <w:pStyle w:val="SourceCode"/>
      </w:pPr>
      <w:r>
        <w:rPr>
          <w:rStyle w:val="VerbatimChar"/>
        </w:rPr>
        <w:t>##  [1] 0.01388889 0.04166667 0.06944444 0.09722222 0.12500000 0.15277778</w:t>
      </w:r>
      <w:r>
        <w:br/>
      </w:r>
      <w:r>
        <w:rPr>
          <w:rStyle w:val="VerbatimChar"/>
        </w:rPr>
        <w:t>##  [7] 0.18055556 0.20833333 0.23611111 0.26388889 0.29166667 0.33333333</w:t>
      </w:r>
      <w:r>
        <w:br/>
      </w:r>
      <w:r>
        <w:rPr>
          <w:rStyle w:val="VerbatimChar"/>
        </w:rPr>
        <w:t>## [13] 0.33333333 0.37500000 0.40277778 0.43055556 0.45833333 0.48611111</w:t>
      </w:r>
      <w:r>
        <w:br/>
      </w:r>
      <w:r>
        <w:rPr>
          <w:rStyle w:val="VerbatimChar"/>
        </w:rPr>
        <w:t>## [19] 0.51388889 0.54166667 0.56944444 0.59722222 0.62500000 0.65277778</w:t>
      </w:r>
      <w:r>
        <w:br/>
      </w:r>
      <w:r>
        <w:rPr>
          <w:rStyle w:val="VerbatimChar"/>
        </w:rPr>
        <w:t>## [25] 0.68055556 0.70833333 0.73611111 0.76388889 0.79166667 0.81944444</w:t>
      </w:r>
      <w:r>
        <w:br/>
      </w:r>
      <w:r>
        <w:rPr>
          <w:rStyle w:val="VerbatimChar"/>
        </w:rPr>
        <w:t>## [31] 0.84722222 0.87500000 0.90277778 0.93055556 0.95833333 0.98611111</w:t>
      </w:r>
    </w:p>
    <w:p w14:paraId="618B4048" w14:textId="77777777" w:rsidR="004F22C9" w:rsidRDefault="00D804E6">
      <w:pPr>
        <w:pStyle w:val="SourceCode"/>
      </w:pPr>
      <w:r>
        <w:rPr>
          <w:rStyle w:val="NormalTok"/>
        </w:rPr>
        <w:t xml:space="preserve">z.quantile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qnorm</w:t>
      </w:r>
      <w:r>
        <w:rPr>
          <w:rStyle w:val="NormalTok"/>
        </w:rPr>
        <w:t xml:space="preserve">(p)     </w:t>
      </w:r>
      <w:r>
        <w:rPr>
          <w:rStyle w:val="CommentTok"/>
        </w:rPr>
        <w:t>#Standard Normal Quantiles with such Probability</w:t>
      </w:r>
      <w:r>
        <w:br/>
      </w:r>
      <w:r>
        <w:rPr>
          <w:rStyle w:val="NormalTok"/>
        </w:rPr>
        <w:t xml:space="preserve">z.quantile </w:t>
      </w:r>
    </w:p>
    <w:p w14:paraId="618B4049" w14:textId="77777777" w:rsidR="004F22C9" w:rsidRDefault="00D804E6">
      <w:pPr>
        <w:pStyle w:val="SourceCode"/>
      </w:pPr>
      <w:r>
        <w:rPr>
          <w:rStyle w:val="VerbatimChar"/>
        </w:rPr>
        <w:t>##  [1] -2.20041058 -1.73166440 -1.47994139 -1.29754293 -1.15034938 -1.02459239</w:t>
      </w:r>
      <w:r>
        <w:br/>
      </w:r>
      <w:r>
        <w:rPr>
          <w:rStyle w:val="VerbatimChar"/>
        </w:rPr>
        <w:t>##  [7] -0.91324993 -0.81221780 -0.71886805 -0.63140189 -0.54852228 -0.43072730</w:t>
      </w:r>
      <w:r>
        <w:br/>
      </w:r>
      <w:r>
        <w:rPr>
          <w:rStyle w:val="VerbatimChar"/>
        </w:rPr>
        <w:t>## [13] -0.43072730 -0.31863936 -0.24616365 -0.17495994 -0.10463346 -0.03482132</w:t>
      </w:r>
      <w:r>
        <w:br/>
      </w:r>
      <w:r>
        <w:rPr>
          <w:rStyle w:val="VerbatimChar"/>
        </w:rPr>
        <w:t>## [19]  0.03482132  0.10463346  0.17495994  0.24616365  0.31863936  0.39283081</w:t>
      </w:r>
      <w:r>
        <w:br/>
      </w:r>
      <w:r>
        <w:rPr>
          <w:rStyle w:val="VerbatimChar"/>
        </w:rPr>
        <w:t>## [25]  0.46925288  0.54852228  0.63140189  0.71886805  0.81221780  0.91324993</w:t>
      </w:r>
      <w:r>
        <w:br/>
      </w:r>
      <w:r>
        <w:rPr>
          <w:rStyle w:val="VerbatimChar"/>
        </w:rPr>
        <w:t>## [31]  1.02459239  1.15034938  1.29754293  1.47994139  1.73166440  2.20041058</w:t>
      </w:r>
    </w:p>
    <w:p w14:paraId="618B404A" w14:textId="77777777" w:rsidR="004F22C9" w:rsidRDefault="00D804E6">
      <w:pPr>
        <w:pStyle w:val="Heading4"/>
      </w:pPr>
      <w:bookmarkStart w:id="2" w:name="qq-plot"/>
      <w:r>
        <w:lastRenderedPageBreak/>
        <w:t>QQ PLOT</w:t>
      </w:r>
    </w:p>
    <w:p w14:paraId="618B404B" w14:textId="77777777" w:rsidR="004F22C9" w:rsidRDefault="00D804E6">
      <w:pPr>
        <w:pStyle w:val="FirstParagraph"/>
      </w:pPr>
      <w:r>
        <w:rPr>
          <w:noProof/>
        </w:rPr>
        <w:drawing>
          <wp:inline distT="0" distB="0" distL="0" distR="0" wp14:anchorId="618B406E" wp14:editId="618B406F">
            <wp:extent cx="4620126" cy="3696101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lab1_files/figure-docx/unnamed-chunk-8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B404C" w14:textId="77777777" w:rsidR="004F22C9" w:rsidRDefault="00D804E6">
      <w:pPr>
        <w:pStyle w:val="BodyText"/>
      </w:pPr>
      <w:r>
        <w:t>Question: Observe the patter of the points.</w:t>
      </w:r>
    </w:p>
    <w:p w14:paraId="618B404D" w14:textId="77777777" w:rsidR="004F22C9" w:rsidRDefault="00D804E6">
      <w:pPr>
        <w:pStyle w:val="BodyText"/>
      </w:pPr>
      <w:r>
        <w:rPr>
          <w:b/>
          <w:bCs/>
        </w:rPr>
        <w:t>Observation</w:t>
      </w:r>
      <w:r>
        <w:t xml:space="preserve"> : If the data were normal, deviations from the line would be small and random; here they are large, especially in the tails, indicating that the data is not approximately normal.</w:t>
      </w:r>
    </w:p>
    <w:p w14:paraId="618B404E" w14:textId="77777777" w:rsidR="004F22C9" w:rsidRDefault="00D804E6">
      <w:pPr>
        <w:pStyle w:val="BodyText"/>
      </w:pPr>
      <w:r>
        <w:rPr>
          <w:noProof/>
        </w:rPr>
        <w:lastRenderedPageBreak/>
        <w:drawing>
          <wp:inline distT="0" distB="0" distL="0" distR="0" wp14:anchorId="618B4070" wp14:editId="618B4071">
            <wp:extent cx="4620126" cy="3696101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lab1_files/figure-docx/unnamed-chunk-9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8B404F" w14:textId="77777777" w:rsidR="004F22C9" w:rsidRDefault="00D804E6">
      <w:pPr>
        <w:pStyle w:val="Heading2"/>
      </w:pPr>
      <w:bookmarkStart w:id="3" w:name="problem-2"/>
      <w:bookmarkEnd w:id="1"/>
      <w:bookmarkEnd w:id="2"/>
      <w:r>
        <w:t>Problem 2</w:t>
      </w:r>
    </w:p>
    <w:p w14:paraId="618B4050" w14:textId="77777777" w:rsidR="004F22C9" w:rsidRDefault="00D804E6">
      <w:pPr>
        <w:pStyle w:val="SourceCode"/>
      </w:pPr>
      <w:r>
        <w:rPr>
          <w:rStyle w:val="VerbatimChar"/>
        </w:rPr>
        <w:t>## [1] 36</w:t>
      </w:r>
    </w:p>
    <w:p w14:paraId="618B4051" w14:textId="77777777" w:rsidR="004F22C9" w:rsidRDefault="00D804E6">
      <w:pPr>
        <w:pStyle w:val="SourceCode"/>
      </w:pPr>
      <w:r>
        <w:rPr>
          <w:rStyle w:val="VerbatimChar"/>
        </w:rPr>
        <w:t>## [1] 33.8</w:t>
      </w:r>
    </w:p>
    <w:p w14:paraId="618B4052" w14:textId="77777777" w:rsidR="004F22C9" w:rsidRDefault="00D804E6">
      <w:pPr>
        <w:pStyle w:val="SourceCode"/>
      </w:pPr>
      <w:r>
        <w:rPr>
          <w:rStyle w:val="VerbatimChar"/>
        </w:rPr>
        <w:t>## [1] 16.89749</w:t>
      </w:r>
    </w:p>
    <w:p w14:paraId="618B4053" w14:textId="77777777" w:rsidR="004F22C9" w:rsidRDefault="00D804E6">
      <w:pPr>
        <w:pStyle w:val="Compact"/>
        <w:numPr>
          <w:ilvl w:val="0"/>
          <w:numId w:val="2"/>
        </w:numPr>
      </w:pPr>
      <w:r>
        <w:t>Write a 95% CI for the population mean.</w:t>
      </w:r>
    </w:p>
    <w:p w14:paraId="618B4054" w14:textId="77777777" w:rsidR="004F22C9" w:rsidRDefault="00D804E6">
      <w:pPr>
        <w:pStyle w:val="SourceCode"/>
      </w:pPr>
      <w:r>
        <w:rPr>
          <w:rStyle w:val="VerbatimChar"/>
        </w:rPr>
        <w:t>## [1] 28.08271 39.51729</w:t>
      </w:r>
    </w:p>
    <w:p w14:paraId="618B4055" w14:textId="77777777" w:rsidR="004F22C9" w:rsidRDefault="00D804E6">
      <w:pPr>
        <w:pStyle w:val="FirstParagraph"/>
      </w:pPr>
      <w:r>
        <w:rPr>
          <w:b/>
          <w:bCs/>
        </w:rPr>
        <w:t>Interpretation:</w:t>
      </w:r>
      <w:r>
        <w:t xml:space="preserve"> </w:t>
      </w:r>
      <w:r>
        <w:t>We are 95% confident that the true population mean</w:t>
      </w:r>
      <w:r>
        <w:t>𝜇</w:t>
      </w:r>
      <w:r>
        <w:t>lies within this interval.</w:t>
      </w:r>
    </w:p>
    <w:p w14:paraId="618B4056" w14:textId="77777777" w:rsidR="004F22C9" w:rsidRDefault="00D804E6">
      <w:pPr>
        <w:pStyle w:val="Compact"/>
        <w:numPr>
          <w:ilvl w:val="0"/>
          <w:numId w:val="3"/>
        </w:numPr>
      </w:pPr>
      <w:r>
        <w:t>Write a 95% CI for the population variance</w:t>
      </w:r>
    </w:p>
    <w:p w14:paraId="618B4057" w14:textId="77777777" w:rsidR="004F22C9" w:rsidRDefault="00D804E6">
      <w:pPr>
        <w:pStyle w:val="SourceCode"/>
      </w:pPr>
      <w:r>
        <w:rPr>
          <w:rStyle w:val="VerbatimChar"/>
        </w:rPr>
        <w:t>## [1] 187.8337 485.8378</w:t>
      </w:r>
    </w:p>
    <w:p w14:paraId="618B4058" w14:textId="77777777" w:rsidR="004F22C9" w:rsidRDefault="00D804E6">
      <w:pPr>
        <w:pStyle w:val="FirstParagraph"/>
      </w:pPr>
      <w:r>
        <w:rPr>
          <w:b/>
          <w:bCs/>
        </w:rPr>
        <w:t>Interpretation:</w:t>
      </w:r>
      <w:r>
        <w:t xml:space="preserve"> We are 95% confident that the true population variance lies between 187.8337 and 485.8378.</w:t>
      </w:r>
    </w:p>
    <w:p w14:paraId="618B4059" w14:textId="77777777" w:rsidR="004F22C9" w:rsidRDefault="00D804E6">
      <w:pPr>
        <w:pStyle w:val="Compact"/>
        <w:numPr>
          <w:ilvl w:val="0"/>
          <w:numId w:val="4"/>
        </w:numPr>
      </w:pPr>
      <w:r>
        <w:t>Write a 95% CI fot the population standard deviation</w:t>
      </w:r>
    </w:p>
    <w:p w14:paraId="618B405A" w14:textId="77777777" w:rsidR="004F22C9" w:rsidRDefault="00D804E6">
      <w:pPr>
        <w:pStyle w:val="SourceCode"/>
      </w:pPr>
      <w:r>
        <w:rPr>
          <w:rStyle w:val="VerbatimChar"/>
        </w:rPr>
        <w:t>## [1] 13.70524 22.04173</w:t>
      </w:r>
    </w:p>
    <w:p w14:paraId="618B405B" w14:textId="77777777" w:rsidR="004F22C9" w:rsidRDefault="00D804E6">
      <w:pPr>
        <w:pStyle w:val="FirstParagraph"/>
      </w:pPr>
      <w:r>
        <w:rPr>
          <w:b/>
          <w:bCs/>
        </w:rPr>
        <w:t>Assumption:</w:t>
      </w:r>
      <w:r>
        <w:t xml:space="preserve"> These confidence intervals are based on a random sample and (approximately) normal population assumptions; the variance and standard deviation intervals in particular rely on the normality assumption.</w:t>
      </w:r>
    </w:p>
    <w:p w14:paraId="618B405C" w14:textId="77777777" w:rsidR="004F22C9" w:rsidRDefault="00D804E6">
      <w:pPr>
        <w:pStyle w:val="Heading2"/>
      </w:pPr>
      <w:bookmarkStart w:id="4" w:name="problem-3"/>
      <w:bookmarkEnd w:id="3"/>
      <w:r>
        <w:lastRenderedPageBreak/>
        <w:t>Problem 3</w:t>
      </w:r>
    </w:p>
    <w:p w14:paraId="618B405D" w14:textId="77777777" w:rsidR="004F22C9" w:rsidRDefault="00D804E6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F test to compare two variances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sample1 and sample2</w:t>
      </w:r>
      <w:r>
        <w:br/>
      </w:r>
      <w:r>
        <w:rPr>
          <w:rStyle w:val="VerbatimChar"/>
        </w:rPr>
        <w:t>## F = 0.17801, num df = 49, denom df = 69, p-value = 3.573e-09</w:t>
      </w:r>
      <w:r>
        <w:br/>
      </w:r>
      <w:r>
        <w:rPr>
          <w:rStyle w:val="VerbatimChar"/>
        </w:rPr>
        <w:t>## alternative hypothesis: true ratio of variances is not equal to 1</w:t>
      </w:r>
      <w:r>
        <w:br/>
      </w:r>
      <w:r>
        <w:rPr>
          <w:rStyle w:val="VerbatimChar"/>
        </w:rPr>
        <w:t>## 95 percent confidence interval:</w:t>
      </w:r>
      <w:r>
        <w:br/>
      </w:r>
      <w:r>
        <w:rPr>
          <w:rStyle w:val="VerbatimChar"/>
        </w:rPr>
        <w:t>##  0.1067444 0.3038928</w:t>
      </w:r>
      <w:r>
        <w:br/>
      </w:r>
      <w:r>
        <w:rPr>
          <w:rStyle w:val="VerbatimChar"/>
        </w:rPr>
        <w:t>## sample estimates:</w:t>
      </w:r>
      <w:r>
        <w:br/>
      </w:r>
      <w:r>
        <w:rPr>
          <w:rStyle w:val="VerbatimChar"/>
        </w:rPr>
        <w:t xml:space="preserve">## ratio of variances </w:t>
      </w:r>
      <w:r>
        <w:br/>
      </w:r>
      <w:r>
        <w:rPr>
          <w:rStyle w:val="VerbatimChar"/>
        </w:rPr>
        <w:t>##          0.1780101</w:t>
      </w:r>
    </w:p>
    <w:p w14:paraId="618B405E" w14:textId="77777777" w:rsidR="004F22C9" w:rsidRDefault="00D804E6">
      <w:pPr>
        <w:pStyle w:val="Compact"/>
        <w:numPr>
          <w:ilvl w:val="0"/>
          <w:numId w:val="5"/>
        </w:numPr>
      </w:pPr>
      <w:r>
        <w:rPr>
          <w:b/>
          <w:bCs/>
        </w:rPr>
        <w:t>H₀: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br/>
      </w:r>
    </w:p>
    <w:p w14:paraId="618B405F" w14:textId="77777777" w:rsidR="004F22C9" w:rsidRDefault="00D804E6">
      <w:pPr>
        <w:pStyle w:val="Compact"/>
        <w:numPr>
          <w:ilvl w:val="0"/>
          <w:numId w:val="5"/>
        </w:numPr>
      </w:pPr>
      <w:r>
        <w:rPr>
          <w:b/>
          <w:bCs/>
        </w:rPr>
        <w:t>H₁:</w:t>
      </w:r>
      <w:r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</w:rPr>
          <m:t>≠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>
        <w:br/>
      </w:r>
    </w:p>
    <w:p w14:paraId="618B4060" w14:textId="77777777" w:rsidR="004F22C9" w:rsidRDefault="00D804E6">
      <w:pPr>
        <w:pStyle w:val="Compact"/>
        <w:numPr>
          <w:ilvl w:val="0"/>
          <w:numId w:val="5"/>
        </w:numPr>
      </w:pPr>
      <w:r>
        <w:rPr>
          <w:b/>
          <w:bCs/>
        </w:rPr>
        <w:t>Conclusion:</w:t>
      </w:r>
      <w:r>
        <w:t xml:space="preserve"> Based on the p-value, we </w:t>
      </w:r>
      <w:r>
        <w:rPr>
          <w:b/>
          <w:bCs/>
        </w:rPr>
        <w:t>reject H₀</w:t>
      </w:r>
      <w:r>
        <w:t xml:space="preserve"> at </w:t>
      </w:r>
      <m:oMath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0.05</m:t>
        </m:r>
      </m:oMath>
      <w:r>
        <w:t>.</w:t>
      </w:r>
    </w:p>
    <w:p w14:paraId="618B4061" w14:textId="77777777" w:rsidR="004F22C9" w:rsidRDefault="00D804E6">
      <w:pPr>
        <w:pStyle w:val="FirstParagraph"/>
      </w:pPr>
      <w:r>
        <w:t>The F-test provides strong evidence against the null hypothesis of equal variances (p-value = 3.573e−09), indicating that the two population variances are not equal.</w:t>
      </w:r>
    </w:p>
    <w:p w14:paraId="618B4062" w14:textId="77777777" w:rsidR="004F22C9" w:rsidRDefault="00D804E6">
      <w:pPr>
        <w:pStyle w:val="BodyText"/>
      </w:pPr>
      <w:r>
        <w:rPr>
          <w:b/>
          <w:bCs/>
        </w:rPr>
        <w:t>Assumption:</w:t>
      </w:r>
      <w:r>
        <w:t xml:space="preserve"> This test assumes that both populations are normally distributed and that the samples are independent.</w:t>
      </w:r>
    </w:p>
    <w:p w14:paraId="618B4063" w14:textId="77777777" w:rsidR="004F22C9" w:rsidRDefault="00D804E6">
      <w:pPr>
        <w:pStyle w:val="Heading2"/>
      </w:pPr>
      <w:bookmarkStart w:id="5" w:name="problem-4"/>
      <w:bookmarkEnd w:id="4"/>
      <w:r>
        <w:t>Problem 4</w:t>
      </w:r>
    </w:p>
    <w:p w14:paraId="618B4064" w14:textId="77777777" w:rsidR="004F22C9" w:rsidRDefault="00D804E6">
      <w:pPr>
        <w:pStyle w:val="SourceCode"/>
      </w:pPr>
      <w:r>
        <w:rPr>
          <w:rStyle w:val="VerbatimChar"/>
        </w:rPr>
        <w:t>## Warning: package 'faraway' was built under R version 4.4.3</w:t>
      </w:r>
    </w:p>
    <w:p w14:paraId="618B4065" w14:textId="77777777" w:rsidR="004F22C9" w:rsidRDefault="00D804E6">
      <w:pPr>
        <w:pStyle w:val="SourceCode"/>
      </w:pPr>
      <w:r>
        <w:rPr>
          <w:rStyle w:val="VerbatimChar"/>
        </w:rPr>
        <w:t>##   midterm final   hw</w:t>
      </w:r>
      <w:r>
        <w:br/>
      </w:r>
      <w:r>
        <w:rPr>
          <w:rStyle w:val="VerbatimChar"/>
        </w:rPr>
        <w:t>## 1    24.5  26.0 28.5</w:t>
      </w:r>
      <w:r>
        <w:br/>
      </w:r>
      <w:r>
        <w:rPr>
          <w:rStyle w:val="VerbatimChar"/>
        </w:rPr>
        <w:t>## 2    22.5  24.5 28.2</w:t>
      </w:r>
      <w:r>
        <w:br/>
      </w:r>
      <w:r>
        <w:rPr>
          <w:rStyle w:val="VerbatimChar"/>
        </w:rPr>
        <w:t>## 3    23.5  26.5 28.3</w:t>
      </w:r>
      <w:r>
        <w:br/>
      </w:r>
      <w:r>
        <w:rPr>
          <w:rStyle w:val="VerbatimChar"/>
        </w:rPr>
        <w:t>## 4    23.5  34.5 29.2</w:t>
      </w:r>
      <w:r>
        <w:br/>
      </w:r>
      <w:r>
        <w:rPr>
          <w:rStyle w:val="VerbatimChar"/>
        </w:rPr>
        <w:t>## 5    22.5  30.5 27.3</w:t>
      </w:r>
      <w:r>
        <w:br/>
      </w:r>
      <w:r>
        <w:rPr>
          <w:rStyle w:val="VerbatimChar"/>
        </w:rPr>
        <w:t>## 6    16.0  31.0 27.5</w:t>
      </w:r>
    </w:p>
    <w:p w14:paraId="618B4066" w14:textId="77777777" w:rsidR="004F22C9" w:rsidRDefault="00D804E6">
      <w:pPr>
        <w:pStyle w:val="SourceCode"/>
      </w:pPr>
      <w:r>
        <w:rPr>
          <w:rStyle w:val="VerbatimChar"/>
        </w:rPr>
        <w:t>## [1] 55  3</w:t>
      </w:r>
    </w:p>
    <w:p w14:paraId="618B4067" w14:textId="77777777" w:rsidR="004F22C9" w:rsidRDefault="00D804E6">
      <w:pPr>
        <w:pStyle w:val="Heading3"/>
      </w:pPr>
      <w:bookmarkStart w:id="6" w:name="covariance-matrix-and-correlation-matrix"/>
      <w:r>
        <w:t>Covariance matrix and correlation matrix</w:t>
      </w:r>
    </w:p>
    <w:p w14:paraId="618B4068" w14:textId="77777777" w:rsidR="004F22C9" w:rsidRDefault="00D804E6">
      <w:pPr>
        <w:pStyle w:val="SourceCode"/>
      </w:pPr>
      <w:r>
        <w:rPr>
          <w:rStyle w:val="VerbatimChar"/>
        </w:rPr>
        <w:t>##           midterm    final        hw</w:t>
      </w:r>
      <w:r>
        <w:br/>
      </w:r>
      <w:r>
        <w:rPr>
          <w:rStyle w:val="VerbatimChar"/>
        </w:rPr>
        <w:t>## midterm 22.994108 12.95202  5.219192</w:t>
      </w:r>
      <w:r>
        <w:br/>
      </w:r>
      <w:r>
        <w:rPr>
          <w:rStyle w:val="VerbatimChar"/>
        </w:rPr>
        <w:t>## final   12.952020 24.54158  1.730960</w:t>
      </w:r>
      <w:r>
        <w:br/>
      </w:r>
      <w:r>
        <w:rPr>
          <w:rStyle w:val="VerbatimChar"/>
        </w:rPr>
        <w:t>## hw       5.219192  1.73096 16.005468</w:t>
      </w:r>
    </w:p>
    <w:p w14:paraId="618B4069" w14:textId="77777777" w:rsidR="004F22C9" w:rsidRDefault="00D804E6">
      <w:pPr>
        <w:pStyle w:val="SourceCode"/>
      </w:pPr>
      <w:r>
        <w:rPr>
          <w:rStyle w:val="VerbatimChar"/>
        </w:rPr>
        <w:t>##           midterm      final         hw</w:t>
      </w:r>
      <w:r>
        <w:br/>
      </w:r>
      <w:r>
        <w:rPr>
          <w:rStyle w:val="VerbatimChar"/>
        </w:rPr>
        <w:t>## midterm 1.0000000 0.54522775 0.27205756</w:t>
      </w:r>
      <w:r>
        <w:br/>
      </w:r>
      <w:r>
        <w:rPr>
          <w:rStyle w:val="VerbatimChar"/>
        </w:rPr>
        <w:t>## final   0.5452277 1.00000000 0.08733764</w:t>
      </w:r>
      <w:r>
        <w:br/>
      </w:r>
      <w:r>
        <w:rPr>
          <w:rStyle w:val="VerbatimChar"/>
        </w:rPr>
        <w:t>## hw      0.2720576 0.08733764 1.00000000</w:t>
      </w:r>
    </w:p>
    <w:p w14:paraId="618B406A" w14:textId="77777777" w:rsidR="004F22C9" w:rsidRDefault="00D804E6">
      <w:pPr>
        <w:pStyle w:val="SourceCode"/>
      </w:pPr>
      <w:r>
        <w:rPr>
          <w:rStyle w:val="VerbatimChar"/>
        </w:rPr>
        <w:lastRenderedPageBreak/>
        <w:t>##         midterm final   hw</w:t>
      </w:r>
      <w:r>
        <w:br/>
      </w:r>
      <w:r>
        <w:rPr>
          <w:rStyle w:val="VerbatimChar"/>
        </w:rPr>
        <w:t>## midterm    1.00  0.55 0.27</w:t>
      </w:r>
      <w:r>
        <w:br/>
      </w:r>
      <w:r>
        <w:rPr>
          <w:rStyle w:val="VerbatimChar"/>
        </w:rPr>
        <w:t>## final      0.55  1.00 0.09</w:t>
      </w:r>
      <w:r>
        <w:br/>
      </w:r>
      <w:r>
        <w:rPr>
          <w:rStyle w:val="VerbatimChar"/>
        </w:rPr>
        <w:t>## hw         0.27  0.09 1.00</w:t>
      </w:r>
    </w:p>
    <w:p w14:paraId="618B406B" w14:textId="77777777" w:rsidR="004F22C9" w:rsidRDefault="00D804E6">
      <w:pPr>
        <w:pStyle w:val="FirstParagraph"/>
      </w:pPr>
      <w:r>
        <w:rPr>
          <w:b/>
          <w:bCs/>
        </w:rPr>
        <w:t>Interpretation:</w:t>
      </w:r>
      <w:r>
        <w:t xml:space="preserve"> The strongest linear relationship is between midterm and final scores (r = 0.55), while homework scores have weaker correlations with exam scores.</w:t>
      </w:r>
      <w:bookmarkEnd w:id="0"/>
      <w:bookmarkEnd w:id="5"/>
      <w:bookmarkEnd w:id="6"/>
    </w:p>
    <w:sectPr w:rsidR="004F22C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889F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0F7A1F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721"/>
    <w:multiLevelType w:val="multilevel"/>
    <w:tmpl w:val="324A8E30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3" w15:restartNumberingAfterBreak="0">
    <w:nsid w:val="00A99722"/>
    <w:multiLevelType w:val="multilevel"/>
    <w:tmpl w:val="AC5CCC26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4" w15:restartNumberingAfterBreak="0">
    <w:nsid w:val="00A99723"/>
    <w:multiLevelType w:val="multilevel"/>
    <w:tmpl w:val="150CE9E0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" w16cid:durableId="790561037">
    <w:abstractNumId w:val="0"/>
  </w:num>
  <w:num w:numId="2" w16cid:durableId="14683517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5089504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 w16cid:durableId="169876271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" w16cid:durableId="5228645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22C9"/>
    <w:rsid w:val="004B4DCF"/>
    <w:rsid w:val="004F22C9"/>
    <w:rsid w:val="005A29B7"/>
    <w:rsid w:val="00D80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B403A"/>
  <w15:docId w15:val="{9A0BB441-7D65-471F-845D-D9A2C92C8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668</Words>
  <Characters>3614</Characters>
  <Application>Microsoft Office Word</Application>
  <DocSecurity>0</DocSecurity>
  <Lines>120</Lines>
  <Paragraphs>57</Paragraphs>
  <ScaleCrop>false</ScaleCrop>
  <Company/>
  <LinksUpToDate>false</LinksUpToDate>
  <CharactersWithSpaces>4225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Lab1</dc:title>
  <dc:creator>Jorge Mendez</dc:creator>
  <cp:keywords/>
  <cp:lastModifiedBy>Emiliano Méndez</cp:lastModifiedBy>
  <cp:revision>2</cp:revision>
  <dcterms:created xsi:type="dcterms:W3CDTF">2026-01-20T01:44:00Z</dcterms:created>
  <dcterms:modified xsi:type="dcterms:W3CDTF">2026-01-20T01:44:00Z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2026-01-18</vt:lpwstr>
  </property>
  <property fmtid="{D5CDD505-2E9C-101B-9397-08002B2CF9AE}" pid="3" name="output">
    <vt:lpwstr>word_document</vt:lpwstr>
  </property>
</Properties>
</file>