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5"/>
        <w:gridCol w:w="2352"/>
        <w:gridCol w:w="404"/>
        <w:gridCol w:w="1987"/>
        <w:gridCol w:w="3686"/>
      </w:tblGrid>
      <w:tr w14:paraId="4A69EB07"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6C208B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Nombre del Use Case: Registrar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 xml:space="preserve"> U</w:t>
            </w:r>
            <w:r>
              <w:rPr>
                <w:rFonts w:cs="Calibri"/>
                <w:kern w:val="0"/>
                <w:sz w:val="21"/>
                <w:szCs w:val="21"/>
              </w:rPr>
              <w:t>suario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AD21BE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u w:val="single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Nº de orden: UC-00</w:t>
            </w:r>
            <w:r>
              <w:rPr>
                <w:rFonts w:cs="Calibri"/>
                <w:kern w:val="0"/>
                <w:sz w:val="21"/>
                <w:szCs w:val="21"/>
                <w:u w:val="single"/>
              </w:rPr>
              <w:t>1</w:t>
            </w:r>
            <w:r>
              <w:rPr>
                <w:rFonts w:cs="Calibri"/>
                <w:kern w:val="0"/>
                <w:sz w:val="21"/>
                <w:szCs w:val="21"/>
                <w:u w:val="single"/>
                <w:lang w:val="es-MX"/>
              </w:rPr>
              <w:t>.2</w:t>
            </w:r>
          </w:p>
        </w:tc>
      </w:tr>
      <w:tr w14:paraId="4B621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D68E3E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2CFDBB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06E8B5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1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PwE7t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voJXAWhKeB78rolkWZMWFHCQ/pHq4ekllo&#10;ng348iUC7FzVvNzU1OfMJB3Olx+XK9JZUuhL+2lRxW6e7ibA/E1Hz4rRc6BZVQnF6Ttmqkepf1JK&#10;KYzOqp11rjpw2H91wE6C5rqrqzRMV16kucBGamSxatsK/SKIzzHauv6FUXrYChymWoqskiU6iMeg&#10;ppouUOki1iRPsfZRXapq9ZyGV5u7PrTyOp779fbTz7X5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PwE7t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Baja</w:t>
            </w:r>
          </w:p>
        </w:tc>
      </w:tr>
      <w:tr w14:paraId="0322D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9A93E3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2058670</wp:posOffset>
                      </wp:positionH>
                      <wp:positionV relativeFrom="paragraph">
                        <wp:posOffset>38100</wp:posOffset>
                      </wp:positionV>
                      <wp:extent cx="137795" cy="90805"/>
                      <wp:effectExtent l="6985" t="6985" r="5715" b="5715"/>
                      <wp:wrapNone/>
                      <wp:docPr id="2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162.1pt;margin-top:3pt;height:7.15pt;width:10.85pt;z-index:251659264;mso-width-relative:page;mso-height-relative:page;" fillcolor="#FFFFFF" filled="t" stroked="t" coordsize="21600,21600" o:gfxdata="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DJzZn1wAAAAgBAAAPAAAAAAAAAAEAIAAAACIAAABkcnMvZG93bnJldi54bWxQSwECFAAU&#10;AAAACACHTuJADK+tbrkBAACkAwAADgAAAAAAAAABACAAAAAm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4AE5C4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616BA2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Baja</w:t>
            </w:r>
          </w:p>
        </w:tc>
      </w:tr>
      <w:tr w14:paraId="1D819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A6458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lang w:val="es-MX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2032635</wp:posOffset>
                      </wp:positionH>
                      <wp:positionV relativeFrom="paragraph">
                        <wp:posOffset>-351790</wp:posOffset>
                      </wp:positionV>
                      <wp:extent cx="135255" cy="89535"/>
                      <wp:effectExtent l="6985" t="6985" r="5715" b="5715"/>
                      <wp:wrapNone/>
                      <wp:docPr id="3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8964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0.05pt;margin-top:-27.7pt;height:7.05pt;width:10.65pt;z-index:251659264;mso-width-relative:page;mso-height-relative:page;" fillcolor="#666666" filled="t" stroked="t" coordsize="21600,21600" o:gfxdata="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v+&#10;XmXYAAAACwEAAA8AAAAAAAAAAQAgAAAAIgAAAGRycy9kb3ducmV2LnhtbFBLAQIUABQAAAAIAIdO&#10;4kDs4eRk6gEAAD8EAAAOAAAAAAAAAAEAIAAAACcBAABkcnMvZTJvRG9jLnhtbFBLBQYAAAAABgAG&#10;AFkBAACDBQAAAAA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 xml:space="preserve">Actor principal: 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Administrador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DB3F6F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lang w:val="es-MX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-338455</wp:posOffset>
                      </wp:positionV>
                      <wp:extent cx="135255" cy="90805"/>
                      <wp:effectExtent l="6985" t="6985" r="5715" b="5715"/>
                      <wp:wrapNone/>
                      <wp:docPr id="4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34.35pt;margin-top:-26.65pt;height:7.15pt;width:10.65pt;z-index:251659264;mso-width-relative:page;mso-height-relative:page;" fillcolor="#FFFFFF" filled="t" stroked="t" coordsize="21600,21600" o:gfxdata="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223w/NgAAAAJAQAADwAAAAAAAAABACAAAAAiAAAAZHJzL2Rvd25yZXYueG1sUEsBAhQA&#10;FAAAAAgAh07iQBJaSAO5AQAApAMAAA4AAAAAAAAAAQAgAAAAJwEAAGRycy9lMm9Eb2MueG1sUEsF&#10;BgAAAAAGAAYAWQEAAFI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 xml:space="preserve">Actor secundario: 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-</w:t>
            </w:r>
          </w:p>
        </w:tc>
      </w:tr>
      <w:tr w14:paraId="1D96D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8B88C7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u w:val="single"/>
              </w:rPr>
            </w:pPr>
            <w:r>
              <mc:AlternateContent>
                <mc:Choice Requires="wps">
                  <w:drawing>
                    <wp:anchor distT="6985" distB="5715" distL="6350" distR="6350" simplePos="0" relativeHeight="251659264" behindDoc="0" locked="0" layoutInCell="1" allowOverlap="1">
                      <wp:simplePos x="0" y="0"/>
                      <wp:positionH relativeFrom="column">
                        <wp:posOffset>3462020</wp:posOffset>
                      </wp:positionH>
                      <wp:positionV relativeFrom="paragraph">
                        <wp:posOffset>41910</wp:posOffset>
                      </wp:positionV>
                      <wp:extent cx="134620" cy="104775"/>
                      <wp:effectExtent l="6350" t="6985" r="6350" b="5715"/>
                      <wp:wrapNone/>
                      <wp:docPr id="5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272.6pt;margin-top:3.3pt;height:8.25pt;width:10.6pt;z-index:251659264;mso-width-relative:page;mso-height-relative:page;" fillcolor="#FFFFFF" filled="t" stroked="t" coordsize="21600,21600" o:gfxdata="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2WE171wAAAAgBAAAPAAAAAAAAAAEAIAAAACIAAABkcnMvZG93bnJldi54bWxQSwECFAAU&#10;AAAACACHTuJA4LTkt7kBAAClAwAADgAAAAAAAAABACAAAAAm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-356870</wp:posOffset>
                      </wp:positionV>
                      <wp:extent cx="135255" cy="90805"/>
                      <wp:effectExtent l="6985" t="6985" r="5715" b="5715"/>
                      <wp:wrapNone/>
                      <wp:docPr id="6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386.25pt;margin-top:-28.1pt;height:7.15pt;width:10.65pt;z-index:251659264;mso-width-relative:page;mso-height-relative:page;" fillcolor="#FFFFFF" filled="t" stroked="t" coordsize="21600,21600" o:gfxdata="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3pMvoNkAAAALAQAADwAAAAAAAAABACAAAAAiAAAAZHJzL2Rvd25yZXYueG1s&#10;UEsBAhQAFAAAAAgAh07iQM5co02+AQAArgMAAA4AAAAAAAAAAQAgAAAAKAEAAGRycy9lMm9Eb2Mu&#10;eG1sUEsFBgAAAAAGAAYAWQEAAFgFAAAAAA==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3433445</wp:posOffset>
                      </wp:positionH>
                      <wp:positionV relativeFrom="paragraph">
                        <wp:posOffset>-348615</wp:posOffset>
                      </wp:positionV>
                      <wp:extent cx="135255" cy="90805"/>
                      <wp:effectExtent l="6985" t="6985" r="5715" b="5715"/>
                      <wp:wrapNone/>
                      <wp:docPr id="7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270.35pt;margin-top:-27.45pt;height:7.15pt;width:10.65pt;z-index:251659264;mso-width-relative:page;mso-height-relative:page;" fillcolor="#000000" filled="t" stroked="t" coordsize="21600,21600" o:gfxdata="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20HGH2gAAAAsBAAAPAAAAAAAAAAEAIAAAACIAAABkcnMvZG93bnJldi54bWxQSwECFAAUAAAA&#10;CACHTuJAfl9BorMBAACkAwAADgAAAAAAAAABACAAAAApAQAAZHJzL2Uyb0RvYy54bWxQSwUGAAAA&#10;AAYABgBZAQAATg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10795" distL="6350" distR="10795" simplePos="0" relativeHeight="251659264" behindDoc="0" locked="0" layoutInCell="1" allowOverlap="1">
                      <wp:simplePos x="0" y="0"/>
                      <wp:positionH relativeFrom="column">
                        <wp:posOffset>2080895</wp:posOffset>
                      </wp:positionH>
                      <wp:positionV relativeFrom="paragraph">
                        <wp:posOffset>48260</wp:posOffset>
                      </wp:positionV>
                      <wp:extent cx="135255" cy="89535"/>
                      <wp:effectExtent l="6985" t="6985" r="5715" b="5715"/>
                      <wp:wrapNone/>
                      <wp:docPr id="8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8964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3.85pt;margin-top:3.8pt;height:7.05pt;width:10.65pt;z-index:251659264;mso-width-relative:page;mso-height-relative:page;" fillcolor="#666666" filled="t" stroked="t" coordsize="21600,21600" o:gfxdata="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FHV&#10;I9cAAAAIAQAADwAAAAAAAAABACAAAAAiAAAAZHJzL2Rvd25yZXYueG1sUEsBAhQAFAAAAAgAh07i&#10;QFRc2GXqAQAAPwQAAA4AAAAAAAAAAQAgAAAAJgEAAGRycy9lMm9Eb2MueG1sUEsFBgAAAAAGAAYA&#10;WQEAAII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Tipo de Use Case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:</w:t>
            </w:r>
            <w:r>
              <w:rPr>
                <w:rFonts w:cs="Calibri"/>
                <w:kern w:val="0"/>
                <w:sz w:val="21"/>
                <w:szCs w:val="21"/>
              </w:rPr>
              <w:t xml:space="preserve">                  Concreto               Abstracto</w:t>
            </w:r>
          </w:p>
        </w:tc>
      </w:tr>
      <w:tr w14:paraId="2D307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E21407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Objetivo: </w:t>
            </w:r>
            <w:r>
              <w:rPr>
                <w:rFonts w:eastAsia="SimSun" w:cs="Calibri"/>
                <w:kern w:val="0"/>
                <w:sz w:val="21"/>
                <w:szCs w:val="21"/>
              </w:rPr>
              <w:t>Permitir registrar un nuevo usuario en el sistema con sus datos personales y rol asignado</w:t>
            </w:r>
            <w:r>
              <w:rPr>
                <w:rFonts w:cs="Calibri"/>
                <w:kern w:val="0"/>
                <w:sz w:val="21"/>
                <w:szCs w:val="21"/>
              </w:rPr>
              <w:t>.</w:t>
            </w:r>
          </w:p>
        </w:tc>
      </w:tr>
      <w:tr w14:paraId="2109B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F5A174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Precondiciones: </w:t>
            </w:r>
          </w:p>
          <w:p w14:paraId="4013DBEF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eastAsia="SimSun" w:cs="Calibri"/>
                <w:kern w:val="0"/>
                <w:sz w:val="21"/>
                <w:szCs w:val="21"/>
              </w:rPr>
              <w:t>- El administrador debe estar autenticado.</w:t>
            </w:r>
          </w:p>
        </w:tc>
      </w:tr>
      <w:tr w14:paraId="0E821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193151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Post- condiciones</w:t>
            </w: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AACE0E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Éxito: </w:t>
            </w:r>
          </w:p>
          <w:p w14:paraId="7690A7E2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eastAsia="SimSun" w:cs="Calibri"/>
                <w:kern w:val="0"/>
                <w:sz w:val="21"/>
                <w:szCs w:val="21"/>
              </w:rPr>
              <w:t>- Usuario registrado correctamente.</w:t>
            </w:r>
            <w:r>
              <w:rPr>
                <w:rFonts w:eastAsia="SimSun"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eastAsia="SimSun" w:cs="Calibri"/>
                <w:kern w:val="0"/>
                <w:sz w:val="21"/>
                <w:szCs w:val="21"/>
              </w:rPr>
              <w:t>- Usuario disponible para autenticación.</w:t>
            </w:r>
          </w:p>
        </w:tc>
      </w:tr>
      <w:tr w14:paraId="17C899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ACE80">
            <w:pPr>
              <w:widowControl/>
              <w:spacing w:before="0" w:after="200"/>
              <w:jc w:val="left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F4D51E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Fracaso: </w:t>
            </w:r>
          </w:p>
          <w:p w14:paraId="6D41A985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eastAsia="SimSun" w:cs="Calibri"/>
                <w:kern w:val="0"/>
                <w:sz w:val="21"/>
                <w:szCs w:val="21"/>
              </w:rPr>
              <w:t>- Usuario no registrado por datos inválidos o incompletos.</w:t>
            </w:r>
          </w:p>
        </w:tc>
      </w:tr>
      <w:tr w14:paraId="32D93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61E055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0A370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Curso Alternativo</w:t>
            </w:r>
          </w:p>
        </w:tc>
      </w:tr>
      <w:tr w14:paraId="1E4A71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01B610">
            <w:pPr>
              <w:widowControl w:val="0"/>
              <w:spacing w:before="0" w:after="0" w:line="240" w:lineRule="auto"/>
              <w:jc w:val="left"/>
              <w:rPr>
                <w:rFonts w:ascii="Calibri" w:hAnsi="Calibri" w:cs="Calibri"/>
                <w:sz w:val="21"/>
                <w:szCs w:val="21"/>
              </w:rPr>
            </w:pPr>
          </w:p>
          <w:p w14:paraId="2F1E070D">
            <w:pPr>
              <w:widowControl w:val="0"/>
              <w:numPr>
                <w:ilvl w:val="0"/>
                <w:numId w:val="1"/>
              </w:numPr>
              <w:spacing w:before="0" w:after="0" w:line="240" w:lineRule="auto"/>
              <w:jc w:val="left"/>
              <w:rPr>
                <w:rFonts w:ascii="Calibri" w:hAnsi="Calibri" w:eastAsia="SimSun" w:cs="Calibri"/>
                <w:sz w:val="21"/>
                <w:szCs w:val="21"/>
              </w:rPr>
            </w:pPr>
            <w:r>
              <w:rPr>
                <w:rFonts w:eastAsia="SimSun" w:cs="Calibri"/>
                <w:kern w:val="0"/>
                <w:sz w:val="21"/>
                <w:szCs w:val="21"/>
              </w:rPr>
              <w:t>El administrador accede a la opción “Nuevo Usuario”.</w:t>
            </w:r>
            <w:r>
              <w:rPr>
                <w:rFonts w:eastAsia="SimSun"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eastAsia="SimSun" w:cs="Calibri"/>
                <w:kern w:val="0"/>
                <w:sz w:val="21"/>
                <w:szCs w:val="21"/>
              </w:rPr>
              <w:t>2. El sistema solicita los datos del usuario.</w:t>
            </w:r>
            <w:r>
              <w:rPr>
                <w:rFonts w:eastAsia="SimSun"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eastAsia="SimSun" w:cs="Calibri"/>
                <w:kern w:val="0"/>
                <w:sz w:val="21"/>
                <w:szCs w:val="21"/>
              </w:rPr>
              <w:t>3. El administrador ingresa nombre, email, contraseña y rol.</w:t>
            </w:r>
            <w:r>
              <w:rPr>
                <w:rFonts w:eastAsia="SimSun"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eastAsia="SimSun" w:cs="Calibri"/>
                <w:kern w:val="0"/>
                <w:sz w:val="21"/>
                <w:szCs w:val="21"/>
              </w:rPr>
              <w:t>4. El sistema valida los datos.</w:t>
            </w:r>
            <w:r>
              <w:rPr>
                <w:rFonts w:eastAsia="SimSun" w:cs="Calibri"/>
                <w:kern w:val="0"/>
                <w:sz w:val="21"/>
                <w:szCs w:val="21"/>
              </w:rPr>
              <w:br w:type="textWrapping"/>
            </w:r>
          </w:p>
          <w:p w14:paraId="31AF0DB6">
            <w:pPr>
              <w:widowControl w:val="0"/>
              <w:numPr>
                <w:ilvl w:val="0"/>
                <w:numId w:val="0"/>
              </w:numPr>
              <w:spacing w:before="0" w:after="0" w:line="240" w:lineRule="auto"/>
              <w:ind w:left="0" w:firstLine="0"/>
              <w:jc w:val="left"/>
              <w:rPr>
                <w:rFonts w:ascii="Calibri" w:hAnsi="Calibri" w:cs="Calibri"/>
                <w:sz w:val="21"/>
                <w:szCs w:val="21"/>
              </w:rPr>
            </w:pPr>
          </w:p>
          <w:p w14:paraId="1E07EF9C">
            <w:pPr>
              <w:widowControl w:val="0"/>
              <w:numPr>
                <w:ilvl w:val="0"/>
                <w:numId w:val="0"/>
              </w:numPr>
              <w:spacing w:before="0" w:after="0" w:line="240" w:lineRule="auto"/>
              <w:ind w:left="0" w:firstLine="0"/>
              <w:jc w:val="left"/>
              <w:rPr>
                <w:rFonts w:ascii="Calibri" w:hAnsi="Calibri" w:eastAsia="SimSun" w:cs="Calibri"/>
                <w:sz w:val="21"/>
                <w:szCs w:val="21"/>
              </w:rPr>
            </w:pPr>
          </w:p>
          <w:p w14:paraId="30B0B0F8">
            <w:pPr>
              <w:widowControl w:val="0"/>
              <w:numPr>
                <w:ilvl w:val="0"/>
                <w:numId w:val="2"/>
              </w:numPr>
              <w:spacing w:before="0" w:after="0" w:line="240" w:lineRule="auto"/>
              <w:jc w:val="left"/>
              <w:rPr>
                <w:rFonts w:ascii="Calibri" w:hAnsi="Calibri" w:eastAsia="SimSun" w:cs="Calibri"/>
                <w:sz w:val="21"/>
                <w:szCs w:val="21"/>
              </w:rPr>
            </w:pPr>
            <w:r>
              <w:rPr>
                <w:rFonts w:eastAsia="SimSun" w:cs="Calibri"/>
                <w:kern w:val="0"/>
                <w:sz w:val="21"/>
                <w:szCs w:val="21"/>
              </w:rPr>
              <w:t>El sistema registra el usuario.</w:t>
            </w:r>
            <w:r>
              <w:rPr>
                <w:rFonts w:eastAsia="SimSun"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eastAsia="SimSun" w:cs="Calibri"/>
                <w:kern w:val="0"/>
                <w:sz w:val="21"/>
                <w:szCs w:val="21"/>
              </w:rPr>
              <w:t>6. Fin del caso de uso.</w:t>
            </w:r>
          </w:p>
          <w:p w14:paraId="5C3F323A">
            <w:pPr>
              <w:widowControl w:val="0"/>
              <w:numPr>
                <w:ilvl w:val="0"/>
                <w:numId w:val="0"/>
              </w:numPr>
              <w:spacing w:before="0" w:after="0" w:line="240" w:lineRule="auto"/>
              <w:ind w:left="0" w:firstLine="0"/>
              <w:jc w:val="left"/>
              <w:rPr>
                <w:rFonts w:ascii="Calibri" w:hAnsi="Calibri" w:eastAsia="SimSun" w:cs="Calibri"/>
                <w:sz w:val="21"/>
                <w:szCs w:val="21"/>
              </w:rPr>
            </w:pP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79F9EC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</w:p>
          <w:p w14:paraId="627E4DE6">
            <w:pPr>
              <w:widowControl w:val="0"/>
              <w:spacing w:before="0" w:after="0"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  <w:p w14:paraId="23B2B0BB">
            <w:pPr>
              <w:widowControl w:val="0"/>
              <w:spacing w:before="0" w:after="0"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  <w:p w14:paraId="033F4D9F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rFonts w:ascii="Calibri" w:hAnsi="Calibri" w:eastAsia="SimSun" w:cs="Calibri"/>
                <w:sz w:val="21"/>
                <w:szCs w:val="21"/>
              </w:rPr>
            </w:pPr>
          </w:p>
          <w:p w14:paraId="029B6B2B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rFonts w:ascii="Calibri" w:hAnsi="Calibri" w:eastAsia="SimSun" w:cs="Calibri"/>
                <w:sz w:val="21"/>
                <w:szCs w:val="21"/>
              </w:rPr>
            </w:pPr>
          </w:p>
          <w:p w14:paraId="0D1E9396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rFonts w:ascii="Calibri" w:hAnsi="Calibri" w:eastAsia="SimSun" w:cs="Calibri"/>
                <w:sz w:val="21"/>
                <w:szCs w:val="21"/>
              </w:rPr>
            </w:pPr>
          </w:p>
          <w:p w14:paraId="34D96CD4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eastAsia="SimSun" w:cs="Calibri"/>
                <w:kern w:val="0"/>
                <w:sz w:val="21"/>
                <w:szCs w:val="21"/>
              </w:rPr>
              <w:t>4.1 Datos inválidos o incompletos</w:t>
            </w:r>
            <w:r>
              <w:rPr>
                <w:rFonts w:eastAsia="SimSun"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eastAsia="SimSun" w:cs="Calibri"/>
                <w:kern w:val="0"/>
                <w:sz w:val="21"/>
                <w:szCs w:val="21"/>
              </w:rPr>
              <w:t>4.2 El sistema muestra error y solicita corrección.</w:t>
            </w:r>
          </w:p>
        </w:tc>
      </w:tr>
      <w:tr w14:paraId="505EF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7F8616">
            <w:pPr>
              <w:widowControl w:val="0"/>
              <w:spacing w:before="0" w:after="0"/>
              <w:jc w:val="left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Asociaciones de extensión: </w:t>
            </w:r>
            <w:r>
              <w:rPr>
                <w:rFonts w:hint="default" w:cs="Calibri"/>
                <w:kern w:val="0"/>
                <w:sz w:val="21"/>
                <w:szCs w:val="21"/>
                <w:lang w:val="es-MX"/>
              </w:rPr>
              <w:t>No aplica</w:t>
            </w:r>
          </w:p>
        </w:tc>
      </w:tr>
      <w:tr w14:paraId="00D61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A69F15">
            <w:pPr>
              <w:widowControl w:val="0"/>
              <w:spacing w:before="0" w:after="0"/>
              <w:jc w:val="left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Asociaciones de inclusión: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 xml:space="preserve"> </w:t>
            </w:r>
            <w:r>
              <w:rPr>
                <w:rFonts w:hint="default" w:eastAsia="SimSun" w:cs="Calibri"/>
                <w:kern w:val="0"/>
                <w:sz w:val="21"/>
                <w:szCs w:val="21"/>
                <w:lang w:val="es-MX"/>
              </w:rPr>
              <w:t>No aplica</w:t>
            </w:r>
          </w:p>
        </w:tc>
      </w:tr>
      <w:tr w14:paraId="5D3CA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23F93A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Use case donde se incluye: 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N</w:t>
            </w:r>
            <w:r>
              <w:rPr>
                <w:rFonts w:cs="Calibri"/>
                <w:kern w:val="0"/>
                <w:sz w:val="21"/>
                <w:szCs w:val="21"/>
              </w:rPr>
              <w:t>o aplica</w:t>
            </w:r>
          </w:p>
        </w:tc>
      </w:tr>
      <w:tr w14:paraId="24A24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0EDE84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Use case al que extiende: </w:t>
            </w:r>
            <w:r>
              <w:rPr>
                <w:rFonts w:hint="default" w:cs="Calibri"/>
                <w:kern w:val="0"/>
                <w:sz w:val="21"/>
                <w:szCs w:val="21"/>
                <w:lang w:val="es-MX"/>
              </w:rPr>
              <w:t>Consultar usuario</w:t>
            </w:r>
          </w:p>
        </w:tc>
      </w:tr>
      <w:tr w14:paraId="17A21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552B28">
            <w:pPr>
              <w:widowControl w:val="0"/>
              <w:spacing w:before="0" w:after="0"/>
              <w:jc w:val="left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Use case de generalización: </w:t>
            </w:r>
            <w:r>
              <w:rPr>
                <w:rFonts w:hint="default" w:eastAsia="SimSun" w:cs="Calibri"/>
                <w:kern w:val="0"/>
                <w:sz w:val="21"/>
                <w:szCs w:val="21"/>
                <w:lang w:val="es-MX"/>
              </w:rPr>
              <w:t>No aplica</w:t>
            </w:r>
          </w:p>
        </w:tc>
      </w:tr>
    </w:tbl>
    <w:p w14:paraId="0096063B"/>
    <w:p w14:paraId="0AD4402A">
      <w:pPr>
        <w:spacing w:before="0" w:after="200" w:line="276" w:lineRule="auto"/>
      </w:pPr>
      <w:bookmarkStart w:id="0" w:name="_GoBack"/>
      <w:bookmarkEnd w:id="0"/>
    </w:p>
    <w:sectPr>
      <w:pgSz w:w="11906" w:h="16838"/>
      <w:pgMar w:top="709" w:right="1701" w:bottom="993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5"/>
      <w:numFmt w:val="decimal"/>
      <w:suff w:val="space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08"/>
  <w:autoHyphenation/>
  <w:hyphenationZone w:val="425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8561466"/>
    <w:rsid w:val="3BC15EC7"/>
    <w:rsid w:val="67AA11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88" w:lineRule="auto"/>
      <w:jc w:val="left"/>
    </w:pPr>
    <w:rPr>
      <w:rFonts w:ascii="Calibri" w:hAnsi="Calibri" w:eastAsia="Calibri" w:cs="Noto Sans"/>
      <w:color w:val="auto"/>
      <w:kern w:val="0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0"/>
    <w:qFormat/>
    <w:uiPriority w:val="0"/>
    <w:pPr>
      <w:tabs>
        <w:tab w:val="center" w:pos="4419"/>
        <w:tab w:val="right" w:pos="8838"/>
      </w:tabs>
      <w:spacing w:before="0"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footer"/>
    <w:basedOn w:val="1"/>
    <w:link w:val="11"/>
    <w:qFormat/>
    <w:uiPriority w:val="0"/>
    <w:pPr>
      <w:tabs>
        <w:tab w:val="center" w:pos="4419"/>
        <w:tab w:val="right" w:pos="8838"/>
      </w:tabs>
      <w:spacing w:before="0" w:after="0" w:line="240" w:lineRule="auto"/>
    </w:pPr>
  </w:style>
  <w:style w:type="paragraph" w:styleId="9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0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1">
    <w:name w:val="Footer Char"/>
    <w:basedOn w:val="2"/>
    <w:link w:val="8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normaltextrun"/>
    <w:basedOn w:val="2"/>
    <w:qFormat/>
    <w:uiPriority w:val="0"/>
  </w:style>
  <w:style w:type="character" w:customStyle="1" w:styleId="13">
    <w:name w:val="Símbolos de numeración"/>
    <w:qFormat/>
    <w:uiPriority w:val="0"/>
  </w:style>
  <w:style w:type="paragraph" w:customStyle="1" w:styleId="14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5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6">
    <w:name w:val="Header and Footer"/>
    <w:basedOn w:val="1"/>
    <w:qFormat/>
    <w:uiPriority w:val="0"/>
  </w:style>
  <w:style w:type="paragraph" w:customStyle="1" w:styleId="17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8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19">
    <w:name w:val="List Paragraph"/>
    <w:basedOn w:val="1"/>
    <w:qFormat/>
    <w:uiPriority w:val="0"/>
    <w:pPr>
      <w:spacing w:before="0" w:after="200"/>
      <w:ind w:left="720"/>
      <w:contextualSpacing/>
    </w:pPr>
  </w:style>
  <w:style w:type="paragraph" w:customStyle="1" w:styleId="20">
    <w:name w:val="Cabecera y pie"/>
    <w:basedOn w:val="1"/>
    <w:qFormat/>
    <w:uiPriority w:val="0"/>
  </w:style>
  <w:style w:type="paragraph" w:customStyle="1" w:styleId="21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35D19B-92AA-40D1-A250-F0977FEF6321}">
  <ds:schemaRefs/>
</ds:datastoreItem>
</file>

<file path=customXml/itemProps3.xml><?xml version="1.0" encoding="utf-8"?>
<ds:datastoreItem xmlns:ds="http://schemas.openxmlformats.org/officeDocument/2006/customXml" ds:itemID="{CD15B3DF-7EC2-4C1E-984B-BE8A2354B205}">
  <ds:schemaRefs/>
</ds:datastoreItem>
</file>

<file path=customXml/itemProps4.xml><?xml version="1.0" encoding="utf-8"?>
<ds:datastoreItem xmlns:ds="http://schemas.openxmlformats.org/officeDocument/2006/customXml" ds:itemID="{67E9B3C8-8EB5-4E4C-ADEE-70B6197AA4A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164</Words>
  <Characters>935</Characters>
  <Paragraphs>29</Paragraphs>
  <TotalTime>3</TotalTime>
  <ScaleCrop>false</ScaleCrop>
  <LinksUpToDate>false</LinksUpToDate>
  <CharactersWithSpaces>1150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2026-05-15T22:36:31Z</dcterms:modified>
  <cp:revision>158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ICV">
    <vt:lpwstr>EB06409198ED4C0CAC8142AAC4344AE0_12</vt:lpwstr>
  </property>
  <property fmtid="{D5CDD505-2E9C-101B-9397-08002B2CF9AE}" pid="4" name="KSOProductBuildVer">
    <vt:lpwstr>2058-12.1.0.26372</vt:lpwstr>
  </property>
  <property fmtid="{D5CDD505-2E9C-101B-9397-08002B2CF9AE}" pid="5" name="KSOTemplateDocerSaveRecord">
    <vt:lpwstr>eyJoZGlkIjoiM2I4MmIwODc3NTgwNDI2ZWY1ZDdiNGI3NjgzNDA5YjcifQ==</vt:lpwstr>
  </property>
</Properties>
</file>