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74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6"/>
        <w:gridCol w:w="2351"/>
        <w:gridCol w:w="404"/>
        <w:gridCol w:w="1987"/>
        <w:gridCol w:w="3686"/>
      </w:tblGrid>
      <w:tr w14:paraId="66847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DF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Nombre del Use Case: </w:t>
            </w:r>
            <w:r>
              <w:rPr>
                <w:rFonts w:hint="default" w:ascii="Calibri" w:hAnsi="Calibri" w:cs="Calibri"/>
                <w:sz w:val="21"/>
                <w:szCs w:val="21"/>
                <w:lang w:val="es-MX"/>
              </w:rPr>
              <w:t xml:space="preserve">Consultar </w:t>
            </w:r>
            <w:r>
              <w:rPr>
                <w:rFonts w:hint="default" w:ascii="Calibri" w:hAnsi="Calibri" w:cs="Calibri"/>
                <w:sz w:val="21"/>
                <w:szCs w:val="21"/>
              </w:rPr>
              <w:t>usuario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0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  <w:u w:val="single"/>
                <w:lang w:val="es-MX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Nº de orden: UC-00</w:t>
            </w:r>
            <w:r>
              <w:rPr>
                <w:rFonts w:hint="default" w:ascii="Calibri" w:hAnsi="Calibri" w:cs="Calibri"/>
                <w:sz w:val="21"/>
                <w:szCs w:val="21"/>
                <w:u w:val="single"/>
              </w:rPr>
              <w:t>1</w:t>
            </w:r>
            <w:r>
              <w:rPr>
                <w:rFonts w:hint="default" w:ascii="Calibri" w:hAnsi="Calibri" w:cs="Calibri"/>
                <w:sz w:val="21"/>
                <w:szCs w:val="21"/>
                <w:u w:val="single"/>
                <w:lang w:val="es-MX"/>
              </w:rPr>
              <w:t>.5</w:t>
            </w:r>
          </w:p>
        </w:tc>
      </w:tr>
      <w:tr w14:paraId="66847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2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2051050</wp:posOffset>
                      </wp:positionH>
                      <wp:positionV relativeFrom="paragraph">
                        <wp:posOffset>45720</wp:posOffset>
                      </wp:positionV>
                      <wp:extent cx="135255" cy="90805"/>
                      <wp:effectExtent l="6985" t="6985" r="5715" b="5715"/>
                      <wp:wrapNone/>
                      <wp:docPr id="2" name="Forma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2" o:spid="_x0000_s1026" o:spt="1" style="position:absolute;left:0pt;margin-left:161.5pt;margin-top:3.6pt;height:7.15pt;width:10.65pt;z-index:251659264;mso-width-relative:page;mso-height-relative:page;" fillcolor="#FFFFFF" filled="t" stroked="t" coordsize="21600,21600" o:gfxdata="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v9j2o1wAAAAgBAAAPAAAAAAAAAAEAIAAAACIAAABkcnMvZG93bnJldi54bWxQSwECFAAUAAAA&#10;CACHTuJASjc9FrYBAACkAwAADgAAAAAAAAABACAAAAAmAQAAZHJzL2Uyb0RvYy54bWxQSwUGAAAA&#10;AAYABgBZAQAATg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w:t>Prioridad      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3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411480</wp:posOffset>
                      </wp:positionH>
                      <wp:positionV relativeFrom="paragraph">
                        <wp:posOffset>38100</wp:posOffset>
                      </wp:positionV>
                      <wp:extent cx="135255" cy="89535"/>
                      <wp:effectExtent l="6985" t="6985" r="5715" b="5715"/>
                      <wp:wrapNone/>
                      <wp:docPr id="1" name="Forma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8953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1" o:spid="_x0000_s1026" o:spt="1" style="position:absolute;left:0pt;margin-left:32.4pt;margin-top:3pt;height:7.05pt;width:10.65pt;z-index:251659264;mso-width-relative:page;mso-height-relative:page;" fillcolor="#666666" filled="t" stroked="t" coordsize="21600,21600" o:gfxdata="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adznctQA&#10;AAAGAQAADwAAAAAAAAABACAAAAAiAAAAZHJzL2Rvd25yZXYueG1sUEsBAhQAFAAAAAgAh07iQGO8&#10;TxfqAQAAPwQAAA4AAAAAAAAAAQAgAAAAIwEAAGRycy9lMm9Eb2MueG1sUEsFBgAAAAAGAAYAWQEA&#10;AH8FAAAAAA=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4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332740</wp:posOffset>
                      </wp:positionH>
                      <wp:positionV relativeFrom="paragraph">
                        <wp:posOffset>48260</wp:posOffset>
                      </wp:positionV>
                      <wp:extent cx="135255" cy="90805"/>
                      <wp:effectExtent l="6985" t="6985" r="5715" b="5715"/>
                      <wp:wrapNone/>
                      <wp:docPr id="3" name="Forma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3" o:spid="_x0000_s1026" o:spt="1" style="position:absolute;left:0pt;margin-left:26.2pt;margin-top:3.8pt;height:7.15pt;width:10.65pt;z-index:251659264;mso-width-relative:page;mso-height-relative:page;" fillcolor="#FFFFFF" filled="t" stroked="t" coordsize="21600,21600" o:gfxdata="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9/gSzUAAAABgEAAA8AAAAAAAAAAQAgAAAAIgAAAGRycy9kb3ducmV2LnhtbFBLAQIUABQAAAAI&#10;AIdO4kDNjwenuAEAAKQDAAAOAAAAAAAAAAEAIAAAACMBAABkcnMvZTJvRG9jLnhtbFBLBQYAAAAA&#10;BgAGAFkBAABNBQAA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w:t>Baja</w:t>
            </w:r>
          </w:p>
        </w:tc>
      </w:tr>
      <w:tr w14:paraId="66847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6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2058670</wp:posOffset>
                      </wp:positionH>
                      <wp:positionV relativeFrom="paragraph">
                        <wp:posOffset>38100</wp:posOffset>
                      </wp:positionV>
                      <wp:extent cx="137795" cy="90805"/>
                      <wp:effectExtent l="6985" t="6985" r="5715" b="5715"/>
                      <wp:wrapNone/>
                      <wp:docPr id="4" name="Forma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88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4" o:spid="_x0000_s1026" o:spt="1" style="position:absolute;left:0pt;margin-left:162.1pt;margin-top:3pt;height:7.15pt;width:10.85pt;z-index:251659264;mso-width-relative:page;mso-height-relative:page;" fillcolor="#FFFFFF" filled="t" stroked="t" coordsize="21600,21600" o:gfxdata="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DJzZn1wAAAAgBAAAPAAAAAAAAAAEAIAAAACIAAABkcnMvZG93bnJldi54bWxQSwECFAAU&#10;AAAACACHTuJACn52sLkBAACkAwAADgAAAAAAAAABACAAAAAmAQAAZHJzL2Uyb0RvYy54bWxQSwUG&#10;AAAAAAYABgBZAQAAUQ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w:t>Complejidad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7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424815</wp:posOffset>
                      </wp:positionH>
                      <wp:positionV relativeFrom="paragraph">
                        <wp:posOffset>59055</wp:posOffset>
                      </wp:positionV>
                      <wp:extent cx="135255" cy="90805"/>
                      <wp:effectExtent l="6985" t="6985" r="5715" b="5715"/>
                      <wp:wrapNone/>
                      <wp:docPr id="5" name="Forma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rnd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5" o:spid="_x0000_s1026" o:spt="1" style="position:absolute;left:0pt;margin-left:33.45pt;margin-top:4.65pt;height:7.15pt;width:10.65pt;z-index:251659264;mso-width-relative:page;mso-height-relative:page;" fillcolor="#FFFFFF" filled="t" stroked="t" coordsize="21600,21600" o:gfxdata="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Ah1AdXUAAAABgEAAA8AAAAAAAAAAQAgAAAAIgAAAGRycy9kb3ducmV2LnhtbFBLAQIU&#10;ABQAAAAIAIdO4kDk/z+PvgEAAK4DAAAOAAAAAAAAAAEAIAAAACMBAABkcnMvZTJvRG9jLnhtbFBL&#10;BQYAAAAABgAGAFkBAABTBQAAAAA=&#10;">
                      <v:fill on="t" focussize="0,0"/>
                      <v:stroke weight="0.992125984251969pt" color="#000000" joinstyle="round" dashstyle="dash" endcap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8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325755</wp:posOffset>
                      </wp:positionH>
                      <wp:positionV relativeFrom="paragraph">
                        <wp:posOffset>35560</wp:posOffset>
                      </wp:positionV>
                      <wp:extent cx="135255" cy="90805"/>
                      <wp:effectExtent l="6985" t="6985" r="5715" b="5715"/>
                      <wp:wrapNone/>
                      <wp:docPr id="6" name="Forma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6" o:spid="_x0000_s1026" o:spt="1" style="position:absolute;left:0pt;margin-left:25.65pt;margin-top:2.8pt;height:7.15pt;width:10.65pt;z-index:251659264;mso-width-relative:page;mso-height-relative:page;" fillcolor="#000000" filled="t" stroked="t" coordsize="21600,21600" o:gfxdata="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HTdWZDV&#10;AAAABgEAAA8AAAAAAAAAAQAgAAAAIgAAAGRycy9kb3ducmV2LnhtbFBLAQIUABQAAAAIAIdO4kCh&#10;RMtMsQEAAKQDAAAOAAAAAAAAAAEAIAAAACQBAABkcnMvZTJvRG9jLnhtbFBLBQYAAAAABgAGAFkB&#10;AABHBQAA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w:t>Baja</w:t>
            </w:r>
          </w:p>
        </w:tc>
      </w:tr>
      <w:tr w14:paraId="66847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A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Actor principal: </w:t>
            </w:r>
            <w:r>
              <w:rPr>
                <w:rFonts w:hint="default" w:ascii="Calibri" w:hAnsi="Calibri" w:cs="Calibri"/>
                <w:sz w:val="21"/>
                <w:szCs w:val="21"/>
                <w:lang w:val="es-MX"/>
              </w:rPr>
              <w:t>Administrador</w:t>
            </w:r>
          </w:p>
        </w:tc>
        <w:tc>
          <w:tcPr>
            <w:tcW w:w="60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B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Actor secundario: </w:t>
            </w:r>
            <w:r>
              <w:rPr>
                <w:rFonts w:hint="default" w:ascii="Calibri" w:hAnsi="Calibri" w:cs="Calibri"/>
                <w:sz w:val="21"/>
                <w:szCs w:val="21"/>
                <w:lang w:val="es-MX"/>
              </w:rPr>
              <w:t>-</w:t>
            </w:r>
          </w:p>
        </w:tc>
      </w:tr>
      <w:tr w14:paraId="66847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D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  <w:u w:val="single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60288" behindDoc="0" locked="0" layoutInCell="1" allowOverlap="1">
                      <wp:simplePos x="0" y="0"/>
                      <wp:positionH relativeFrom="column">
                        <wp:posOffset>2080895</wp:posOffset>
                      </wp:positionH>
                      <wp:positionV relativeFrom="paragraph">
                        <wp:posOffset>48260</wp:posOffset>
                      </wp:positionV>
                      <wp:extent cx="135255" cy="89535"/>
                      <wp:effectExtent l="6350" t="6350" r="10795" b="10795"/>
                      <wp:wrapNone/>
                      <wp:docPr id="8" name="Forma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" cy="8953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1" o:spid="_x0000_s1026" o:spt="1" style="position:absolute;left:0pt;margin-left:163.85pt;margin-top:3.8pt;height:7.05pt;width:10.65pt;z-index:251660288;mso-width-relative:page;mso-height-relative:page;" fillcolor="#666666" filled="t" stroked="t" coordsize="21600,21600" o:gfxdata="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sFHV&#10;I9cAAAAIAQAADwAAAAAAAAABACAAAAAiAAAAZHJzL2Rvd25yZXYueG1sUEsBAhQAFAAAAAgAh07i&#10;QNcPENLqAQAAPwQAAA4AAAAAAAAAAQAgAAAAJgEAAGRycy9lMm9Eb2MueG1sUEsFBgAAAAAGAAYA&#10;WQEAAIIFAAAAAA=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3462020</wp:posOffset>
                      </wp:positionH>
                      <wp:positionV relativeFrom="paragraph">
                        <wp:posOffset>41910</wp:posOffset>
                      </wp:positionV>
                      <wp:extent cx="134620" cy="104775"/>
                      <wp:effectExtent l="6350" t="6985" r="6350" b="5715"/>
                      <wp:wrapNone/>
                      <wp:docPr id="7" name="Forma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40" cy="104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7" o:spid="_x0000_s1026" o:spt="1" style="position:absolute;left:0pt;margin-left:272.6pt;margin-top:3.3pt;height:8.25pt;width:10.6pt;z-index:251659264;mso-width-relative:page;mso-height-relative:page;" fillcolor="#FFFFFF" filled="t" stroked="t" coordsize="21600,21600" o:gfxdata="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2WE171wAAAAgBAAAPAAAAAAAAAAEAIAAAACIAAABkcnMvZG93bnJldi54bWxQSwECFAAU&#10;AAAACACHTuJAg5ygWbkBAAClAwAADgAAAAAAAAABACAAAAAmAQAAZHJzL2Uyb0RvYy54bWxQSwUG&#10;AAAAAAYABgBZAQAAUQ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Calibri" w:hAnsi="Calibri" w:cs="Calibri"/>
                <w:sz w:val="21"/>
                <w:szCs w:val="21"/>
              </w:rPr>
              <w:t>Tipo de Use Case</w:t>
            </w:r>
            <w:r>
              <w:rPr>
                <w:rFonts w:hint="default" w:ascii="Calibri" w:hAnsi="Calibri" w:cs="Calibri"/>
                <w:sz w:val="21"/>
                <w:szCs w:val="21"/>
                <w:lang w:val="es-MX"/>
              </w:rPr>
              <w:t>:</w:t>
            </w:r>
            <w:r>
              <w:rPr>
                <w:rFonts w:hint="default" w:ascii="Calibri" w:hAnsi="Calibri" w:cs="Calibri"/>
                <w:sz w:val="21"/>
                <w:szCs w:val="21"/>
              </w:rPr>
              <w:t xml:space="preserve">                  Concreto               Abstracto</w:t>
            </w:r>
          </w:p>
        </w:tc>
      </w:tr>
      <w:tr w14:paraId="66847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EF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Objetivo: 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Permitir visualizar la información de los usuarios registrados.</w:t>
            </w:r>
          </w:p>
        </w:tc>
      </w:tr>
      <w:tr w14:paraId="66847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D94BF2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Precondiciones: </w:t>
            </w:r>
          </w:p>
          <w:p w14:paraId="66847CF1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>- El administrador debe estar autenticado.</w:t>
            </w:r>
          </w:p>
        </w:tc>
      </w:tr>
      <w:tr w14:paraId="66847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847CF3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Post- condiciones</w:t>
            </w:r>
          </w:p>
        </w:tc>
        <w:tc>
          <w:tcPr>
            <w:tcW w:w="84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6A74BD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Éxito: </w:t>
            </w:r>
          </w:p>
          <w:p w14:paraId="66847CF4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>- Información mostrada correctamente.</w:t>
            </w:r>
          </w:p>
        </w:tc>
      </w:tr>
      <w:tr w14:paraId="66847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6">
            <w:pPr>
              <w:rPr>
                <w:rFonts w:hint="default" w:ascii="Calibri" w:hAnsi="Calibri" w:cs="Calibri"/>
                <w:sz w:val="21"/>
                <w:szCs w:val="21"/>
              </w:rPr>
            </w:pPr>
          </w:p>
        </w:tc>
        <w:tc>
          <w:tcPr>
            <w:tcW w:w="842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7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Fracaso: </w:t>
            </w:r>
          </w:p>
          <w:p w14:paraId="510D70D4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>- No se puede visualizar la información.</w:t>
            </w:r>
          </w:p>
        </w:tc>
      </w:tr>
      <w:tr w14:paraId="66847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9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Curso Normal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CFA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Curso Alternativo</w:t>
            </w:r>
          </w:p>
        </w:tc>
      </w:tr>
      <w:tr w14:paraId="66847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10">
            <w:pPr>
              <w:widowControl w:val="0"/>
              <w:spacing w:after="0" w:line="240" w:lineRule="auto"/>
              <w:rPr>
                <w:rFonts w:hint="default" w:ascii="Calibri" w:hAnsi="Calibri" w:cs="Calibri"/>
                <w:sz w:val="21"/>
                <w:szCs w:val="21"/>
              </w:rPr>
            </w:pPr>
          </w:p>
          <w:p w14:paraId="6A1EAA35">
            <w:pPr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hint="default" w:ascii="Calibri" w:hAnsi="Calibri" w:eastAsia="SimSun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>El administrador accede al listado de usuarios.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br w:type="textWrapping"/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2. El sistema muestra los usuarios.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br w:type="textWrapping"/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3. El administrador selecciona uno.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br w:type="textWrapping"/>
            </w:r>
          </w:p>
          <w:p w14:paraId="35A86A93">
            <w:pPr>
              <w:widowControl w:val="0"/>
              <w:numPr>
                <w:ilvl w:val="0"/>
                <w:numId w:val="0"/>
              </w:numPr>
              <w:spacing w:after="0" w:line="240" w:lineRule="auto"/>
              <w:rPr>
                <w:rFonts w:hint="default" w:ascii="Calibri" w:hAnsi="Calibri" w:eastAsia="SimSun" w:cs="Calibri"/>
                <w:sz w:val="21"/>
                <w:szCs w:val="21"/>
              </w:rPr>
            </w:pPr>
          </w:p>
          <w:p w14:paraId="313B3FEE">
            <w:pPr>
              <w:widowControl w:val="0"/>
              <w:numPr>
                <w:ilvl w:val="0"/>
                <w:numId w:val="0"/>
              </w:numPr>
              <w:spacing w:after="0" w:line="240" w:lineRule="auto"/>
              <w:rPr>
                <w:rFonts w:hint="default" w:ascii="Calibri" w:hAnsi="Calibri" w:eastAsia="SimSun" w:cs="Calibri"/>
                <w:sz w:val="21"/>
                <w:szCs w:val="21"/>
              </w:rPr>
            </w:pPr>
          </w:p>
          <w:p w14:paraId="570A4C54">
            <w:pPr>
              <w:widowControl w:val="0"/>
              <w:numPr>
                <w:ilvl w:val="0"/>
                <w:numId w:val="0"/>
              </w:numPr>
              <w:spacing w:after="0" w:line="240" w:lineRule="auto"/>
              <w:rPr>
                <w:rFonts w:hint="default" w:ascii="Calibri" w:hAnsi="Calibri" w:eastAsia="SimSun" w:cs="Calibri"/>
                <w:sz w:val="21"/>
                <w:szCs w:val="21"/>
              </w:rPr>
            </w:pPr>
          </w:p>
          <w:p w14:paraId="1DA957B7">
            <w:pPr>
              <w:widowControl w:val="0"/>
              <w:numPr>
                <w:ilvl w:val="0"/>
                <w:numId w:val="0"/>
              </w:numPr>
              <w:spacing w:after="0" w:line="240" w:lineRule="auto"/>
              <w:rPr>
                <w:rFonts w:hint="default" w:ascii="Calibri" w:hAnsi="Calibri" w:eastAsia="SimSun" w:cs="Calibri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sz w:val="21"/>
                <w:szCs w:val="21"/>
              </w:rPr>
              <w:t>4. El sistema muestra el detalle.</w:t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br w:type="textWrapping"/>
            </w:r>
            <w:r>
              <w:rPr>
                <w:rFonts w:hint="default" w:ascii="Calibri" w:hAnsi="Calibri" w:eastAsia="SimSun" w:cs="Calibri"/>
                <w:sz w:val="21"/>
                <w:szCs w:val="21"/>
              </w:rPr>
              <w:t>5. Fin del caso de uso.</w:t>
            </w:r>
          </w:p>
          <w:p w14:paraId="2AFD5493">
            <w:pPr>
              <w:widowControl w:val="0"/>
              <w:numPr>
                <w:ilvl w:val="0"/>
                <w:numId w:val="0"/>
              </w:numPr>
              <w:spacing w:after="0" w:line="240" w:lineRule="auto"/>
              <w:rPr>
                <w:rFonts w:hint="default" w:ascii="Calibri" w:hAnsi="Calibri" w:eastAsia="SimSun" w:cs="Calibri"/>
                <w:sz w:val="21"/>
                <w:szCs w:val="21"/>
              </w:rPr>
            </w:pP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11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</w:p>
          <w:p w14:paraId="5F3150D7">
            <w:pPr>
              <w:pStyle w:val="8"/>
              <w:keepNext w:val="0"/>
              <w:keepLines w:val="0"/>
              <w:widowControl/>
              <w:suppressLineNumbers w:val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br w:type="textWrapping"/>
            </w:r>
            <w:r>
              <w:rPr>
                <w:rFonts w:hint="default" w:ascii="Calibri" w:hAnsi="Calibri" w:cs="Calibri"/>
                <w:sz w:val="21"/>
                <w:szCs w:val="21"/>
                <w:lang w:val="es-MX"/>
              </w:rPr>
              <w:t>3.1</w:t>
            </w:r>
            <w:r>
              <w:rPr>
                <w:rFonts w:hint="default" w:ascii="Calibri" w:hAnsi="Calibri" w:cs="Calibri"/>
                <w:sz w:val="21"/>
                <w:szCs w:val="21"/>
              </w:rPr>
              <w:t xml:space="preserve"> El sistema intenta recuperar los dato del usuario.</w:t>
            </w:r>
            <w:r>
              <w:rPr>
                <w:rFonts w:hint="default" w:ascii="Calibri" w:hAnsi="Calibri" w:cs="Calibri"/>
                <w:sz w:val="21"/>
                <w:szCs w:val="21"/>
              </w:rPr>
              <w:br w:type="textWrapping"/>
            </w:r>
            <w:r>
              <w:rPr>
                <w:rFonts w:hint="default" w:ascii="Calibri" w:hAnsi="Calibri" w:cs="Calibri"/>
                <w:sz w:val="21"/>
                <w:szCs w:val="21"/>
                <w:lang w:val="es-MX"/>
              </w:rPr>
              <w:t>3.2</w:t>
            </w:r>
            <w:r>
              <w:rPr>
                <w:rFonts w:hint="default" w:ascii="Calibri" w:hAnsi="Calibri" w:cs="Calibri"/>
                <w:sz w:val="21"/>
                <w:szCs w:val="21"/>
              </w:rPr>
              <w:t xml:space="preserve"> Ocurre un error en la base de datos o servicio.</w:t>
            </w:r>
            <w:r>
              <w:rPr>
                <w:rFonts w:hint="default" w:ascii="Calibri" w:hAnsi="Calibri" w:cs="Calibri"/>
                <w:sz w:val="21"/>
                <w:szCs w:val="21"/>
              </w:rPr>
              <w:br w:type="textWrapping"/>
            </w:r>
            <w:r>
              <w:rPr>
                <w:rFonts w:hint="default" w:ascii="Calibri" w:hAnsi="Calibri" w:cs="Calibri"/>
                <w:sz w:val="21"/>
                <w:szCs w:val="21"/>
                <w:lang w:val="es-MX"/>
              </w:rPr>
              <w:t>3.</w:t>
            </w:r>
            <w:r>
              <w:rPr>
                <w:rFonts w:hint="default" w:ascii="Calibri" w:hAnsi="Calibri" w:cs="Calibri"/>
                <w:sz w:val="21"/>
                <w:szCs w:val="21"/>
              </w:rPr>
              <w:t>3 El sistema informa que no se pudieron obtener los datos.</w:t>
            </w:r>
            <w:r>
              <w:rPr>
                <w:rFonts w:hint="default" w:ascii="Calibri" w:hAnsi="Calibri" w:cs="Calibri"/>
                <w:sz w:val="21"/>
                <w:szCs w:val="21"/>
              </w:rPr>
              <w:br w:type="textWrapping"/>
            </w:r>
            <w:r>
              <w:rPr>
                <w:rFonts w:hint="default" w:ascii="Calibri" w:hAnsi="Calibri" w:cs="Calibri"/>
                <w:sz w:val="21"/>
                <w:szCs w:val="21"/>
                <w:lang w:val="es-MX"/>
              </w:rPr>
              <w:t>3</w:t>
            </w:r>
            <w:r>
              <w:rPr>
                <w:rFonts w:hint="default" w:ascii="Calibri" w:hAnsi="Calibri" w:cs="Calibri"/>
                <w:sz w:val="21"/>
                <w:szCs w:val="21"/>
              </w:rPr>
              <w:t>.4 Fin del caso de uso.</w:t>
            </w:r>
          </w:p>
          <w:p w14:paraId="625EE372">
            <w:pPr>
              <w:pStyle w:val="17"/>
              <w:widowControl w:val="0"/>
              <w:spacing w:after="0" w:line="240" w:lineRule="auto"/>
              <w:ind w:left="0"/>
              <w:jc w:val="both"/>
              <w:rPr>
                <w:rFonts w:hint="default" w:ascii="Calibri" w:hAnsi="Calibri" w:cs="Calibri"/>
                <w:sz w:val="21"/>
                <w:szCs w:val="21"/>
              </w:rPr>
            </w:pPr>
          </w:p>
        </w:tc>
      </w:tr>
      <w:tr w14:paraId="66847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1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Asociaciones de extensión: </w:t>
            </w:r>
            <w:r>
              <w:rPr>
                <w:rFonts w:hint="default" w:cs="Calibri"/>
                <w:sz w:val="21"/>
                <w:szCs w:val="21"/>
                <w:lang w:val="es-MX"/>
              </w:rPr>
              <w:t>Registrar usuario - Modificar usuario - Eliminar usuario</w:t>
            </w:r>
            <w:bookmarkStart w:id="0" w:name="_GoBack"/>
            <w:bookmarkEnd w:id="0"/>
          </w:p>
        </w:tc>
      </w:tr>
      <w:tr w14:paraId="66847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3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Asociaciones de inclusión:</w:t>
            </w:r>
            <w:r>
              <w:rPr>
                <w:rFonts w:hint="default" w:ascii="Calibri" w:hAnsi="Calibri" w:cs="Calibri"/>
                <w:sz w:val="21"/>
                <w:szCs w:val="21"/>
                <w:lang w:val="es-MX"/>
              </w:rPr>
              <w:t xml:space="preserve"> </w:t>
            </w:r>
            <w:r>
              <w:rPr>
                <w:rFonts w:hint="default" w:cs="Calibri"/>
                <w:sz w:val="21"/>
                <w:szCs w:val="21"/>
                <w:lang w:val="es-MX"/>
              </w:rPr>
              <w:t>No aplica</w:t>
            </w:r>
          </w:p>
        </w:tc>
      </w:tr>
      <w:tr w14:paraId="66847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5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Use case donde se incluye: </w:t>
            </w:r>
            <w:r>
              <w:rPr>
                <w:rFonts w:hint="default" w:ascii="Calibri" w:hAnsi="Calibri" w:cs="Calibri"/>
                <w:sz w:val="21"/>
                <w:szCs w:val="21"/>
                <w:lang w:val="es-MX"/>
              </w:rPr>
              <w:t>N</w:t>
            </w:r>
            <w:r>
              <w:rPr>
                <w:rFonts w:hint="default" w:ascii="Calibri" w:hAnsi="Calibri" w:cs="Calibri"/>
                <w:sz w:val="21"/>
                <w:szCs w:val="21"/>
              </w:rPr>
              <w:t>o aplica</w:t>
            </w:r>
          </w:p>
        </w:tc>
      </w:tr>
      <w:tr w14:paraId="66847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7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>Use case al que extiende:</w:t>
            </w:r>
            <w:r>
              <w:rPr>
                <w:rFonts w:hint="default" w:cs="Calibri"/>
                <w:sz w:val="21"/>
                <w:szCs w:val="21"/>
                <w:lang w:val="es-MX"/>
              </w:rPr>
              <w:t xml:space="preserve"> No aplica</w:t>
            </w:r>
          </w:p>
        </w:tc>
      </w:tr>
      <w:tr w14:paraId="66847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47D29">
            <w:pPr>
              <w:widowControl w:val="0"/>
              <w:spacing w:after="0"/>
              <w:rPr>
                <w:rFonts w:hint="default" w:ascii="Calibri" w:hAnsi="Calibri" w:cs="Calibri"/>
                <w:sz w:val="21"/>
                <w:szCs w:val="21"/>
                <w:lang w:val="es-MX"/>
              </w:rPr>
            </w:pPr>
            <w:r>
              <w:rPr>
                <w:rFonts w:hint="default" w:ascii="Calibri" w:hAnsi="Calibri" w:cs="Calibri"/>
                <w:sz w:val="21"/>
                <w:szCs w:val="21"/>
              </w:rPr>
              <w:t xml:space="preserve">Use case de generalización: </w:t>
            </w:r>
            <w:r>
              <w:rPr>
                <w:rFonts w:hint="default" w:cs="Calibri"/>
                <w:sz w:val="21"/>
                <w:szCs w:val="21"/>
                <w:lang w:val="es-MX"/>
              </w:rPr>
              <w:t>No aplica</w:t>
            </w:r>
          </w:p>
        </w:tc>
      </w:tr>
    </w:tbl>
    <w:p w14:paraId="66847D2B"/>
    <w:p w14:paraId="66847DC3">
      <w:pPr>
        <w:spacing w:line="276" w:lineRule="auto"/>
      </w:pPr>
    </w:p>
    <w:sectPr>
      <w:pgSz w:w="11906" w:h="16838"/>
      <w:pgMar w:top="709" w:right="1701" w:bottom="993" w:left="1701" w:header="0" w:footer="0" w:gutter="0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">
    <w:altName w:val="Segoe Print"/>
    <w:panose1 w:val="00000000000000000000"/>
    <w:charset w:val="00"/>
    <w:family w:val="swiss"/>
    <w:pitch w:val="default"/>
    <w:sig w:usb0="00000000" w:usb1="00000000" w:usb2="00000021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ohit Devanagari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6BE3C7"/>
    <w:multiLevelType w:val="singleLevel"/>
    <w:tmpl w:val="376BE3C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08"/>
  <w:autoHyphenation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74D"/>
    <w:rsid w:val="00001047"/>
    <w:rsid w:val="000111C7"/>
    <w:rsid w:val="0001643D"/>
    <w:rsid w:val="0004055D"/>
    <w:rsid w:val="00077D84"/>
    <w:rsid w:val="00090277"/>
    <w:rsid w:val="000A3173"/>
    <w:rsid w:val="00102DDF"/>
    <w:rsid w:val="001066B1"/>
    <w:rsid w:val="0011342F"/>
    <w:rsid w:val="00120FC3"/>
    <w:rsid w:val="00134817"/>
    <w:rsid w:val="00136794"/>
    <w:rsid w:val="00150DB3"/>
    <w:rsid w:val="00157D73"/>
    <w:rsid w:val="00171747"/>
    <w:rsid w:val="0018222A"/>
    <w:rsid w:val="001C0EFF"/>
    <w:rsid w:val="001C179F"/>
    <w:rsid w:val="001D0B9C"/>
    <w:rsid w:val="001D10EC"/>
    <w:rsid w:val="00233250"/>
    <w:rsid w:val="002416AB"/>
    <w:rsid w:val="00250C14"/>
    <w:rsid w:val="00291A1E"/>
    <w:rsid w:val="002A2E58"/>
    <w:rsid w:val="002E5C75"/>
    <w:rsid w:val="00350BFA"/>
    <w:rsid w:val="003514EF"/>
    <w:rsid w:val="00363701"/>
    <w:rsid w:val="0036549D"/>
    <w:rsid w:val="0038323B"/>
    <w:rsid w:val="00384571"/>
    <w:rsid w:val="00396B38"/>
    <w:rsid w:val="003B5D4F"/>
    <w:rsid w:val="003D306F"/>
    <w:rsid w:val="003F2C63"/>
    <w:rsid w:val="0044371A"/>
    <w:rsid w:val="00452298"/>
    <w:rsid w:val="00452BAA"/>
    <w:rsid w:val="0045496E"/>
    <w:rsid w:val="00456CB4"/>
    <w:rsid w:val="0048037C"/>
    <w:rsid w:val="004B7FC3"/>
    <w:rsid w:val="004C15E8"/>
    <w:rsid w:val="004D0D3B"/>
    <w:rsid w:val="00517072"/>
    <w:rsid w:val="00517721"/>
    <w:rsid w:val="0054254C"/>
    <w:rsid w:val="00580983"/>
    <w:rsid w:val="00591732"/>
    <w:rsid w:val="005D4BE6"/>
    <w:rsid w:val="005F3F7B"/>
    <w:rsid w:val="00607915"/>
    <w:rsid w:val="00611484"/>
    <w:rsid w:val="00627A45"/>
    <w:rsid w:val="00660387"/>
    <w:rsid w:val="006A0538"/>
    <w:rsid w:val="006A368D"/>
    <w:rsid w:val="006A504C"/>
    <w:rsid w:val="006B41DA"/>
    <w:rsid w:val="006E5860"/>
    <w:rsid w:val="006E59DC"/>
    <w:rsid w:val="006F35CA"/>
    <w:rsid w:val="007118B7"/>
    <w:rsid w:val="00714377"/>
    <w:rsid w:val="0073103D"/>
    <w:rsid w:val="007400E7"/>
    <w:rsid w:val="00747769"/>
    <w:rsid w:val="007553CB"/>
    <w:rsid w:val="00756544"/>
    <w:rsid w:val="00770AF7"/>
    <w:rsid w:val="0079164B"/>
    <w:rsid w:val="007B01C7"/>
    <w:rsid w:val="007D7AA2"/>
    <w:rsid w:val="007F1068"/>
    <w:rsid w:val="00810D5F"/>
    <w:rsid w:val="0081528D"/>
    <w:rsid w:val="00817A6D"/>
    <w:rsid w:val="008369F4"/>
    <w:rsid w:val="00873EB6"/>
    <w:rsid w:val="008816AE"/>
    <w:rsid w:val="008845FF"/>
    <w:rsid w:val="0088651B"/>
    <w:rsid w:val="008869CE"/>
    <w:rsid w:val="008961D0"/>
    <w:rsid w:val="008A4A1A"/>
    <w:rsid w:val="008D53FE"/>
    <w:rsid w:val="009003AC"/>
    <w:rsid w:val="009338AA"/>
    <w:rsid w:val="00935EC4"/>
    <w:rsid w:val="00965F83"/>
    <w:rsid w:val="009819B6"/>
    <w:rsid w:val="00985638"/>
    <w:rsid w:val="00993693"/>
    <w:rsid w:val="00995D4C"/>
    <w:rsid w:val="009D1A32"/>
    <w:rsid w:val="009F0C6C"/>
    <w:rsid w:val="00A04728"/>
    <w:rsid w:val="00A1406F"/>
    <w:rsid w:val="00A22B2C"/>
    <w:rsid w:val="00A50B88"/>
    <w:rsid w:val="00A535DC"/>
    <w:rsid w:val="00A54E42"/>
    <w:rsid w:val="00A82D59"/>
    <w:rsid w:val="00A8620B"/>
    <w:rsid w:val="00A92D15"/>
    <w:rsid w:val="00AA6268"/>
    <w:rsid w:val="00AC05D5"/>
    <w:rsid w:val="00AD40BE"/>
    <w:rsid w:val="00AD602E"/>
    <w:rsid w:val="00AE55B6"/>
    <w:rsid w:val="00AF536F"/>
    <w:rsid w:val="00B03116"/>
    <w:rsid w:val="00B22146"/>
    <w:rsid w:val="00B476E2"/>
    <w:rsid w:val="00B658DB"/>
    <w:rsid w:val="00B660F7"/>
    <w:rsid w:val="00B675AB"/>
    <w:rsid w:val="00B766D9"/>
    <w:rsid w:val="00B76C01"/>
    <w:rsid w:val="00B962A0"/>
    <w:rsid w:val="00BA1380"/>
    <w:rsid w:val="00BF70DD"/>
    <w:rsid w:val="00C228F6"/>
    <w:rsid w:val="00C41BDF"/>
    <w:rsid w:val="00C50F70"/>
    <w:rsid w:val="00C5774D"/>
    <w:rsid w:val="00C624FD"/>
    <w:rsid w:val="00C6300D"/>
    <w:rsid w:val="00C644F2"/>
    <w:rsid w:val="00C74B03"/>
    <w:rsid w:val="00C83F15"/>
    <w:rsid w:val="00CB22D9"/>
    <w:rsid w:val="00CB2CEA"/>
    <w:rsid w:val="00CD78FC"/>
    <w:rsid w:val="00CF6564"/>
    <w:rsid w:val="00D06EA6"/>
    <w:rsid w:val="00D12A4D"/>
    <w:rsid w:val="00D27A05"/>
    <w:rsid w:val="00D312C4"/>
    <w:rsid w:val="00D76CB7"/>
    <w:rsid w:val="00D81B97"/>
    <w:rsid w:val="00D85B67"/>
    <w:rsid w:val="00D934E0"/>
    <w:rsid w:val="00DC65A9"/>
    <w:rsid w:val="00DD3507"/>
    <w:rsid w:val="00DF1B41"/>
    <w:rsid w:val="00E23280"/>
    <w:rsid w:val="00E35C38"/>
    <w:rsid w:val="00E473DD"/>
    <w:rsid w:val="00E636DF"/>
    <w:rsid w:val="00E831ED"/>
    <w:rsid w:val="00E83820"/>
    <w:rsid w:val="00E916F0"/>
    <w:rsid w:val="00EC3EA6"/>
    <w:rsid w:val="00ED1E2E"/>
    <w:rsid w:val="00EF1960"/>
    <w:rsid w:val="00F00325"/>
    <w:rsid w:val="00F10CE1"/>
    <w:rsid w:val="00F40099"/>
    <w:rsid w:val="00F62914"/>
    <w:rsid w:val="00F70757"/>
    <w:rsid w:val="00F84906"/>
    <w:rsid w:val="00F90809"/>
    <w:rsid w:val="00FA3F46"/>
    <w:rsid w:val="00FC16DA"/>
    <w:rsid w:val="00FC278E"/>
    <w:rsid w:val="00FD710A"/>
    <w:rsid w:val="00FE6D9B"/>
    <w:rsid w:val="00FF0BD6"/>
    <w:rsid w:val="0315468E"/>
    <w:rsid w:val="05223A5B"/>
    <w:rsid w:val="0F391A67"/>
    <w:rsid w:val="104C4DC9"/>
    <w:rsid w:val="10560F5C"/>
    <w:rsid w:val="11E938F1"/>
    <w:rsid w:val="141205B4"/>
    <w:rsid w:val="18AD6B08"/>
    <w:rsid w:val="1FDC6A81"/>
    <w:rsid w:val="23DF1969"/>
    <w:rsid w:val="2410F9C7"/>
    <w:rsid w:val="269C150C"/>
    <w:rsid w:val="448D7804"/>
    <w:rsid w:val="46A3454A"/>
    <w:rsid w:val="4A3D54CC"/>
    <w:rsid w:val="553AF730"/>
    <w:rsid w:val="5CFD3482"/>
    <w:rsid w:val="674C1D54"/>
    <w:rsid w:val="689F4117"/>
    <w:rsid w:val="69A275CB"/>
    <w:rsid w:val="6B5A538B"/>
    <w:rsid w:val="72E86177"/>
    <w:rsid w:val="74846437"/>
    <w:rsid w:val="74CF2E8C"/>
    <w:rsid w:val="75443449"/>
    <w:rsid w:val="760A3CB4"/>
    <w:rsid w:val="77C8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suppressAutoHyphens/>
      <w:spacing w:after="200" w:line="288" w:lineRule="auto"/>
    </w:pPr>
    <w:rPr>
      <w:rFonts w:ascii="Calibri" w:hAnsi="Calibri" w:eastAsia="Calibri" w:cs="Noto Sans"/>
      <w:sz w:val="21"/>
      <w:szCs w:val="21"/>
      <w:lang w:val="es-AR" w:eastAsia="es-A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5">
    <w:name w:val="header"/>
    <w:basedOn w:val="1"/>
    <w:link w:val="11"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6">
    <w:name w:val="List"/>
    <w:basedOn w:val="7"/>
    <w:qFormat/>
    <w:uiPriority w:val="0"/>
    <w:rPr>
      <w:rFonts w:cs="Lohit Devanagari"/>
    </w:rPr>
  </w:style>
  <w:style w:type="paragraph" w:styleId="7">
    <w:name w:val="Body Text"/>
    <w:basedOn w:val="1"/>
    <w:qFormat/>
    <w:uiPriority w:val="0"/>
    <w:pPr>
      <w:spacing w:after="140" w:line="276" w:lineRule="auto"/>
    </w:pPr>
  </w:style>
  <w:style w:type="paragraph" w:styleId="8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">
    <w:name w:val="footer"/>
    <w:basedOn w:val="1"/>
    <w:link w:val="12"/>
    <w:qFormat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10">
    <w:name w:val="Title"/>
    <w:basedOn w:val="1"/>
    <w:next w:val="7"/>
    <w:qFormat/>
    <w:uiPriority w:val="1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character" w:customStyle="1" w:styleId="11">
    <w:name w:val="Header Char"/>
    <w:basedOn w:val="2"/>
    <w:link w:val="5"/>
    <w:qFormat/>
    <w:uiPriority w:val="0"/>
    <w:rPr>
      <w:rFonts w:eastAsia="Calibri"/>
      <w:sz w:val="21"/>
      <w:szCs w:val="21"/>
      <w:lang w:eastAsia="es-AR"/>
    </w:rPr>
  </w:style>
  <w:style w:type="character" w:customStyle="1" w:styleId="12">
    <w:name w:val="Footer Char"/>
    <w:basedOn w:val="2"/>
    <w:link w:val="9"/>
    <w:qFormat/>
    <w:uiPriority w:val="0"/>
    <w:rPr>
      <w:rFonts w:eastAsia="Calibri"/>
      <w:sz w:val="21"/>
      <w:szCs w:val="21"/>
      <w:lang w:eastAsia="es-AR"/>
    </w:rPr>
  </w:style>
  <w:style w:type="character" w:customStyle="1" w:styleId="13">
    <w:name w:val="normaltextrun"/>
    <w:basedOn w:val="2"/>
    <w:qFormat/>
    <w:uiPriority w:val="0"/>
  </w:style>
  <w:style w:type="character" w:customStyle="1" w:styleId="14">
    <w:name w:val="Símbolos de numeración"/>
    <w:qFormat/>
    <w:uiPriority w:val="0"/>
  </w:style>
  <w:style w:type="paragraph" w:customStyle="1" w:styleId="15">
    <w:name w:val="Título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6">
    <w:name w:val="Índice"/>
    <w:basedOn w:val="1"/>
    <w:qFormat/>
    <w:uiPriority w:val="0"/>
    <w:pPr>
      <w:suppressLineNumbers/>
    </w:pPr>
    <w:rPr>
      <w:rFonts w:cs="Lohit Devanagari"/>
    </w:rPr>
  </w:style>
  <w:style w:type="paragraph" w:styleId="17">
    <w:name w:val="List Paragraph"/>
    <w:basedOn w:val="1"/>
    <w:qFormat/>
    <w:uiPriority w:val="0"/>
    <w:pPr>
      <w:ind w:left="720"/>
      <w:contextualSpacing/>
    </w:pPr>
  </w:style>
  <w:style w:type="paragraph" w:customStyle="1" w:styleId="18">
    <w:name w:val="Cabecera y pie"/>
    <w:basedOn w:val="1"/>
    <w:qFormat/>
    <w:uiPriority w:val="0"/>
  </w:style>
  <w:style w:type="paragraph" w:customStyle="1" w:styleId="19">
    <w:name w:val="Contenido de la tabla"/>
    <w:basedOn w:val="1"/>
    <w:qFormat/>
    <w:uiPriority w:val="0"/>
    <w:pPr>
      <w:widowControl w:val="0"/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0A30BDBBD87047A4A56B849D40EE3A" ma:contentTypeVersion="0" ma:contentTypeDescription="Crear nuevo documento." ma:contentTypeScope="" ma:versionID="29e618272a5e25c2a03f54d0b20982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D15B3DF-7EC2-4C1E-984B-BE8A2354B205}">
  <ds:schemaRefs/>
</ds:datastoreItem>
</file>

<file path=customXml/itemProps3.xml><?xml version="1.0" encoding="utf-8"?>
<ds:datastoreItem xmlns:ds="http://schemas.openxmlformats.org/officeDocument/2006/customXml" ds:itemID="{67E9B3C8-8EB5-4E4C-ADEE-70B6197AA4AD}">
  <ds:schemaRefs/>
</ds:datastoreItem>
</file>

<file path=customXml/itemProps4.xml><?xml version="1.0" encoding="utf-8"?>
<ds:datastoreItem xmlns:ds="http://schemas.openxmlformats.org/officeDocument/2006/customXml" ds:itemID="{3235D19B-92AA-40D1-A250-F0977FEF632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162</Words>
  <Characters>874</Characters>
  <Lines>25</Lines>
  <Paragraphs>7</Paragraphs>
  <TotalTime>15</TotalTime>
  <ScaleCrop>false</ScaleCrop>
  <LinksUpToDate>false</LinksUpToDate>
  <CharactersWithSpaces>1087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2025-04-17T16:25:00Z</dcterms:created>
  <dc:creator>Jorge Manuel Iriarte Chamorro</dc:creator>
  <cp:lastModifiedBy>Santi</cp:lastModifiedBy>
  <cp:lastPrinted>2025-04-17T17:16:00Z</cp:lastPrinted>
  <dcterms:modified xsi:type="dcterms:W3CDTF">2026-05-13T21:10:09Z</dcterms:modified>
  <cp:revision>157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0x0101002E0A30BDBBD87047A4A56B849D40EE3A</vt:lpwstr>
  </property>
  <property fmtid="{D5CDD505-2E9C-101B-9397-08002B2CF9AE}" pid="3" name="KSOProductBuildVer">
    <vt:lpwstr>2058-12.1.0.26372</vt:lpwstr>
  </property>
  <property fmtid="{D5CDD505-2E9C-101B-9397-08002B2CF9AE}" pid="4" name="ICV">
    <vt:lpwstr>EB06409198ED4C0CAC8142AAC4344AE0_12</vt:lpwstr>
  </property>
  <property fmtid="{D5CDD505-2E9C-101B-9397-08002B2CF9AE}" pid="5" name="KSOTemplateDocerSaveRecord">
    <vt:lpwstr>eyJoZGlkIjoiM2I4MmIwODc3NTgwNDI2ZWY1ZDdiNGI3NjgzNDA5YjcifQ==</vt:lpwstr>
  </property>
</Properties>
</file>