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Nombre del Use Case: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Modificar </w:t>
            </w:r>
            <w:r>
              <w:rPr>
                <w:rFonts w:hint="default" w:ascii="Calibri" w:hAnsi="Calibri" w:cs="Calibri"/>
                <w:sz w:val="21"/>
                <w:szCs w:val="21"/>
              </w:rPr>
              <w:t>usuario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Nº de orden: UC-00</w:t>
            </w:r>
            <w:r>
              <w:rPr>
                <w:rFonts w:hint="default" w:ascii="Calibri" w:hAnsi="Calibri" w:cs="Calibri"/>
                <w:sz w:val="21"/>
                <w:szCs w:val="21"/>
                <w:u w:val="single"/>
              </w:rPr>
              <w:t>1</w:t>
            </w:r>
            <w:r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  <w:t>.3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2084705</wp:posOffset>
                      </wp:positionH>
                      <wp:positionV relativeFrom="paragraph">
                        <wp:posOffset>51435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4.15pt;margin-top:4.05pt;height:7.05pt;width:10.65pt;z-index:251659264;mso-width-relative:page;mso-height-relative:page;" fillcolor="#666666" filled="t" stroked="t" coordsize="21600,21600" o:gfxdata="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Zpd&#10;IdcAAAAIAQAADwAAAAAAAAABACAAAAAiAAAAZHJzL2Rvd25yZXYueG1sUEsBAhQAFAAAAAgAh07i&#10;QGO8Txf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Prioridad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principal: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23w/NgAAAAJAQAADwAAAAAAAAABACAAAAAiAAAAZHJzL2Rvd25yZXYueG1sUEsBAhQAFAAA&#10;AAgAh07iQEo3PRa2AQAApAMAAA4AAAAAAAAAAQAgAAAAJw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secundario: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60288" behindDoc="0" locked="0" layoutInCell="1" allowOverlap="1">
                      <wp:simplePos x="0" y="0"/>
                      <wp:positionH relativeFrom="column">
                        <wp:posOffset>2693035</wp:posOffset>
                      </wp:positionH>
                      <wp:positionV relativeFrom="paragraph">
                        <wp:posOffset>54610</wp:posOffset>
                      </wp:positionV>
                      <wp:extent cx="135255" cy="89535"/>
                      <wp:effectExtent l="6350" t="6350" r="10795" b="10795"/>
                      <wp:wrapNone/>
                      <wp:docPr id="8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212.05pt;margin-top:4.3pt;height:7.05pt;width:10.65pt;z-index:251660288;mso-width-relative:page;mso-height-relative:page;" fillcolor="#666666" filled="t" stroked="t" coordsize="21600,21600" o:gfxdata="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f7qf&#10;KNcAAAAIAQAADwAAAAAAAAABACAAAAAiAAAAZHJzL2Rvd25yZXYueG1sUEsBAhQAFAAAAAgAh07i&#10;QNcPENL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4250055</wp:posOffset>
                      </wp:positionH>
                      <wp:positionV relativeFrom="paragraph">
                        <wp:posOffset>35560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334.65pt;margin-top:2.8pt;height:8.25pt;width:10.6pt;z-index:251659264;mso-width-relative:page;mso-height-relative:page;" fillcolor="#FFFFFF" filled="t" stroked="t" coordsize="21600,21600" o:gfxdata="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WiORO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tBxh9oAAAALAQAADwAAAAAAAAABACAAAAAiAAAAZHJzL2Rvd25yZXYueG1sUEsBAhQAFAAAAAgA&#10;h07iQKFEy0yxAQAApAMAAA4AAAAAAAAAAQAgAAAAKQEAAGRycy9lMm9Eb2MueG1sUEsFBgAAAAAG&#10;AAYAWQEAAEw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OT/P4+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Tipo de Use Case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: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Objetivo: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Permitir actualizar los datos de un usuario existente.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Precondiciones: </w:t>
            </w:r>
          </w:p>
          <w:p w14:paraId="66847CF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El usuario debe existir en el sistema.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- El administrador debe estar autenticado.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Éxito: </w:t>
            </w:r>
          </w:p>
          <w:p w14:paraId="66847CF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Datos del usuario actualizados.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>
            <w:pPr>
              <w:rPr>
                <w:rFonts w:hint="default" w:ascii="Calibri" w:hAnsi="Calibri" w:cs="Calibri"/>
                <w:sz w:val="21"/>
                <w:szCs w:val="21"/>
              </w:rPr>
            </w:pP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Fracaso: </w:t>
            </w:r>
          </w:p>
          <w:p w14:paraId="510D70D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No se actualizan los datos.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55598DDD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El administrador selecciona un usuario.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2. El sistema muestra los datos actuales.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 El administrador modifica los datos.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 El sistema valida los cambios.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</w:p>
          <w:p w14:paraId="60ADD7F3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7FB14BD4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1EAAF038">
            <w:pPr>
              <w:widowControl w:val="0"/>
              <w:numPr>
                <w:ilvl w:val="0"/>
                <w:numId w:val="2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El sistema guarda la información.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6. Fin del caso de uso.</w:t>
            </w:r>
          </w:p>
          <w:p w14:paraId="3A2AA373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6847D12">
            <w:pPr>
              <w:widowControl w:val="0"/>
              <w:spacing w:after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5E7AC189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693017F6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0389C4B4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4744913C">
            <w:pPr>
              <w:pStyle w:val="16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4.1 Datos inválidos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4.2 El sistema rechaza los cambios.</w:t>
            </w: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extensión: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Asociaciones de inclusión: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eastAsia="SimSun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donde se incluye: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N</w:t>
            </w:r>
            <w:r>
              <w:rPr>
                <w:rFonts w:hint="default" w:ascii="Calibri" w:hAnsi="Calibri" w:cs="Calibri"/>
                <w:sz w:val="21"/>
                <w:szCs w:val="21"/>
              </w:rP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al que extiende: </w:t>
            </w:r>
            <w:r>
              <w:rPr>
                <w:rFonts w:hint="default" w:eastAsia="SimSun" w:cs="Calibri"/>
                <w:kern w:val="0"/>
                <w:sz w:val="21"/>
                <w:szCs w:val="21"/>
                <w:lang w:val="es-MX"/>
              </w:rPr>
              <w:t xml:space="preserve">Consultar </w:t>
            </w: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</w:rPr>
              <w:t>usuario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Use case de generalización:</w:t>
            </w:r>
            <w:r>
              <w:rPr>
                <w:rFonts w:hint="default" w:cs="Calibri"/>
                <w:sz w:val="21"/>
                <w:szCs w:val="21"/>
                <w:lang w:val="es-MX"/>
              </w:rPr>
              <w:t xml:space="preserve"> No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057EB5"/>
    <w:multiLevelType w:val="singleLevel"/>
    <w:tmpl w:val="B7057EB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331B4BF"/>
    <w:multiLevelType w:val="singleLevel"/>
    <w:tmpl w:val="E331B4BF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5223A5B"/>
    <w:rsid w:val="0EE13349"/>
    <w:rsid w:val="0F391A67"/>
    <w:rsid w:val="104C4DC9"/>
    <w:rsid w:val="10560F5C"/>
    <w:rsid w:val="11E938F1"/>
    <w:rsid w:val="123550A4"/>
    <w:rsid w:val="18AD6B08"/>
    <w:rsid w:val="23DF1969"/>
    <w:rsid w:val="2410F9C7"/>
    <w:rsid w:val="269C150C"/>
    <w:rsid w:val="448D7804"/>
    <w:rsid w:val="46A3454A"/>
    <w:rsid w:val="4A3D54CC"/>
    <w:rsid w:val="553AF730"/>
    <w:rsid w:val="590E5444"/>
    <w:rsid w:val="5C73519A"/>
    <w:rsid w:val="5CFD3482"/>
    <w:rsid w:val="69A275CB"/>
    <w:rsid w:val="6B5A538B"/>
    <w:rsid w:val="72E86177"/>
    <w:rsid w:val="74CF2E8C"/>
    <w:rsid w:val="760A3CB4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5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6">
    <w:name w:val="List Paragraph"/>
    <w:basedOn w:val="1"/>
    <w:qFormat/>
    <w:uiPriority w:val="0"/>
    <w:pPr>
      <w:ind w:left="720"/>
      <w:contextualSpacing/>
    </w:pPr>
  </w:style>
  <w:style w:type="paragraph" w:customStyle="1" w:styleId="17">
    <w:name w:val="Cabecera y pie"/>
    <w:basedOn w:val="1"/>
    <w:qFormat/>
    <w:uiPriority w:val="0"/>
  </w:style>
  <w:style w:type="paragraph" w:customStyle="1" w:styleId="18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E9B3C8-8EB5-4E4C-ADEE-70B6197AA4AD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821</Characters>
  <Lines>1</Lines>
  <Paragraphs>1</Paragraphs>
  <TotalTime>5</TotalTime>
  <ScaleCrop>false</ScaleCrop>
  <LinksUpToDate>false</LinksUpToDate>
  <CharactersWithSpaces>1016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