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Calcular impuestos y total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8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53340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58.6pt;margin-top:4.2pt;height:7.15pt;width:10.65pt;z-index:251659264;mso-width-relative:page;mso-height-relative:page;" fillcolor="#000000" filled="t" stroked="t" coordsize="21600,21600" o:gfxdata="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Dv&#10;nzLYAAAACAEAAA8AAAAAAAAAAQAgAAAAIgAAAGRycy9kb3ducmV2LnhtbFBLAQIUABQAAAAIAIdO&#10;4kChRMtMsQEAAKQDAAAOAAAAAAAAAAEAIAAAACcBAABkcnMvZTJvRG9jLnhtbFBLBQYAAAAABgAG&#10;AFkBAABK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424180</wp:posOffset>
                      </wp:positionH>
                      <wp:positionV relativeFrom="paragraph">
                        <wp:posOffset>50800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3.4pt;margin-top:4pt;height:7.15pt;width:10.85pt;z-index:251659264;mso-width-relative:page;mso-height-relative:page;" fillcolor="#FFFFFF" filled="t" stroked="t" coordsize="21600,21600" o:gfxdata="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6mKDMm7CjhMT3AxUMy&#10;C82TAV++RICdqprnq5r6lJmkw/nn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GyBydUAAAAGAQAADwAAAAAAAAABACAAAAAiAAAAZHJzL2Rvd25yZXYueG1sUEsBAhQAFAAA&#10;AAgAh07iQAp+drC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Objetivo:</w:t>
            </w:r>
            <w:r>
              <w:rPr>
                <w:rFonts w:hint="default"/>
                <w:lang w:val="es-MX"/>
              </w:rPr>
              <w:t xml:space="preserve"> Calcular los impuestos aplicables a cada producto y determinar el total final de la venta.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03588451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Deben existir productos en la venta.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Deben estar definidos los precios y alícuotas.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754F2153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calculan correctamente los impuestos.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obtiene el total final de la venta.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puede calcular el total.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F9868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48DF974A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sistema necesita calcular el total de la venta.</w:t>
            </w:r>
          </w:p>
          <w:p w14:paraId="3B00862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sistema determina la alícuota correspondiente a cada producto.</w:t>
            </w:r>
          </w:p>
          <w:p w14:paraId="568D9DC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calcula el IVA por cada ítem.</w:t>
            </w:r>
          </w:p>
          <w:p w14:paraId="026C3BF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Si existen combos, el sistema prorratea el IVA proporcionalmente.</w:t>
            </w:r>
          </w:p>
          <w:p w14:paraId="4B1E4851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5E8233B6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0BBDAB0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calcula el total final de la venta.</w:t>
            </w:r>
          </w:p>
          <w:p w14:paraId="0091CA71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Fin del UC.</w:t>
            </w:r>
          </w:p>
          <w:p w14:paraId="1426F2B7">
            <w:pPr>
              <w:widowControl w:val="0"/>
              <w:spacing w:after="0" w:line="240" w:lineRule="auto"/>
              <w:rPr>
                <w:rFonts w:hint="default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5CCE9E0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0A83118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9527DB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77C32EE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023BDD3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AA10790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4.1 No existen combos.</w:t>
            </w:r>
          </w:p>
          <w:p w14:paraId="3C035B3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4.2 No se realiza prorrateo.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Use case donde se incluye:</w:t>
            </w:r>
            <w:r>
              <w:rPr>
                <w:rFonts w:hint="default"/>
                <w:lang w:val="es-MX"/>
              </w:rPr>
              <w:t xml:space="preserve"> No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Registrar venta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9647CCB"/>
    <w:rsid w:val="0B317210"/>
    <w:rsid w:val="21925BDE"/>
    <w:rsid w:val="2410F9C7"/>
    <w:rsid w:val="269C150C"/>
    <w:rsid w:val="351608A7"/>
    <w:rsid w:val="360E364B"/>
    <w:rsid w:val="38FF23D5"/>
    <w:rsid w:val="45D722E0"/>
    <w:rsid w:val="48FF7B26"/>
    <w:rsid w:val="4A3D54CC"/>
    <w:rsid w:val="553AF730"/>
    <w:rsid w:val="5F372D22"/>
    <w:rsid w:val="6B5A538B"/>
    <w:rsid w:val="74095BC0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971</Characters>
  <Lines>25</Lines>
  <Paragraphs>7</Paragraphs>
  <TotalTime>0</TotalTime>
  <ScaleCrop>false</ScaleCrop>
  <LinksUpToDate>false</LinksUpToDate>
  <CharactersWithSpaces>1211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2026-05-15T23:16:30Z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